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A52" w:rsidRPr="000F5DC6" w:rsidRDefault="0063738C" w:rsidP="00E13D0D">
      <w:pPr>
        <w:spacing w:after="0"/>
        <w:ind w:left="-284"/>
        <w:rPr>
          <w:rFonts w:ascii="Arial" w:hAnsi="Arial" w:cs="Arial"/>
          <w:b/>
          <w:sz w:val="44"/>
          <w:szCs w:val="36"/>
        </w:rPr>
      </w:pPr>
      <w:r w:rsidRPr="000F5DC6">
        <w:rPr>
          <w:rFonts w:ascii="Arial" w:hAnsi="Arial" w:cs="Arial"/>
          <w:b/>
          <w:sz w:val="44"/>
          <w:szCs w:val="36"/>
        </w:rPr>
        <w:t>Access to Industry Application Pack</w:t>
      </w:r>
    </w:p>
    <w:p w:rsidR="0063738C" w:rsidRPr="000F5DC6" w:rsidRDefault="00BD0D67" w:rsidP="00E13D0D">
      <w:pPr>
        <w:spacing w:after="0"/>
        <w:ind w:left="-284"/>
        <w:rPr>
          <w:rFonts w:ascii="Arial" w:hAnsi="Arial" w:cs="Arial"/>
        </w:rPr>
      </w:pPr>
      <w:r>
        <w:rPr>
          <w:rFonts w:ascii="Arial" w:hAnsi="Arial" w:cs="Arial"/>
          <w:b/>
          <w:sz w:val="44"/>
          <w:szCs w:val="36"/>
        </w:rPr>
        <w:t>Post: Access to Industry</w:t>
      </w:r>
      <w:r w:rsidR="00BB488D">
        <w:rPr>
          <w:rFonts w:ascii="Arial" w:hAnsi="Arial" w:cs="Arial"/>
          <w:b/>
          <w:sz w:val="44"/>
          <w:szCs w:val="36"/>
        </w:rPr>
        <w:t xml:space="preserve"> Advocacy Worker</w:t>
      </w:r>
    </w:p>
    <w:p w:rsidR="0063738C" w:rsidRPr="000F5DC6" w:rsidRDefault="0063738C">
      <w:pPr>
        <w:rPr>
          <w:rFonts w:ascii="Arial" w:hAnsi="Arial" w:cs="Arial"/>
          <w:b/>
          <w:sz w:val="36"/>
          <w:szCs w:val="36"/>
        </w:rPr>
      </w:pPr>
    </w:p>
    <w:p w:rsidR="0063738C" w:rsidRPr="000F5DC6" w:rsidRDefault="0063738C">
      <w:pPr>
        <w:rPr>
          <w:rFonts w:ascii="Arial" w:hAnsi="Arial" w:cs="Arial"/>
          <w:b/>
          <w:sz w:val="36"/>
          <w:szCs w:val="36"/>
        </w:rPr>
      </w:pPr>
      <w:r w:rsidRPr="000F5DC6">
        <w:rPr>
          <w:rFonts w:ascii="Arial" w:hAnsi="Arial" w:cs="Arial"/>
          <w:b/>
          <w:sz w:val="36"/>
          <w:szCs w:val="36"/>
        </w:rPr>
        <w:t xml:space="preserve">Enclosed in this pack is: </w:t>
      </w:r>
    </w:p>
    <w:p w:rsidR="0063738C" w:rsidRPr="000F5DC6" w:rsidRDefault="0063738C" w:rsidP="0063738C">
      <w:pPr>
        <w:pStyle w:val="ListParagraph"/>
        <w:numPr>
          <w:ilvl w:val="0"/>
          <w:numId w:val="6"/>
        </w:numPr>
        <w:spacing w:after="0"/>
        <w:rPr>
          <w:rFonts w:ascii="Arial" w:hAnsi="Arial" w:cs="Arial"/>
          <w:sz w:val="36"/>
          <w:szCs w:val="36"/>
        </w:rPr>
      </w:pPr>
      <w:r w:rsidRPr="000F5DC6">
        <w:rPr>
          <w:rFonts w:ascii="Arial" w:hAnsi="Arial" w:cs="Arial"/>
          <w:sz w:val="36"/>
          <w:szCs w:val="36"/>
        </w:rPr>
        <w:t>Job Description</w:t>
      </w:r>
    </w:p>
    <w:p w:rsidR="0063738C" w:rsidRPr="000F5DC6" w:rsidRDefault="0063738C" w:rsidP="0063738C">
      <w:pPr>
        <w:pStyle w:val="ListParagraph"/>
        <w:numPr>
          <w:ilvl w:val="0"/>
          <w:numId w:val="6"/>
        </w:numPr>
        <w:spacing w:after="0"/>
        <w:rPr>
          <w:rFonts w:ascii="Arial" w:hAnsi="Arial" w:cs="Arial"/>
          <w:sz w:val="36"/>
          <w:szCs w:val="36"/>
        </w:rPr>
      </w:pPr>
      <w:r w:rsidRPr="000F5DC6">
        <w:rPr>
          <w:rFonts w:ascii="Arial" w:hAnsi="Arial" w:cs="Arial"/>
          <w:sz w:val="36"/>
          <w:szCs w:val="36"/>
        </w:rPr>
        <w:t>Person Specification</w:t>
      </w:r>
    </w:p>
    <w:p w:rsidR="0063738C" w:rsidRPr="000F5DC6" w:rsidRDefault="0063738C" w:rsidP="0063738C">
      <w:pPr>
        <w:pStyle w:val="ListParagraph"/>
        <w:numPr>
          <w:ilvl w:val="0"/>
          <w:numId w:val="6"/>
        </w:numPr>
        <w:spacing w:after="0"/>
        <w:rPr>
          <w:rFonts w:ascii="Arial" w:hAnsi="Arial" w:cs="Arial"/>
          <w:sz w:val="36"/>
          <w:szCs w:val="36"/>
        </w:rPr>
      </w:pPr>
      <w:r w:rsidRPr="000F5DC6">
        <w:rPr>
          <w:rFonts w:ascii="Arial" w:hAnsi="Arial" w:cs="Arial"/>
          <w:sz w:val="36"/>
          <w:szCs w:val="36"/>
        </w:rPr>
        <w:t>How to Apply</w:t>
      </w:r>
    </w:p>
    <w:p w:rsidR="0063738C" w:rsidRPr="000F5DC6" w:rsidRDefault="0063738C" w:rsidP="0063738C">
      <w:pPr>
        <w:pStyle w:val="ListParagraph"/>
        <w:numPr>
          <w:ilvl w:val="0"/>
          <w:numId w:val="6"/>
        </w:numPr>
        <w:spacing w:after="0"/>
        <w:rPr>
          <w:rFonts w:ascii="Arial" w:hAnsi="Arial" w:cs="Arial"/>
          <w:sz w:val="36"/>
          <w:szCs w:val="36"/>
        </w:rPr>
      </w:pPr>
      <w:r w:rsidRPr="000F5DC6">
        <w:rPr>
          <w:rFonts w:ascii="Arial" w:hAnsi="Arial" w:cs="Arial"/>
          <w:sz w:val="36"/>
          <w:szCs w:val="36"/>
        </w:rPr>
        <w:t>Terms and Conditions</w:t>
      </w:r>
    </w:p>
    <w:p w:rsidR="0063738C" w:rsidRPr="000F5DC6" w:rsidRDefault="0063738C">
      <w:pPr>
        <w:rPr>
          <w:rFonts w:ascii="Arial" w:hAnsi="Arial" w:cs="Arial"/>
          <w:b/>
          <w:sz w:val="36"/>
          <w:szCs w:val="36"/>
        </w:rPr>
      </w:pPr>
    </w:p>
    <w:p w:rsidR="002C6D04" w:rsidRPr="000F5DC6" w:rsidRDefault="002C6D04">
      <w:pPr>
        <w:rPr>
          <w:rFonts w:ascii="Arial" w:hAnsi="Arial" w:cs="Arial"/>
          <w:b/>
          <w:sz w:val="36"/>
          <w:szCs w:val="36"/>
        </w:rPr>
      </w:pPr>
    </w:p>
    <w:p w:rsidR="002C6D04" w:rsidRPr="000F5DC6" w:rsidRDefault="002C6D04">
      <w:pPr>
        <w:rPr>
          <w:rFonts w:ascii="Arial" w:hAnsi="Arial" w:cs="Arial"/>
          <w:b/>
          <w:sz w:val="36"/>
          <w:szCs w:val="36"/>
        </w:rPr>
      </w:pPr>
    </w:p>
    <w:p w:rsidR="002C6D04" w:rsidRPr="000F5DC6" w:rsidRDefault="002C6D04">
      <w:pPr>
        <w:rPr>
          <w:rFonts w:ascii="Arial" w:hAnsi="Arial" w:cs="Arial"/>
          <w:b/>
          <w:sz w:val="36"/>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p>
    <w:p w:rsidR="002C6D04" w:rsidRPr="000F5DC6" w:rsidRDefault="002C6D04" w:rsidP="002C6D04">
      <w:pPr>
        <w:spacing w:after="0" w:line="240" w:lineRule="auto"/>
        <w:rPr>
          <w:rFonts w:ascii="Arial" w:hAnsi="Arial" w:cs="Arial"/>
          <w:sz w:val="32"/>
          <w:szCs w:val="36"/>
        </w:rPr>
      </w:pPr>
      <w:r w:rsidRPr="000F5DC6">
        <w:rPr>
          <w:rFonts w:ascii="Arial" w:hAnsi="Arial" w:cs="Arial"/>
          <w:sz w:val="32"/>
          <w:szCs w:val="36"/>
        </w:rPr>
        <w:t>Access to Industry</w:t>
      </w:r>
    </w:p>
    <w:p w:rsidR="002C6D04" w:rsidRPr="000F5DC6" w:rsidRDefault="002C6D04" w:rsidP="002C6D04">
      <w:pPr>
        <w:spacing w:after="0" w:line="240" w:lineRule="auto"/>
        <w:rPr>
          <w:rFonts w:ascii="Arial" w:hAnsi="Arial" w:cs="Arial"/>
          <w:sz w:val="32"/>
          <w:szCs w:val="36"/>
        </w:rPr>
      </w:pPr>
      <w:r w:rsidRPr="000F5DC6">
        <w:rPr>
          <w:rFonts w:ascii="Arial" w:hAnsi="Arial" w:cs="Arial"/>
          <w:sz w:val="32"/>
          <w:szCs w:val="36"/>
        </w:rPr>
        <w:t>156 Cowgate</w:t>
      </w:r>
    </w:p>
    <w:p w:rsidR="002C6D04" w:rsidRPr="000F5DC6" w:rsidRDefault="002C6D04" w:rsidP="002C6D04">
      <w:pPr>
        <w:spacing w:after="0" w:line="240" w:lineRule="auto"/>
        <w:rPr>
          <w:rFonts w:ascii="Arial" w:hAnsi="Arial" w:cs="Arial"/>
          <w:sz w:val="32"/>
          <w:szCs w:val="36"/>
        </w:rPr>
      </w:pPr>
      <w:r w:rsidRPr="000F5DC6">
        <w:rPr>
          <w:rFonts w:ascii="Arial" w:hAnsi="Arial" w:cs="Arial"/>
          <w:sz w:val="32"/>
          <w:szCs w:val="36"/>
        </w:rPr>
        <w:t>Edinburgh EH1 1RP</w:t>
      </w:r>
    </w:p>
    <w:p w:rsidR="002C6D04" w:rsidRPr="000F5DC6" w:rsidRDefault="002C6D04" w:rsidP="002C6D04">
      <w:pPr>
        <w:spacing w:after="0" w:line="240" w:lineRule="auto"/>
        <w:rPr>
          <w:rFonts w:ascii="Arial" w:hAnsi="Arial" w:cs="Arial"/>
          <w:sz w:val="32"/>
          <w:szCs w:val="36"/>
        </w:rPr>
      </w:pPr>
      <w:r w:rsidRPr="000F5DC6">
        <w:rPr>
          <w:rFonts w:ascii="Arial" w:hAnsi="Arial" w:cs="Arial"/>
          <w:sz w:val="32"/>
          <w:szCs w:val="36"/>
        </w:rPr>
        <w:t>Phone: 0131 260 9721</w:t>
      </w:r>
    </w:p>
    <w:p w:rsidR="0063738C" w:rsidRPr="000F5DC6" w:rsidRDefault="002C6D04" w:rsidP="002C6D04">
      <w:pPr>
        <w:spacing w:after="0" w:line="240" w:lineRule="auto"/>
        <w:rPr>
          <w:rFonts w:ascii="Arial" w:hAnsi="Arial" w:cs="Arial"/>
          <w:sz w:val="32"/>
          <w:szCs w:val="36"/>
        </w:rPr>
      </w:pPr>
      <w:r w:rsidRPr="000F5DC6">
        <w:rPr>
          <w:rFonts w:ascii="Arial" w:hAnsi="Arial" w:cs="Arial"/>
          <w:sz w:val="32"/>
          <w:szCs w:val="36"/>
        </w:rPr>
        <w:t>Email: Admin@accesstoindustry.co.uk</w:t>
      </w:r>
      <w:r w:rsidR="0063738C" w:rsidRPr="000F5DC6">
        <w:rPr>
          <w:rFonts w:ascii="Arial" w:hAnsi="Arial" w:cs="Arial"/>
          <w:sz w:val="32"/>
          <w:szCs w:val="36"/>
        </w:rPr>
        <w:br w:type="page"/>
      </w:r>
    </w:p>
    <w:p w:rsidR="00400156" w:rsidRPr="000F5DC6" w:rsidRDefault="00400156" w:rsidP="00400156">
      <w:pPr>
        <w:rPr>
          <w:rFonts w:ascii="Arial" w:hAnsi="Arial" w:cs="Arial"/>
          <w:b/>
          <w:sz w:val="36"/>
          <w:szCs w:val="36"/>
        </w:rPr>
      </w:pPr>
      <w:r w:rsidRPr="000F5DC6">
        <w:rPr>
          <w:rFonts w:ascii="Arial" w:hAnsi="Arial" w:cs="Arial"/>
          <w:b/>
          <w:sz w:val="36"/>
          <w:szCs w:val="36"/>
        </w:rPr>
        <w:lastRenderedPageBreak/>
        <w:t>JOB DESCRIPTION</w:t>
      </w:r>
    </w:p>
    <w:tbl>
      <w:tblPr>
        <w:tblStyle w:val="TableGrid"/>
        <w:tblW w:w="10235" w:type="dxa"/>
        <w:tblInd w:w="-459" w:type="dxa"/>
        <w:tblLook w:val="04A0" w:firstRow="1" w:lastRow="0" w:firstColumn="1" w:lastColumn="0" w:noHBand="0" w:noVBand="1"/>
      </w:tblPr>
      <w:tblGrid>
        <w:gridCol w:w="1872"/>
        <w:gridCol w:w="3095"/>
        <w:gridCol w:w="2254"/>
        <w:gridCol w:w="3014"/>
      </w:tblGrid>
      <w:tr w:rsidR="00F41B85" w:rsidRPr="000F5DC6" w:rsidTr="00E13D0D">
        <w:tc>
          <w:tcPr>
            <w:tcW w:w="1872" w:type="dxa"/>
          </w:tcPr>
          <w:p w:rsidR="00F41B85" w:rsidRPr="000F5DC6" w:rsidRDefault="00F41B85" w:rsidP="00400156">
            <w:pPr>
              <w:rPr>
                <w:rFonts w:ascii="Arial" w:hAnsi="Arial" w:cs="Arial"/>
                <w:b/>
                <w:sz w:val="28"/>
                <w:szCs w:val="32"/>
              </w:rPr>
            </w:pPr>
            <w:r w:rsidRPr="000F5DC6">
              <w:rPr>
                <w:rFonts w:ascii="Arial" w:hAnsi="Arial" w:cs="Arial"/>
                <w:b/>
                <w:sz w:val="28"/>
                <w:szCs w:val="32"/>
              </w:rPr>
              <w:t>Job Title</w:t>
            </w:r>
          </w:p>
        </w:tc>
        <w:tc>
          <w:tcPr>
            <w:tcW w:w="3095" w:type="dxa"/>
          </w:tcPr>
          <w:p w:rsidR="00A6034D" w:rsidRPr="000F5DC6" w:rsidRDefault="004D05DE" w:rsidP="009602D9">
            <w:pPr>
              <w:rPr>
                <w:rFonts w:ascii="Arial" w:hAnsi="Arial" w:cs="Arial"/>
                <w:sz w:val="28"/>
                <w:szCs w:val="28"/>
              </w:rPr>
            </w:pPr>
            <w:r>
              <w:rPr>
                <w:rFonts w:ascii="Arial" w:hAnsi="Arial" w:cs="Arial"/>
                <w:sz w:val="28"/>
                <w:szCs w:val="28"/>
              </w:rPr>
              <w:t>Advocacy Worker</w:t>
            </w:r>
          </w:p>
        </w:tc>
        <w:tc>
          <w:tcPr>
            <w:tcW w:w="2254" w:type="dxa"/>
          </w:tcPr>
          <w:p w:rsidR="00F41B85" w:rsidRPr="000F5DC6" w:rsidRDefault="00F41B85" w:rsidP="00400156">
            <w:pPr>
              <w:rPr>
                <w:rFonts w:ascii="Arial" w:hAnsi="Arial" w:cs="Arial"/>
                <w:b/>
                <w:sz w:val="28"/>
                <w:szCs w:val="32"/>
              </w:rPr>
            </w:pPr>
            <w:r w:rsidRPr="000F5DC6">
              <w:rPr>
                <w:rFonts w:ascii="Arial" w:hAnsi="Arial" w:cs="Arial"/>
                <w:b/>
                <w:sz w:val="28"/>
                <w:szCs w:val="32"/>
              </w:rPr>
              <w:t>Accountable to</w:t>
            </w:r>
          </w:p>
        </w:tc>
        <w:tc>
          <w:tcPr>
            <w:tcW w:w="3014" w:type="dxa"/>
          </w:tcPr>
          <w:p w:rsidR="00F41B85" w:rsidRPr="000F5DC6" w:rsidRDefault="00031598" w:rsidP="00400156">
            <w:pPr>
              <w:rPr>
                <w:rFonts w:ascii="Arial" w:hAnsi="Arial" w:cs="Arial"/>
                <w:sz w:val="28"/>
                <w:szCs w:val="28"/>
              </w:rPr>
            </w:pPr>
            <w:r w:rsidRPr="000F5DC6">
              <w:rPr>
                <w:rFonts w:ascii="Arial" w:hAnsi="Arial" w:cs="Arial"/>
                <w:sz w:val="28"/>
                <w:szCs w:val="28"/>
              </w:rPr>
              <w:t>AI Management Team</w:t>
            </w:r>
          </w:p>
        </w:tc>
      </w:tr>
      <w:tr w:rsidR="00F41B85" w:rsidRPr="000F5DC6" w:rsidTr="00E13D0D">
        <w:tc>
          <w:tcPr>
            <w:tcW w:w="1872" w:type="dxa"/>
          </w:tcPr>
          <w:p w:rsidR="00F41B85" w:rsidRPr="000F5DC6" w:rsidRDefault="00F41B85" w:rsidP="00400156">
            <w:pPr>
              <w:rPr>
                <w:rFonts w:ascii="Arial" w:hAnsi="Arial" w:cs="Arial"/>
                <w:b/>
                <w:sz w:val="28"/>
                <w:szCs w:val="32"/>
              </w:rPr>
            </w:pPr>
            <w:r w:rsidRPr="000F5DC6">
              <w:rPr>
                <w:rFonts w:ascii="Arial" w:hAnsi="Arial" w:cs="Arial"/>
                <w:b/>
                <w:sz w:val="28"/>
                <w:szCs w:val="32"/>
              </w:rPr>
              <w:t>Working Hours</w:t>
            </w:r>
          </w:p>
        </w:tc>
        <w:tc>
          <w:tcPr>
            <w:tcW w:w="3095" w:type="dxa"/>
          </w:tcPr>
          <w:p w:rsidR="00F41B85" w:rsidRPr="000F5DC6" w:rsidRDefault="00F41B85" w:rsidP="00400156">
            <w:pPr>
              <w:rPr>
                <w:rFonts w:ascii="Arial" w:hAnsi="Arial" w:cs="Arial"/>
                <w:sz w:val="28"/>
                <w:szCs w:val="28"/>
              </w:rPr>
            </w:pPr>
            <w:r w:rsidRPr="000F5DC6">
              <w:rPr>
                <w:rFonts w:ascii="Arial" w:hAnsi="Arial" w:cs="Arial"/>
                <w:sz w:val="28"/>
                <w:szCs w:val="28"/>
              </w:rPr>
              <w:t>Full time 35 hours per week</w:t>
            </w:r>
          </w:p>
        </w:tc>
        <w:tc>
          <w:tcPr>
            <w:tcW w:w="2254" w:type="dxa"/>
          </w:tcPr>
          <w:p w:rsidR="00F41B85" w:rsidRPr="000F5DC6" w:rsidRDefault="00F41B85" w:rsidP="00400156">
            <w:pPr>
              <w:rPr>
                <w:rFonts w:ascii="Arial" w:hAnsi="Arial" w:cs="Arial"/>
                <w:b/>
                <w:sz w:val="28"/>
                <w:szCs w:val="32"/>
              </w:rPr>
            </w:pPr>
            <w:r w:rsidRPr="000F5DC6">
              <w:rPr>
                <w:rFonts w:ascii="Arial" w:hAnsi="Arial" w:cs="Arial"/>
                <w:b/>
                <w:sz w:val="28"/>
                <w:szCs w:val="32"/>
              </w:rPr>
              <w:t>Location</w:t>
            </w:r>
          </w:p>
        </w:tc>
        <w:tc>
          <w:tcPr>
            <w:tcW w:w="3014" w:type="dxa"/>
          </w:tcPr>
          <w:p w:rsidR="00F41B85" w:rsidRPr="000F5DC6" w:rsidRDefault="004D05DE" w:rsidP="00400156">
            <w:pPr>
              <w:rPr>
                <w:rFonts w:ascii="Arial" w:hAnsi="Arial" w:cs="Arial"/>
                <w:sz w:val="28"/>
                <w:szCs w:val="28"/>
              </w:rPr>
            </w:pPr>
            <w:r>
              <w:rPr>
                <w:rFonts w:ascii="Arial" w:hAnsi="Arial" w:cs="Arial"/>
                <w:sz w:val="28"/>
                <w:szCs w:val="28"/>
              </w:rPr>
              <w:t>Midlothian and East Lothian</w:t>
            </w:r>
          </w:p>
        </w:tc>
      </w:tr>
      <w:tr w:rsidR="00F41B85" w:rsidRPr="000F5DC6" w:rsidTr="00E13D0D">
        <w:tc>
          <w:tcPr>
            <w:tcW w:w="1872" w:type="dxa"/>
          </w:tcPr>
          <w:p w:rsidR="00F41B85" w:rsidRPr="000F5DC6" w:rsidRDefault="004026D3" w:rsidP="00400156">
            <w:pPr>
              <w:rPr>
                <w:rFonts w:ascii="Arial" w:hAnsi="Arial" w:cs="Arial"/>
                <w:b/>
                <w:sz w:val="28"/>
                <w:szCs w:val="32"/>
              </w:rPr>
            </w:pPr>
            <w:r>
              <w:rPr>
                <w:rFonts w:ascii="Arial" w:hAnsi="Arial" w:cs="Arial"/>
                <w:b/>
                <w:sz w:val="28"/>
                <w:szCs w:val="32"/>
              </w:rPr>
              <w:t>Salary Range</w:t>
            </w:r>
          </w:p>
        </w:tc>
        <w:tc>
          <w:tcPr>
            <w:tcW w:w="3095" w:type="dxa"/>
          </w:tcPr>
          <w:p w:rsidR="00F41B85" w:rsidRPr="000F5DC6" w:rsidRDefault="00031598" w:rsidP="00400156">
            <w:pPr>
              <w:rPr>
                <w:rFonts w:ascii="Arial" w:hAnsi="Arial" w:cs="Arial"/>
                <w:sz w:val="28"/>
                <w:szCs w:val="28"/>
              </w:rPr>
            </w:pPr>
            <w:r w:rsidRPr="000F5DC6">
              <w:rPr>
                <w:rFonts w:ascii="Arial" w:hAnsi="Arial" w:cs="Arial"/>
                <w:sz w:val="28"/>
                <w:szCs w:val="28"/>
              </w:rPr>
              <w:t>£22,000 - £26,000</w:t>
            </w:r>
          </w:p>
        </w:tc>
        <w:tc>
          <w:tcPr>
            <w:tcW w:w="2254" w:type="dxa"/>
          </w:tcPr>
          <w:p w:rsidR="00F41B85" w:rsidRPr="000F5DC6" w:rsidRDefault="00F41B85" w:rsidP="00400156">
            <w:pPr>
              <w:rPr>
                <w:rFonts w:ascii="Arial" w:hAnsi="Arial" w:cs="Arial"/>
                <w:b/>
                <w:sz w:val="28"/>
                <w:szCs w:val="32"/>
              </w:rPr>
            </w:pPr>
            <w:r w:rsidRPr="000F5DC6">
              <w:rPr>
                <w:rFonts w:ascii="Arial" w:hAnsi="Arial" w:cs="Arial"/>
                <w:b/>
                <w:sz w:val="28"/>
                <w:szCs w:val="32"/>
              </w:rPr>
              <w:t>Length of Post</w:t>
            </w:r>
          </w:p>
        </w:tc>
        <w:tc>
          <w:tcPr>
            <w:tcW w:w="3014" w:type="dxa"/>
          </w:tcPr>
          <w:p w:rsidR="00F41B85" w:rsidRPr="000F5DC6" w:rsidRDefault="00F41B85" w:rsidP="00B32298">
            <w:pPr>
              <w:rPr>
                <w:rFonts w:ascii="Arial" w:hAnsi="Arial" w:cs="Arial"/>
                <w:sz w:val="28"/>
                <w:szCs w:val="28"/>
              </w:rPr>
            </w:pPr>
            <w:r w:rsidRPr="000F5DC6">
              <w:rPr>
                <w:rFonts w:ascii="Arial" w:hAnsi="Arial" w:cs="Arial"/>
                <w:sz w:val="28"/>
                <w:szCs w:val="28"/>
              </w:rPr>
              <w:t xml:space="preserve">Funded </w:t>
            </w:r>
            <w:r w:rsidR="004D05DE">
              <w:rPr>
                <w:rFonts w:ascii="Arial" w:hAnsi="Arial" w:cs="Arial"/>
                <w:sz w:val="28"/>
                <w:szCs w:val="28"/>
              </w:rPr>
              <w:t>until March 2021</w:t>
            </w:r>
          </w:p>
        </w:tc>
      </w:tr>
      <w:tr w:rsidR="00AA1C34" w:rsidRPr="000F5DC6" w:rsidTr="00E13D0D">
        <w:tc>
          <w:tcPr>
            <w:tcW w:w="1872" w:type="dxa"/>
          </w:tcPr>
          <w:p w:rsidR="00AA1C34" w:rsidRPr="000F5DC6" w:rsidRDefault="00AA1C34" w:rsidP="00AA1C34">
            <w:pPr>
              <w:rPr>
                <w:rFonts w:ascii="Arial" w:hAnsi="Arial" w:cs="Arial"/>
                <w:b/>
                <w:sz w:val="28"/>
                <w:szCs w:val="32"/>
              </w:rPr>
            </w:pPr>
            <w:r>
              <w:rPr>
                <w:rFonts w:ascii="Arial" w:hAnsi="Arial" w:cs="Arial"/>
                <w:b/>
                <w:sz w:val="28"/>
                <w:szCs w:val="32"/>
              </w:rPr>
              <w:t>Programme</w:t>
            </w:r>
          </w:p>
        </w:tc>
        <w:tc>
          <w:tcPr>
            <w:tcW w:w="3095" w:type="dxa"/>
          </w:tcPr>
          <w:p w:rsidR="00AA1C34" w:rsidRPr="00AA1C34" w:rsidRDefault="004D05DE" w:rsidP="00400156">
            <w:pPr>
              <w:rPr>
                <w:rFonts w:ascii="Arial" w:hAnsi="Arial" w:cs="Arial"/>
                <w:szCs w:val="24"/>
              </w:rPr>
            </w:pPr>
            <w:r>
              <w:rPr>
                <w:rFonts w:ascii="Arial" w:hAnsi="Arial" w:cs="Arial"/>
                <w:sz w:val="28"/>
                <w:szCs w:val="28"/>
              </w:rPr>
              <w:t>Advocacy Support</w:t>
            </w:r>
          </w:p>
        </w:tc>
        <w:tc>
          <w:tcPr>
            <w:tcW w:w="2254" w:type="dxa"/>
          </w:tcPr>
          <w:p w:rsidR="00AA1C34" w:rsidRPr="000F5DC6" w:rsidRDefault="00AA1C34" w:rsidP="00400156">
            <w:pPr>
              <w:rPr>
                <w:rFonts w:ascii="Arial" w:hAnsi="Arial" w:cs="Arial"/>
                <w:b/>
                <w:sz w:val="28"/>
                <w:szCs w:val="32"/>
              </w:rPr>
            </w:pPr>
            <w:r>
              <w:rPr>
                <w:rFonts w:ascii="Arial" w:hAnsi="Arial" w:cs="Arial"/>
                <w:b/>
                <w:sz w:val="28"/>
                <w:szCs w:val="32"/>
              </w:rPr>
              <w:t>Project</w:t>
            </w:r>
          </w:p>
        </w:tc>
        <w:tc>
          <w:tcPr>
            <w:tcW w:w="3014" w:type="dxa"/>
          </w:tcPr>
          <w:p w:rsidR="00AA1C34" w:rsidRPr="000F5DC6" w:rsidRDefault="004D05DE" w:rsidP="00B32298">
            <w:pPr>
              <w:rPr>
                <w:rFonts w:ascii="Arial" w:hAnsi="Arial" w:cs="Arial"/>
                <w:sz w:val="28"/>
                <w:szCs w:val="28"/>
              </w:rPr>
            </w:pPr>
            <w:r>
              <w:rPr>
                <w:rFonts w:ascii="Arial" w:hAnsi="Arial" w:cs="Arial"/>
                <w:sz w:val="28"/>
                <w:szCs w:val="28"/>
              </w:rPr>
              <w:t>MELDAP</w:t>
            </w:r>
          </w:p>
        </w:tc>
      </w:tr>
    </w:tbl>
    <w:p w:rsidR="003C483D" w:rsidRPr="000F5DC6" w:rsidRDefault="003C483D" w:rsidP="003C483D">
      <w:pPr>
        <w:jc w:val="both"/>
        <w:rPr>
          <w:rFonts w:ascii="Arial" w:hAnsi="Arial" w:cs="Arial"/>
        </w:rPr>
      </w:pPr>
    </w:p>
    <w:tbl>
      <w:tblPr>
        <w:tblW w:w="10147" w:type="dxa"/>
        <w:jc w:val="center"/>
        <w:tblBorders>
          <w:top w:val="single" w:sz="4" w:space="0" w:color="auto"/>
          <w:left w:val="single" w:sz="4" w:space="0" w:color="auto"/>
          <w:bottom w:val="single" w:sz="4" w:space="0" w:color="auto"/>
          <w:right w:val="single" w:sz="4" w:space="0" w:color="auto"/>
        </w:tblBorders>
        <w:shd w:val="clear" w:color="auto" w:fill="C4BC96"/>
        <w:tblLayout w:type="fixed"/>
        <w:tblCellMar>
          <w:left w:w="216" w:type="dxa"/>
          <w:right w:w="216" w:type="dxa"/>
        </w:tblCellMar>
        <w:tblLook w:val="0000" w:firstRow="0" w:lastRow="0" w:firstColumn="0" w:lastColumn="0" w:noHBand="0" w:noVBand="0"/>
      </w:tblPr>
      <w:tblGrid>
        <w:gridCol w:w="10147"/>
      </w:tblGrid>
      <w:tr w:rsidR="003C483D" w:rsidRPr="000F5DC6" w:rsidTr="00E13D0D">
        <w:trPr>
          <w:jc w:val="center"/>
        </w:trPr>
        <w:tc>
          <w:tcPr>
            <w:tcW w:w="10147" w:type="dxa"/>
            <w:shd w:val="clear" w:color="auto" w:fill="C4BC96"/>
          </w:tcPr>
          <w:p w:rsidR="003C483D" w:rsidRPr="008D7F7F" w:rsidRDefault="00F41B85" w:rsidP="004D05DE">
            <w:pPr>
              <w:tabs>
                <w:tab w:val="left" w:pos="-1440"/>
              </w:tabs>
              <w:spacing w:after="0"/>
              <w:rPr>
                <w:rFonts w:ascii="Arial" w:hAnsi="Arial" w:cs="Arial"/>
                <w:sz w:val="24"/>
                <w:szCs w:val="24"/>
              </w:rPr>
            </w:pPr>
            <w:r w:rsidRPr="000F5DC6">
              <w:rPr>
                <w:rFonts w:ascii="Arial" w:hAnsi="Arial" w:cs="Arial"/>
                <w:b/>
                <w:sz w:val="24"/>
              </w:rPr>
              <w:t>About the Role</w:t>
            </w:r>
            <w:r w:rsidR="003C483D" w:rsidRPr="000F5DC6">
              <w:rPr>
                <w:rFonts w:ascii="Arial" w:hAnsi="Arial" w:cs="Arial"/>
                <w:sz w:val="24"/>
              </w:rPr>
              <w:t xml:space="preserve">: </w:t>
            </w:r>
            <w:r w:rsidR="00B65C83">
              <w:rPr>
                <w:rFonts w:ascii="Arial" w:hAnsi="Arial" w:cs="Arial"/>
                <w:sz w:val="24"/>
                <w:szCs w:val="24"/>
              </w:rPr>
              <w:t xml:space="preserve">The role is to provide advice, information and support to people residing within Midlothian and East Lothian who are in active addiction or very early stages of recovery.  </w:t>
            </w:r>
            <w:r w:rsidR="00F0279E" w:rsidRPr="00D52D31">
              <w:rPr>
                <w:rFonts w:ascii="Helvetica" w:eastAsia="Times New Roman" w:hAnsi="Helvetica" w:cs="Times New Roman"/>
                <w:color w:val="000000"/>
                <w:spacing w:val="2"/>
                <w:sz w:val="24"/>
                <w:szCs w:val="24"/>
                <w:lang w:eastAsia="en-GB"/>
              </w:rPr>
              <w:t>This role covers a large geographic area and w</w:t>
            </w:r>
            <w:r w:rsidR="00F0279E">
              <w:rPr>
                <w:rFonts w:ascii="Helvetica" w:eastAsia="Times New Roman" w:hAnsi="Helvetica" w:cs="Times New Roman"/>
                <w:color w:val="000000"/>
                <w:spacing w:val="2"/>
                <w:sz w:val="24"/>
                <w:szCs w:val="24"/>
                <w:lang w:eastAsia="en-GB"/>
              </w:rPr>
              <w:t>ill involve travel throughout Midlothian and East Lothian.</w:t>
            </w:r>
          </w:p>
        </w:tc>
      </w:tr>
    </w:tbl>
    <w:p w:rsidR="00F0279E" w:rsidRPr="000F5DC6" w:rsidRDefault="00F0279E" w:rsidP="003C483D">
      <w:pPr>
        <w:jc w:val="both"/>
        <w:rPr>
          <w:rFonts w:ascii="Arial" w:hAnsi="Arial" w:cs="Arial"/>
        </w:rPr>
      </w:pPr>
    </w:p>
    <w:tbl>
      <w:tblPr>
        <w:tblW w:w="10731" w:type="dxa"/>
        <w:jc w:val="center"/>
        <w:tblLayout w:type="fixed"/>
        <w:tblCellMar>
          <w:left w:w="216" w:type="dxa"/>
          <w:right w:w="216" w:type="dxa"/>
        </w:tblCellMar>
        <w:tblLook w:val="0000" w:firstRow="0" w:lastRow="0" w:firstColumn="0" w:lastColumn="0" w:noHBand="0" w:noVBand="0"/>
      </w:tblPr>
      <w:tblGrid>
        <w:gridCol w:w="10731"/>
      </w:tblGrid>
      <w:tr w:rsidR="003C483D" w:rsidRPr="000F5DC6" w:rsidTr="00E81C88">
        <w:trPr>
          <w:trHeight w:val="5957"/>
          <w:jc w:val="center"/>
        </w:trPr>
        <w:tc>
          <w:tcPr>
            <w:tcW w:w="10731" w:type="dxa"/>
          </w:tcPr>
          <w:p w:rsidR="003C483D" w:rsidRPr="00B47096" w:rsidRDefault="003C483D" w:rsidP="00FF6323">
            <w:pPr>
              <w:spacing w:after="0"/>
              <w:rPr>
                <w:rFonts w:ascii="Arial" w:hAnsi="Arial" w:cs="Arial"/>
                <w:b/>
                <w:sz w:val="28"/>
                <w:szCs w:val="24"/>
              </w:rPr>
            </w:pPr>
            <w:r w:rsidRPr="00B47096">
              <w:rPr>
                <w:rFonts w:ascii="Arial" w:hAnsi="Arial" w:cs="Arial"/>
                <w:b/>
                <w:sz w:val="28"/>
                <w:szCs w:val="24"/>
              </w:rPr>
              <w:t>KEY Responsibility</w:t>
            </w:r>
            <w:r w:rsidR="00400156" w:rsidRPr="00B47096">
              <w:rPr>
                <w:rFonts w:ascii="Arial" w:hAnsi="Arial" w:cs="Arial"/>
                <w:b/>
                <w:sz w:val="28"/>
                <w:szCs w:val="24"/>
              </w:rPr>
              <w:t xml:space="preserve"> areas will include:</w:t>
            </w:r>
          </w:p>
          <w:p w:rsidR="003C483D" w:rsidRPr="00B47096" w:rsidRDefault="003C483D" w:rsidP="00FF6323">
            <w:pPr>
              <w:widowControl w:val="0"/>
              <w:tabs>
                <w:tab w:val="left" w:pos="-1440"/>
              </w:tabs>
              <w:spacing w:after="0" w:line="240" w:lineRule="auto"/>
              <w:rPr>
                <w:rStyle w:val="A1"/>
                <w:rFonts w:ascii="Arial" w:hAnsi="Arial" w:cs="Arial"/>
                <w:b/>
                <w:color w:val="auto"/>
                <w:sz w:val="24"/>
                <w:szCs w:val="24"/>
              </w:rPr>
            </w:pPr>
            <w:r w:rsidRPr="00B47096">
              <w:rPr>
                <w:rFonts w:ascii="Arial" w:hAnsi="Arial" w:cs="Arial"/>
                <w:b/>
                <w:sz w:val="24"/>
                <w:szCs w:val="24"/>
              </w:rPr>
              <w:t xml:space="preserve">Service Delivery </w:t>
            </w:r>
          </w:p>
          <w:p w:rsidR="00F05AFA" w:rsidRDefault="00476EB8" w:rsidP="00F0279E">
            <w:pPr>
              <w:shd w:val="clear" w:color="auto" w:fill="FFFFFF"/>
              <w:spacing w:before="100" w:beforeAutospacing="1" w:after="100" w:afterAutospacing="1" w:line="240" w:lineRule="auto"/>
              <w:rPr>
                <w:rFonts w:ascii="Arial" w:hAnsi="Arial" w:cs="Arial"/>
                <w:sz w:val="24"/>
                <w:szCs w:val="24"/>
              </w:rPr>
            </w:pPr>
            <w:r>
              <w:rPr>
                <w:rFonts w:ascii="Helvetica" w:eastAsia="Times New Roman" w:hAnsi="Helvetica" w:cs="Times New Roman"/>
                <w:color w:val="000000"/>
                <w:spacing w:val="2"/>
                <w:sz w:val="24"/>
                <w:szCs w:val="24"/>
                <w:lang w:eastAsia="en-GB"/>
              </w:rPr>
              <w:t xml:space="preserve">As the Advocacy Support worker you will be </w:t>
            </w:r>
            <w:r w:rsidR="00D52D31" w:rsidRPr="00D52D31">
              <w:rPr>
                <w:rFonts w:ascii="Helvetica" w:eastAsia="Times New Roman" w:hAnsi="Helvetica" w:cs="Times New Roman"/>
                <w:color w:val="000000"/>
                <w:spacing w:val="2"/>
                <w:sz w:val="24"/>
                <w:szCs w:val="24"/>
                <w:lang w:eastAsia="en-GB"/>
              </w:rPr>
              <w:t>responsible for delivering an independent advocacy s</w:t>
            </w:r>
            <w:r>
              <w:rPr>
                <w:rFonts w:ascii="Helvetica" w:eastAsia="Times New Roman" w:hAnsi="Helvetica" w:cs="Times New Roman"/>
                <w:color w:val="000000"/>
                <w:spacing w:val="2"/>
                <w:sz w:val="24"/>
                <w:szCs w:val="24"/>
                <w:lang w:eastAsia="en-GB"/>
              </w:rPr>
              <w:t xml:space="preserve">ervice to people affected by drug and alcohol dependency </w:t>
            </w:r>
            <w:r w:rsidR="004026D3">
              <w:rPr>
                <w:rFonts w:ascii="Helvetica" w:eastAsia="Times New Roman" w:hAnsi="Helvetica" w:cs="Times New Roman"/>
                <w:color w:val="000000"/>
                <w:spacing w:val="2"/>
                <w:sz w:val="24"/>
                <w:szCs w:val="24"/>
                <w:lang w:eastAsia="en-GB"/>
              </w:rPr>
              <w:t xml:space="preserve">by </w:t>
            </w:r>
            <w:r w:rsidR="00D5329E" w:rsidRPr="004026D3">
              <w:rPr>
                <w:rFonts w:ascii="Helvetica" w:eastAsia="Times New Roman" w:hAnsi="Helvetica" w:cs="Times New Roman"/>
                <w:spacing w:val="2"/>
                <w:sz w:val="24"/>
                <w:szCs w:val="24"/>
                <w:lang w:eastAsia="en-GB"/>
              </w:rPr>
              <w:t>supporting</w:t>
            </w:r>
            <w:r w:rsidR="004026D3" w:rsidRPr="004026D3">
              <w:rPr>
                <w:rFonts w:ascii="Helvetica" w:eastAsia="Times New Roman" w:hAnsi="Helvetica" w:cs="Times New Roman"/>
                <w:spacing w:val="2"/>
                <w:sz w:val="24"/>
                <w:szCs w:val="24"/>
                <w:lang w:eastAsia="en-GB"/>
              </w:rPr>
              <w:t xml:space="preserve"> </w:t>
            </w:r>
            <w:r w:rsidRPr="004026D3">
              <w:rPr>
                <w:rFonts w:ascii="Helvetica" w:eastAsia="Times New Roman" w:hAnsi="Helvetica" w:cs="Times New Roman"/>
                <w:spacing w:val="2"/>
                <w:sz w:val="24"/>
                <w:szCs w:val="24"/>
                <w:lang w:eastAsia="en-GB"/>
              </w:rPr>
              <w:t xml:space="preserve">them </w:t>
            </w:r>
            <w:r>
              <w:rPr>
                <w:rFonts w:ascii="Helvetica" w:eastAsia="Times New Roman" w:hAnsi="Helvetica" w:cs="Times New Roman"/>
                <w:color w:val="000000"/>
                <w:spacing w:val="2"/>
                <w:sz w:val="24"/>
                <w:szCs w:val="24"/>
                <w:lang w:eastAsia="en-GB"/>
              </w:rPr>
              <w:t>to express their views and gain skills to make posit</w:t>
            </w:r>
            <w:r w:rsidR="00F05AFA">
              <w:rPr>
                <w:rFonts w:ascii="Helvetica" w:eastAsia="Times New Roman" w:hAnsi="Helvetica" w:cs="Times New Roman"/>
                <w:color w:val="000000"/>
                <w:spacing w:val="2"/>
                <w:sz w:val="24"/>
                <w:szCs w:val="24"/>
                <w:lang w:eastAsia="en-GB"/>
              </w:rPr>
              <w:t xml:space="preserve">ive decisions within their lives.  Offering </w:t>
            </w:r>
            <w:r w:rsidR="00DC1847">
              <w:rPr>
                <w:rFonts w:ascii="Helvetica" w:eastAsia="Times New Roman" w:hAnsi="Helvetica" w:cs="Times New Roman"/>
                <w:color w:val="000000"/>
                <w:spacing w:val="2"/>
                <w:sz w:val="24"/>
                <w:szCs w:val="24"/>
                <w:lang w:eastAsia="en-GB"/>
              </w:rPr>
              <w:t xml:space="preserve">a </w:t>
            </w:r>
            <w:r w:rsidR="00F05AFA">
              <w:rPr>
                <w:rFonts w:ascii="Arial" w:hAnsi="Arial" w:cs="Arial"/>
                <w:sz w:val="24"/>
              </w:rPr>
              <w:t xml:space="preserve">one-to-one </w:t>
            </w:r>
            <w:r w:rsidR="00DC1847">
              <w:rPr>
                <w:rFonts w:ascii="Arial" w:hAnsi="Arial" w:cs="Arial"/>
                <w:sz w:val="24"/>
              </w:rPr>
              <w:t>service</w:t>
            </w:r>
            <w:r w:rsidR="00F05AFA" w:rsidRPr="003504E0">
              <w:rPr>
                <w:rFonts w:ascii="Arial" w:hAnsi="Arial" w:cs="Arial"/>
                <w:b/>
                <w:sz w:val="24"/>
                <w:szCs w:val="24"/>
              </w:rPr>
              <w:t xml:space="preserve"> </w:t>
            </w:r>
            <w:r w:rsidR="00F05AFA" w:rsidRPr="003504E0">
              <w:rPr>
                <w:rFonts w:ascii="Arial" w:hAnsi="Arial" w:cs="Arial"/>
                <w:sz w:val="24"/>
                <w:szCs w:val="24"/>
              </w:rPr>
              <w:t>t</w:t>
            </w:r>
            <w:r w:rsidR="00F05AFA">
              <w:rPr>
                <w:rFonts w:ascii="Arial" w:hAnsi="Arial" w:cs="Arial"/>
                <w:sz w:val="24"/>
                <w:szCs w:val="24"/>
              </w:rPr>
              <w:t>o people affected by addiction issues to ensure they access the services they need</w:t>
            </w:r>
            <w:r w:rsidR="00DC1847">
              <w:rPr>
                <w:rFonts w:ascii="Arial" w:hAnsi="Arial" w:cs="Arial"/>
                <w:sz w:val="24"/>
                <w:szCs w:val="24"/>
              </w:rPr>
              <w:t xml:space="preserve"> within their community</w:t>
            </w:r>
            <w:r w:rsidR="00F05AFA">
              <w:rPr>
                <w:rFonts w:ascii="Arial" w:hAnsi="Arial" w:cs="Arial"/>
                <w:sz w:val="24"/>
                <w:szCs w:val="24"/>
              </w:rPr>
              <w:t xml:space="preserve">. </w:t>
            </w:r>
            <w:r w:rsidR="00F0279E">
              <w:rPr>
                <w:rFonts w:ascii="Arial" w:hAnsi="Arial" w:cs="Arial"/>
                <w:sz w:val="24"/>
                <w:szCs w:val="24"/>
              </w:rPr>
              <w:t xml:space="preserve"> The service </w:t>
            </w:r>
            <w:r w:rsidR="00F05AFA">
              <w:rPr>
                <w:rFonts w:ascii="Arial" w:hAnsi="Arial" w:cs="Arial"/>
                <w:sz w:val="24"/>
                <w:szCs w:val="24"/>
              </w:rPr>
              <w:t>will put the clie</w:t>
            </w:r>
            <w:r w:rsidR="00F0279E">
              <w:rPr>
                <w:rFonts w:ascii="Arial" w:hAnsi="Arial" w:cs="Arial"/>
                <w:sz w:val="24"/>
                <w:szCs w:val="24"/>
              </w:rPr>
              <w:t xml:space="preserve">nt at the centre, </w:t>
            </w:r>
            <w:r w:rsidR="00F05AFA">
              <w:rPr>
                <w:rFonts w:ascii="Arial" w:hAnsi="Arial" w:cs="Arial"/>
                <w:sz w:val="24"/>
                <w:szCs w:val="24"/>
              </w:rPr>
              <w:t xml:space="preserve">ensuring that it is built on an ethos of dignity and respect. </w:t>
            </w:r>
          </w:p>
          <w:p w:rsidR="00F0279E" w:rsidRDefault="00F05AFA" w:rsidP="00B65C83">
            <w:pPr>
              <w:shd w:val="clear" w:color="auto" w:fill="FFFFFF"/>
              <w:textAlignment w:val="baseline"/>
              <w:rPr>
                <w:rFonts w:ascii="Arial" w:hAnsi="Arial" w:cs="Arial"/>
                <w:sz w:val="24"/>
                <w:szCs w:val="24"/>
              </w:rPr>
            </w:pPr>
            <w:r>
              <w:rPr>
                <w:rFonts w:ascii="Arial" w:hAnsi="Arial" w:cs="Arial"/>
                <w:sz w:val="24"/>
                <w:szCs w:val="24"/>
              </w:rPr>
              <w:t xml:space="preserve">The advocacy service </w:t>
            </w:r>
            <w:r w:rsidR="00F0279E">
              <w:rPr>
                <w:rFonts w:ascii="Arial" w:hAnsi="Arial" w:cs="Arial"/>
                <w:sz w:val="24"/>
                <w:szCs w:val="24"/>
              </w:rPr>
              <w:t>will s</w:t>
            </w:r>
            <w:r w:rsidR="00F0279E">
              <w:rPr>
                <w:rFonts w:ascii="Arial" w:hAnsi="Arial" w:cs="Arial"/>
                <w:color w:val="000000"/>
                <w:sz w:val="24"/>
                <w:lang w:eastAsia="en-GB"/>
              </w:rPr>
              <w:t xml:space="preserve">upport people to express views and wishes genuinely </w:t>
            </w:r>
            <w:r w:rsidR="00F0279E" w:rsidRPr="008128CE">
              <w:rPr>
                <w:rFonts w:ascii="Arial" w:hAnsi="Arial" w:cs="Arial"/>
                <w:color w:val="000000"/>
                <w:sz w:val="24"/>
                <w:szCs w:val="24"/>
                <w:lang w:eastAsia="en-GB"/>
              </w:rPr>
              <w:t>when decisions a</w:t>
            </w:r>
            <w:r w:rsidR="00F0279E">
              <w:rPr>
                <w:rFonts w:ascii="Arial" w:hAnsi="Arial" w:cs="Arial"/>
                <w:color w:val="000000"/>
                <w:sz w:val="24"/>
                <w:szCs w:val="24"/>
                <w:lang w:eastAsia="en-GB"/>
              </w:rPr>
              <w:t xml:space="preserve">re being made about their lives at meetings and through other communication. </w:t>
            </w:r>
            <w:r w:rsidR="00F0279E">
              <w:rPr>
                <w:rFonts w:ascii="Arial" w:hAnsi="Arial" w:cs="Arial"/>
                <w:color w:val="000000"/>
                <w:sz w:val="24"/>
                <w:lang w:eastAsia="en-GB"/>
              </w:rPr>
              <w:t>Facilitate people’s</w:t>
            </w:r>
            <w:r w:rsidR="00F0279E" w:rsidRPr="008128CE">
              <w:rPr>
                <w:rFonts w:ascii="Arial" w:hAnsi="Arial" w:cs="Arial"/>
                <w:color w:val="000000"/>
                <w:sz w:val="24"/>
                <w:szCs w:val="24"/>
                <w:lang w:eastAsia="en-GB"/>
              </w:rPr>
              <w:t xml:space="preserve"> voice</w:t>
            </w:r>
            <w:r w:rsidR="00F0279E">
              <w:rPr>
                <w:rFonts w:ascii="Arial" w:hAnsi="Arial" w:cs="Arial"/>
                <w:color w:val="000000"/>
                <w:sz w:val="24"/>
                <w:lang w:eastAsia="en-GB"/>
              </w:rPr>
              <w:t>s being</w:t>
            </w:r>
            <w:r w:rsidR="00F0279E" w:rsidRPr="008128CE">
              <w:rPr>
                <w:rFonts w:ascii="Arial" w:hAnsi="Arial" w:cs="Arial"/>
                <w:color w:val="000000"/>
                <w:sz w:val="24"/>
                <w:szCs w:val="24"/>
                <w:lang w:eastAsia="en-GB"/>
              </w:rPr>
              <w:t xml:space="preserve"> heard on issues that are important to them.</w:t>
            </w:r>
            <w:r w:rsidR="00B65C83">
              <w:rPr>
                <w:rFonts w:ascii="Arial" w:hAnsi="Arial" w:cs="Arial"/>
                <w:color w:val="000000"/>
                <w:sz w:val="24"/>
                <w:szCs w:val="24"/>
                <w:lang w:eastAsia="en-GB"/>
              </w:rPr>
              <w:t xml:space="preserve"> Defend and safeguard people’s rights whilst being responsive to the access needs of individuals. </w:t>
            </w:r>
            <w:r w:rsidR="00DC1847">
              <w:rPr>
                <w:rFonts w:ascii="Arial" w:hAnsi="Arial" w:cs="Arial"/>
                <w:color w:val="000000"/>
                <w:sz w:val="24"/>
                <w:szCs w:val="24"/>
                <w:lang w:eastAsia="en-GB"/>
              </w:rPr>
              <w:t>T</w:t>
            </w:r>
            <w:r>
              <w:rPr>
                <w:rFonts w:ascii="Arial" w:hAnsi="Arial" w:cs="Arial"/>
                <w:sz w:val="24"/>
                <w:szCs w:val="24"/>
              </w:rPr>
              <w:t xml:space="preserve">his support will lead to sustained engagement and progression in their recovery journey. </w:t>
            </w:r>
          </w:p>
          <w:p w:rsidR="008D7F7F" w:rsidRDefault="008D7F7F" w:rsidP="008D7F7F">
            <w:pPr>
              <w:pStyle w:val="Default"/>
              <w:outlineLvl w:val="0"/>
              <w:rPr>
                <w:rFonts w:ascii="Arial" w:hAnsi="Arial" w:cs="Arial"/>
              </w:rPr>
            </w:pPr>
            <w:r>
              <w:rPr>
                <w:rFonts w:ascii="Arial" w:hAnsi="Arial" w:cs="Arial"/>
              </w:rPr>
              <w:t>You will play an active role in attending health care assessments to ensure your clients feel safe and reassured throughout these difficult experiences.</w:t>
            </w:r>
          </w:p>
          <w:p w:rsidR="008D7F7F" w:rsidRDefault="008D7F7F" w:rsidP="008D7F7F">
            <w:pPr>
              <w:pStyle w:val="Default"/>
              <w:outlineLvl w:val="0"/>
              <w:rPr>
                <w:rFonts w:ascii="Arial" w:hAnsi="Arial" w:cs="Arial"/>
              </w:rPr>
            </w:pPr>
          </w:p>
          <w:p w:rsidR="00F0279E" w:rsidRPr="008D7F7F" w:rsidRDefault="008D7F7F" w:rsidP="008D7F7F">
            <w:pPr>
              <w:shd w:val="clear" w:color="auto" w:fill="FFFFFF"/>
              <w:textAlignment w:val="baseline"/>
              <w:rPr>
                <w:rFonts w:ascii="Arial" w:hAnsi="Arial" w:cs="Arial"/>
                <w:color w:val="000000"/>
                <w:sz w:val="24"/>
                <w:szCs w:val="24"/>
                <w:lang w:eastAsia="en-GB"/>
              </w:rPr>
            </w:pPr>
            <w:r>
              <w:rPr>
                <w:rFonts w:ascii="Arial" w:hAnsi="Arial" w:cs="Arial"/>
                <w:sz w:val="24"/>
                <w:szCs w:val="24"/>
              </w:rPr>
              <w:t>The Advocacy Worker will develop the role</w:t>
            </w:r>
            <w:r>
              <w:rPr>
                <w:rFonts w:ascii="Arial" w:hAnsi="Arial" w:cs="Arial"/>
                <w:color w:val="000000"/>
                <w:sz w:val="24"/>
                <w:szCs w:val="24"/>
                <w:lang w:eastAsia="en-GB"/>
              </w:rPr>
              <w:t xml:space="preserve"> of peer advocate, including training and supporting appropriate individuals to become peer advocates, w</w:t>
            </w:r>
            <w:r w:rsidR="004026D3">
              <w:rPr>
                <w:rFonts w:ascii="Arial" w:hAnsi="Arial" w:cs="Arial"/>
                <w:sz w:val="24"/>
                <w:szCs w:val="24"/>
              </w:rPr>
              <w:t xml:space="preserve">hich will include </w:t>
            </w:r>
            <w:r>
              <w:rPr>
                <w:rFonts w:ascii="Arial" w:hAnsi="Arial" w:cs="Arial"/>
                <w:sz w:val="24"/>
                <w:szCs w:val="24"/>
              </w:rPr>
              <w:t xml:space="preserve">training, support and </w:t>
            </w:r>
            <w:r w:rsidRPr="004026D3">
              <w:rPr>
                <w:rFonts w:ascii="Arial" w:hAnsi="Arial" w:cs="Arial"/>
                <w:sz w:val="24"/>
                <w:szCs w:val="24"/>
              </w:rPr>
              <w:t>supervision</w:t>
            </w:r>
            <w:r w:rsidR="00DC1847" w:rsidRPr="004026D3">
              <w:rPr>
                <w:rFonts w:ascii="Arial" w:hAnsi="Arial" w:cs="Arial"/>
                <w:sz w:val="24"/>
                <w:szCs w:val="24"/>
              </w:rPr>
              <w:t xml:space="preserve"> </w:t>
            </w:r>
            <w:r w:rsidR="004026D3" w:rsidRPr="004026D3">
              <w:rPr>
                <w:rFonts w:ascii="Arial" w:hAnsi="Arial" w:cs="Arial"/>
                <w:sz w:val="24"/>
                <w:szCs w:val="24"/>
              </w:rPr>
              <w:t xml:space="preserve">for </w:t>
            </w:r>
            <w:r w:rsidR="00D5329E" w:rsidRPr="004026D3">
              <w:rPr>
                <w:rFonts w:ascii="Arial" w:hAnsi="Arial" w:cs="Arial"/>
                <w:sz w:val="24"/>
                <w:szCs w:val="24"/>
              </w:rPr>
              <w:t>peer volunteers</w:t>
            </w:r>
            <w:r w:rsidRPr="004026D3">
              <w:rPr>
                <w:rFonts w:ascii="Arial" w:hAnsi="Arial" w:cs="Arial"/>
                <w:sz w:val="24"/>
                <w:szCs w:val="24"/>
              </w:rPr>
              <w:t>.</w:t>
            </w:r>
            <w:r>
              <w:rPr>
                <w:rFonts w:ascii="Arial" w:hAnsi="Arial" w:cs="Arial"/>
                <w:sz w:val="24"/>
                <w:szCs w:val="24"/>
              </w:rPr>
              <w:t xml:space="preserve"> </w:t>
            </w:r>
          </w:p>
          <w:p w:rsidR="00F05AFA" w:rsidRDefault="008D7F7F" w:rsidP="00F05AFA">
            <w:pPr>
              <w:pStyle w:val="Default"/>
              <w:outlineLvl w:val="0"/>
              <w:rPr>
                <w:rFonts w:ascii="Arial" w:hAnsi="Arial" w:cs="Arial"/>
              </w:rPr>
            </w:pPr>
            <w:r>
              <w:rPr>
                <w:rFonts w:ascii="Arial" w:hAnsi="Arial" w:cs="Arial"/>
              </w:rPr>
              <w:t xml:space="preserve">You will </w:t>
            </w:r>
            <w:r w:rsidR="00F05AFA">
              <w:rPr>
                <w:rFonts w:ascii="Arial" w:hAnsi="Arial" w:cs="Arial"/>
              </w:rPr>
              <w:t xml:space="preserve">work </w:t>
            </w:r>
            <w:r w:rsidR="00D5329E">
              <w:rPr>
                <w:rFonts w:ascii="Arial" w:hAnsi="Arial" w:cs="Arial"/>
              </w:rPr>
              <w:t xml:space="preserve">independently </w:t>
            </w:r>
            <w:r w:rsidR="00F05AFA">
              <w:rPr>
                <w:rFonts w:ascii="Arial" w:hAnsi="Arial" w:cs="Arial"/>
              </w:rPr>
              <w:t>withi</w:t>
            </w:r>
            <w:r>
              <w:rPr>
                <w:rFonts w:ascii="Arial" w:hAnsi="Arial" w:cs="Arial"/>
              </w:rPr>
              <w:t xml:space="preserve">n an outreach capacity </w:t>
            </w:r>
            <w:r w:rsidR="00F05AFA">
              <w:rPr>
                <w:rFonts w:ascii="Arial" w:hAnsi="Arial" w:cs="Arial"/>
              </w:rPr>
              <w:t>focus</w:t>
            </w:r>
            <w:r>
              <w:rPr>
                <w:rFonts w:ascii="Arial" w:hAnsi="Arial" w:cs="Arial"/>
              </w:rPr>
              <w:t>sing</w:t>
            </w:r>
            <w:r w:rsidR="00F05AFA">
              <w:rPr>
                <w:rFonts w:ascii="Arial" w:hAnsi="Arial" w:cs="Arial"/>
              </w:rPr>
              <w:t xml:space="preserve"> on building strong partnership relationships with key partner</w:t>
            </w:r>
            <w:r>
              <w:rPr>
                <w:rFonts w:ascii="Arial" w:hAnsi="Arial" w:cs="Arial"/>
              </w:rPr>
              <w:t xml:space="preserve">s </w:t>
            </w:r>
            <w:r w:rsidR="00F05AFA">
              <w:rPr>
                <w:rFonts w:ascii="Arial" w:hAnsi="Arial" w:cs="Arial"/>
              </w:rPr>
              <w:t>and gaining knowledge of grass roots and peer led services across Midloth</w:t>
            </w:r>
            <w:r>
              <w:rPr>
                <w:rFonts w:ascii="Arial" w:hAnsi="Arial" w:cs="Arial"/>
              </w:rPr>
              <w:t>ian and East Lothian</w:t>
            </w:r>
            <w:r w:rsidR="00F05AFA">
              <w:rPr>
                <w:rFonts w:ascii="Arial" w:hAnsi="Arial" w:cs="Arial"/>
              </w:rPr>
              <w:t>.</w:t>
            </w:r>
          </w:p>
          <w:p w:rsidR="00B65C83" w:rsidRDefault="00B65C83" w:rsidP="00F05AFA">
            <w:pPr>
              <w:pStyle w:val="Default"/>
              <w:outlineLvl w:val="0"/>
              <w:rPr>
                <w:rFonts w:ascii="Arial" w:hAnsi="Arial" w:cs="Arial"/>
              </w:rPr>
            </w:pPr>
          </w:p>
          <w:p w:rsidR="00AA1C34" w:rsidRPr="008D7F7F" w:rsidRDefault="008D7F7F" w:rsidP="008D7F7F">
            <w:pPr>
              <w:rPr>
                <w:rFonts w:ascii="Arial" w:hAnsi="Arial" w:cs="Arial"/>
                <w:sz w:val="24"/>
                <w:szCs w:val="24"/>
              </w:rPr>
            </w:pPr>
            <w:r>
              <w:rPr>
                <w:rFonts w:ascii="Arial" w:hAnsi="Arial" w:cs="Arial"/>
                <w:sz w:val="24"/>
                <w:szCs w:val="24"/>
              </w:rPr>
              <w:t>Development and delivery of</w:t>
            </w:r>
            <w:r w:rsidR="00B65C83">
              <w:rPr>
                <w:rFonts w:ascii="Arial" w:hAnsi="Arial" w:cs="Arial"/>
                <w:sz w:val="24"/>
                <w:szCs w:val="24"/>
              </w:rPr>
              <w:t xml:space="preserve"> group sessions on topics that are of value to a number of different clients. Sessions could be on topics such as money management, assertiveness skills and stress management. The project will develop support groups to run from more rural areas within </w:t>
            </w:r>
            <w:r w:rsidR="00B65C83">
              <w:rPr>
                <w:rFonts w:ascii="Arial" w:hAnsi="Arial" w:cs="Arial"/>
                <w:sz w:val="24"/>
                <w:szCs w:val="24"/>
              </w:rPr>
              <w:lastRenderedPageBreak/>
              <w:t>Midlothian and East Lothian. This will help to reduce social isolation and therefore build on recovery capacity within wider communities.</w:t>
            </w:r>
          </w:p>
          <w:p w:rsidR="00F05AFA" w:rsidRDefault="00AA1C34" w:rsidP="00F0279E">
            <w:pPr>
              <w:pStyle w:val="Default"/>
              <w:outlineLvl w:val="0"/>
              <w:rPr>
                <w:rStyle w:val="A1"/>
                <w:rFonts w:eastAsiaTheme="minorHAnsi" w:cs="Arial"/>
                <w:sz w:val="24"/>
                <w:szCs w:val="24"/>
                <w:lang w:eastAsia="en-US"/>
              </w:rPr>
            </w:pPr>
            <w:r w:rsidRPr="0043546C">
              <w:rPr>
                <w:rStyle w:val="A1"/>
                <w:rFonts w:ascii="Arial" w:hAnsi="Arial" w:cs="Arial"/>
                <w:sz w:val="24"/>
                <w:szCs w:val="24"/>
              </w:rPr>
              <w:t>You will play a part in the wider team of Access to Industry through attendance at internal meeting and participation in shared services across the Teams.</w:t>
            </w:r>
            <w:r w:rsidRPr="0043546C">
              <w:rPr>
                <w:rStyle w:val="A1"/>
                <w:rFonts w:eastAsiaTheme="minorHAnsi" w:cs="Arial"/>
                <w:sz w:val="24"/>
                <w:szCs w:val="24"/>
                <w:lang w:eastAsia="en-US"/>
              </w:rPr>
              <w:t xml:space="preserve"> </w:t>
            </w:r>
          </w:p>
          <w:p w:rsidR="00F0279E" w:rsidRPr="00F0279E" w:rsidRDefault="00F0279E" w:rsidP="00F0279E">
            <w:pPr>
              <w:pStyle w:val="Default"/>
              <w:outlineLvl w:val="0"/>
              <w:rPr>
                <w:rFonts w:eastAsiaTheme="minorHAnsi" w:cs="Arial"/>
                <w:lang w:eastAsia="en-US"/>
              </w:rPr>
            </w:pPr>
          </w:p>
          <w:p w:rsidR="00FF6323" w:rsidRPr="00B47096" w:rsidRDefault="003C483D" w:rsidP="00B47096">
            <w:pPr>
              <w:spacing w:after="0" w:line="240" w:lineRule="auto"/>
              <w:rPr>
                <w:rStyle w:val="A1"/>
                <w:rFonts w:ascii="Arial" w:hAnsi="Arial" w:cs="Arial"/>
                <w:sz w:val="24"/>
                <w:szCs w:val="24"/>
              </w:rPr>
            </w:pPr>
            <w:r w:rsidRPr="00B47096">
              <w:rPr>
                <w:rFonts w:ascii="Arial" w:hAnsi="Arial" w:cs="Arial"/>
                <w:b/>
                <w:sz w:val="24"/>
                <w:szCs w:val="24"/>
              </w:rPr>
              <w:t>Quality Assurance</w:t>
            </w:r>
          </w:p>
          <w:p w:rsidR="00954C12" w:rsidRPr="00B47096" w:rsidRDefault="00617DFB" w:rsidP="00FF6323">
            <w:pPr>
              <w:pStyle w:val="NoSpacing"/>
              <w:rPr>
                <w:rFonts w:ascii="Arial" w:hAnsi="Arial" w:cs="Arial"/>
                <w:sz w:val="24"/>
                <w:szCs w:val="24"/>
              </w:rPr>
            </w:pPr>
            <w:r w:rsidRPr="00B47096">
              <w:rPr>
                <w:rStyle w:val="A1"/>
                <w:rFonts w:ascii="Arial" w:hAnsi="Arial" w:cs="Arial"/>
                <w:sz w:val="24"/>
                <w:szCs w:val="24"/>
              </w:rPr>
              <w:t>Maintaining excellent case management records t</w:t>
            </w:r>
            <w:r w:rsidR="00FC7404">
              <w:rPr>
                <w:rStyle w:val="A1"/>
                <w:rFonts w:ascii="Arial" w:hAnsi="Arial" w:cs="Arial"/>
                <w:sz w:val="24"/>
                <w:szCs w:val="24"/>
              </w:rPr>
              <w:t>hroug</w:t>
            </w:r>
            <w:r w:rsidR="001D06C5">
              <w:rPr>
                <w:rStyle w:val="A1"/>
                <w:rFonts w:ascii="Arial" w:hAnsi="Arial" w:cs="Arial"/>
                <w:sz w:val="24"/>
                <w:szCs w:val="24"/>
              </w:rPr>
              <w:t xml:space="preserve">h case recording using </w:t>
            </w:r>
            <w:proofErr w:type="spellStart"/>
            <w:r w:rsidR="001D06C5">
              <w:rPr>
                <w:rStyle w:val="A1"/>
                <w:rFonts w:ascii="Arial" w:hAnsi="Arial" w:cs="Arial"/>
                <w:sz w:val="24"/>
                <w:szCs w:val="24"/>
              </w:rPr>
              <w:t>Caselink</w:t>
            </w:r>
            <w:proofErr w:type="spellEnd"/>
            <w:r w:rsidR="001D06C5">
              <w:rPr>
                <w:rStyle w:val="A1"/>
                <w:rFonts w:ascii="Arial" w:hAnsi="Arial" w:cs="Arial"/>
                <w:sz w:val="24"/>
                <w:szCs w:val="24"/>
              </w:rPr>
              <w:t xml:space="preserve"> data management systems.</w:t>
            </w:r>
            <w:r w:rsidR="00722530">
              <w:rPr>
                <w:rStyle w:val="A1"/>
                <w:rFonts w:ascii="Arial" w:hAnsi="Arial" w:cs="Arial"/>
                <w:sz w:val="24"/>
                <w:szCs w:val="24"/>
              </w:rPr>
              <w:t xml:space="preserve"> Ensuring all aspects of </w:t>
            </w:r>
            <w:r w:rsidR="00FC7404">
              <w:rPr>
                <w:rStyle w:val="A1"/>
                <w:rFonts w:ascii="Arial" w:hAnsi="Arial" w:cs="Arial"/>
                <w:sz w:val="24"/>
                <w:szCs w:val="24"/>
              </w:rPr>
              <w:t>file manage</w:t>
            </w:r>
            <w:r w:rsidR="001D06C5">
              <w:rPr>
                <w:rStyle w:val="A1"/>
                <w:rFonts w:ascii="Arial" w:hAnsi="Arial" w:cs="Arial"/>
                <w:sz w:val="24"/>
                <w:szCs w:val="24"/>
              </w:rPr>
              <w:t xml:space="preserve">ment is in accordance with AI </w:t>
            </w:r>
            <w:r w:rsidR="00FF6323" w:rsidRPr="00B47096">
              <w:rPr>
                <w:rFonts w:ascii="Arial" w:hAnsi="Arial" w:cs="Arial"/>
                <w:sz w:val="24"/>
                <w:szCs w:val="24"/>
              </w:rPr>
              <w:t>procedures</w:t>
            </w:r>
            <w:r w:rsidR="00954C12" w:rsidRPr="00B47096">
              <w:rPr>
                <w:rFonts w:ascii="Arial" w:hAnsi="Arial" w:cs="Arial"/>
                <w:sz w:val="24"/>
                <w:szCs w:val="24"/>
              </w:rPr>
              <w:t>.</w:t>
            </w:r>
          </w:p>
          <w:p w:rsidR="003C483D" w:rsidRPr="007B7FE8" w:rsidRDefault="00954C12" w:rsidP="007B7FE8">
            <w:pPr>
              <w:pStyle w:val="Default"/>
              <w:outlineLvl w:val="0"/>
              <w:rPr>
                <w:rFonts w:ascii="Arial" w:hAnsi="Arial" w:cs="Arial"/>
              </w:rPr>
            </w:pPr>
            <w:r w:rsidRPr="00B47096">
              <w:rPr>
                <w:rStyle w:val="A1"/>
                <w:rFonts w:ascii="Arial" w:hAnsi="Arial" w:cs="Arial"/>
                <w:sz w:val="24"/>
                <w:szCs w:val="24"/>
              </w:rPr>
              <w:t xml:space="preserve"> </w:t>
            </w:r>
          </w:p>
          <w:p w:rsidR="007B7FE8" w:rsidRPr="00B47096" w:rsidRDefault="007B7FE8" w:rsidP="007B7FE8">
            <w:pPr>
              <w:pStyle w:val="NoSpacing"/>
              <w:rPr>
                <w:rFonts w:ascii="Arial" w:hAnsi="Arial" w:cs="Arial"/>
                <w:b/>
                <w:sz w:val="24"/>
                <w:szCs w:val="24"/>
              </w:rPr>
            </w:pPr>
            <w:r w:rsidRPr="00B47096">
              <w:rPr>
                <w:rFonts w:ascii="Arial" w:hAnsi="Arial" w:cs="Arial"/>
                <w:b/>
                <w:sz w:val="24"/>
                <w:szCs w:val="24"/>
              </w:rPr>
              <w:t>Administration</w:t>
            </w:r>
          </w:p>
          <w:p w:rsidR="007B7FE8" w:rsidRPr="00B47096" w:rsidRDefault="007B7FE8" w:rsidP="007B7FE8">
            <w:pPr>
              <w:pStyle w:val="NoSpacing"/>
              <w:rPr>
                <w:rFonts w:ascii="Arial" w:hAnsi="Arial" w:cs="Arial"/>
                <w:sz w:val="24"/>
                <w:szCs w:val="24"/>
              </w:rPr>
            </w:pPr>
            <w:r w:rsidRPr="00B47096">
              <w:rPr>
                <w:rFonts w:ascii="Arial" w:hAnsi="Arial" w:cs="Arial"/>
                <w:sz w:val="24"/>
                <w:szCs w:val="24"/>
              </w:rPr>
              <w:t xml:space="preserve">To administer all aspects of the project from referrals, </w:t>
            </w:r>
            <w:r>
              <w:rPr>
                <w:rFonts w:ascii="Arial" w:hAnsi="Arial" w:cs="Arial"/>
                <w:sz w:val="24"/>
                <w:szCs w:val="24"/>
              </w:rPr>
              <w:t>support, training and progression routes</w:t>
            </w:r>
            <w:r w:rsidRPr="00B47096">
              <w:rPr>
                <w:rFonts w:ascii="Arial" w:hAnsi="Arial" w:cs="Arial"/>
                <w:sz w:val="24"/>
                <w:szCs w:val="24"/>
              </w:rPr>
              <w:t xml:space="preserve">. </w:t>
            </w:r>
          </w:p>
          <w:p w:rsidR="007B7FE8" w:rsidRPr="00B47096" w:rsidRDefault="007B7FE8" w:rsidP="007B7FE8">
            <w:pPr>
              <w:pStyle w:val="NoSpacing"/>
              <w:rPr>
                <w:rFonts w:ascii="Arial" w:hAnsi="Arial" w:cs="Arial"/>
                <w:sz w:val="24"/>
                <w:szCs w:val="24"/>
              </w:rPr>
            </w:pPr>
          </w:p>
          <w:p w:rsidR="007B7FE8" w:rsidRPr="00B47096" w:rsidRDefault="007B7FE8" w:rsidP="007B7FE8">
            <w:pPr>
              <w:pStyle w:val="NoSpacing"/>
              <w:rPr>
                <w:rFonts w:ascii="Arial" w:hAnsi="Arial" w:cs="Arial"/>
                <w:b/>
                <w:sz w:val="24"/>
                <w:szCs w:val="24"/>
              </w:rPr>
            </w:pPr>
            <w:r w:rsidRPr="00B47096">
              <w:rPr>
                <w:rFonts w:ascii="Arial" w:hAnsi="Arial" w:cs="Arial"/>
                <w:b/>
                <w:sz w:val="24"/>
                <w:szCs w:val="24"/>
              </w:rPr>
              <w:t>System Management</w:t>
            </w:r>
          </w:p>
          <w:p w:rsidR="007B7FE8" w:rsidRDefault="007B7FE8" w:rsidP="007B7FE8">
            <w:pPr>
              <w:pStyle w:val="NoSpacing"/>
              <w:rPr>
                <w:rFonts w:ascii="Arial" w:hAnsi="Arial" w:cs="Arial"/>
                <w:sz w:val="24"/>
                <w:szCs w:val="24"/>
              </w:rPr>
            </w:pPr>
            <w:r w:rsidRPr="00B47096">
              <w:rPr>
                <w:rFonts w:ascii="Arial" w:hAnsi="Arial" w:cs="Arial"/>
                <w:sz w:val="24"/>
                <w:szCs w:val="24"/>
              </w:rPr>
              <w:t xml:space="preserve">To ensure that all systems and procedures relating to the delivery of the service are maintained and used effectively. Maintain computerised data management. </w:t>
            </w:r>
          </w:p>
          <w:p w:rsidR="007B7FE8" w:rsidRDefault="007B7FE8" w:rsidP="007B7FE8">
            <w:pPr>
              <w:pStyle w:val="NoSpacing"/>
              <w:rPr>
                <w:rFonts w:ascii="Arial" w:hAnsi="Arial" w:cs="Arial"/>
                <w:sz w:val="24"/>
                <w:szCs w:val="24"/>
              </w:rPr>
            </w:pPr>
          </w:p>
          <w:p w:rsidR="007B7FE8" w:rsidRPr="00B47096" w:rsidRDefault="007B7FE8" w:rsidP="007B7FE8">
            <w:pPr>
              <w:pStyle w:val="NoSpacing"/>
              <w:rPr>
                <w:rStyle w:val="A1"/>
                <w:rFonts w:ascii="Arial" w:hAnsi="Arial" w:cs="Arial"/>
                <w:sz w:val="24"/>
                <w:szCs w:val="24"/>
              </w:rPr>
            </w:pPr>
            <w:r w:rsidRPr="00B47096">
              <w:rPr>
                <w:rStyle w:val="A1"/>
                <w:rFonts w:ascii="Arial" w:hAnsi="Arial" w:cs="Arial"/>
                <w:sz w:val="24"/>
                <w:szCs w:val="24"/>
              </w:rPr>
              <w:t xml:space="preserve">Establish a system to provide support to people in a positive and motivational way, and where appropriate challenge people’s attitudes and decision making processes. </w:t>
            </w:r>
          </w:p>
          <w:p w:rsidR="007B7FE8" w:rsidRPr="00B47096" w:rsidRDefault="007B7FE8" w:rsidP="007B7FE8">
            <w:pPr>
              <w:pStyle w:val="NoSpacing"/>
              <w:rPr>
                <w:rFonts w:ascii="Arial" w:hAnsi="Arial" w:cs="Arial"/>
                <w:sz w:val="24"/>
                <w:szCs w:val="24"/>
              </w:rPr>
            </w:pPr>
          </w:p>
          <w:p w:rsidR="007B7FE8" w:rsidRPr="00B47096" w:rsidRDefault="007B7FE8" w:rsidP="007B7FE8">
            <w:pPr>
              <w:pStyle w:val="NoSpacing"/>
              <w:rPr>
                <w:rFonts w:ascii="Arial" w:hAnsi="Arial" w:cs="Arial"/>
                <w:b/>
                <w:sz w:val="24"/>
                <w:szCs w:val="24"/>
              </w:rPr>
            </w:pPr>
            <w:r w:rsidRPr="00B47096">
              <w:rPr>
                <w:rFonts w:ascii="Arial" w:hAnsi="Arial" w:cs="Arial"/>
                <w:b/>
                <w:sz w:val="24"/>
                <w:szCs w:val="24"/>
              </w:rPr>
              <w:t>Health &amp; Safety and Property Management</w:t>
            </w:r>
          </w:p>
          <w:p w:rsidR="007B7FE8" w:rsidRPr="00B47096" w:rsidRDefault="007B7FE8" w:rsidP="007B7FE8">
            <w:pPr>
              <w:pStyle w:val="NoSpacing"/>
              <w:rPr>
                <w:rFonts w:ascii="Arial" w:hAnsi="Arial" w:cs="Arial"/>
                <w:sz w:val="24"/>
                <w:szCs w:val="24"/>
              </w:rPr>
            </w:pPr>
            <w:r w:rsidRPr="00B47096">
              <w:rPr>
                <w:rFonts w:ascii="Arial" w:hAnsi="Arial" w:cs="Arial"/>
                <w:sz w:val="24"/>
                <w:szCs w:val="24"/>
              </w:rPr>
              <w:t>Ensure a healthy and safe environment and the protection and best use of property and equipment by implementing and observing policies and procedures. Ensure that all work placements and opportunities are carried out in accordance with Health and Safety legislation and good practice.</w:t>
            </w:r>
          </w:p>
          <w:p w:rsidR="007B7FE8" w:rsidRPr="00B47096" w:rsidRDefault="007B7FE8" w:rsidP="007B7FE8">
            <w:pPr>
              <w:pStyle w:val="NoSpacing"/>
              <w:rPr>
                <w:rFonts w:ascii="Arial" w:hAnsi="Arial" w:cs="Arial"/>
                <w:sz w:val="24"/>
                <w:szCs w:val="24"/>
              </w:rPr>
            </w:pPr>
          </w:p>
          <w:p w:rsidR="007B7FE8" w:rsidRPr="00B47096" w:rsidRDefault="007B7FE8" w:rsidP="007B7FE8">
            <w:pPr>
              <w:pStyle w:val="NoSpacing"/>
              <w:rPr>
                <w:rFonts w:ascii="Arial" w:hAnsi="Arial" w:cs="Arial"/>
                <w:b/>
                <w:sz w:val="24"/>
                <w:szCs w:val="24"/>
              </w:rPr>
            </w:pPr>
            <w:r w:rsidRPr="00B47096">
              <w:rPr>
                <w:rFonts w:ascii="Arial" w:hAnsi="Arial" w:cs="Arial"/>
                <w:b/>
                <w:sz w:val="24"/>
                <w:szCs w:val="24"/>
              </w:rPr>
              <w:t>Communications</w:t>
            </w:r>
          </w:p>
          <w:p w:rsidR="007B7FE8" w:rsidRPr="00B47096" w:rsidRDefault="007B7FE8" w:rsidP="007B7FE8">
            <w:pPr>
              <w:pStyle w:val="NoSpacing"/>
              <w:rPr>
                <w:rFonts w:ascii="Arial" w:hAnsi="Arial" w:cs="Arial"/>
                <w:sz w:val="24"/>
                <w:szCs w:val="24"/>
              </w:rPr>
            </w:pPr>
            <w:r w:rsidRPr="00B47096">
              <w:rPr>
                <w:rFonts w:ascii="Arial" w:hAnsi="Arial" w:cs="Arial"/>
                <w:sz w:val="24"/>
                <w:szCs w:val="24"/>
              </w:rPr>
              <w:t>To engage in effective communication with external agencies, including referring agencies, specialist providers, employers, colleges and training providers, to build and sus</w:t>
            </w:r>
            <w:r>
              <w:rPr>
                <w:rFonts w:ascii="Arial" w:hAnsi="Arial" w:cs="Arial"/>
                <w:sz w:val="24"/>
                <w:szCs w:val="24"/>
              </w:rPr>
              <w:t xml:space="preserve">tain the referral </w:t>
            </w:r>
            <w:r w:rsidRPr="00B47096">
              <w:rPr>
                <w:rFonts w:ascii="Arial" w:hAnsi="Arial" w:cs="Arial"/>
                <w:sz w:val="24"/>
                <w:szCs w:val="24"/>
              </w:rPr>
              <w:t>mechanisms. To engage with internal reporting procedures a</w:t>
            </w:r>
            <w:r>
              <w:rPr>
                <w:rFonts w:ascii="Arial" w:hAnsi="Arial" w:cs="Arial"/>
                <w:sz w:val="24"/>
                <w:szCs w:val="24"/>
              </w:rPr>
              <w:t>s directed. To give</w:t>
            </w:r>
            <w:r w:rsidRPr="00B47096">
              <w:rPr>
                <w:rFonts w:ascii="Arial" w:hAnsi="Arial" w:cs="Arial"/>
                <w:sz w:val="24"/>
                <w:szCs w:val="24"/>
              </w:rPr>
              <w:t xml:space="preserve"> actively support project marketing and to b</w:t>
            </w:r>
            <w:r>
              <w:rPr>
                <w:rFonts w:ascii="Arial" w:hAnsi="Arial" w:cs="Arial"/>
                <w:sz w:val="24"/>
                <w:szCs w:val="24"/>
              </w:rPr>
              <w:t>uild effective links with agencies and service providers</w:t>
            </w:r>
            <w:r w:rsidRPr="00B47096">
              <w:rPr>
                <w:rFonts w:ascii="Arial" w:hAnsi="Arial" w:cs="Arial"/>
                <w:sz w:val="24"/>
                <w:szCs w:val="24"/>
              </w:rPr>
              <w:t>. Provide written and verbal reports based on</w:t>
            </w:r>
            <w:r>
              <w:rPr>
                <w:rFonts w:ascii="Arial" w:hAnsi="Arial" w:cs="Arial"/>
                <w:sz w:val="24"/>
                <w:szCs w:val="24"/>
              </w:rPr>
              <w:t xml:space="preserve"> the progression of the project</w:t>
            </w:r>
            <w:r w:rsidRPr="00B47096">
              <w:rPr>
                <w:rFonts w:ascii="Arial" w:hAnsi="Arial" w:cs="Arial"/>
                <w:sz w:val="24"/>
                <w:szCs w:val="24"/>
              </w:rPr>
              <w:t>.</w:t>
            </w:r>
          </w:p>
          <w:p w:rsidR="003C483D" w:rsidRPr="00B47096" w:rsidRDefault="003C483D" w:rsidP="00FF6323">
            <w:pPr>
              <w:pStyle w:val="NoSpacing"/>
              <w:rPr>
                <w:rFonts w:ascii="Arial" w:hAnsi="Arial" w:cs="Arial"/>
                <w:sz w:val="24"/>
                <w:szCs w:val="24"/>
              </w:rPr>
            </w:pPr>
          </w:p>
          <w:p w:rsidR="003C483D" w:rsidRPr="00B47096" w:rsidRDefault="003C483D" w:rsidP="00FF6323">
            <w:pPr>
              <w:pStyle w:val="NoSpacing"/>
              <w:rPr>
                <w:rFonts w:ascii="Arial" w:hAnsi="Arial" w:cs="Arial"/>
                <w:b/>
                <w:sz w:val="24"/>
                <w:szCs w:val="24"/>
              </w:rPr>
            </w:pPr>
            <w:r w:rsidRPr="00B47096">
              <w:rPr>
                <w:rFonts w:ascii="Arial" w:hAnsi="Arial" w:cs="Arial"/>
                <w:b/>
                <w:sz w:val="24"/>
                <w:szCs w:val="24"/>
              </w:rPr>
              <w:t>Other Requirements</w:t>
            </w:r>
          </w:p>
          <w:p w:rsidR="003C483D" w:rsidRPr="00B47096" w:rsidRDefault="003C483D" w:rsidP="00FF6323">
            <w:pPr>
              <w:pStyle w:val="NoSpacing"/>
              <w:rPr>
                <w:rFonts w:ascii="Arial" w:hAnsi="Arial" w:cs="Arial"/>
                <w:sz w:val="24"/>
                <w:szCs w:val="24"/>
              </w:rPr>
            </w:pPr>
            <w:r w:rsidRPr="00B47096">
              <w:rPr>
                <w:rFonts w:ascii="Arial" w:hAnsi="Arial" w:cs="Arial"/>
                <w:sz w:val="24"/>
                <w:szCs w:val="24"/>
              </w:rPr>
              <w:t>The post holder will be expected to work 35 hours per week and to organise working time in such a way to maximise the efficiency of the Service.  The post holder may be required to undertake evening and weekend working and any other tasks deemed appropriate to this position in negotiation.</w:t>
            </w:r>
          </w:p>
          <w:p w:rsidR="00E81C88" w:rsidRPr="00B47096" w:rsidRDefault="00E81C88" w:rsidP="00FF6323">
            <w:pPr>
              <w:pStyle w:val="NoSpacing"/>
              <w:rPr>
                <w:rFonts w:ascii="Arial" w:hAnsi="Arial" w:cs="Arial"/>
                <w:sz w:val="24"/>
                <w:szCs w:val="24"/>
              </w:rPr>
            </w:pPr>
          </w:p>
          <w:p w:rsidR="00E81C88" w:rsidRPr="00B47096" w:rsidRDefault="00E81C88" w:rsidP="00FF6323">
            <w:pPr>
              <w:pStyle w:val="NoSpacing"/>
              <w:rPr>
                <w:rFonts w:ascii="Arial" w:hAnsi="Arial" w:cs="Arial"/>
                <w:sz w:val="24"/>
                <w:szCs w:val="24"/>
              </w:rPr>
            </w:pPr>
          </w:p>
        </w:tc>
      </w:tr>
    </w:tbl>
    <w:p w:rsidR="003C483D" w:rsidRPr="000F5DC6" w:rsidRDefault="003C483D" w:rsidP="003C483D">
      <w:pPr>
        <w:jc w:val="both"/>
        <w:rPr>
          <w:rFonts w:ascii="Arial" w:hAnsi="Arial" w:cs="Arial"/>
        </w:rPr>
      </w:pPr>
    </w:p>
    <w:p w:rsidR="003C483D" w:rsidRDefault="003C483D" w:rsidP="003C483D">
      <w:pPr>
        <w:rPr>
          <w:rFonts w:ascii="Arial" w:hAnsi="Arial" w:cs="Arial"/>
        </w:rPr>
      </w:pPr>
    </w:p>
    <w:p w:rsidR="007B7FE8" w:rsidRDefault="007B7FE8" w:rsidP="003C483D">
      <w:pPr>
        <w:rPr>
          <w:rFonts w:ascii="Arial" w:hAnsi="Arial" w:cs="Arial"/>
        </w:rPr>
      </w:pPr>
    </w:p>
    <w:p w:rsidR="007B7FE8" w:rsidRPr="000F5DC6" w:rsidRDefault="007B7FE8" w:rsidP="003C483D">
      <w:pPr>
        <w:rPr>
          <w:rFonts w:ascii="Arial" w:hAnsi="Arial" w:cs="Arial"/>
        </w:rPr>
      </w:pPr>
      <w:bookmarkStart w:id="0" w:name="_GoBack"/>
      <w:bookmarkEnd w:id="0"/>
    </w:p>
    <w:p w:rsidR="00FF6323" w:rsidRDefault="00FF6323" w:rsidP="00FF6323">
      <w:pPr>
        <w:rPr>
          <w:rFonts w:ascii="Arial" w:hAnsi="Arial" w:cs="Arial"/>
        </w:rPr>
      </w:pPr>
    </w:p>
    <w:p w:rsidR="00E81C88" w:rsidRPr="00443D88" w:rsidRDefault="00E81C88" w:rsidP="00FF6323">
      <w:pPr>
        <w:rPr>
          <w:rFonts w:ascii="Arial" w:hAnsi="Arial" w:cs="Arial"/>
          <w:b/>
          <w:sz w:val="36"/>
          <w:szCs w:val="36"/>
        </w:rPr>
      </w:pPr>
      <w:r w:rsidRPr="000F5DC6">
        <w:rPr>
          <w:rFonts w:ascii="Arial" w:hAnsi="Arial" w:cs="Arial"/>
          <w:b/>
          <w:sz w:val="36"/>
          <w:szCs w:val="36"/>
        </w:rPr>
        <w:lastRenderedPageBreak/>
        <w:t>Person Specification</w:t>
      </w:r>
    </w:p>
    <w:tbl>
      <w:tblPr>
        <w:tblStyle w:val="TableGrid"/>
        <w:tblpPr w:leftFromText="180" w:rightFromText="180" w:vertAnchor="text" w:tblpY="1"/>
        <w:tblOverlap w:val="never"/>
        <w:tblW w:w="10206" w:type="dxa"/>
        <w:tblLook w:val="04A0" w:firstRow="1" w:lastRow="0" w:firstColumn="1" w:lastColumn="0" w:noHBand="0" w:noVBand="1"/>
      </w:tblPr>
      <w:tblGrid>
        <w:gridCol w:w="2297"/>
        <w:gridCol w:w="4536"/>
        <w:gridCol w:w="3373"/>
      </w:tblGrid>
      <w:tr w:rsidR="00E81C88" w:rsidRPr="000F5DC6" w:rsidTr="00E1740A">
        <w:tc>
          <w:tcPr>
            <w:tcW w:w="2297" w:type="dxa"/>
          </w:tcPr>
          <w:p w:rsidR="00E81C88" w:rsidRPr="000F5DC6" w:rsidRDefault="00E81C88" w:rsidP="00E1740A">
            <w:pPr>
              <w:rPr>
                <w:rFonts w:ascii="Arial" w:hAnsi="Arial" w:cs="Arial"/>
                <w:sz w:val="36"/>
                <w:szCs w:val="36"/>
              </w:rPr>
            </w:pPr>
            <w:r w:rsidRPr="000F5DC6">
              <w:rPr>
                <w:rFonts w:ascii="Arial" w:hAnsi="Arial" w:cs="Arial"/>
                <w:sz w:val="36"/>
                <w:szCs w:val="36"/>
              </w:rPr>
              <w:t>Key Areas</w:t>
            </w:r>
          </w:p>
        </w:tc>
        <w:tc>
          <w:tcPr>
            <w:tcW w:w="4536" w:type="dxa"/>
          </w:tcPr>
          <w:p w:rsidR="00E81C88" w:rsidRPr="000F5DC6" w:rsidRDefault="00E81C88" w:rsidP="00E1740A">
            <w:pPr>
              <w:rPr>
                <w:rFonts w:ascii="Arial" w:hAnsi="Arial" w:cs="Arial"/>
                <w:sz w:val="36"/>
                <w:szCs w:val="36"/>
              </w:rPr>
            </w:pPr>
            <w:r w:rsidRPr="000F5DC6">
              <w:rPr>
                <w:rFonts w:ascii="Arial" w:hAnsi="Arial" w:cs="Arial"/>
                <w:sz w:val="36"/>
                <w:szCs w:val="36"/>
              </w:rPr>
              <w:t>Essential</w:t>
            </w:r>
          </w:p>
        </w:tc>
        <w:tc>
          <w:tcPr>
            <w:tcW w:w="3373" w:type="dxa"/>
          </w:tcPr>
          <w:p w:rsidR="00E81C88" w:rsidRPr="000F5DC6" w:rsidRDefault="00E81C88" w:rsidP="00E1740A">
            <w:pPr>
              <w:rPr>
                <w:rFonts w:ascii="Arial" w:hAnsi="Arial" w:cs="Arial"/>
                <w:sz w:val="36"/>
                <w:szCs w:val="36"/>
              </w:rPr>
            </w:pPr>
            <w:r w:rsidRPr="000F5DC6">
              <w:rPr>
                <w:rFonts w:ascii="Arial" w:hAnsi="Arial" w:cs="Arial"/>
                <w:sz w:val="36"/>
                <w:szCs w:val="36"/>
              </w:rPr>
              <w:t>Desirable</w:t>
            </w:r>
          </w:p>
        </w:tc>
      </w:tr>
      <w:tr w:rsidR="00E81C88" w:rsidRPr="000F5DC6" w:rsidTr="00E1740A">
        <w:tc>
          <w:tcPr>
            <w:tcW w:w="2297" w:type="dxa"/>
          </w:tcPr>
          <w:p w:rsidR="00E81C88" w:rsidRPr="000F5DC6" w:rsidRDefault="00E81C88" w:rsidP="00E1740A">
            <w:pPr>
              <w:rPr>
                <w:rFonts w:ascii="Arial" w:hAnsi="Arial" w:cs="Arial"/>
                <w:sz w:val="24"/>
                <w:szCs w:val="24"/>
              </w:rPr>
            </w:pPr>
            <w:r w:rsidRPr="000F5DC6">
              <w:rPr>
                <w:rFonts w:ascii="Arial" w:hAnsi="Arial" w:cs="Arial"/>
                <w:sz w:val="24"/>
                <w:szCs w:val="24"/>
              </w:rPr>
              <w:t>Qualifications and Attainment</w:t>
            </w:r>
          </w:p>
        </w:tc>
        <w:tc>
          <w:tcPr>
            <w:tcW w:w="4536" w:type="dxa"/>
          </w:tcPr>
          <w:p w:rsidR="00E81C88" w:rsidRPr="000F5DC6" w:rsidRDefault="00602B05" w:rsidP="00E1740A">
            <w:pPr>
              <w:rPr>
                <w:rFonts w:ascii="Arial" w:hAnsi="Arial" w:cs="Arial"/>
                <w:sz w:val="24"/>
                <w:szCs w:val="24"/>
              </w:rPr>
            </w:pPr>
            <w:r>
              <w:rPr>
                <w:rFonts w:ascii="Arial" w:hAnsi="Arial" w:cs="Arial"/>
                <w:sz w:val="24"/>
                <w:szCs w:val="24"/>
              </w:rPr>
              <w:t>Educated</w:t>
            </w:r>
            <w:r w:rsidR="000A209A">
              <w:rPr>
                <w:rFonts w:ascii="Arial" w:hAnsi="Arial" w:cs="Arial"/>
                <w:sz w:val="24"/>
                <w:szCs w:val="24"/>
              </w:rPr>
              <w:t xml:space="preserve"> to degree level or equivalent.</w:t>
            </w:r>
          </w:p>
          <w:p w:rsidR="009602D9" w:rsidRPr="000F5DC6" w:rsidRDefault="009602D9" w:rsidP="00E1740A">
            <w:pPr>
              <w:rPr>
                <w:rFonts w:ascii="Arial" w:hAnsi="Arial" w:cs="Arial"/>
                <w:sz w:val="24"/>
                <w:szCs w:val="24"/>
              </w:rPr>
            </w:pPr>
          </w:p>
        </w:tc>
        <w:tc>
          <w:tcPr>
            <w:tcW w:w="3373" w:type="dxa"/>
          </w:tcPr>
          <w:p w:rsidR="009602D9" w:rsidRPr="000F5DC6" w:rsidRDefault="004026D3" w:rsidP="00E1740A">
            <w:pPr>
              <w:rPr>
                <w:rFonts w:ascii="Arial" w:hAnsi="Arial" w:cs="Arial"/>
                <w:sz w:val="24"/>
                <w:szCs w:val="24"/>
              </w:rPr>
            </w:pPr>
            <w:r>
              <w:rPr>
                <w:rFonts w:ascii="Arial" w:hAnsi="Arial" w:cs="Arial"/>
                <w:sz w:val="24"/>
                <w:szCs w:val="24"/>
              </w:rPr>
              <w:t>Q</w:t>
            </w:r>
            <w:r w:rsidR="00602B05" w:rsidRPr="000F5DC6">
              <w:rPr>
                <w:rFonts w:ascii="Arial" w:hAnsi="Arial" w:cs="Arial"/>
                <w:sz w:val="24"/>
                <w:szCs w:val="24"/>
              </w:rPr>
              <w:t>ualification</w:t>
            </w:r>
            <w:r>
              <w:rPr>
                <w:rFonts w:ascii="Arial" w:hAnsi="Arial" w:cs="Arial"/>
                <w:sz w:val="24"/>
                <w:szCs w:val="24"/>
              </w:rPr>
              <w:t xml:space="preserve"> in</w:t>
            </w:r>
            <w:r w:rsidR="00602B05" w:rsidRPr="000F5DC6">
              <w:rPr>
                <w:rFonts w:ascii="Arial" w:hAnsi="Arial" w:cs="Arial"/>
                <w:sz w:val="24"/>
                <w:szCs w:val="24"/>
              </w:rPr>
              <w:t xml:space="preserve"> Guidance</w:t>
            </w:r>
            <w:r w:rsidR="00602B05">
              <w:rPr>
                <w:rFonts w:ascii="Arial" w:hAnsi="Arial" w:cs="Arial"/>
                <w:sz w:val="24"/>
                <w:szCs w:val="24"/>
              </w:rPr>
              <w:t xml:space="preserve"> </w:t>
            </w:r>
            <w:r w:rsidR="00602B05" w:rsidRPr="000F5DC6">
              <w:rPr>
                <w:rFonts w:ascii="Arial" w:hAnsi="Arial" w:cs="Arial"/>
                <w:sz w:val="24"/>
                <w:szCs w:val="24"/>
              </w:rPr>
              <w:t>or</w:t>
            </w:r>
            <w:r w:rsidR="00602B05">
              <w:rPr>
                <w:rFonts w:ascii="Arial" w:hAnsi="Arial" w:cs="Arial"/>
                <w:sz w:val="24"/>
                <w:szCs w:val="24"/>
              </w:rPr>
              <w:t xml:space="preserve"> Community Education. </w:t>
            </w:r>
          </w:p>
        </w:tc>
      </w:tr>
      <w:tr w:rsidR="00D5329E" w:rsidRPr="000F5DC6" w:rsidTr="00E1740A">
        <w:trPr>
          <w:trHeight w:val="429"/>
        </w:trPr>
        <w:tc>
          <w:tcPr>
            <w:tcW w:w="2297" w:type="dxa"/>
            <w:vMerge w:val="restart"/>
          </w:tcPr>
          <w:p w:rsidR="00D5329E" w:rsidRPr="000F5DC6" w:rsidRDefault="004026D3" w:rsidP="00E1740A">
            <w:pPr>
              <w:rPr>
                <w:rFonts w:ascii="Arial" w:hAnsi="Arial" w:cs="Arial"/>
                <w:sz w:val="24"/>
                <w:szCs w:val="24"/>
              </w:rPr>
            </w:pPr>
            <w:r>
              <w:rPr>
                <w:rFonts w:ascii="Arial" w:hAnsi="Arial" w:cs="Arial"/>
                <w:sz w:val="24"/>
                <w:szCs w:val="24"/>
              </w:rPr>
              <w:t>Knowledge and Skills</w:t>
            </w:r>
          </w:p>
        </w:tc>
        <w:tc>
          <w:tcPr>
            <w:tcW w:w="4536" w:type="dxa"/>
          </w:tcPr>
          <w:p w:rsidR="00D5329E" w:rsidRPr="000F5DC6" w:rsidRDefault="001658D8" w:rsidP="00D5329E">
            <w:pPr>
              <w:rPr>
                <w:rFonts w:ascii="Arial" w:hAnsi="Arial" w:cs="Arial"/>
                <w:sz w:val="24"/>
                <w:szCs w:val="24"/>
              </w:rPr>
            </w:pPr>
            <w:r>
              <w:rPr>
                <w:rFonts w:ascii="Arial" w:hAnsi="Arial" w:cs="Arial"/>
                <w:sz w:val="24"/>
                <w:szCs w:val="24"/>
              </w:rPr>
              <w:t>Awareness</w:t>
            </w:r>
            <w:r w:rsidR="00D5329E">
              <w:rPr>
                <w:rFonts w:ascii="Arial" w:hAnsi="Arial" w:cs="Arial"/>
                <w:sz w:val="24"/>
                <w:szCs w:val="24"/>
              </w:rPr>
              <w:t xml:space="preserve"> of an advoca</w:t>
            </w:r>
            <w:r>
              <w:rPr>
                <w:rFonts w:ascii="Arial" w:hAnsi="Arial" w:cs="Arial"/>
                <w:sz w:val="24"/>
                <w:szCs w:val="24"/>
              </w:rPr>
              <w:t>cy support role and</w:t>
            </w:r>
            <w:r w:rsidR="00D5329E">
              <w:rPr>
                <w:rFonts w:ascii="Arial" w:hAnsi="Arial" w:cs="Arial"/>
                <w:sz w:val="24"/>
                <w:szCs w:val="24"/>
              </w:rPr>
              <w:t xml:space="preserve"> the challenges and opportunities this brings</w:t>
            </w:r>
            <w:r>
              <w:rPr>
                <w:rFonts w:ascii="Arial" w:hAnsi="Arial" w:cs="Arial"/>
                <w:sz w:val="24"/>
                <w:szCs w:val="24"/>
              </w:rPr>
              <w:t>.</w:t>
            </w:r>
          </w:p>
        </w:tc>
        <w:tc>
          <w:tcPr>
            <w:tcW w:w="3373" w:type="dxa"/>
            <w:vMerge w:val="restart"/>
          </w:tcPr>
          <w:p w:rsidR="00D5329E" w:rsidRDefault="00D5329E" w:rsidP="00E1740A">
            <w:pPr>
              <w:rPr>
                <w:rFonts w:ascii="Arial" w:hAnsi="Arial" w:cs="Arial"/>
                <w:sz w:val="24"/>
                <w:szCs w:val="24"/>
              </w:rPr>
            </w:pPr>
            <w:r>
              <w:rPr>
                <w:rFonts w:ascii="Arial" w:hAnsi="Arial" w:cs="Arial"/>
                <w:sz w:val="24"/>
                <w:szCs w:val="24"/>
              </w:rPr>
              <w:t>Experience within an advocacy</w:t>
            </w:r>
            <w:r w:rsidRPr="000F5DC6">
              <w:rPr>
                <w:rFonts w:ascii="Arial" w:hAnsi="Arial" w:cs="Arial"/>
                <w:sz w:val="24"/>
                <w:szCs w:val="24"/>
              </w:rPr>
              <w:t xml:space="preserve"> role </w:t>
            </w:r>
          </w:p>
          <w:p w:rsidR="00D5329E" w:rsidRDefault="00D5329E" w:rsidP="00E1740A">
            <w:pPr>
              <w:rPr>
                <w:rFonts w:ascii="Arial" w:hAnsi="Arial" w:cs="Arial"/>
                <w:sz w:val="24"/>
                <w:szCs w:val="24"/>
              </w:rPr>
            </w:pPr>
          </w:p>
          <w:p w:rsidR="00D5329E" w:rsidRDefault="004026D3" w:rsidP="00E1740A">
            <w:pPr>
              <w:rPr>
                <w:rFonts w:ascii="Arial" w:hAnsi="Arial" w:cs="Arial"/>
                <w:sz w:val="24"/>
                <w:szCs w:val="24"/>
              </w:rPr>
            </w:pPr>
            <w:r>
              <w:rPr>
                <w:rFonts w:ascii="Arial" w:hAnsi="Arial" w:cs="Arial"/>
                <w:sz w:val="24"/>
                <w:szCs w:val="24"/>
              </w:rPr>
              <w:t>Experience of supporting</w:t>
            </w:r>
            <w:r w:rsidR="00D5329E" w:rsidRPr="000F5DC6">
              <w:rPr>
                <w:rFonts w:ascii="Arial" w:hAnsi="Arial" w:cs="Arial"/>
                <w:sz w:val="24"/>
                <w:szCs w:val="24"/>
              </w:rPr>
              <w:t xml:space="preserve"> vulnerable people</w:t>
            </w:r>
          </w:p>
          <w:p w:rsidR="004026D3" w:rsidRPr="000F5DC6" w:rsidRDefault="004026D3" w:rsidP="00E1740A">
            <w:pPr>
              <w:rPr>
                <w:rFonts w:ascii="Arial" w:hAnsi="Arial" w:cs="Arial"/>
                <w:sz w:val="24"/>
                <w:szCs w:val="24"/>
              </w:rPr>
            </w:pPr>
          </w:p>
          <w:p w:rsidR="008A31DC" w:rsidRDefault="00D5329E" w:rsidP="00E1740A">
            <w:pPr>
              <w:rPr>
                <w:rFonts w:ascii="Arial" w:hAnsi="Arial" w:cs="Arial"/>
                <w:sz w:val="24"/>
                <w:szCs w:val="24"/>
              </w:rPr>
            </w:pPr>
            <w:r w:rsidRPr="000F5DC6">
              <w:rPr>
                <w:rFonts w:ascii="Arial" w:hAnsi="Arial" w:cs="Arial"/>
                <w:sz w:val="24"/>
                <w:szCs w:val="24"/>
              </w:rPr>
              <w:t xml:space="preserve">Awareness of the </w:t>
            </w:r>
            <w:r w:rsidR="004026D3">
              <w:rPr>
                <w:rFonts w:ascii="Arial" w:hAnsi="Arial" w:cs="Arial"/>
                <w:sz w:val="24"/>
                <w:szCs w:val="24"/>
              </w:rPr>
              <w:t>geography of Midlothian and East Lothian</w:t>
            </w:r>
          </w:p>
          <w:p w:rsidR="00D5329E" w:rsidRDefault="00D5329E" w:rsidP="00E1740A">
            <w:pPr>
              <w:rPr>
                <w:rFonts w:ascii="Arial" w:hAnsi="Arial" w:cs="Arial"/>
                <w:sz w:val="24"/>
                <w:szCs w:val="24"/>
              </w:rPr>
            </w:pPr>
          </w:p>
          <w:p w:rsidR="00D5329E" w:rsidRPr="000F5DC6" w:rsidRDefault="00D5329E" w:rsidP="00E1740A">
            <w:pPr>
              <w:rPr>
                <w:rFonts w:ascii="Arial" w:hAnsi="Arial" w:cs="Arial"/>
                <w:sz w:val="24"/>
                <w:szCs w:val="24"/>
              </w:rPr>
            </w:pPr>
            <w:r w:rsidRPr="004026D3">
              <w:rPr>
                <w:rFonts w:ascii="Arial" w:hAnsi="Arial" w:cs="Arial"/>
                <w:sz w:val="24"/>
                <w:szCs w:val="24"/>
              </w:rPr>
              <w:t>Recruitment and management of volunteers</w:t>
            </w:r>
          </w:p>
          <w:p w:rsidR="00D5329E" w:rsidRPr="000F5DC6" w:rsidRDefault="00D5329E" w:rsidP="00D5329E">
            <w:pPr>
              <w:rPr>
                <w:rFonts w:ascii="Arial" w:hAnsi="Arial" w:cs="Arial"/>
                <w:sz w:val="24"/>
                <w:szCs w:val="24"/>
              </w:rPr>
            </w:pPr>
          </w:p>
        </w:tc>
      </w:tr>
      <w:tr w:rsidR="00D5329E" w:rsidRPr="000F5DC6" w:rsidTr="00E1740A">
        <w:trPr>
          <w:trHeight w:val="70"/>
        </w:trPr>
        <w:tc>
          <w:tcPr>
            <w:tcW w:w="2297" w:type="dxa"/>
            <w:vMerge/>
          </w:tcPr>
          <w:p w:rsidR="00D5329E" w:rsidRPr="000F5DC6" w:rsidRDefault="00D5329E" w:rsidP="00E1740A">
            <w:pPr>
              <w:rPr>
                <w:rFonts w:ascii="Arial" w:hAnsi="Arial" w:cs="Arial"/>
                <w:sz w:val="24"/>
                <w:szCs w:val="24"/>
              </w:rPr>
            </w:pPr>
          </w:p>
        </w:tc>
        <w:tc>
          <w:tcPr>
            <w:tcW w:w="4536" w:type="dxa"/>
          </w:tcPr>
          <w:p w:rsidR="00D5329E" w:rsidRPr="000F5DC6" w:rsidRDefault="00D5329E" w:rsidP="00E1740A">
            <w:pPr>
              <w:rPr>
                <w:rFonts w:ascii="Arial" w:hAnsi="Arial" w:cs="Arial"/>
                <w:sz w:val="24"/>
                <w:szCs w:val="24"/>
              </w:rPr>
            </w:pPr>
            <w:r w:rsidRPr="000F5DC6">
              <w:rPr>
                <w:rFonts w:ascii="Arial" w:hAnsi="Arial" w:cs="Arial"/>
                <w:sz w:val="24"/>
                <w:szCs w:val="24"/>
              </w:rPr>
              <w:t>Abil</w:t>
            </w:r>
            <w:r>
              <w:rPr>
                <w:rFonts w:ascii="Arial" w:hAnsi="Arial" w:cs="Arial"/>
                <w:sz w:val="24"/>
                <w:szCs w:val="24"/>
              </w:rPr>
              <w:t>ity to</w:t>
            </w:r>
            <w:r w:rsidR="004026D3">
              <w:rPr>
                <w:rFonts w:ascii="Arial" w:hAnsi="Arial" w:cs="Arial"/>
                <w:sz w:val="24"/>
                <w:szCs w:val="24"/>
              </w:rPr>
              <w:t xml:space="preserve"> build</w:t>
            </w:r>
            <w:r>
              <w:rPr>
                <w:rFonts w:ascii="Arial" w:hAnsi="Arial" w:cs="Arial"/>
                <w:sz w:val="24"/>
                <w:szCs w:val="24"/>
              </w:rPr>
              <w:t xml:space="preserve"> rapport with individuals</w:t>
            </w:r>
            <w:r w:rsidR="004026D3">
              <w:rPr>
                <w:rFonts w:ascii="Arial" w:hAnsi="Arial" w:cs="Arial"/>
                <w:sz w:val="24"/>
                <w:szCs w:val="24"/>
              </w:rPr>
              <w:t xml:space="preserve"> and groups</w:t>
            </w:r>
            <w:r w:rsidRPr="000F5DC6">
              <w:rPr>
                <w:rFonts w:ascii="Arial" w:hAnsi="Arial" w:cs="Arial"/>
                <w:sz w:val="24"/>
                <w:szCs w:val="24"/>
              </w:rPr>
              <w:t>.</w:t>
            </w:r>
          </w:p>
        </w:tc>
        <w:tc>
          <w:tcPr>
            <w:tcW w:w="3373" w:type="dxa"/>
            <w:vMerge/>
          </w:tcPr>
          <w:p w:rsidR="00D5329E" w:rsidRPr="000F5DC6" w:rsidRDefault="00D5329E" w:rsidP="00D5329E">
            <w:pPr>
              <w:rPr>
                <w:rFonts w:ascii="Arial" w:hAnsi="Arial" w:cs="Arial"/>
                <w:sz w:val="24"/>
                <w:szCs w:val="24"/>
              </w:rPr>
            </w:pPr>
          </w:p>
        </w:tc>
      </w:tr>
      <w:tr w:rsidR="004026D3" w:rsidRPr="000F5DC6" w:rsidTr="00E1740A">
        <w:trPr>
          <w:trHeight w:val="70"/>
        </w:trPr>
        <w:tc>
          <w:tcPr>
            <w:tcW w:w="2297" w:type="dxa"/>
            <w:vMerge/>
          </w:tcPr>
          <w:p w:rsidR="004026D3" w:rsidRPr="000F5DC6" w:rsidRDefault="004026D3" w:rsidP="00E1740A">
            <w:pPr>
              <w:rPr>
                <w:rFonts w:ascii="Arial" w:hAnsi="Arial" w:cs="Arial"/>
                <w:sz w:val="24"/>
                <w:szCs w:val="24"/>
              </w:rPr>
            </w:pPr>
          </w:p>
        </w:tc>
        <w:tc>
          <w:tcPr>
            <w:tcW w:w="4536" w:type="dxa"/>
          </w:tcPr>
          <w:p w:rsidR="004026D3" w:rsidRPr="000F5DC6" w:rsidRDefault="004026D3" w:rsidP="00E1740A">
            <w:pPr>
              <w:rPr>
                <w:rFonts w:ascii="Arial" w:hAnsi="Arial" w:cs="Arial"/>
                <w:sz w:val="24"/>
                <w:szCs w:val="24"/>
              </w:rPr>
            </w:pPr>
            <w:r>
              <w:rPr>
                <w:rFonts w:ascii="Arial" w:hAnsi="Arial" w:cs="Arial"/>
                <w:sz w:val="24"/>
                <w:szCs w:val="24"/>
              </w:rPr>
              <w:t>Ability to problem solve and have a creative solution focussed attitude</w:t>
            </w:r>
          </w:p>
        </w:tc>
        <w:tc>
          <w:tcPr>
            <w:tcW w:w="3373" w:type="dxa"/>
            <w:vMerge/>
          </w:tcPr>
          <w:p w:rsidR="004026D3" w:rsidRPr="000F5DC6" w:rsidRDefault="004026D3" w:rsidP="00D5329E">
            <w:pPr>
              <w:rPr>
                <w:rFonts w:ascii="Arial" w:hAnsi="Arial" w:cs="Arial"/>
                <w:sz w:val="24"/>
                <w:szCs w:val="24"/>
              </w:rPr>
            </w:pPr>
          </w:p>
        </w:tc>
      </w:tr>
      <w:tr w:rsidR="00D5329E" w:rsidRPr="000F5DC6" w:rsidTr="00E1740A">
        <w:trPr>
          <w:trHeight w:val="70"/>
        </w:trPr>
        <w:tc>
          <w:tcPr>
            <w:tcW w:w="2297" w:type="dxa"/>
            <w:vMerge/>
          </w:tcPr>
          <w:p w:rsidR="00D5329E" w:rsidRPr="000F5DC6" w:rsidRDefault="00D5329E" w:rsidP="00E1740A">
            <w:pPr>
              <w:rPr>
                <w:rFonts w:ascii="Arial" w:hAnsi="Arial" w:cs="Arial"/>
                <w:sz w:val="24"/>
                <w:szCs w:val="24"/>
              </w:rPr>
            </w:pPr>
          </w:p>
        </w:tc>
        <w:tc>
          <w:tcPr>
            <w:tcW w:w="4536" w:type="dxa"/>
          </w:tcPr>
          <w:p w:rsidR="00D5329E" w:rsidRPr="000F5DC6" w:rsidRDefault="008A31DC" w:rsidP="008A31DC">
            <w:pPr>
              <w:rPr>
                <w:rFonts w:ascii="Arial" w:hAnsi="Arial" w:cs="Arial"/>
                <w:sz w:val="24"/>
                <w:szCs w:val="24"/>
              </w:rPr>
            </w:pPr>
            <w:r>
              <w:rPr>
                <w:rFonts w:ascii="Arial" w:hAnsi="Arial" w:cs="Arial"/>
                <w:sz w:val="24"/>
                <w:szCs w:val="24"/>
              </w:rPr>
              <w:t>Experience</w:t>
            </w:r>
            <w:r w:rsidR="00D5329E">
              <w:rPr>
                <w:rFonts w:ascii="Arial" w:hAnsi="Arial" w:cs="Arial"/>
                <w:sz w:val="24"/>
                <w:szCs w:val="24"/>
              </w:rPr>
              <w:t xml:space="preserve"> of delivering </w:t>
            </w:r>
            <w:r>
              <w:rPr>
                <w:rFonts w:ascii="Arial" w:hAnsi="Arial" w:cs="Arial"/>
                <w:sz w:val="24"/>
                <w:szCs w:val="24"/>
              </w:rPr>
              <w:t>group</w:t>
            </w:r>
            <w:r w:rsidR="00D5329E">
              <w:rPr>
                <w:rFonts w:ascii="Arial" w:hAnsi="Arial" w:cs="Arial"/>
                <w:sz w:val="24"/>
                <w:szCs w:val="24"/>
              </w:rPr>
              <w:t xml:space="preserve"> sessions </w:t>
            </w:r>
            <w:r>
              <w:rPr>
                <w:rFonts w:ascii="Arial" w:hAnsi="Arial" w:cs="Arial"/>
                <w:sz w:val="24"/>
                <w:szCs w:val="24"/>
              </w:rPr>
              <w:t xml:space="preserve">as a means of </w:t>
            </w:r>
            <w:r w:rsidR="00D5329E">
              <w:rPr>
                <w:rFonts w:ascii="Arial" w:hAnsi="Arial" w:cs="Arial"/>
                <w:sz w:val="24"/>
                <w:szCs w:val="24"/>
              </w:rPr>
              <w:t>shar</w:t>
            </w:r>
            <w:r>
              <w:rPr>
                <w:rFonts w:ascii="Arial" w:hAnsi="Arial" w:cs="Arial"/>
                <w:sz w:val="24"/>
                <w:szCs w:val="24"/>
              </w:rPr>
              <w:t>ing</w:t>
            </w:r>
            <w:r w:rsidR="00D5329E">
              <w:rPr>
                <w:rFonts w:ascii="Arial" w:hAnsi="Arial" w:cs="Arial"/>
                <w:sz w:val="24"/>
                <w:szCs w:val="24"/>
              </w:rPr>
              <w:t xml:space="preserve"> practice</w:t>
            </w:r>
            <w:r>
              <w:rPr>
                <w:rFonts w:ascii="Arial" w:hAnsi="Arial" w:cs="Arial"/>
                <w:sz w:val="24"/>
                <w:szCs w:val="24"/>
              </w:rPr>
              <w:t>,</w:t>
            </w:r>
            <w:r w:rsidR="00D5329E">
              <w:rPr>
                <w:rFonts w:ascii="Arial" w:hAnsi="Arial" w:cs="Arial"/>
                <w:sz w:val="24"/>
                <w:szCs w:val="24"/>
              </w:rPr>
              <w:t xml:space="preserve"> </w:t>
            </w:r>
            <w:r>
              <w:rPr>
                <w:rFonts w:ascii="Arial" w:hAnsi="Arial" w:cs="Arial"/>
                <w:sz w:val="24"/>
                <w:szCs w:val="24"/>
              </w:rPr>
              <w:t>knowledge and/or information</w:t>
            </w:r>
          </w:p>
        </w:tc>
        <w:tc>
          <w:tcPr>
            <w:tcW w:w="3373" w:type="dxa"/>
            <w:vMerge/>
          </w:tcPr>
          <w:p w:rsidR="00D5329E" w:rsidRPr="000F5DC6" w:rsidRDefault="00D5329E" w:rsidP="00D5329E">
            <w:pPr>
              <w:rPr>
                <w:rFonts w:ascii="Arial" w:hAnsi="Arial" w:cs="Arial"/>
                <w:sz w:val="24"/>
                <w:szCs w:val="24"/>
              </w:rPr>
            </w:pPr>
          </w:p>
        </w:tc>
      </w:tr>
      <w:tr w:rsidR="00D5329E" w:rsidRPr="000F5DC6" w:rsidTr="00E1740A">
        <w:trPr>
          <w:trHeight w:val="460"/>
        </w:trPr>
        <w:tc>
          <w:tcPr>
            <w:tcW w:w="2297" w:type="dxa"/>
            <w:vMerge/>
          </w:tcPr>
          <w:p w:rsidR="00D5329E" w:rsidRPr="000F5DC6" w:rsidRDefault="00D5329E" w:rsidP="00E1740A">
            <w:pPr>
              <w:rPr>
                <w:rFonts w:ascii="Arial" w:hAnsi="Arial" w:cs="Arial"/>
                <w:sz w:val="24"/>
                <w:szCs w:val="24"/>
              </w:rPr>
            </w:pPr>
          </w:p>
        </w:tc>
        <w:tc>
          <w:tcPr>
            <w:tcW w:w="4536" w:type="dxa"/>
          </w:tcPr>
          <w:p w:rsidR="00D5329E" w:rsidRPr="000F5DC6" w:rsidRDefault="004026D3" w:rsidP="004026D3">
            <w:pPr>
              <w:rPr>
                <w:rFonts w:ascii="Arial" w:hAnsi="Arial" w:cs="Arial"/>
                <w:sz w:val="24"/>
                <w:szCs w:val="24"/>
              </w:rPr>
            </w:pPr>
            <w:r>
              <w:rPr>
                <w:rFonts w:ascii="Arial" w:hAnsi="Arial" w:cs="Arial"/>
                <w:sz w:val="24"/>
                <w:szCs w:val="24"/>
              </w:rPr>
              <w:t>A</w:t>
            </w:r>
            <w:r w:rsidR="00D5329E">
              <w:rPr>
                <w:rFonts w:ascii="Arial" w:hAnsi="Arial" w:cs="Arial"/>
                <w:sz w:val="24"/>
                <w:szCs w:val="24"/>
              </w:rPr>
              <w:t>bil</w:t>
            </w:r>
            <w:r>
              <w:rPr>
                <w:rFonts w:ascii="Arial" w:hAnsi="Arial" w:cs="Arial"/>
                <w:sz w:val="24"/>
                <w:szCs w:val="24"/>
              </w:rPr>
              <w:t>ity to work independently across Midlothian and East Lothian</w:t>
            </w:r>
          </w:p>
        </w:tc>
        <w:tc>
          <w:tcPr>
            <w:tcW w:w="3373" w:type="dxa"/>
            <w:vMerge/>
          </w:tcPr>
          <w:p w:rsidR="00D5329E" w:rsidRPr="000F5DC6" w:rsidRDefault="00D5329E" w:rsidP="00E1740A">
            <w:pPr>
              <w:rPr>
                <w:rFonts w:ascii="Arial" w:hAnsi="Arial" w:cs="Arial"/>
                <w:sz w:val="24"/>
                <w:szCs w:val="24"/>
              </w:rPr>
            </w:pPr>
          </w:p>
        </w:tc>
      </w:tr>
      <w:tr w:rsidR="000A209A" w:rsidRPr="000F5DC6" w:rsidTr="00E1740A">
        <w:tc>
          <w:tcPr>
            <w:tcW w:w="2297" w:type="dxa"/>
            <w:vMerge w:val="restart"/>
          </w:tcPr>
          <w:p w:rsidR="000A209A" w:rsidRPr="000F5DC6" w:rsidRDefault="000A209A" w:rsidP="00E1740A">
            <w:pPr>
              <w:rPr>
                <w:rFonts w:ascii="Arial" w:hAnsi="Arial" w:cs="Arial"/>
                <w:sz w:val="24"/>
                <w:szCs w:val="24"/>
              </w:rPr>
            </w:pPr>
            <w:r w:rsidRPr="000F5DC6">
              <w:rPr>
                <w:rFonts w:ascii="Arial" w:hAnsi="Arial" w:cs="Arial"/>
                <w:sz w:val="24"/>
                <w:szCs w:val="24"/>
              </w:rPr>
              <w:t>Additional Requirements</w:t>
            </w:r>
          </w:p>
        </w:tc>
        <w:tc>
          <w:tcPr>
            <w:tcW w:w="4536" w:type="dxa"/>
          </w:tcPr>
          <w:p w:rsidR="000A209A" w:rsidRPr="000F5DC6" w:rsidRDefault="001658D8" w:rsidP="00E1740A">
            <w:pPr>
              <w:rPr>
                <w:rFonts w:ascii="Arial" w:hAnsi="Arial" w:cs="Arial"/>
                <w:sz w:val="24"/>
                <w:szCs w:val="24"/>
              </w:rPr>
            </w:pPr>
            <w:r w:rsidRPr="000F5DC6">
              <w:rPr>
                <w:rFonts w:ascii="Arial" w:hAnsi="Arial" w:cs="Arial"/>
                <w:sz w:val="24"/>
                <w:szCs w:val="24"/>
              </w:rPr>
              <w:t>You will be passionate towards the role and committed t</w:t>
            </w:r>
            <w:r>
              <w:rPr>
                <w:rFonts w:ascii="Arial" w:hAnsi="Arial" w:cs="Arial"/>
                <w:sz w:val="24"/>
                <w:szCs w:val="24"/>
              </w:rPr>
              <w:t>o ensuring that the clients</w:t>
            </w:r>
            <w:r w:rsidRPr="000F5DC6">
              <w:rPr>
                <w:rFonts w:ascii="Arial" w:hAnsi="Arial" w:cs="Arial"/>
                <w:sz w:val="24"/>
                <w:szCs w:val="24"/>
              </w:rPr>
              <w:t xml:space="preserve"> will receive the best service possible</w:t>
            </w:r>
          </w:p>
        </w:tc>
        <w:tc>
          <w:tcPr>
            <w:tcW w:w="3373" w:type="dxa"/>
            <w:vMerge w:val="restart"/>
          </w:tcPr>
          <w:p w:rsidR="000A209A" w:rsidRPr="000F5DC6" w:rsidRDefault="000A209A" w:rsidP="00E1740A">
            <w:pPr>
              <w:rPr>
                <w:rFonts w:ascii="Arial" w:hAnsi="Arial" w:cs="Arial"/>
                <w:sz w:val="24"/>
                <w:szCs w:val="24"/>
              </w:rPr>
            </w:pPr>
          </w:p>
        </w:tc>
      </w:tr>
      <w:tr w:rsidR="000A209A" w:rsidRPr="000F5DC6" w:rsidTr="00E1740A">
        <w:tc>
          <w:tcPr>
            <w:tcW w:w="2297" w:type="dxa"/>
            <w:vMerge/>
          </w:tcPr>
          <w:p w:rsidR="000A209A" w:rsidRPr="000F5DC6" w:rsidRDefault="000A209A" w:rsidP="00E1740A">
            <w:pPr>
              <w:rPr>
                <w:rFonts w:ascii="Arial" w:hAnsi="Arial" w:cs="Arial"/>
                <w:sz w:val="24"/>
                <w:szCs w:val="24"/>
              </w:rPr>
            </w:pPr>
          </w:p>
        </w:tc>
        <w:tc>
          <w:tcPr>
            <w:tcW w:w="4536" w:type="dxa"/>
          </w:tcPr>
          <w:p w:rsidR="000A209A" w:rsidRPr="000F5DC6" w:rsidRDefault="001658D8" w:rsidP="008A31DC">
            <w:pPr>
              <w:rPr>
                <w:rFonts w:ascii="Arial" w:hAnsi="Arial" w:cs="Arial"/>
                <w:sz w:val="24"/>
                <w:szCs w:val="24"/>
              </w:rPr>
            </w:pPr>
            <w:r>
              <w:rPr>
                <w:rFonts w:ascii="Arial" w:hAnsi="Arial" w:cs="Arial"/>
                <w:sz w:val="24"/>
                <w:szCs w:val="24"/>
              </w:rPr>
              <w:t xml:space="preserve">Maintaining good case </w:t>
            </w:r>
            <w:r w:rsidR="008A31DC">
              <w:rPr>
                <w:rFonts w:ascii="Arial" w:hAnsi="Arial" w:cs="Arial"/>
                <w:sz w:val="24"/>
                <w:szCs w:val="24"/>
              </w:rPr>
              <w:t>notes</w:t>
            </w:r>
            <w:r>
              <w:rPr>
                <w:rFonts w:ascii="Arial" w:hAnsi="Arial" w:cs="Arial"/>
                <w:sz w:val="24"/>
                <w:szCs w:val="24"/>
              </w:rPr>
              <w:t xml:space="preserve"> and entry of clients details within our </w:t>
            </w:r>
            <w:r w:rsidR="008A31DC">
              <w:rPr>
                <w:rFonts w:ascii="Arial" w:hAnsi="Arial" w:cs="Arial"/>
                <w:sz w:val="24"/>
                <w:szCs w:val="24"/>
              </w:rPr>
              <w:t>c</w:t>
            </w:r>
            <w:r>
              <w:rPr>
                <w:rFonts w:ascii="Arial" w:hAnsi="Arial" w:cs="Arial"/>
                <w:sz w:val="24"/>
                <w:szCs w:val="24"/>
              </w:rPr>
              <w:t xml:space="preserve">ase management systems  </w:t>
            </w:r>
          </w:p>
        </w:tc>
        <w:tc>
          <w:tcPr>
            <w:tcW w:w="3373" w:type="dxa"/>
            <w:vMerge/>
          </w:tcPr>
          <w:p w:rsidR="000A209A" w:rsidRPr="000F5DC6" w:rsidRDefault="000A209A" w:rsidP="00E1740A">
            <w:pPr>
              <w:rPr>
                <w:rFonts w:ascii="Arial" w:hAnsi="Arial" w:cs="Arial"/>
                <w:sz w:val="24"/>
                <w:szCs w:val="24"/>
              </w:rPr>
            </w:pPr>
          </w:p>
        </w:tc>
      </w:tr>
      <w:tr w:rsidR="000A209A" w:rsidRPr="000F5DC6" w:rsidTr="00E1740A">
        <w:tc>
          <w:tcPr>
            <w:tcW w:w="2297" w:type="dxa"/>
            <w:vMerge/>
          </w:tcPr>
          <w:p w:rsidR="000A209A" w:rsidRPr="000F5DC6" w:rsidRDefault="000A209A" w:rsidP="00E1740A">
            <w:pPr>
              <w:rPr>
                <w:rFonts w:ascii="Arial" w:hAnsi="Arial" w:cs="Arial"/>
                <w:sz w:val="24"/>
                <w:szCs w:val="24"/>
              </w:rPr>
            </w:pPr>
          </w:p>
        </w:tc>
        <w:tc>
          <w:tcPr>
            <w:tcW w:w="4536" w:type="dxa"/>
          </w:tcPr>
          <w:p w:rsidR="000A209A" w:rsidRPr="000F5DC6" w:rsidRDefault="000A209A" w:rsidP="00E1740A">
            <w:pPr>
              <w:rPr>
                <w:rFonts w:ascii="Arial" w:hAnsi="Arial" w:cs="Arial"/>
                <w:sz w:val="24"/>
                <w:szCs w:val="24"/>
              </w:rPr>
            </w:pPr>
            <w:r>
              <w:rPr>
                <w:rFonts w:ascii="Arial" w:hAnsi="Arial" w:cs="Arial"/>
                <w:sz w:val="24"/>
                <w:szCs w:val="24"/>
              </w:rPr>
              <w:t xml:space="preserve">Ability to manage independent travel throughout Midlothian and East Lothian and manage time effectively. </w:t>
            </w:r>
          </w:p>
        </w:tc>
        <w:tc>
          <w:tcPr>
            <w:tcW w:w="3373" w:type="dxa"/>
            <w:vMerge/>
          </w:tcPr>
          <w:p w:rsidR="000A209A" w:rsidRPr="000F5DC6" w:rsidRDefault="000A209A" w:rsidP="00E1740A">
            <w:pPr>
              <w:rPr>
                <w:rFonts w:ascii="Arial" w:hAnsi="Arial" w:cs="Arial"/>
                <w:sz w:val="24"/>
                <w:szCs w:val="24"/>
              </w:rPr>
            </w:pPr>
          </w:p>
        </w:tc>
      </w:tr>
      <w:tr w:rsidR="000A209A" w:rsidRPr="000F5DC6" w:rsidTr="00E1740A">
        <w:trPr>
          <w:trHeight w:val="275"/>
        </w:trPr>
        <w:tc>
          <w:tcPr>
            <w:tcW w:w="2297" w:type="dxa"/>
            <w:vMerge/>
          </w:tcPr>
          <w:p w:rsidR="000A209A" w:rsidRPr="000F5DC6" w:rsidRDefault="000A209A" w:rsidP="00E1740A">
            <w:pPr>
              <w:rPr>
                <w:rFonts w:ascii="Arial" w:hAnsi="Arial" w:cs="Arial"/>
                <w:sz w:val="24"/>
                <w:szCs w:val="24"/>
              </w:rPr>
            </w:pPr>
          </w:p>
        </w:tc>
        <w:tc>
          <w:tcPr>
            <w:tcW w:w="4536" w:type="dxa"/>
          </w:tcPr>
          <w:p w:rsidR="000A209A" w:rsidRPr="000F5DC6" w:rsidRDefault="000A209A" w:rsidP="00E1740A">
            <w:pPr>
              <w:rPr>
                <w:rFonts w:ascii="Arial" w:hAnsi="Arial" w:cs="Arial"/>
                <w:sz w:val="24"/>
                <w:szCs w:val="24"/>
              </w:rPr>
            </w:pPr>
            <w:r w:rsidRPr="000F5DC6">
              <w:rPr>
                <w:rFonts w:ascii="Arial" w:hAnsi="Arial" w:cs="Arial"/>
                <w:sz w:val="24"/>
                <w:szCs w:val="24"/>
              </w:rPr>
              <w:t xml:space="preserve">You will be determined and flexible in order to </w:t>
            </w:r>
            <w:r w:rsidR="001658D8">
              <w:rPr>
                <w:rFonts w:ascii="Arial" w:hAnsi="Arial" w:cs="Arial"/>
                <w:sz w:val="24"/>
                <w:szCs w:val="24"/>
              </w:rPr>
              <w:t>achieve project outcomes</w:t>
            </w:r>
            <w:r w:rsidRPr="000F5DC6">
              <w:rPr>
                <w:rFonts w:ascii="Arial" w:hAnsi="Arial" w:cs="Arial"/>
                <w:sz w:val="24"/>
                <w:szCs w:val="24"/>
              </w:rPr>
              <w:t xml:space="preserve">. </w:t>
            </w:r>
          </w:p>
        </w:tc>
        <w:tc>
          <w:tcPr>
            <w:tcW w:w="3373" w:type="dxa"/>
            <w:vMerge/>
          </w:tcPr>
          <w:p w:rsidR="000A209A" w:rsidRPr="000F5DC6" w:rsidRDefault="000A209A" w:rsidP="00E1740A">
            <w:pPr>
              <w:rPr>
                <w:rFonts w:ascii="Arial" w:hAnsi="Arial" w:cs="Arial"/>
                <w:sz w:val="24"/>
                <w:szCs w:val="24"/>
              </w:rPr>
            </w:pPr>
          </w:p>
        </w:tc>
      </w:tr>
      <w:tr w:rsidR="000A209A" w:rsidRPr="000F5DC6" w:rsidTr="00E1740A">
        <w:trPr>
          <w:trHeight w:val="275"/>
        </w:trPr>
        <w:tc>
          <w:tcPr>
            <w:tcW w:w="2297" w:type="dxa"/>
            <w:vMerge/>
          </w:tcPr>
          <w:p w:rsidR="000A209A" w:rsidRPr="000F5DC6" w:rsidRDefault="000A209A" w:rsidP="00E1740A">
            <w:pPr>
              <w:rPr>
                <w:rFonts w:ascii="Arial" w:hAnsi="Arial" w:cs="Arial"/>
                <w:sz w:val="24"/>
                <w:szCs w:val="24"/>
              </w:rPr>
            </w:pPr>
          </w:p>
        </w:tc>
        <w:tc>
          <w:tcPr>
            <w:tcW w:w="4536" w:type="dxa"/>
          </w:tcPr>
          <w:p w:rsidR="000A209A" w:rsidRPr="000F5DC6" w:rsidRDefault="000A209A" w:rsidP="00E1740A">
            <w:pPr>
              <w:rPr>
                <w:rFonts w:ascii="Arial" w:hAnsi="Arial" w:cs="Arial"/>
                <w:sz w:val="24"/>
                <w:szCs w:val="24"/>
              </w:rPr>
            </w:pPr>
            <w:r>
              <w:rPr>
                <w:rFonts w:ascii="Arial" w:hAnsi="Arial" w:cs="Arial"/>
                <w:sz w:val="24"/>
                <w:szCs w:val="24"/>
              </w:rPr>
              <w:t>Ability to work outside of normal working hours</w:t>
            </w:r>
          </w:p>
        </w:tc>
        <w:tc>
          <w:tcPr>
            <w:tcW w:w="3373" w:type="dxa"/>
            <w:vMerge/>
          </w:tcPr>
          <w:p w:rsidR="000A209A" w:rsidRPr="000F5DC6" w:rsidRDefault="000A209A" w:rsidP="00E1740A">
            <w:pPr>
              <w:rPr>
                <w:rFonts w:ascii="Arial" w:hAnsi="Arial" w:cs="Arial"/>
                <w:sz w:val="24"/>
                <w:szCs w:val="24"/>
              </w:rPr>
            </w:pPr>
          </w:p>
        </w:tc>
      </w:tr>
      <w:tr w:rsidR="000A209A" w:rsidRPr="000F5DC6" w:rsidTr="00E1740A">
        <w:trPr>
          <w:trHeight w:val="275"/>
        </w:trPr>
        <w:tc>
          <w:tcPr>
            <w:tcW w:w="2297" w:type="dxa"/>
            <w:vMerge/>
          </w:tcPr>
          <w:p w:rsidR="000A209A" w:rsidRPr="000F5DC6" w:rsidRDefault="000A209A" w:rsidP="00E1740A">
            <w:pPr>
              <w:rPr>
                <w:rFonts w:ascii="Arial" w:hAnsi="Arial" w:cs="Arial"/>
                <w:sz w:val="24"/>
                <w:szCs w:val="24"/>
              </w:rPr>
            </w:pPr>
          </w:p>
        </w:tc>
        <w:tc>
          <w:tcPr>
            <w:tcW w:w="4536" w:type="dxa"/>
          </w:tcPr>
          <w:p w:rsidR="000A209A" w:rsidRPr="000F5DC6" w:rsidRDefault="000A209A" w:rsidP="00E1740A">
            <w:pPr>
              <w:rPr>
                <w:rFonts w:ascii="Arial" w:hAnsi="Arial" w:cs="Arial"/>
                <w:sz w:val="24"/>
                <w:szCs w:val="24"/>
              </w:rPr>
            </w:pPr>
            <w:r>
              <w:rPr>
                <w:rFonts w:ascii="Arial" w:hAnsi="Arial" w:cs="Arial"/>
                <w:sz w:val="24"/>
                <w:szCs w:val="24"/>
              </w:rPr>
              <w:t>Clean driving licence and access to a car</w:t>
            </w:r>
          </w:p>
        </w:tc>
        <w:tc>
          <w:tcPr>
            <w:tcW w:w="3373" w:type="dxa"/>
            <w:vMerge/>
          </w:tcPr>
          <w:p w:rsidR="000A209A" w:rsidRPr="000F5DC6" w:rsidRDefault="000A209A" w:rsidP="00E1740A">
            <w:pPr>
              <w:rPr>
                <w:rFonts w:ascii="Arial" w:hAnsi="Arial" w:cs="Arial"/>
                <w:sz w:val="24"/>
                <w:szCs w:val="24"/>
              </w:rPr>
            </w:pPr>
          </w:p>
        </w:tc>
      </w:tr>
    </w:tbl>
    <w:p w:rsidR="00D46C55" w:rsidRDefault="00E1740A" w:rsidP="0063738C">
      <w:pPr>
        <w:rPr>
          <w:rFonts w:ascii="Arial" w:hAnsi="Arial" w:cs="Arial"/>
          <w:b/>
          <w:sz w:val="36"/>
          <w:szCs w:val="24"/>
        </w:rPr>
      </w:pPr>
      <w:r>
        <w:rPr>
          <w:rFonts w:ascii="Arial" w:hAnsi="Arial" w:cs="Arial"/>
          <w:b/>
          <w:sz w:val="36"/>
          <w:szCs w:val="24"/>
        </w:rPr>
        <w:br w:type="textWrapping" w:clear="all"/>
      </w:r>
    </w:p>
    <w:p w:rsidR="001658D8" w:rsidRDefault="001658D8" w:rsidP="0063738C">
      <w:pPr>
        <w:rPr>
          <w:rFonts w:ascii="Arial" w:hAnsi="Arial" w:cs="Arial"/>
          <w:b/>
          <w:sz w:val="36"/>
          <w:szCs w:val="24"/>
        </w:rPr>
      </w:pPr>
    </w:p>
    <w:p w:rsidR="001658D8" w:rsidRDefault="001658D8" w:rsidP="0063738C">
      <w:pPr>
        <w:rPr>
          <w:rFonts w:ascii="Arial" w:hAnsi="Arial" w:cs="Arial"/>
          <w:b/>
          <w:sz w:val="36"/>
          <w:szCs w:val="24"/>
        </w:rPr>
      </w:pPr>
    </w:p>
    <w:p w:rsidR="001658D8" w:rsidRDefault="001658D8" w:rsidP="0063738C">
      <w:pPr>
        <w:rPr>
          <w:rFonts w:ascii="Arial" w:hAnsi="Arial" w:cs="Arial"/>
          <w:b/>
          <w:sz w:val="36"/>
          <w:szCs w:val="24"/>
        </w:rPr>
      </w:pPr>
    </w:p>
    <w:p w:rsidR="008A31DC" w:rsidRDefault="008A31DC">
      <w:pPr>
        <w:rPr>
          <w:rFonts w:ascii="Arial" w:hAnsi="Arial" w:cs="Arial"/>
          <w:b/>
          <w:sz w:val="36"/>
          <w:szCs w:val="24"/>
        </w:rPr>
      </w:pPr>
      <w:r>
        <w:rPr>
          <w:rFonts w:ascii="Arial" w:hAnsi="Arial" w:cs="Arial"/>
          <w:b/>
          <w:sz w:val="36"/>
          <w:szCs w:val="24"/>
        </w:rPr>
        <w:br w:type="page"/>
      </w:r>
    </w:p>
    <w:p w:rsidR="004F5582" w:rsidRDefault="004031F8" w:rsidP="004F5582">
      <w:pPr>
        <w:spacing w:after="0" w:line="240" w:lineRule="auto"/>
        <w:rPr>
          <w:rFonts w:ascii="Arial" w:hAnsi="Arial" w:cs="Arial"/>
          <w:b/>
          <w:sz w:val="36"/>
          <w:szCs w:val="24"/>
        </w:rPr>
      </w:pPr>
      <w:r>
        <w:rPr>
          <w:rFonts w:ascii="Arial" w:hAnsi="Arial" w:cs="Arial"/>
          <w:b/>
          <w:sz w:val="36"/>
          <w:szCs w:val="24"/>
        </w:rPr>
        <w:lastRenderedPageBreak/>
        <w:t>Access to Industry</w:t>
      </w:r>
      <w:r w:rsidR="00406B23" w:rsidRPr="000F5DC6">
        <w:rPr>
          <w:rFonts w:ascii="Arial" w:hAnsi="Arial" w:cs="Arial"/>
          <w:b/>
          <w:sz w:val="36"/>
          <w:szCs w:val="24"/>
        </w:rPr>
        <w:t xml:space="preserve"> </w:t>
      </w:r>
      <w:r w:rsidR="004F5582">
        <w:rPr>
          <w:rFonts w:ascii="Arial" w:hAnsi="Arial" w:cs="Arial"/>
          <w:b/>
          <w:sz w:val="36"/>
          <w:szCs w:val="24"/>
        </w:rPr>
        <w:t xml:space="preserve">Advocacy Worker: </w:t>
      </w:r>
    </w:p>
    <w:p w:rsidR="0063738C" w:rsidRPr="000F5DC6" w:rsidRDefault="001658D8" w:rsidP="004F5582">
      <w:pPr>
        <w:spacing w:after="0" w:line="240" w:lineRule="auto"/>
        <w:rPr>
          <w:rFonts w:ascii="Arial" w:hAnsi="Arial" w:cs="Arial"/>
          <w:b/>
          <w:sz w:val="36"/>
          <w:szCs w:val="24"/>
        </w:rPr>
      </w:pPr>
      <w:r>
        <w:rPr>
          <w:rFonts w:ascii="Arial" w:hAnsi="Arial" w:cs="Arial"/>
          <w:b/>
          <w:sz w:val="36"/>
          <w:szCs w:val="24"/>
        </w:rPr>
        <w:t>Midlothian and East Lothian</w:t>
      </w:r>
    </w:p>
    <w:p w:rsidR="004F5582" w:rsidRDefault="004F5582" w:rsidP="0063738C">
      <w:pPr>
        <w:rPr>
          <w:rFonts w:ascii="Arial" w:hAnsi="Arial" w:cs="Arial"/>
          <w:b/>
          <w:sz w:val="32"/>
          <w:szCs w:val="24"/>
        </w:rPr>
      </w:pPr>
    </w:p>
    <w:p w:rsidR="0063738C" w:rsidRPr="000F5DC6" w:rsidRDefault="0063738C" w:rsidP="0063738C">
      <w:pPr>
        <w:rPr>
          <w:rFonts w:ascii="Arial" w:hAnsi="Arial" w:cs="Arial"/>
          <w:b/>
          <w:sz w:val="32"/>
          <w:szCs w:val="24"/>
        </w:rPr>
      </w:pPr>
      <w:r w:rsidRPr="000F5DC6">
        <w:rPr>
          <w:rFonts w:ascii="Arial" w:hAnsi="Arial" w:cs="Arial"/>
          <w:b/>
          <w:sz w:val="32"/>
          <w:szCs w:val="24"/>
        </w:rPr>
        <w:t xml:space="preserve">How to Apply </w:t>
      </w:r>
    </w:p>
    <w:p w:rsidR="0063738C" w:rsidRPr="00D46C55" w:rsidRDefault="0063738C" w:rsidP="0063738C">
      <w:pPr>
        <w:rPr>
          <w:rFonts w:ascii="Arial" w:hAnsi="Arial" w:cs="Arial"/>
          <w:b/>
          <w:sz w:val="28"/>
          <w:szCs w:val="24"/>
        </w:rPr>
      </w:pPr>
      <w:r w:rsidRPr="000F5DC6">
        <w:rPr>
          <w:rFonts w:ascii="Arial" w:hAnsi="Arial" w:cs="Arial"/>
          <w:b/>
          <w:sz w:val="28"/>
          <w:szCs w:val="24"/>
        </w:rPr>
        <w:t>Application</w:t>
      </w:r>
      <w:r w:rsidR="004031F8">
        <w:rPr>
          <w:rFonts w:ascii="Arial" w:hAnsi="Arial" w:cs="Arial"/>
          <w:b/>
          <w:sz w:val="28"/>
          <w:szCs w:val="24"/>
        </w:rPr>
        <w:t xml:space="preserve"> for the post of Access to Industry</w:t>
      </w:r>
      <w:r w:rsidR="002948F3" w:rsidRPr="000F5DC6">
        <w:rPr>
          <w:rFonts w:ascii="Arial" w:hAnsi="Arial" w:cs="Arial"/>
          <w:b/>
          <w:sz w:val="28"/>
          <w:szCs w:val="24"/>
        </w:rPr>
        <w:t xml:space="preserve"> </w:t>
      </w:r>
      <w:r w:rsidR="004F5582">
        <w:rPr>
          <w:rFonts w:ascii="Arial" w:hAnsi="Arial" w:cs="Arial"/>
          <w:b/>
          <w:sz w:val="28"/>
          <w:szCs w:val="24"/>
        </w:rPr>
        <w:t>Advocacy Worker</w:t>
      </w:r>
      <w:r w:rsidRPr="000F5DC6">
        <w:rPr>
          <w:rFonts w:ascii="Arial" w:hAnsi="Arial" w:cs="Arial"/>
          <w:b/>
          <w:sz w:val="28"/>
          <w:szCs w:val="24"/>
        </w:rPr>
        <w:t xml:space="preserve"> is through a CV and a Supporting Statement.</w:t>
      </w:r>
    </w:p>
    <w:p w:rsidR="0063738C" w:rsidRDefault="00D5329E" w:rsidP="0043546C">
      <w:pPr>
        <w:pStyle w:val="ListParagraph"/>
        <w:numPr>
          <w:ilvl w:val="0"/>
          <w:numId w:val="7"/>
        </w:numPr>
        <w:spacing w:after="0"/>
        <w:rPr>
          <w:rFonts w:ascii="Arial" w:hAnsi="Arial" w:cs="Arial"/>
          <w:sz w:val="24"/>
          <w:szCs w:val="24"/>
        </w:rPr>
      </w:pPr>
      <w:r>
        <w:rPr>
          <w:rFonts w:ascii="Arial" w:hAnsi="Arial" w:cs="Arial"/>
          <w:sz w:val="24"/>
          <w:szCs w:val="24"/>
        </w:rPr>
        <w:t>Emails</w:t>
      </w:r>
      <w:r w:rsidR="0063738C" w:rsidRPr="006A6E0E">
        <w:rPr>
          <w:rFonts w:ascii="Arial" w:hAnsi="Arial" w:cs="Arial"/>
          <w:sz w:val="24"/>
          <w:szCs w:val="24"/>
        </w:rPr>
        <w:t xml:space="preserve"> </w:t>
      </w:r>
      <w:r w:rsidR="008A31DC">
        <w:rPr>
          <w:rFonts w:ascii="Arial" w:hAnsi="Arial" w:cs="Arial"/>
          <w:sz w:val="24"/>
          <w:szCs w:val="24"/>
        </w:rPr>
        <w:t xml:space="preserve">(to email address below) </w:t>
      </w:r>
      <w:r w:rsidR="0063738C" w:rsidRPr="006A6E0E">
        <w:rPr>
          <w:rFonts w:ascii="Arial" w:hAnsi="Arial" w:cs="Arial"/>
          <w:sz w:val="24"/>
          <w:szCs w:val="24"/>
        </w:rPr>
        <w:t xml:space="preserve">should be marked </w:t>
      </w:r>
      <w:r>
        <w:rPr>
          <w:rFonts w:ascii="Arial" w:hAnsi="Arial" w:cs="Arial"/>
          <w:sz w:val="24"/>
          <w:szCs w:val="24"/>
        </w:rPr>
        <w:t>‘</w:t>
      </w:r>
      <w:r w:rsidR="0063738C" w:rsidRPr="006A6E0E">
        <w:rPr>
          <w:rFonts w:ascii="Arial" w:hAnsi="Arial" w:cs="Arial"/>
          <w:sz w:val="24"/>
          <w:szCs w:val="24"/>
        </w:rPr>
        <w:t xml:space="preserve">CONFIDENTIAL: </w:t>
      </w:r>
      <w:r w:rsidR="000A209A">
        <w:rPr>
          <w:rFonts w:ascii="Arial" w:hAnsi="Arial" w:cs="Arial"/>
          <w:sz w:val="24"/>
          <w:szCs w:val="24"/>
        </w:rPr>
        <w:t>Advocacy Support Worker</w:t>
      </w:r>
      <w:r>
        <w:rPr>
          <w:rFonts w:ascii="Arial" w:hAnsi="Arial" w:cs="Arial"/>
          <w:sz w:val="24"/>
          <w:szCs w:val="24"/>
        </w:rPr>
        <w:t>’</w:t>
      </w:r>
      <w:r w:rsidR="000A209A">
        <w:rPr>
          <w:rFonts w:ascii="Arial" w:hAnsi="Arial" w:cs="Arial"/>
          <w:sz w:val="24"/>
          <w:szCs w:val="24"/>
        </w:rPr>
        <w:t xml:space="preserve"> in the subject heading</w:t>
      </w:r>
      <w:r w:rsidR="0063738C" w:rsidRPr="006A6E0E">
        <w:rPr>
          <w:rFonts w:ascii="Arial" w:hAnsi="Arial" w:cs="Arial"/>
          <w:sz w:val="24"/>
          <w:szCs w:val="24"/>
        </w:rPr>
        <w:t>.</w:t>
      </w:r>
    </w:p>
    <w:p w:rsidR="0043546C" w:rsidRPr="0043546C" w:rsidRDefault="0043546C" w:rsidP="0043546C">
      <w:pPr>
        <w:pStyle w:val="ListParagraph"/>
        <w:spacing w:after="0"/>
        <w:rPr>
          <w:rFonts w:ascii="Arial" w:hAnsi="Arial" w:cs="Arial"/>
          <w:sz w:val="24"/>
          <w:szCs w:val="24"/>
        </w:rPr>
      </w:pPr>
    </w:p>
    <w:p w:rsidR="0063738C" w:rsidRPr="0043546C" w:rsidRDefault="0063738C" w:rsidP="0063738C">
      <w:pPr>
        <w:numPr>
          <w:ilvl w:val="0"/>
          <w:numId w:val="4"/>
        </w:numPr>
        <w:spacing w:after="0" w:line="240" w:lineRule="auto"/>
        <w:rPr>
          <w:rFonts w:ascii="Arial" w:hAnsi="Arial" w:cs="Arial"/>
          <w:sz w:val="24"/>
          <w:szCs w:val="24"/>
        </w:rPr>
      </w:pPr>
      <w:r w:rsidRPr="000F5DC6">
        <w:rPr>
          <w:rFonts w:ascii="Arial" w:hAnsi="Arial" w:cs="Arial"/>
          <w:sz w:val="24"/>
          <w:szCs w:val="24"/>
        </w:rPr>
        <w:t>CV’s should include two referees one of whom should be your most recent employer.</w:t>
      </w:r>
      <w:r w:rsidRPr="006A6E0E">
        <w:rPr>
          <w:rFonts w:ascii="Arial" w:hAnsi="Arial" w:cs="Arial"/>
          <w:sz w:val="24"/>
          <w:szCs w:val="24"/>
        </w:rPr>
        <w:t xml:space="preserve"> We will not contact referees prior to interview</w:t>
      </w:r>
      <w:r w:rsidRPr="000F5DC6">
        <w:rPr>
          <w:rFonts w:ascii="Arial" w:hAnsi="Arial" w:cs="Arial"/>
          <w:szCs w:val="24"/>
        </w:rPr>
        <w:t xml:space="preserve">. </w:t>
      </w:r>
      <w:r w:rsidR="000A209A">
        <w:rPr>
          <w:rFonts w:ascii="Arial" w:hAnsi="Arial" w:cs="Arial"/>
          <w:b/>
          <w:sz w:val="24"/>
          <w:szCs w:val="24"/>
        </w:rPr>
        <w:t>P</w:t>
      </w:r>
      <w:r w:rsidR="00052393" w:rsidRPr="000F5DC6">
        <w:rPr>
          <w:rFonts w:ascii="Arial" w:hAnsi="Arial" w:cs="Arial"/>
          <w:b/>
          <w:sz w:val="24"/>
          <w:szCs w:val="24"/>
        </w:rPr>
        <w:t>lease include your name in the title of your CV document.</w:t>
      </w:r>
    </w:p>
    <w:p w:rsidR="0043546C" w:rsidRPr="0043546C" w:rsidRDefault="0043546C" w:rsidP="0043546C">
      <w:pPr>
        <w:spacing w:after="0" w:line="240" w:lineRule="auto"/>
        <w:ind w:left="720"/>
        <w:rPr>
          <w:rFonts w:ascii="Arial" w:hAnsi="Arial" w:cs="Arial"/>
          <w:sz w:val="24"/>
          <w:szCs w:val="24"/>
        </w:rPr>
      </w:pPr>
    </w:p>
    <w:p w:rsidR="0063738C" w:rsidRPr="000F5DC6" w:rsidRDefault="0063738C" w:rsidP="0063738C">
      <w:pPr>
        <w:numPr>
          <w:ilvl w:val="0"/>
          <w:numId w:val="4"/>
        </w:numPr>
        <w:spacing w:after="0" w:line="240" w:lineRule="auto"/>
        <w:rPr>
          <w:rFonts w:ascii="Arial" w:hAnsi="Arial" w:cs="Arial"/>
          <w:sz w:val="24"/>
          <w:szCs w:val="24"/>
        </w:rPr>
      </w:pPr>
      <w:r w:rsidRPr="000F5DC6">
        <w:rPr>
          <w:rFonts w:ascii="Arial" w:hAnsi="Arial" w:cs="Arial"/>
          <w:szCs w:val="24"/>
        </w:rPr>
        <w:t>The</w:t>
      </w:r>
      <w:r w:rsidRPr="000F5DC6">
        <w:rPr>
          <w:rFonts w:ascii="Arial" w:hAnsi="Arial" w:cs="Arial"/>
          <w:sz w:val="24"/>
          <w:szCs w:val="24"/>
        </w:rPr>
        <w:t xml:space="preserve"> supporting statement </w:t>
      </w:r>
      <w:r w:rsidRPr="000F5DC6">
        <w:rPr>
          <w:rFonts w:ascii="Arial" w:hAnsi="Arial" w:cs="Arial"/>
          <w:szCs w:val="24"/>
        </w:rPr>
        <w:t>should demonstrate</w:t>
      </w:r>
      <w:r w:rsidRPr="000F5DC6">
        <w:rPr>
          <w:rFonts w:ascii="Arial" w:hAnsi="Arial" w:cs="Arial"/>
          <w:sz w:val="24"/>
          <w:szCs w:val="24"/>
        </w:rPr>
        <w:t xml:space="preserve"> your experience and how this matches with our requirements. This additional information should be confined to </w:t>
      </w:r>
      <w:r w:rsidRPr="000F5DC6">
        <w:rPr>
          <w:rFonts w:ascii="Arial" w:hAnsi="Arial" w:cs="Arial"/>
          <w:szCs w:val="24"/>
        </w:rPr>
        <w:t>a maximum of two</w:t>
      </w:r>
      <w:r w:rsidRPr="000F5DC6">
        <w:rPr>
          <w:rFonts w:ascii="Arial" w:hAnsi="Arial" w:cs="Arial"/>
          <w:sz w:val="24"/>
          <w:szCs w:val="24"/>
        </w:rPr>
        <w:t xml:space="preserve"> side</w:t>
      </w:r>
      <w:r w:rsidRPr="000F5DC6">
        <w:rPr>
          <w:rFonts w:ascii="Arial" w:hAnsi="Arial" w:cs="Arial"/>
          <w:szCs w:val="24"/>
        </w:rPr>
        <w:t>s</w:t>
      </w:r>
      <w:r w:rsidRPr="000F5DC6">
        <w:rPr>
          <w:rFonts w:ascii="Arial" w:hAnsi="Arial" w:cs="Arial"/>
          <w:sz w:val="24"/>
          <w:szCs w:val="24"/>
        </w:rPr>
        <w:t xml:space="preserve"> of A4</w:t>
      </w:r>
      <w:r w:rsidR="006A6E0E">
        <w:rPr>
          <w:rFonts w:ascii="Arial" w:hAnsi="Arial" w:cs="Arial"/>
          <w:sz w:val="24"/>
          <w:szCs w:val="24"/>
        </w:rPr>
        <w:t xml:space="preserve"> in minimum font size 11</w:t>
      </w:r>
      <w:r w:rsidRPr="000F5DC6">
        <w:rPr>
          <w:rFonts w:ascii="Arial" w:hAnsi="Arial" w:cs="Arial"/>
          <w:szCs w:val="24"/>
        </w:rPr>
        <w:t xml:space="preserve">. Additional </w:t>
      </w:r>
      <w:r w:rsidRPr="000F5DC6">
        <w:rPr>
          <w:rFonts w:ascii="Arial" w:hAnsi="Arial" w:cs="Arial"/>
          <w:sz w:val="24"/>
          <w:szCs w:val="24"/>
        </w:rPr>
        <w:t>information over this limit will not be considered. Generic statements not contextualised for the post will be discarded.</w:t>
      </w:r>
      <w:r w:rsidR="00052393" w:rsidRPr="000F5DC6">
        <w:rPr>
          <w:rFonts w:ascii="Arial" w:hAnsi="Arial" w:cs="Arial"/>
          <w:sz w:val="24"/>
          <w:szCs w:val="24"/>
        </w:rPr>
        <w:t xml:space="preserve"> </w:t>
      </w:r>
      <w:r w:rsidR="000A209A">
        <w:rPr>
          <w:rFonts w:ascii="Arial" w:hAnsi="Arial" w:cs="Arial"/>
          <w:b/>
          <w:sz w:val="24"/>
          <w:szCs w:val="24"/>
        </w:rPr>
        <w:t>P</w:t>
      </w:r>
      <w:r w:rsidR="00052393" w:rsidRPr="000F5DC6">
        <w:rPr>
          <w:rFonts w:ascii="Arial" w:hAnsi="Arial" w:cs="Arial"/>
          <w:b/>
          <w:sz w:val="24"/>
          <w:szCs w:val="24"/>
        </w:rPr>
        <w:t>lease include your name in the title of your supporting statement document.</w:t>
      </w:r>
    </w:p>
    <w:p w:rsidR="0063738C" w:rsidRPr="000F5DC6" w:rsidRDefault="0063738C" w:rsidP="0043546C">
      <w:pPr>
        <w:spacing w:after="0"/>
        <w:rPr>
          <w:rFonts w:ascii="Arial" w:hAnsi="Arial" w:cs="Arial"/>
          <w:sz w:val="24"/>
          <w:szCs w:val="24"/>
        </w:rPr>
      </w:pPr>
    </w:p>
    <w:p w:rsidR="0063738C" w:rsidRPr="000F5DC6" w:rsidRDefault="00C505DA" w:rsidP="0063738C">
      <w:pPr>
        <w:numPr>
          <w:ilvl w:val="0"/>
          <w:numId w:val="4"/>
        </w:numPr>
        <w:spacing w:after="0" w:line="240" w:lineRule="auto"/>
        <w:rPr>
          <w:rFonts w:ascii="Arial" w:hAnsi="Arial" w:cs="Arial"/>
          <w:sz w:val="24"/>
          <w:szCs w:val="24"/>
        </w:rPr>
      </w:pPr>
      <w:r>
        <w:rPr>
          <w:rFonts w:ascii="Arial" w:hAnsi="Arial" w:cs="Arial"/>
          <w:sz w:val="24"/>
          <w:szCs w:val="24"/>
        </w:rPr>
        <w:t>Closing</w:t>
      </w:r>
      <w:r w:rsidR="0063738C" w:rsidRPr="006A6E0E">
        <w:rPr>
          <w:rFonts w:ascii="Arial" w:hAnsi="Arial" w:cs="Arial"/>
          <w:sz w:val="24"/>
          <w:szCs w:val="24"/>
        </w:rPr>
        <w:t xml:space="preserve"> time</w:t>
      </w:r>
      <w:r w:rsidR="0063738C" w:rsidRPr="000F5DC6">
        <w:rPr>
          <w:rFonts w:ascii="Arial" w:hAnsi="Arial" w:cs="Arial"/>
          <w:sz w:val="24"/>
          <w:szCs w:val="24"/>
        </w:rPr>
        <w:t xml:space="preserve"> </w:t>
      </w:r>
      <w:r w:rsidR="0063738C" w:rsidRPr="006A6E0E">
        <w:rPr>
          <w:rFonts w:ascii="Arial" w:hAnsi="Arial" w:cs="Arial"/>
          <w:sz w:val="24"/>
          <w:szCs w:val="24"/>
        </w:rPr>
        <w:t>for applic</w:t>
      </w:r>
      <w:r w:rsidR="002948F3" w:rsidRPr="006A6E0E">
        <w:rPr>
          <w:rFonts w:ascii="Arial" w:hAnsi="Arial" w:cs="Arial"/>
          <w:sz w:val="24"/>
          <w:szCs w:val="24"/>
        </w:rPr>
        <w:t>ations</w:t>
      </w:r>
      <w:r>
        <w:rPr>
          <w:rFonts w:ascii="Arial" w:hAnsi="Arial" w:cs="Arial"/>
          <w:sz w:val="24"/>
          <w:szCs w:val="24"/>
        </w:rPr>
        <w:t xml:space="preserve"> being received</w:t>
      </w:r>
      <w:r w:rsidR="002948F3" w:rsidRPr="006A6E0E">
        <w:rPr>
          <w:rFonts w:ascii="Arial" w:hAnsi="Arial" w:cs="Arial"/>
          <w:sz w:val="24"/>
          <w:szCs w:val="24"/>
        </w:rPr>
        <w:t xml:space="preserve"> is </w:t>
      </w:r>
      <w:r w:rsidR="000A209A">
        <w:rPr>
          <w:rFonts w:ascii="Arial" w:hAnsi="Arial" w:cs="Arial"/>
          <w:sz w:val="24"/>
          <w:szCs w:val="24"/>
        </w:rPr>
        <w:t>12 noon Monday 18 February 2019</w:t>
      </w:r>
    </w:p>
    <w:p w:rsidR="0063738C" w:rsidRPr="000F5DC6" w:rsidRDefault="0063738C" w:rsidP="0043546C">
      <w:pPr>
        <w:spacing w:after="0"/>
        <w:rPr>
          <w:rFonts w:ascii="Arial" w:hAnsi="Arial" w:cs="Arial"/>
          <w:sz w:val="24"/>
          <w:szCs w:val="24"/>
        </w:rPr>
      </w:pPr>
    </w:p>
    <w:p w:rsidR="0063738C" w:rsidRPr="00B47096" w:rsidRDefault="0063738C" w:rsidP="006A6E0E">
      <w:pPr>
        <w:pStyle w:val="ListParagraph"/>
        <w:numPr>
          <w:ilvl w:val="0"/>
          <w:numId w:val="7"/>
        </w:numPr>
        <w:rPr>
          <w:rFonts w:ascii="Arial" w:hAnsi="Arial" w:cs="Arial"/>
          <w:sz w:val="24"/>
          <w:szCs w:val="24"/>
        </w:rPr>
      </w:pPr>
      <w:r w:rsidRPr="00B47096">
        <w:rPr>
          <w:rFonts w:ascii="Arial" w:hAnsi="Arial" w:cs="Arial"/>
          <w:sz w:val="24"/>
          <w:szCs w:val="24"/>
        </w:rPr>
        <w:t xml:space="preserve">Interviews will be held </w:t>
      </w:r>
      <w:r w:rsidR="00FC7404" w:rsidRPr="001658D8">
        <w:rPr>
          <w:rFonts w:ascii="Arial" w:hAnsi="Arial" w:cs="Arial"/>
          <w:sz w:val="24"/>
          <w:szCs w:val="24"/>
        </w:rPr>
        <w:t xml:space="preserve">in </w:t>
      </w:r>
      <w:r w:rsidR="00E1740A" w:rsidRPr="001658D8">
        <w:rPr>
          <w:rFonts w:ascii="Arial" w:hAnsi="Arial" w:cs="Arial"/>
          <w:sz w:val="24"/>
          <w:szCs w:val="24"/>
        </w:rPr>
        <w:t>Musselburgh</w:t>
      </w:r>
      <w:r w:rsidR="00FC7404">
        <w:rPr>
          <w:rFonts w:ascii="Arial" w:hAnsi="Arial" w:cs="Arial"/>
          <w:sz w:val="24"/>
          <w:szCs w:val="24"/>
        </w:rPr>
        <w:t xml:space="preserve"> on Tuesday </w:t>
      </w:r>
      <w:r w:rsidR="000A209A">
        <w:rPr>
          <w:rFonts w:ascii="Arial" w:hAnsi="Arial" w:cs="Arial"/>
          <w:sz w:val="24"/>
          <w:szCs w:val="24"/>
        </w:rPr>
        <w:t>26 February 2019</w:t>
      </w:r>
    </w:p>
    <w:p w:rsidR="0063738C" w:rsidRPr="000F5DC6" w:rsidRDefault="0063738C" w:rsidP="0043546C">
      <w:pPr>
        <w:spacing w:after="0"/>
        <w:rPr>
          <w:rFonts w:ascii="Arial" w:hAnsi="Arial" w:cs="Arial"/>
          <w:sz w:val="24"/>
          <w:szCs w:val="24"/>
        </w:rPr>
      </w:pPr>
    </w:p>
    <w:p w:rsidR="0063738C" w:rsidRPr="000F5DC6" w:rsidRDefault="0063738C" w:rsidP="0063738C">
      <w:pPr>
        <w:rPr>
          <w:rFonts w:ascii="Arial" w:hAnsi="Arial" w:cs="Arial"/>
          <w:b/>
          <w:sz w:val="28"/>
          <w:szCs w:val="24"/>
        </w:rPr>
      </w:pPr>
      <w:r w:rsidRPr="000F5DC6">
        <w:rPr>
          <w:rFonts w:ascii="Arial" w:hAnsi="Arial" w:cs="Arial"/>
          <w:b/>
          <w:sz w:val="28"/>
          <w:szCs w:val="24"/>
        </w:rPr>
        <w:t xml:space="preserve">Applications should be forwarded to: </w:t>
      </w:r>
    </w:p>
    <w:p w:rsidR="0063738C" w:rsidRPr="000F5DC6" w:rsidRDefault="0063738C" w:rsidP="0063738C">
      <w:pPr>
        <w:rPr>
          <w:rFonts w:ascii="Arial" w:hAnsi="Arial" w:cs="Arial"/>
          <w:sz w:val="24"/>
          <w:szCs w:val="24"/>
        </w:rPr>
      </w:pPr>
      <w:r w:rsidRPr="000F5DC6">
        <w:rPr>
          <w:rFonts w:ascii="Arial" w:hAnsi="Arial" w:cs="Arial"/>
          <w:b/>
          <w:szCs w:val="24"/>
        </w:rPr>
        <w:t>Email:</w:t>
      </w:r>
      <w:r w:rsidRPr="000F5DC6">
        <w:rPr>
          <w:rFonts w:ascii="Arial" w:hAnsi="Arial" w:cs="Arial"/>
          <w:szCs w:val="24"/>
        </w:rPr>
        <w:t xml:space="preserve"> </w:t>
      </w:r>
      <w:hyperlink r:id="rId7" w:history="1">
        <w:r w:rsidRPr="000F5DC6">
          <w:rPr>
            <w:rStyle w:val="Hyperlink"/>
            <w:rFonts w:ascii="Arial" w:hAnsi="Arial" w:cs="Arial"/>
            <w:sz w:val="24"/>
            <w:szCs w:val="24"/>
          </w:rPr>
          <w:t>admin@accesstoindustry.co.uk</w:t>
        </w:r>
      </w:hyperlink>
    </w:p>
    <w:p w:rsidR="0063738C" w:rsidRPr="000F5DC6" w:rsidRDefault="0063738C" w:rsidP="0063738C">
      <w:pPr>
        <w:rPr>
          <w:rFonts w:ascii="Arial" w:hAnsi="Arial" w:cs="Arial"/>
          <w:sz w:val="24"/>
          <w:szCs w:val="24"/>
        </w:rPr>
      </w:pPr>
    </w:p>
    <w:p w:rsidR="008A31DC" w:rsidRDefault="008A31DC">
      <w:pPr>
        <w:rPr>
          <w:rFonts w:ascii="Arial" w:hAnsi="Arial" w:cs="Arial"/>
          <w:b/>
          <w:sz w:val="36"/>
          <w:szCs w:val="24"/>
        </w:rPr>
      </w:pPr>
      <w:r>
        <w:rPr>
          <w:rFonts w:ascii="Arial" w:hAnsi="Arial" w:cs="Arial"/>
          <w:b/>
          <w:sz w:val="36"/>
          <w:szCs w:val="24"/>
        </w:rPr>
        <w:br w:type="page"/>
      </w:r>
    </w:p>
    <w:p w:rsidR="0063738C" w:rsidRPr="00D46C55" w:rsidRDefault="003D4D9C" w:rsidP="0063738C">
      <w:pPr>
        <w:rPr>
          <w:rFonts w:ascii="Arial" w:hAnsi="Arial" w:cs="Arial"/>
          <w:b/>
          <w:sz w:val="32"/>
          <w:szCs w:val="24"/>
        </w:rPr>
      </w:pPr>
      <w:r>
        <w:rPr>
          <w:rFonts w:ascii="Arial" w:hAnsi="Arial" w:cs="Arial"/>
          <w:b/>
          <w:sz w:val="36"/>
          <w:szCs w:val="24"/>
        </w:rPr>
        <w:lastRenderedPageBreak/>
        <w:t>Access to Industry</w:t>
      </w:r>
      <w:r w:rsidR="00406B23" w:rsidRPr="000F5DC6">
        <w:rPr>
          <w:rFonts w:ascii="Arial" w:hAnsi="Arial" w:cs="Arial"/>
          <w:b/>
          <w:sz w:val="36"/>
          <w:szCs w:val="24"/>
        </w:rPr>
        <w:t xml:space="preserve"> Caseworker</w:t>
      </w:r>
      <w:r w:rsidR="0063738C" w:rsidRPr="000F5DC6">
        <w:rPr>
          <w:rFonts w:ascii="Arial" w:hAnsi="Arial" w:cs="Arial"/>
          <w:b/>
          <w:sz w:val="36"/>
          <w:szCs w:val="24"/>
        </w:rPr>
        <w:t xml:space="preserve"> </w:t>
      </w:r>
    </w:p>
    <w:p w:rsidR="0063738C" w:rsidRPr="000F5DC6" w:rsidRDefault="0063738C" w:rsidP="0063738C">
      <w:pPr>
        <w:rPr>
          <w:rFonts w:ascii="Arial" w:hAnsi="Arial" w:cs="Arial"/>
          <w:b/>
          <w:sz w:val="32"/>
          <w:szCs w:val="24"/>
        </w:rPr>
      </w:pPr>
      <w:r w:rsidRPr="000F5DC6">
        <w:rPr>
          <w:rFonts w:ascii="Arial" w:hAnsi="Arial" w:cs="Arial"/>
          <w:b/>
          <w:sz w:val="32"/>
          <w:szCs w:val="24"/>
        </w:rPr>
        <w:t>Access to Industry Terms and Conditions of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63738C" w:rsidRPr="000F5DC6" w:rsidTr="0063738C">
        <w:trPr>
          <w:trHeight w:val="523"/>
        </w:trPr>
        <w:tc>
          <w:tcPr>
            <w:tcW w:w="9180" w:type="dxa"/>
            <w:shd w:val="clear" w:color="auto" w:fill="CCCCCC"/>
          </w:tcPr>
          <w:p w:rsidR="0063738C" w:rsidRPr="000F5DC6" w:rsidRDefault="000A209A" w:rsidP="00AA1C34">
            <w:pPr>
              <w:pStyle w:val="Heading1"/>
              <w:rPr>
                <w:rFonts w:ascii="Arial" w:hAnsi="Arial" w:cs="Arial"/>
                <w:sz w:val="24"/>
                <w:szCs w:val="24"/>
              </w:rPr>
            </w:pPr>
            <w:r w:rsidRPr="0004664C">
              <w:rPr>
                <w:rFonts w:ascii="Arial" w:hAnsi="Arial" w:cs="Arial"/>
                <w:color w:val="auto"/>
                <w:sz w:val="32"/>
                <w:szCs w:val="24"/>
              </w:rPr>
              <w:t>Advocacy Support Worker</w:t>
            </w:r>
          </w:p>
        </w:tc>
      </w:tr>
      <w:tr w:rsidR="0063738C" w:rsidRPr="000F5DC6" w:rsidTr="00AA1C34">
        <w:tc>
          <w:tcPr>
            <w:tcW w:w="9180" w:type="dxa"/>
          </w:tcPr>
          <w:p w:rsidR="0063738C" w:rsidRPr="000F5DC6" w:rsidRDefault="0063738C" w:rsidP="00AA1C34">
            <w:pPr>
              <w:pStyle w:val="Heading1"/>
              <w:rPr>
                <w:rFonts w:ascii="Arial" w:hAnsi="Arial" w:cs="Arial"/>
                <w:sz w:val="24"/>
                <w:szCs w:val="24"/>
              </w:rPr>
            </w:pPr>
            <w:r w:rsidRPr="000F5DC6">
              <w:rPr>
                <w:rFonts w:ascii="Arial" w:hAnsi="Arial" w:cs="Arial"/>
                <w:sz w:val="24"/>
                <w:szCs w:val="24"/>
              </w:rPr>
              <w:t>Salary</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 xml:space="preserve">Salary for this </w:t>
            </w:r>
            <w:r w:rsidR="002948F3" w:rsidRPr="000F5DC6">
              <w:rPr>
                <w:rFonts w:ascii="Arial" w:hAnsi="Arial" w:cs="Arial"/>
                <w:sz w:val="24"/>
                <w:szCs w:val="24"/>
              </w:rPr>
              <w:t>post will be £22,000-£26,000</w:t>
            </w:r>
            <w:r w:rsidRPr="000F5DC6">
              <w:rPr>
                <w:rFonts w:ascii="Arial" w:hAnsi="Arial" w:cs="Arial"/>
                <w:sz w:val="24"/>
                <w:szCs w:val="24"/>
              </w:rPr>
              <w:t>.</w:t>
            </w:r>
            <w:r w:rsidRPr="000F5DC6">
              <w:rPr>
                <w:rFonts w:ascii="Arial" w:hAnsi="Arial" w:cs="Arial"/>
                <w:szCs w:val="24"/>
              </w:rPr>
              <w:t xml:space="preserve"> Appointment is at start of scale.</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AI P</w:t>
            </w:r>
            <w:r w:rsidR="000A209A">
              <w:rPr>
                <w:rFonts w:ascii="Arial" w:hAnsi="Arial" w:cs="Arial"/>
                <w:sz w:val="24"/>
                <w:szCs w:val="24"/>
              </w:rPr>
              <w:t>ension contribution is in line with statutory legislation</w:t>
            </w:r>
          </w:p>
        </w:tc>
      </w:tr>
      <w:tr w:rsidR="0063738C" w:rsidRPr="000F5DC6" w:rsidTr="00AA1C34">
        <w:tc>
          <w:tcPr>
            <w:tcW w:w="9180" w:type="dxa"/>
          </w:tcPr>
          <w:p w:rsidR="0063738C" w:rsidRPr="000F5DC6" w:rsidRDefault="0063738C" w:rsidP="00AA1C34">
            <w:pPr>
              <w:pStyle w:val="Heading1"/>
              <w:rPr>
                <w:rFonts w:ascii="Arial" w:hAnsi="Arial" w:cs="Arial"/>
                <w:sz w:val="24"/>
                <w:szCs w:val="24"/>
              </w:rPr>
            </w:pPr>
            <w:r w:rsidRPr="000F5DC6">
              <w:rPr>
                <w:rFonts w:ascii="Arial" w:hAnsi="Arial" w:cs="Arial"/>
                <w:sz w:val="24"/>
                <w:szCs w:val="24"/>
              </w:rPr>
              <w:t>Annual leave</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Entitlement is 25 days per annum. Public holiday entitlement is 10 days per annum.</w:t>
            </w:r>
          </w:p>
        </w:tc>
      </w:tr>
      <w:tr w:rsidR="0063738C" w:rsidRPr="000F5DC6" w:rsidTr="00AA1C34">
        <w:tc>
          <w:tcPr>
            <w:tcW w:w="9180" w:type="dxa"/>
          </w:tcPr>
          <w:p w:rsidR="0063738C" w:rsidRPr="000F5DC6" w:rsidRDefault="0063738C" w:rsidP="00AA1C34">
            <w:pPr>
              <w:pStyle w:val="Heading1"/>
              <w:rPr>
                <w:rFonts w:ascii="Arial" w:hAnsi="Arial" w:cs="Arial"/>
                <w:sz w:val="24"/>
                <w:szCs w:val="24"/>
              </w:rPr>
            </w:pPr>
            <w:r w:rsidRPr="000F5DC6">
              <w:rPr>
                <w:rFonts w:ascii="Arial" w:hAnsi="Arial" w:cs="Arial"/>
                <w:sz w:val="24"/>
                <w:szCs w:val="24"/>
              </w:rPr>
              <w:t>Working Hours</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 xml:space="preserve">35 hours a week Monday to Friday. </w:t>
            </w:r>
          </w:p>
        </w:tc>
      </w:tr>
      <w:tr w:rsidR="0063738C" w:rsidRPr="000F5DC6" w:rsidTr="00AA1C34">
        <w:tc>
          <w:tcPr>
            <w:tcW w:w="9180" w:type="dxa"/>
          </w:tcPr>
          <w:p w:rsidR="0063738C" w:rsidRPr="000F5DC6" w:rsidRDefault="0004664C" w:rsidP="00AA1C34">
            <w:pPr>
              <w:pStyle w:val="Heading1"/>
              <w:rPr>
                <w:rFonts w:ascii="Arial" w:hAnsi="Arial" w:cs="Arial"/>
                <w:sz w:val="24"/>
                <w:szCs w:val="24"/>
              </w:rPr>
            </w:pPr>
            <w:r>
              <w:rPr>
                <w:rFonts w:ascii="Arial" w:hAnsi="Arial" w:cs="Arial"/>
                <w:sz w:val="24"/>
                <w:szCs w:val="24"/>
              </w:rPr>
              <w:t xml:space="preserve">Diversity &amp; </w:t>
            </w:r>
            <w:r w:rsidR="0063738C" w:rsidRPr="000F5DC6">
              <w:rPr>
                <w:rFonts w:ascii="Arial" w:hAnsi="Arial" w:cs="Arial"/>
                <w:sz w:val="24"/>
                <w:szCs w:val="24"/>
              </w:rPr>
              <w:t>Equal Opportunities</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Access to Industry strives to be an Equal Opportunities employer.</w:t>
            </w:r>
          </w:p>
        </w:tc>
      </w:tr>
      <w:tr w:rsidR="0063738C" w:rsidRPr="000F5DC6" w:rsidTr="00AA1C34">
        <w:tc>
          <w:tcPr>
            <w:tcW w:w="9180" w:type="dxa"/>
          </w:tcPr>
          <w:p w:rsidR="0063738C" w:rsidRPr="000F5DC6" w:rsidRDefault="0063738C" w:rsidP="00AA1C34">
            <w:pPr>
              <w:pStyle w:val="Heading1"/>
              <w:rPr>
                <w:rFonts w:ascii="Arial" w:hAnsi="Arial" w:cs="Arial"/>
                <w:sz w:val="24"/>
                <w:szCs w:val="24"/>
              </w:rPr>
            </w:pPr>
            <w:r w:rsidRPr="000F5DC6">
              <w:rPr>
                <w:rFonts w:ascii="Arial" w:hAnsi="Arial" w:cs="Arial"/>
                <w:sz w:val="24"/>
                <w:szCs w:val="24"/>
              </w:rPr>
              <w:t>Performance Review</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 xml:space="preserve">A </w:t>
            </w:r>
            <w:r w:rsidR="0004664C" w:rsidRPr="001658D8">
              <w:rPr>
                <w:rFonts w:ascii="Arial" w:hAnsi="Arial" w:cs="Arial"/>
                <w:sz w:val="24"/>
                <w:szCs w:val="24"/>
              </w:rPr>
              <w:t>three</w:t>
            </w:r>
            <w:r w:rsidR="0004664C">
              <w:rPr>
                <w:rFonts w:ascii="Arial" w:hAnsi="Arial" w:cs="Arial"/>
                <w:sz w:val="24"/>
                <w:szCs w:val="24"/>
              </w:rPr>
              <w:t xml:space="preserve"> </w:t>
            </w:r>
            <w:r w:rsidRPr="000F5DC6">
              <w:rPr>
                <w:rFonts w:ascii="Arial" w:hAnsi="Arial" w:cs="Arial"/>
                <w:sz w:val="24"/>
                <w:szCs w:val="24"/>
              </w:rPr>
              <w:t>month probation review period will be in operation.</w:t>
            </w:r>
          </w:p>
        </w:tc>
      </w:tr>
      <w:tr w:rsidR="0063738C" w:rsidRPr="000F5DC6" w:rsidTr="00AA1C34">
        <w:tc>
          <w:tcPr>
            <w:tcW w:w="9180" w:type="dxa"/>
          </w:tcPr>
          <w:p w:rsidR="0063738C" w:rsidRPr="000F5DC6" w:rsidRDefault="0063738C" w:rsidP="00AA1C34">
            <w:pPr>
              <w:pStyle w:val="Heading1"/>
              <w:rPr>
                <w:rFonts w:ascii="Arial" w:hAnsi="Arial" w:cs="Arial"/>
                <w:sz w:val="24"/>
                <w:szCs w:val="24"/>
              </w:rPr>
            </w:pPr>
            <w:r w:rsidRPr="000F5DC6">
              <w:rPr>
                <w:rFonts w:ascii="Arial" w:hAnsi="Arial" w:cs="Arial"/>
                <w:sz w:val="24"/>
                <w:szCs w:val="24"/>
              </w:rPr>
              <w:t>Disclosure</w:t>
            </w:r>
          </w:p>
          <w:p w:rsidR="0063738C" w:rsidRPr="000F5DC6" w:rsidRDefault="0063738C" w:rsidP="0063738C">
            <w:pPr>
              <w:numPr>
                <w:ilvl w:val="0"/>
                <w:numId w:val="5"/>
              </w:numPr>
              <w:spacing w:after="0" w:line="240" w:lineRule="auto"/>
              <w:rPr>
                <w:rFonts w:ascii="Arial" w:hAnsi="Arial" w:cs="Arial"/>
                <w:sz w:val="24"/>
                <w:szCs w:val="24"/>
              </w:rPr>
            </w:pPr>
            <w:r w:rsidRPr="000F5DC6">
              <w:rPr>
                <w:rFonts w:ascii="Arial" w:hAnsi="Arial" w:cs="Arial"/>
                <w:sz w:val="24"/>
                <w:szCs w:val="24"/>
              </w:rPr>
              <w:t>Successful candidates will be required to complete a</w:t>
            </w:r>
            <w:r w:rsidR="002948F3" w:rsidRPr="000F5DC6">
              <w:rPr>
                <w:rFonts w:ascii="Arial" w:hAnsi="Arial" w:cs="Arial"/>
                <w:sz w:val="24"/>
                <w:szCs w:val="24"/>
              </w:rPr>
              <w:t>n enhanced</w:t>
            </w:r>
            <w:r w:rsidRPr="000F5DC6">
              <w:rPr>
                <w:rFonts w:ascii="Arial" w:hAnsi="Arial" w:cs="Arial"/>
                <w:sz w:val="24"/>
                <w:szCs w:val="24"/>
              </w:rPr>
              <w:t xml:space="preserve"> PVG</w:t>
            </w:r>
          </w:p>
        </w:tc>
      </w:tr>
      <w:tr w:rsidR="0063738C" w:rsidRPr="000F5DC6" w:rsidTr="00AA1C34">
        <w:tc>
          <w:tcPr>
            <w:tcW w:w="9180" w:type="dxa"/>
          </w:tcPr>
          <w:p w:rsidR="0063738C" w:rsidRPr="000F5DC6" w:rsidRDefault="0063738C" w:rsidP="0004664C">
            <w:pPr>
              <w:pStyle w:val="Heading1"/>
              <w:rPr>
                <w:rFonts w:ascii="Arial" w:hAnsi="Arial" w:cs="Arial"/>
                <w:szCs w:val="24"/>
              </w:rPr>
            </w:pPr>
            <w:r w:rsidRPr="000F5DC6">
              <w:rPr>
                <w:rFonts w:ascii="Arial" w:hAnsi="Arial" w:cs="Arial"/>
                <w:szCs w:val="24"/>
              </w:rPr>
              <w:t>Appointment is subject to satisfactory references</w:t>
            </w:r>
            <w:r w:rsidR="0004664C">
              <w:rPr>
                <w:rFonts w:ascii="Arial" w:hAnsi="Arial" w:cs="Arial"/>
                <w:szCs w:val="24"/>
              </w:rPr>
              <w:t>,</w:t>
            </w:r>
            <w:r w:rsidRPr="000F5DC6">
              <w:rPr>
                <w:rFonts w:ascii="Arial" w:hAnsi="Arial" w:cs="Arial"/>
                <w:szCs w:val="24"/>
              </w:rPr>
              <w:t xml:space="preserve"> disclosure</w:t>
            </w:r>
            <w:r w:rsidR="0004664C">
              <w:rPr>
                <w:rFonts w:ascii="Arial" w:hAnsi="Arial" w:cs="Arial"/>
                <w:szCs w:val="24"/>
              </w:rPr>
              <w:t xml:space="preserve"> and Right to Work</w:t>
            </w:r>
            <w:r w:rsidRPr="000F5DC6">
              <w:rPr>
                <w:rFonts w:ascii="Arial" w:hAnsi="Arial" w:cs="Arial"/>
                <w:szCs w:val="24"/>
              </w:rPr>
              <w:t xml:space="preserve">. </w:t>
            </w:r>
          </w:p>
        </w:tc>
      </w:tr>
    </w:tbl>
    <w:p w:rsidR="00BC0CEE" w:rsidRPr="000F5DC6" w:rsidRDefault="00BC0CEE">
      <w:pPr>
        <w:rPr>
          <w:rFonts w:ascii="Arial" w:hAnsi="Arial" w:cs="Arial"/>
        </w:rPr>
      </w:pPr>
    </w:p>
    <w:sectPr w:rsidR="00BC0CEE" w:rsidRPr="000F5DC6" w:rsidSect="00FF6323">
      <w:headerReference w:type="default" r:id="rId8"/>
      <w:pgSz w:w="11906" w:h="16838"/>
      <w:pgMar w:top="618"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DE6" w:rsidRDefault="00486DE6" w:rsidP="00475299">
      <w:pPr>
        <w:spacing w:after="0" w:line="240" w:lineRule="auto"/>
      </w:pPr>
      <w:r>
        <w:separator/>
      </w:r>
    </w:p>
  </w:endnote>
  <w:endnote w:type="continuationSeparator" w:id="0">
    <w:p w:rsidR="00486DE6" w:rsidRDefault="00486DE6" w:rsidP="0047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utige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Kabel Bd">
    <w:altName w:val="Tahom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DE6" w:rsidRDefault="00486DE6" w:rsidP="00475299">
      <w:pPr>
        <w:spacing w:after="0" w:line="240" w:lineRule="auto"/>
      </w:pPr>
      <w:r>
        <w:separator/>
      </w:r>
    </w:p>
  </w:footnote>
  <w:footnote w:type="continuationSeparator" w:id="0">
    <w:p w:rsidR="00486DE6" w:rsidRDefault="00486DE6" w:rsidP="00475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3ED" w:rsidRDefault="004673ED" w:rsidP="00FF6323">
    <w:pPr>
      <w:pStyle w:val="Header"/>
      <w:tabs>
        <w:tab w:val="clear" w:pos="9026"/>
        <w:tab w:val="right" w:pos="9639"/>
      </w:tabs>
      <w:ind w:left="-567" w:right="-330"/>
    </w:pPr>
    <w:r w:rsidRPr="00475299">
      <w:rPr>
        <w:noProof/>
        <w:lang w:eastAsia="en-GB"/>
      </w:rPr>
      <w:drawing>
        <wp:inline distT="0" distB="0" distL="0" distR="0">
          <wp:extent cx="1219200" cy="990600"/>
          <wp:effectExtent l="19050" t="0" r="0" b="0"/>
          <wp:docPr id="1" name="Picture 1" descr="M:\Marketing\Logos\AI Logos\access_to_industr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Logos\AI Logos\access_to_industry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09A"/>
    <w:multiLevelType w:val="hybridMultilevel"/>
    <w:tmpl w:val="2AFC5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E7CE0"/>
    <w:multiLevelType w:val="hybridMultilevel"/>
    <w:tmpl w:val="FD4C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B63718"/>
    <w:multiLevelType w:val="multilevel"/>
    <w:tmpl w:val="9978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C4773"/>
    <w:multiLevelType w:val="hybridMultilevel"/>
    <w:tmpl w:val="46989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283140"/>
    <w:multiLevelType w:val="multilevel"/>
    <w:tmpl w:val="2EFCF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742D17"/>
    <w:multiLevelType w:val="hybridMultilevel"/>
    <w:tmpl w:val="1CD0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CB70D8"/>
    <w:multiLevelType w:val="hybridMultilevel"/>
    <w:tmpl w:val="9AC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1344A8"/>
    <w:multiLevelType w:val="hybridMultilevel"/>
    <w:tmpl w:val="5FF0F7E2"/>
    <w:lvl w:ilvl="0" w:tplc="65F272AA">
      <w:start w:val="1"/>
      <w:numFmt w:val="decimal"/>
      <w:lvlText w:val="%1."/>
      <w:lvlJc w:val="left"/>
      <w:pPr>
        <w:ind w:left="1080" w:hanging="720"/>
      </w:pPr>
      <w:rPr>
        <w:rFonts w:ascii="Arial Black" w:hAnsi="Arial Black"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CE30664"/>
    <w:multiLevelType w:val="hybridMultilevel"/>
    <w:tmpl w:val="AEBE3072"/>
    <w:lvl w:ilvl="0" w:tplc="E88E3806">
      <w:start w:val="2"/>
      <w:numFmt w:val="decimal"/>
      <w:lvlText w:val="%1"/>
      <w:lvlJc w:val="left"/>
      <w:pPr>
        <w:ind w:left="1097" w:hanging="360"/>
      </w:pPr>
      <w:rPr>
        <w:rFonts w:asciiTheme="minorHAnsi" w:hAnsiTheme="minorHAnsi" w:cs="Frutiger" w:hint="default"/>
        <w:sz w:val="21"/>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6"/>
  </w:num>
  <w:num w:numId="2">
    <w:abstractNumId w:val="7"/>
  </w:num>
  <w:num w:numId="3">
    <w:abstractNumId w:val="8"/>
  </w:num>
  <w:num w:numId="4">
    <w:abstractNumId w:val="3"/>
  </w:num>
  <w:num w:numId="5">
    <w:abstractNumId w:val="0"/>
  </w:num>
  <w:num w:numId="6">
    <w:abstractNumId w:val="5"/>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E1"/>
    <w:rsid w:val="000231C2"/>
    <w:rsid w:val="00031598"/>
    <w:rsid w:val="0004664C"/>
    <w:rsid w:val="00052393"/>
    <w:rsid w:val="00055B4F"/>
    <w:rsid w:val="00064EA0"/>
    <w:rsid w:val="00065825"/>
    <w:rsid w:val="000A209A"/>
    <w:rsid w:val="000B768E"/>
    <w:rsid w:val="000E4617"/>
    <w:rsid w:val="000F5DC6"/>
    <w:rsid w:val="001420AA"/>
    <w:rsid w:val="001658D8"/>
    <w:rsid w:val="00173379"/>
    <w:rsid w:val="001D06C5"/>
    <w:rsid w:val="00225E82"/>
    <w:rsid w:val="00227A2A"/>
    <w:rsid w:val="002328E1"/>
    <w:rsid w:val="00246631"/>
    <w:rsid w:val="002948F3"/>
    <w:rsid w:val="002C6D04"/>
    <w:rsid w:val="00352F6A"/>
    <w:rsid w:val="003C483D"/>
    <w:rsid w:val="003D443F"/>
    <w:rsid w:val="003D4D9C"/>
    <w:rsid w:val="003E47B6"/>
    <w:rsid w:val="00400156"/>
    <w:rsid w:val="004026D3"/>
    <w:rsid w:val="004031F8"/>
    <w:rsid w:val="00406B23"/>
    <w:rsid w:val="00426C74"/>
    <w:rsid w:val="0043546C"/>
    <w:rsid w:val="00443D88"/>
    <w:rsid w:val="00445339"/>
    <w:rsid w:val="004673ED"/>
    <w:rsid w:val="00475299"/>
    <w:rsid w:val="00476EB8"/>
    <w:rsid w:val="00486DE6"/>
    <w:rsid w:val="004940FA"/>
    <w:rsid w:val="00494C2C"/>
    <w:rsid w:val="004D05DE"/>
    <w:rsid w:val="004E3299"/>
    <w:rsid w:val="004E7D7D"/>
    <w:rsid w:val="004F5582"/>
    <w:rsid w:val="005734D0"/>
    <w:rsid w:val="005B59FD"/>
    <w:rsid w:val="00601A52"/>
    <w:rsid w:val="00602B05"/>
    <w:rsid w:val="00617DFB"/>
    <w:rsid w:val="0063738C"/>
    <w:rsid w:val="00691765"/>
    <w:rsid w:val="006A6E0E"/>
    <w:rsid w:val="006D5C52"/>
    <w:rsid w:val="00722530"/>
    <w:rsid w:val="007B7FE8"/>
    <w:rsid w:val="00805F32"/>
    <w:rsid w:val="008400F3"/>
    <w:rsid w:val="008431AB"/>
    <w:rsid w:val="0089126D"/>
    <w:rsid w:val="008A31DC"/>
    <w:rsid w:val="008D7F7F"/>
    <w:rsid w:val="00913B5E"/>
    <w:rsid w:val="00913DE2"/>
    <w:rsid w:val="00946677"/>
    <w:rsid w:val="00954C12"/>
    <w:rsid w:val="009602D9"/>
    <w:rsid w:val="00997FFC"/>
    <w:rsid w:val="009A7922"/>
    <w:rsid w:val="009F5523"/>
    <w:rsid w:val="00A10A82"/>
    <w:rsid w:val="00A24595"/>
    <w:rsid w:val="00A44D1A"/>
    <w:rsid w:val="00A6034D"/>
    <w:rsid w:val="00A65FFC"/>
    <w:rsid w:val="00A96657"/>
    <w:rsid w:val="00AA1C34"/>
    <w:rsid w:val="00B2687C"/>
    <w:rsid w:val="00B27139"/>
    <w:rsid w:val="00B32298"/>
    <w:rsid w:val="00B47096"/>
    <w:rsid w:val="00B515AA"/>
    <w:rsid w:val="00B649AD"/>
    <w:rsid w:val="00B65C83"/>
    <w:rsid w:val="00BA4BAA"/>
    <w:rsid w:val="00BB488D"/>
    <w:rsid w:val="00BC0CEE"/>
    <w:rsid w:val="00BD0D67"/>
    <w:rsid w:val="00C35DA6"/>
    <w:rsid w:val="00C505DA"/>
    <w:rsid w:val="00D17DE0"/>
    <w:rsid w:val="00D229E8"/>
    <w:rsid w:val="00D27F21"/>
    <w:rsid w:val="00D46C55"/>
    <w:rsid w:val="00D52D31"/>
    <w:rsid w:val="00D5329E"/>
    <w:rsid w:val="00D770AF"/>
    <w:rsid w:val="00DC1847"/>
    <w:rsid w:val="00DC6493"/>
    <w:rsid w:val="00DD6E58"/>
    <w:rsid w:val="00E13D0D"/>
    <w:rsid w:val="00E1740A"/>
    <w:rsid w:val="00E81C88"/>
    <w:rsid w:val="00F0279E"/>
    <w:rsid w:val="00F05AFA"/>
    <w:rsid w:val="00F1374C"/>
    <w:rsid w:val="00F41B85"/>
    <w:rsid w:val="00FA4BEC"/>
    <w:rsid w:val="00FC7404"/>
    <w:rsid w:val="00FD0C18"/>
    <w:rsid w:val="00FF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09289B2-6A80-4C2A-855C-012AC674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A6"/>
  </w:style>
  <w:style w:type="paragraph" w:styleId="Heading1">
    <w:name w:val="heading 1"/>
    <w:basedOn w:val="Normal"/>
    <w:next w:val="Normal"/>
    <w:link w:val="Heading1Char"/>
    <w:uiPriority w:val="9"/>
    <w:qFormat/>
    <w:rsid w:val="006373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E81C88"/>
    <w:pPr>
      <w:keepNext/>
      <w:widowControl w:val="0"/>
      <w:spacing w:after="0" w:line="240" w:lineRule="auto"/>
      <w:outlineLvl w:val="1"/>
    </w:pPr>
    <w:rPr>
      <w:rFonts w:ascii="Kabel Bd" w:eastAsia="Times New Roman" w:hAnsi="Kabel Bd" w:cs="Times New Roman"/>
      <w:b/>
      <w:snapToGrid w:val="0"/>
      <w:sz w:val="24"/>
      <w:szCs w:val="20"/>
    </w:rPr>
  </w:style>
  <w:style w:type="paragraph" w:styleId="Heading3">
    <w:name w:val="heading 3"/>
    <w:basedOn w:val="Normal"/>
    <w:next w:val="Normal"/>
    <w:link w:val="Heading3Char"/>
    <w:qFormat/>
    <w:rsid w:val="00E81C88"/>
    <w:pPr>
      <w:keepNext/>
      <w:widowControl w:val="0"/>
      <w:spacing w:after="0" w:line="240" w:lineRule="auto"/>
      <w:jc w:val="center"/>
      <w:outlineLvl w:val="2"/>
    </w:pPr>
    <w:rPr>
      <w:rFonts w:ascii="Arial" w:eastAsia="Times New Roman" w:hAnsi="Arial" w:cs="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C483D"/>
    <w:pPr>
      <w:widowControl w:val="0"/>
      <w:spacing w:after="0" w:line="240" w:lineRule="auto"/>
      <w:ind w:left="720"/>
      <w:jc w:val="both"/>
    </w:pPr>
    <w:rPr>
      <w:rFonts w:ascii="Arial" w:eastAsia="Times New Roman" w:hAnsi="Arial" w:cs="Times New Roman"/>
      <w:snapToGrid w:val="0"/>
      <w:sz w:val="20"/>
      <w:szCs w:val="20"/>
    </w:rPr>
  </w:style>
  <w:style w:type="character" w:customStyle="1" w:styleId="BodyTextIndentChar">
    <w:name w:val="Body Text Indent Char"/>
    <w:basedOn w:val="DefaultParagraphFont"/>
    <w:link w:val="BodyTextIndent"/>
    <w:rsid w:val="003C483D"/>
    <w:rPr>
      <w:rFonts w:ascii="Arial" w:eastAsia="Times New Roman" w:hAnsi="Arial" w:cs="Times New Roman"/>
      <w:snapToGrid w:val="0"/>
      <w:sz w:val="20"/>
      <w:szCs w:val="20"/>
    </w:rPr>
  </w:style>
  <w:style w:type="paragraph" w:customStyle="1" w:styleId="Default">
    <w:name w:val="Default"/>
    <w:rsid w:val="003C483D"/>
    <w:pPr>
      <w:widowControl w:val="0"/>
      <w:autoSpaceDE w:val="0"/>
      <w:autoSpaceDN w:val="0"/>
      <w:adjustRightInd w:val="0"/>
      <w:spacing w:after="0" w:line="240" w:lineRule="auto"/>
    </w:pPr>
    <w:rPr>
      <w:rFonts w:ascii="Frutiger" w:eastAsia="Times New Roman" w:hAnsi="Frutiger" w:cs="Frutiger"/>
      <w:color w:val="000000"/>
      <w:sz w:val="24"/>
      <w:szCs w:val="24"/>
      <w:lang w:eastAsia="en-GB"/>
    </w:rPr>
  </w:style>
  <w:style w:type="character" w:customStyle="1" w:styleId="A1">
    <w:name w:val="A1"/>
    <w:rsid w:val="003C483D"/>
    <w:rPr>
      <w:rFonts w:cs="Frutiger"/>
      <w:color w:val="000000"/>
      <w:sz w:val="21"/>
      <w:szCs w:val="21"/>
    </w:rPr>
  </w:style>
  <w:style w:type="paragraph" w:styleId="ListParagraph">
    <w:name w:val="List Paragraph"/>
    <w:basedOn w:val="Normal"/>
    <w:uiPriority w:val="34"/>
    <w:qFormat/>
    <w:rsid w:val="00400156"/>
    <w:pPr>
      <w:ind w:left="720"/>
      <w:contextualSpacing/>
    </w:pPr>
  </w:style>
  <w:style w:type="table" w:styleId="TableGrid">
    <w:name w:val="Table Grid"/>
    <w:basedOn w:val="TableNormal"/>
    <w:uiPriority w:val="39"/>
    <w:rsid w:val="00F41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299"/>
  </w:style>
  <w:style w:type="paragraph" w:styleId="Footer">
    <w:name w:val="footer"/>
    <w:basedOn w:val="Normal"/>
    <w:link w:val="FooterChar"/>
    <w:uiPriority w:val="99"/>
    <w:unhideWhenUsed/>
    <w:rsid w:val="0047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299"/>
  </w:style>
  <w:style w:type="paragraph" w:styleId="NoSpacing">
    <w:name w:val="No Spacing"/>
    <w:uiPriority w:val="1"/>
    <w:qFormat/>
    <w:rsid w:val="00FA4BEC"/>
    <w:pPr>
      <w:spacing w:after="0" w:line="240" w:lineRule="auto"/>
    </w:pPr>
  </w:style>
  <w:style w:type="character" w:customStyle="1" w:styleId="Heading2Char">
    <w:name w:val="Heading 2 Char"/>
    <w:basedOn w:val="DefaultParagraphFont"/>
    <w:link w:val="Heading2"/>
    <w:rsid w:val="00E81C88"/>
    <w:rPr>
      <w:rFonts w:ascii="Kabel Bd" w:eastAsia="Times New Roman" w:hAnsi="Kabel Bd" w:cs="Times New Roman"/>
      <w:b/>
      <w:snapToGrid w:val="0"/>
      <w:sz w:val="24"/>
      <w:szCs w:val="20"/>
    </w:rPr>
  </w:style>
  <w:style w:type="character" w:customStyle="1" w:styleId="Heading3Char">
    <w:name w:val="Heading 3 Char"/>
    <w:basedOn w:val="DefaultParagraphFont"/>
    <w:link w:val="Heading3"/>
    <w:rsid w:val="00E81C88"/>
    <w:rPr>
      <w:rFonts w:ascii="Arial" w:eastAsia="Times New Roman" w:hAnsi="Arial" w:cs="Times New Roman"/>
      <w:b/>
      <w:snapToGrid w:val="0"/>
      <w:szCs w:val="20"/>
    </w:rPr>
  </w:style>
  <w:style w:type="paragraph" w:styleId="BalloonText">
    <w:name w:val="Balloon Text"/>
    <w:basedOn w:val="Normal"/>
    <w:link w:val="BalloonTextChar"/>
    <w:uiPriority w:val="99"/>
    <w:semiHidden/>
    <w:unhideWhenUsed/>
    <w:rsid w:val="0006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825"/>
    <w:rPr>
      <w:rFonts w:ascii="Tahoma" w:hAnsi="Tahoma" w:cs="Tahoma"/>
      <w:sz w:val="16"/>
      <w:szCs w:val="16"/>
    </w:rPr>
  </w:style>
  <w:style w:type="character" w:customStyle="1" w:styleId="Heading1Char">
    <w:name w:val="Heading 1 Char"/>
    <w:basedOn w:val="DefaultParagraphFont"/>
    <w:link w:val="Heading1"/>
    <w:uiPriority w:val="9"/>
    <w:rsid w:val="0063738C"/>
    <w:rPr>
      <w:rFonts w:asciiTheme="majorHAnsi" w:eastAsiaTheme="majorEastAsia" w:hAnsiTheme="majorHAnsi" w:cstheme="majorBidi"/>
      <w:b/>
      <w:bCs/>
      <w:color w:val="2E74B5" w:themeColor="accent1" w:themeShade="BF"/>
      <w:sz w:val="28"/>
      <w:szCs w:val="28"/>
    </w:rPr>
  </w:style>
  <w:style w:type="character" w:styleId="Hyperlink">
    <w:name w:val="Hyperlink"/>
    <w:rsid w:val="0063738C"/>
    <w:rPr>
      <w:color w:val="0000FF"/>
      <w:u w:val="single"/>
    </w:rPr>
  </w:style>
  <w:style w:type="paragraph" w:styleId="NormalWeb">
    <w:name w:val="Normal (Web)"/>
    <w:basedOn w:val="Normal"/>
    <w:uiPriority w:val="99"/>
    <w:semiHidden/>
    <w:unhideWhenUsed/>
    <w:rsid w:val="00D52D3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43447">
      <w:bodyDiv w:val="1"/>
      <w:marLeft w:val="0"/>
      <w:marRight w:val="0"/>
      <w:marTop w:val="0"/>
      <w:marBottom w:val="0"/>
      <w:divBdr>
        <w:top w:val="none" w:sz="0" w:space="0" w:color="auto"/>
        <w:left w:val="none" w:sz="0" w:space="0" w:color="auto"/>
        <w:bottom w:val="none" w:sz="0" w:space="0" w:color="auto"/>
        <w:right w:val="none" w:sz="0" w:space="0" w:color="auto"/>
      </w:divBdr>
    </w:div>
    <w:div w:id="21183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accesstoindust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6</Pages>
  <Words>1201</Words>
  <Characters>6851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Hill</dc:creator>
  <cp:keywords/>
  <dc:description/>
  <cp:lastModifiedBy>Adele Hill</cp:lastModifiedBy>
  <cp:revision>5</cp:revision>
  <dcterms:created xsi:type="dcterms:W3CDTF">2019-01-28T13:42:00Z</dcterms:created>
  <dcterms:modified xsi:type="dcterms:W3CDTF">2019-02-08T09:34:00Z</dcterms:modified>
</cp:coreProperties>
</file>