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B3E0" w14:textId="77777777" w:rsidR="00960495" w:rsidRPr="006C5A51" w:rsidRDefault="00A5179E" w:rsidP="006C5A51">
      <w:pPr>
        <w:pStyle w:val="Subtitle"/>
        <w:spacing w:line="23" w:lineRule="atLeast"/>
        <w:ind w:left="720"/>
        <w:rPr>
          <w:rFonts w:ascii="Gill Sans MT" w:hAnsi="Gill Sans MT" w:cs="Arial"/>
          <w:i/>
          <w:iCs/>
          <w:sz w:val="24"/>
        </w:rPr>
      </w:pPr>
      <w:r>
        <w:rPr>
          <w:rFonts w:ascii="Gill Sans MT" w:hAnsi="Gill Sans MT" w:cs="Arial"/>
          <w:i/>
          <w:iCs/>
          <w:noProof/>
          <w:sz w:val="24"/>
          <w:lang w:val="en-US"/>
        </w:rPr>
        <w:drawing>
          <wp:inline distT="0" distB="0" distL="0" distR="0" wp14:anchorId="6564E3D9" wp14:editId="6A85E28E">
            <wp:extent cx="3114675" cy="990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7A578" w14:textId="77777777" w:rsidR="00960495" w:rsidRPr="006C5A51" w:rsidRDefault="00960495" w:rsidP="006C5A51">
      <w:pPr>
        <w:pStyle w:val="Subtitle"/>
        <w:spacing w:line="23" w:lineRule="atLeast"/>
        <w:ind w:left="720"/>
        <w:rPr>
          <w:rFonts w:ascii="Gill Sans MT" w:hAnsi="Gill Sans MT" w:cs="Arial"/>
          <w:i/>
          <w:iCs/>
          <w:sz w:val="24"/>
        </w:rPr>
      </w:pPr>
    </w:p>
    <w:p w14:paraId="5143A145" w14:textId="77777777" w:rsidR="00960495" w:rsidRPr="00BB6FE2" w:rsidRDefault="00960495" w:rsidP="006C5A51">
      <w:pPr>
        <w:pStyle w:val="Subtitle"/>
        <w:spacing w:line="23" w:lineRule="atLeast"/>
        <w:ind w:left="720"/>
        <w:rPr>
          <w:rFonts w:asciiTheme="minorHAnsi" w:hAnsiTheme="minorHAnsi" w:cstheme="minorHAnsi"/>
          <w:iCs/>
          <w:sz w:val="24"/>
        </w:rPr>
      </w:pPr>
    </w:p>
    <w:p w14:paraId="2A8EA225" w14:textId="77777777" w:rsidR="00960495" w:rsidRPr="00BB6FE2" w:rsidRDefault="00960495" w:rsidP="006C5A51">
      <w:pPr>
        <w:pStyle w:val="Subtitle"/>
        <w:spacing w:line="23" w:lineRule="atLeast"/>
        <w:ind w:left="720"/>
        <w:outlineLvl w:val="0"/>
        <w:rPr>
          <w:rFonts w:cs="Arial"/>
          <w:i/>
          <w:iCs/>
          <w:szCs w:val="22"/>
        </w:rPr>
      </w:pPr>
      <w:r w:rsidRPr="00BB6FE2">
        <w:rPr>
          <w:rFonts w:cs="Arial"/>
          <w:szCs w:val="22"/>
        </w:rPr>
        <w:t>JOB DESCRIPTION</w:t>
      </w:r>
    </w:p>
    <w:p w14:paraId="3CEF2342" w14:textId="77777777" w:rsidR="00960495" w:rsidRPr="00124792" w:rsidRDefault="00960495" w:rsidP="006C5A51">
      <w:pPr>
        <w:pStyle w:val="Subtitle"/>
        <w:spacing w:line="23" w:lineRule="atLeast"/>
        <w:ind w:left="720"/>
        <w:rPr>
          <w:rFonts w:cs="Arial"/>
          <w:b w:val="0"/>
          <w:bCs w:val="0"/>
          <w:szCs w:val="22"/>
        </w:rPr>
      </w:pPr>
    </w:p>
    <w:p w14:paraId="3D286F32" w14:textId="77777777" w:rsidR="00960495" w:rsidRPr="00124792" w:rsidRDefault="00960495" w:rsidP="006C5A51">
      <w:pPr>
        <w:pStyle w:val="Subtitle"/>
        <w:spacing w:line="23" w:lineRule="atLeast"/>
        <w:ind w:left="720"/>
        <w:rPr>
          <w:rFonts w:cs="Arial"/>
          <w:i/>
          <w:iCs/>
          <w:szCs w:val="22"/>
        </w:rPr>
      </w:pPr>
    </w:p>
    <w:p w14:paraId="533EB14C" w14:textId="59989896" w:rsidR="00960495" w:rsidRPr="00124792" w:rsidRDefault="00960495" w:rsidP="006C5A51">
      <w:pPr>
        <w:pStyle w:val="Subtitle"/>
        <w:spacing w:line="23" w:lineRule="atLeast"/>
        <w:ind w:left="720"/>
        <w:jc w:val="left"/>
        <w:outlineLvl w:val="0"/>
        <w:rPr>
          <w:rFonts w:cs="Arial"/>
          <w:b w:val="0"/>
          <w:bCs w:val="0"/>
          <w:szCs w:val="22"/>
        </w:rPr>
      </w:pPr>
      <w:r w:rsidRPr="00124792">
        <w:rPr>
          <w:rFonts w:cs="Arial"/>
          <w:szCs w:val="22"/>
        </w:rPr>
        <w:t>JOB TITLE</w:t>
      </w:r>
      <w:r w:rsidRPr="00124792">
        <w:rPr>
          <w:rFonts w:cs="Arial"/>
          <w:b w:val="0"/>
          <w:bCs w:val="0"/>
          <w:szCs w:val="22"/>
        </w:rPr>
        <w:t>:</w:t>
      </w:r>
      <w:r w:rsidR="0062155C" w:rsidRPr="00124792">
        <w:rPr>
          <w:rFonts w:cs="Arial"/>
          <w:b w:val="0"/>
          <w:bCs w:val="0"/>
          <w:szCs w:val="22"/>
        </w:rPr>
        <w:tab/>
      </w:r>
      <w:r w:rsidR="0062155C" w:rsidRPr="00124792">
        <w:rPr>
          <w:rFonts w:cs="Arial"/>
          <w:b w:val="0"/>
          <w:bCs w:val="0"/>
          <w:szCs w:val="22"/>
        </w:rPr>
        <w:tab/>
      </w:r>
      <w:r w:rsidR="0062155C" w:rsidRPr="00B46DE2">
        <w:rPr>
          <w:rFonts w:cs="Arial"/>
          <w:szCs w:val="22"/>
        </w:rPr>
        <w:t xml:space="preserve">          </w:t>
      </w:r>
      <w:r w:rsidRPr="00B46DE2">
        <w:rPr>
          <w:rFonts w:cs="Arial"/>
          <w:szCs w:val="22"/>
        </w:rPr>
        <w:t xml:space="preserve"> </w:t>
      </w:r>
      <w:r w:rsidR="00BB6FE2" w:rsidRPr="00B46DE2">
        <w:rPr>
          <w:rFonts w:cs="Arial"/>
          <w:szCs w:val="22"/>
        </w:rPr>
        <w:tab/>
      </w:r>
      <w:r w:rsidR="00854634" w:rsidRPr="00B46DE2">
        <w:rPr>
          <w:rFonts w:cs="Arial"/>
          <w:szCs w:val="22"/>
        </w:rPr>
        <w:t>Fun</w:t>
      </w:r>
      <w:r w:rsidR="00BF65A1" w:rsidRPr="00B46DE2">
        <w:rPr>
          <w:rFonts w:cs="Arial"/>
          <w:szCs w:val="22"/>
        </w:rPr>
        <w:t>draiser</w:t>
      </w:r>
    </w:p>
    <w:p w14:paraId="1D447E02" w14:textId="67A2D21D" w:rsidR="00124792" w:rsidRPr="00124792" w:rsidRDefault="00124792" w:rsidP="006C5A51">
      <w:pPr>
        <w:pStyle w:val="Subtitle"/>
        <w:spacing w:line="23" w:lineRule="atLeast"/>
        <w:ind w:left="720"/>
        <w:jc w:val="left"/>
        <w:outlineLvl w:val="0"/>
        <w:rPr>
          <w:rFonts w:cs="Arial"/>
          <w:b w:val="0"/>
          <w:bCs w:val="0"/>
          <w:szCs w:val="22"/>
        </w:rPr>
      </w:pPr>
    </w:p>
    <w:p w14:paraId="6C6395FF" w14:textId="6D6FB698" w:rsidR="00124792" w:rsidRPr="00124792" w:rsidRDefault="00124792" w:rsidP="006C5A51">
      <w:pPr>
        <w:pStyle w:val="Subtitle"/>
        <w:spacing w:line="23" w:lineRule="atLeast"/>
        <w:ind w:left="720"/>
        <w:jc w:val="left"/>
        <w:outlineLvl w:val="0"/>
        <w:rPr>
          <w:rFonts w:cs="Arial"/>
          <w:b w:val="0"/>
          <w:bCs w:val="0"/>
          <w:szCs w:val="22"/>
        </w:rPr>
      </w:pPr>
      <w:r w:rsidRPr="00124792">
        <w:rPr>
          <w:rFonts w:cs="Arial"/>
          <w:bCs w:val="0"/>
          <w:szCs w:val="22"/>
        </w:rPr>
        <w:t>HOURS</w:t>
      </w:r>
      <w:r w:rsidRPr="00124792">
        <w:rPr>
          <w:rFonts w:cs="Arial"/>
          <w:bCs w:val="0"/>
          <w:szCs w:val="22"/>
        </w:rPr>
        <w:tab/>
      </w:r>
      <w:r w:rsidRPr="00124792">
        <w:rPr>
          <w:rFonts w:cs="Arial"/>
          <w:b w:val="0"/>
          <w:bCs w:val="0"/>
          <w:szCs w:val="22"/>
        </w:rPr>
        <w:tab/>
      </w:r>
      <w:r w:rsidRPr="00124792">
        <w:rPr>
          <w:rFonts w:cs="Arial"/>
          <w:b w:val="0"/>
          <w:bCs w:val="0"/>
          <w:szCs w:val="22"/>
        </w:rPr>
        <w:tab/>
        <w:t xml:space="preserve">20 hours per week </w:t>
      </w:r>
      <w:r w:rsidR="00D43D6A">
        <w:rPr>
          <w:rFonts w:cs="Arial"/>
          <w:b w:val="0"/>
          <w:bCs w:val="0"/>
          <w:szCs w:val="22"/>
        </w:rPr>
        <w:t>over 5 days - flexible</w:t>
      </w:r>
    </w:p>
    <w:p w14:paraId="27248C2C" w14:textId="77777777" w:rsidR="00960495" w:rsidRPr="00124792" w:rsidRDefault="00960495" w:rsidP="00124792">
      <w:pPr>
        <w:pStyle w:val="Subtitle"/>
        <w:spacing w:line="23" w:lineRule="atLeast"/>
        <w:jc w:val="left"/>
        <w:rPr>
          <w:rFonts w:cs="Arial"/>
          <w:b w:val="0"/>
          <w:bCs w:val="0"/>
          <w:szCs w:val="22"/>
        </w:rPr>
      </w:pPr>
    </w:p>
    <w:p w14:paraId="40224C7A" w14:textId="77777777" w:rsidR="00960495" w:rsidRPr="00124792" w:rsidRDefault="00BF65A1" w:rsidP="006C5A51">
      <w:pPr>
        <w:pStyle w:val="Subtitle"/>
        <w:spacing w:line="23" w:lineRule="atLeast"/>
        <w:ind w:left="720"/>
        <w:jc w:val="left"/>
        <w:rPr>
          <w:rFonts w:cs="Arial"/>
          <w:b w:val="0"/>
          <w:bCs w:val="0"/>
          <w:szCs w:val="22"/>
        </w:rPr>
      </w:pPr>
      <w:r w:rsidRPr="00124792">
        <w:rPr>
          <w:rFonts w:cs="Arial"/>
          <w:szCs w:val="22"/>
        </w:rPr>
        <w:t>REPORTS</w:t>
      </w:r>
      <w:r w:rsidR="00960495" w:rsidRPr="00124792">
        <w:rPr>
          <w:rFonts w:cs="Arial"/>
          <w:szCs w:val="22"/>
        </w:rPr>
        <w:t xml:space="preserve"> TO</w:t>
      </w:r>
      <w:r w:rsidR="00960495" w:rsidRPr="00124792">
        <w:rPr>
          <w:rFonts w:cs="Arial"/>
          <w:b w:val="0"/>
          <w:bCs w:val="0"/>
          <w:szCs w:val="22"/>
        </w:rPr>
        <w:t>:</w:t>
      </w:r>
      <w:r w:rsidR="00960495" w:rsidRPr="00124792">
        <w:rPr>
          <w:rFonts w:cs="Arial"/>
          <w:b w:val="0"/>
          <w:bCs w:val="0"/>
          <w:szCs w:val="22"/>
        </w:rPr>
        <w:tab/>
      </w:r>
      <w:r w:rsidR="00960495" w:rsidRPr="00124792">
        <w:rPr>
          <w:rFonts w:cs="Arial"/>
          <w:b w:val="0"/>
          <w:bCs w:val="0"/>
          <w:szCs w:val="22"/>
        </w:rPr>
        <w:tab/>
      </w:r>
      <w:r w:rsidRPr="00124792">
        <w:rPr>
          <w:rFonts w:cs="Arial"/>
          <w:b w:val="0"/>
          <w:bCs w:val="0"/>
          <w:szCs w:val="22"/>
        </w:rPr>
        <w:t xml:space="preserve">Operations </w:t>
      </w:r>
      <w:r w:rsidR="00A5179E" w:rsidRPr="00124792">
        <w:rPr>
          <w:rFonts w:cs="Arial"/>
          <w:b w:val="0"/>
          <w:bCs w:val="0"/>
          <w:szCs w:val="22"/>
        </w:rPr>
        <w:t>Manager</w:t>
      </w:r>
    </w:p>
    <w:p w14:paraId="7EDCABA6" w14:textId="77777777" w:rsidR="00960495" w:rsidRPr="00124792" w:rsidRDefault="00960495" w:rsidP="006C5A51">
      <w:pPr>
        <w:pStyle w:val="Subtitle"/>
        <w:spacing w:line="23" w:lineRule="atLeast"/>
        <w:ind w:left="720"/>
        <w:jc w:val="left"/>
        <w:rPr>
          <w:rFonts w:cs="Arial"/>
          <w:b w:val="0"/>
          <w:bCs w:val="0"/>
          <w:szCs w:val="22"/>
        </w:rPr>
      </w:pPr>
    </w:p>
    <w:p w14:paraId="72B1FC82" w14:textId="77777777" w:rsidR="00960495" w:rsidRPr="00124792" w:rsidRDefault="00960495" w:rsidP="006C5A51">
      <w:pPr>
        <w:pStyle w:val="Subtitle"/>
        <w:spacing w:line="23" w:lineRule="atLeast"/>
        <w:ind w:left="3600" w:hanging="2880"/>
        <w:jc w:val="left"/>
        <w:rPr>
          <w:rFonts w:cs="Arial"/>
          <w:b w:val="0"/>
          <w:bCs w:val="0"/>
          <w:szCs w:val="22"/>
        </w:rPr>
      </w:pPr>
      <w:r w:rsidRPr="00124792">
        <w:rPr>
          <w:rFonts w:cs="Arial"/>
          <w:szCs w:val="22"/>
        </w:rPr>
        <w:t>RESPONSIBLE FOR</w:t>
      </w:r>
      <w:r w:rsidRPr="00124792">
        <w:rPr>
          <w:rFonts w:cs="Arial"/>
          <w:b w:val="0"/>
          <w:bCs w:val="0"/>
          <w:szCs w:val="22"/>
        </w:rPr>
        <w:t>:</w:t>
      </w:r>
      <w:r w:rsidRPr="00124792">
        <w:rPr>
          <w:rFonts w:cs="Arial"/>
          <w:b w:val="0"/>
          <w:bCs w:val="0"/>
          <w:szCs w:val="22"/>
        </w:rPr>
        <w:tab/>
      </w:r>
      <w:r w:rsidR="008C174D" w:rsidRPr="00124792">
        <w:rPr>
          <w:rFonts w:cs="Arial"/>
          <w:b w:val="0"/>
          <w:bCs w:val="0"/>
          <w:szCs w:val="22"/>
        </w:rPr>
        <w:t>None</w:t>
      </w:r>
    </w:p>
    <w:p w14:paraId="3130F526" w14:textId="77777777" w:rsidR="00960495" w:rsidRPr="00124792" w:rsidRDefault="00960495" w:rsidP="006C5A51">
      <w:pPr>
        <w:pStyle w:val="Subtitle"/>
        <w:spacing w:line="23" w:lineRule="atLeast"/>
        <w:ind w:left="3600" w:hanging="2880"/>
        <w:jc w:val="left"/>
        <w:rPr>
          <w:rFonts w:cs="Arial"/>
          <w:b w:val="0"/>
          <w:bCs w:val="0"/>
          <w:szCs w:val="22"/>
        </w:rPr>
      </w:pPr>
    </w:p>
    <w:p w14:paraId="3E397843" w14:textId="77777777" w:rsidR="00960495" w:rsidRPr="00124792" w:rsidRDefault="00960495" w:rsidP="005102DD">
      <w:pPr>
        <w:pStyle w:val="Subtitle"/>
        <w:spacing w:line="23" w:lineRule="atLeast"/>
        <w:ind w:left="3600" w:hanging="2880"/>
        <w:jc w:val="left"/>
        <w:rPr>
          <w:rFonts w:cs="Arial"/>
          <w:b w:val="0"/>
          <w:szCs w:val="22"/>
        </w:rPr>
      </w:pPr>
      <w:r w:rsidRPr="00124792">
        <w:rPr>
          <w:rFonts w:cs="Arial"/>
          <w:szCs w:val="22"/>
        </w:rPr>
        <w:t>MAIN JOB PURPOSE:</w:t>
      </w:r>
      <w:r w:rsidRPr="00124792">
        <w:rPr>
          <w:rFonts w:cs="Arial"/>
          <w:szCs w:val="22"/>
        </w:rPr>
        <w:tab/>
      </w:r>
      <w:r w:rsidRPr="00124792">
        <w:rPr>
          <w:rFonts w:cs="Arial"/>
          <w:b w:val="0"/>
          <w:szCs w:val="22"/>
        </w:rPr>
        <w:t xml:space="preserve">To </w:t>
      </w:r>
      <w:r w:rsidR="00BF65A1" w:rsidRPr="00124792">
        <w:rPr>
          <w:rFonts w:cs="Arial"/>
          <w:b w:val="0"/>
          <w:szCs w:val="22"/>
        </w:rPr>
        <w:t>maximise income for Spinal Injuries Scotland</w:t>
      </w:r>
      <w:r w:rsidR="001C0885" w:rsidRPr="00124792">
        <w:rPr>
          <w:rFonts w:cs="Arial"/>
          <w:b w:val="0"/>
          <w:szCs w:val="22"/>
        </w:rPr>
        <w:t xml:space="preserve">.  </w:t>
      </w:r>
    </w:p>
    <w:p w14:paraId="3DC78ACA" w14:textId="77777777" w:rsidR="00960495" w:rsidRPr="00124792" w:rsidRDefault="00960495" w:rsidP="0074487F">
      <w:pPr>
        <w:pStyle w:val="Subtitle"/>
        <w:spacing w:line="23" w:lineRule="atLeast"/>
        <w:ind w:left="720"/>
        <w:jc w:val="left"/>
        <w:rPr>
          <w:rFonts w:cs="Arial"/>
          <w:b w:val="0"/>
          <w:szCs w:val="22"/>
        </w:rPr>
      </w:pPr>
    </w:p>
    <w:p w14:paraId="2B24492A" w14:textId="77777777" w:rsidR="00BB6FE2" w:rsidRPr="00124792" w:rsidRDefault="00BB6FE2" w:rsidP="0074487F">
      <w:pPr>
        <w:pStyle w:val="Subtitle"/>
        <w:spacing w:line="23" w:lineRule="atLeast"/>
        <w:ind w:left="720"/>
        <w:jc w:val="left"/>
        <w:rPr>
          <w:rFonts w:cs="Arial"/>
          <w:b w:val="0"/>
          <w:szCs w:val="22"/>
        </w:rPr>
      </w:pPr>
    </w:p>
    <w:p w14:paraId="2A17ABAC" w14:textId="77777777" w:rsidR="00960495" w:rsidRPr="00124792" w:rsidRDefault="00960495" w:rsidP="006C5A51">
      <w:pPr>
        <w:pStyle w:val="Subtitle"/>
        <w:spacing w:line="23" w:lineRule="atLeast"/>
        <w:ind w:left="3600"/>
        <w:jc w:val="left"/>
        <w:rPr>
          <w:rFonts w:cs="Arial"/>
          <w:b w:val="0"/>
          <w:szCs w:val="22"/>
        </w:rPr>
      </w:pPr>
    </w:p>
    <w:p w14:paraId="6921B009" w14:textId="77777777" w:rsidR="00625E00" w:rsidRPr="00124792" w:rsidRDefault="00960495" w:rsidP="00BB6FE2">
      <w:pPr>
        <w:pStyle w:val="Subtitle"/>
        <w:spacing w:line="23" w:lineRule="atLeast"/>
        <w:ind w:left="720"/>
        <w:jc w:val="left"/>
        <w:outlineLvl w:val="0"/>
        <w:rPr>
          <w:rFonts w:cs="Arial"/>
          <w:b w:val="0"/>
          <w:bCs w:val="0"/>
          <w:szCs w:val="22"/>
          <w:u w:val="single"/>
        </w:rPr>
      </w:pPr>
      <w:r w:rsidRPr="00124792">
        <w:rPr>
          <w:rFonts w:cs="Arial"/>
          <w:szCs w:val="22"/>
          <w:u w:val="single"/>
        </w:rPr>
        <w:t>General Duties and Responsibilities</w:t>
      </w:r>
      <w:r w:rsidRPr="00124792">
        <w:rPr>
          <w:rFonts w:cs="Arial"/>
          <w:b w:val="0"/>
          <w:bCs w:val="0"/>
          <w:szCs w:val="22"/>
          <w:u w:val="single"/>
        </w:rPr>
        <w:t xml:space="preserve"> </w:t>
      </w:r>
    </w:p>
    <w:p w14:paraId="4C6B3F35" w14:textId="77777777" w:rsidR="00460DE5" w:rsidRPr="00124792" w:rsidRDefault="00460DE5" w:rsidP="00460DE5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pacing w:val="2"/>
          <w:szCs w:val="22"/>
          <w:lang w:val="en-US"/>
        </w:rPr>
      </w:pPr>
      <w:r w:rsidRPr="00124792">
        <w:rPr>
          <w:rFonts w:cs="Arial"/>
          <w:color w:val="000000"/>
          <w:spacing w:val="2"/>
          <w:szCs w:val="22"/>
          <w:lang w:val="en-US"/>
        </w:rPr>
        <w:t>To help develop, implement and continually evaluate the fundraising strategy to maximise potential income for the Charity</w:t>
      </w:r>
    </w:p>
    <w:p w14:paraId="4964AA59" w14:textId="77777777" w:rsidR="00460DE5" w:rsidRPr="00124792" w:rsidRDefault="00460DE5" w:rsidP="00460DE5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pacing w:val="2"/>
          <w:szCs w:val="22"/>
          <w:lang w:val="en-US"/>
        </w:rPr>
      </w:pPr>
      <w:r w:rsidRPr="00124792">
        <w:rPr>
          <w:rFonts w:cs="Arial"/>
          <w:color w:val="000000"/>
          <w:spacing w:val="2"/>
          <w:szCs w:val="22"/>
          <w:lang w:val="en-US"/>
        </w:rPr>
        <w:t xml:space="preserve">Undertake detailed research into </w:t>
      </w:r>
      <w:r w:rsidR="00BB6FE2" w:rsidRPr="00124792">
        <w:rPr>
          <w:rFonts w:cs="Arial"/>
          <w:color w:val="000000"/>
          <w:spacing w:val="2"/>
          <w:szCs w:val="22"/>
          <w:lang w:val="en-US"/>
        </w:rPr>
        <w:t>C</w:t>
      </w:r>
      <w:r w:rsidRPr="00124792">
        <w:rPr>
          <w:rFonts w:cs="Arial"/>
          <w:color w:val="000000"/>
          <w:spacing w:val="2"/>
          <w:szCs w:val="22"/>
          <w:lang w:val="en-US"/>
        </w:rPr>
        <w:t xml:space="preserve">ommunity, Grant and </w:t>
      </w:r>
      <w:r w:rsidR="00BB6FE2" w:rsidRPr="00124792">
        <w:rPr>
          <w:rFonts w:cs="Arial"/>
          <w:color w:val="000000"/>
          <w:spacing w:val="2"/>
          <w:szCs w:val="22"/>
          <w:lang w:val="en-US"/>
        </w:rPr>
        <w:t>P</w:t>
      </w:r>
      <w:r w:rsidRPr="00124792">
        <w:rPr>
          <w:rFonts w:cs="Arial"/>
          <w:color w:val="000000"/>
          <w:spacing w:val="2"/>
          <w:szCs w:val="22"/>
          <w:lang w:val="en-US"/>
        </w:rPr>
        <w:t>artnership funding</w:t>
      </w:r>
    </w:p>
    <w:p w14:paraId="35E7E6DC" w14:textId="77777777" w:rsidR="00460DE5" w:rsidRPr="00124792" w:rsidRDefault="00460DE5" w:rsidP="00460DE5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pacing w:val="2"/>
          <w:szCs w:val="22"/>
          <w:lang w:val="en-US"/>
        </w:rPr>
      </w:pPr>
      <w:r w:rsidRPr="00124792">
        <w:rPr>
          <w:rFonts w:cs="Arial"/>
          <w:color w:val="000000"/>
          <w:spacing w:val="2"/>
          <w:szCs w:val="22"/>
          <w:lang w:val="en-US"/>
        </w:rPr>
        <w:t xml:space="preserve">Liaise with staff, volunteers and service users to identify new activities that can be presented as new funding opportunities, submit appropriate applications to funding organisations in line with the </w:t>
      </w:r>
      <w:r w:rsidR="00EA0BA6" w:rsidRPr="00124792">
        <w:rPr>
          <w:rFonts w:cs="Arial"/>
          <w:color w:val="000000"/>
          <w:spacing w:val="2"/>
          <w:szCs w:val="22"/>
          <w:lang w:val="en-US"/>
        </w:rPr>
        <w:t>charity’s</w:t>
      </w:r>
      <w:r w:rsidRPr="00124792">
        <w:rPr>
          <w:rFonts w:cs="Arial"/>
          <w:color w:val="000000"/>
          <w:spacing w:val="2"/>
          <w:szCs w:val="22"/>
          <w:lang w:val="en-US"/>
        </w:rPr>
        <w:t xml:space="preserve"> objectives</w:t>
      </w:r>
    </w:p>
    <w:p w14:paraId="1C904730" w14:textId="77777777" w:rsidR="00460DE5" w:rsidRPr="00124792" w:rsidRDefault="00460DE5" w:rsidP="00460DE5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pacing w:val="2"/>
          <w:szCs w:val="22"/>
          <w:lang w:val="en-US"/>
        </w:rPr>
      </w:pPr>
      <w:r w:rsidRPr="00124792">
        <w:rPr>
          <w:rFonts w:cs="Arial"/>
          <w:color w:val="000000"/>
          <w:spacing w:val="2"/>
          <w:szCs w:val="22"/>
          <w:lang w:val="en-US"/>
        </w:rPr>
        <w:t>Maintain and continually develop feedback systems, prepare engaging, timely reports to funders, including outcomes and evaluation and solicit repeat funding</w:t>
      </w:r>
    </w:p>
    <w:p w14:paraId="6607B7EE" w14:textId="77777777" w:rsidR="00460DE5" w:rsidRPr="00124792" w:rsidRDefault="00BB6FE2" w:rsidP="00460DE5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pacing w:val="2"/>
          <w:szCs w:val="22"/>
          <w:lang w:val="en-US"/>
        </w:rPr>
      </w:pPr>
      <w:r w:rsidRPr="00124792">
        <w:rPr>
          <w:rFonts w:cs="Arial"/>
          <w:color w:val="000000"/>
          <w:spacing w:val="2"/>
          <w:szCs w:val="22"/>
          <w:lang w:val="en-US"/>
        </w:rPr>
        <w:t>Experience in using</w:t>
      </w:r>
      <w:r w:rsidR="00460DE5" w:rsidRPr="00124792">
        <w:rPr>
          <w:rFonts w:cs="Arial"/>
          <w:color w:val="000000"/>
          <w:spacing w:val="2"/>
          <w:szCs w:val="22"/>
          <w:lang w:val="en-US"/>
        </w:rPr>
        <w:t xml:space="preserve"> social media </w:t>
      </w:r>
      <w:r w:rsidRPr="00124792">
        <w:rPr>
          <w:rFonts w:cs="Arial"/>
          <w:color w:val="000000"/>
          <w:spacing w:val="2"/>
          <w:szCs w:val="22"/>
          <w:lang w:val="en-US"/>
        </w:rPr>
        <w:t xml:space="preserve">for </w:t>
      </w:r>
      <w:r w:rsidR="00460DE5" w:rsidRPr="00124792">
        <w:rPr>
          <w:rFonts w:cs="Arial"/>
          <w:color w:val="000000"/>
          <w:spacing w:val="2"/>
          <w:szCs w:val="22"/>
          <w:lang w:val="en-US"/>
        </w:rPr>
        <w:t>activities and the ongoing development of our digital platforms</w:t>
      </w:r>
    </w:p>
    <w:p w14:paraId="512807D7" w14:textId="2178C8F2" w:rsidR="00460DE5" w:rsidRPr="00124792" w:rsidRDefault="00460DE5" w:rsidP="00460DE5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pacing w:val="2"/>
          <w:szCs w:val="22"/>
          <w:lang w:val="en-US"/>
        </w:rPr>
      </w:pPr>
      <w:r w:rsidRPr="00124792">
        <w:rPr>
          <w:rFonts w:cs="Arial"/>
          <w:color w:val="000000"/>
          <w:spacing w:val="2"/>
          <w:szCs w:val="22"/>
          <w:lang w:val="en-US"/>
        </w:rPr>
        <w:t>Regular reporting on income</w:t>
      </w:r>
    </w:p>
    <w:p w14:paraId="07C1AFE8" w14:textId="53C7503E" w:rsidR="00460DE5" w:rsidRPr="00124792" w:rsidRDefault="00460DE5" w:rsidP="00460DE5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pacing w:val="2"/>
          <w:szCs w:val="22"/>
          <w:lang w:val="en-US"/>
        </w:rPr>
      </w:pPr>
      <w:r w:rsidRPr="00124792">
        <w:rPr>
          <w:rFonts w:cs="Arial"/>
          <w:color w:val="000000"/>
          <w:spacing w:val="2"/>
          <w:szCs w:val="22"/>
          <w:lang w:val="en-US"/>
        </w:rPr>
        <w:t>Identify</w:t>
      </w:r>
      <w:r w:rsidR="009341FA">
        <w:rPr>
          <w:rFonts w:cs="Arial"/>
          <w:color w:val="000000"/>
          <w:spacing w:val="2"/>
          <w:szCs w:val="22"/>
          <w:lang w:val="en-US"/>
        </w:rPr>
        <w:t xml:space="preserve"> </w:t>
      </w:r>
      <w:r w:rsidRPr="00124792">
        <w:rPr>
          <w:rFonts w:cs="Arial"/>
          <w:color w:val="000000"/>
          <w:spacing w:val="2"/>
          <w:szCs w:val="22"/>
          <w:lang w:val="en-US"/>
        </w:rPr>
        <w:t xml:space="preserve">training needs and attend fundraising courses, activities and networking events as agreed with the Operations </w:t>
      </w:r>
      <w:r w:rsidR="00124792" w:rsidRPr="00124792">
        <w:rPr>
          <w:rFonts w:cs="Arial"/>
          <w:color w:val="000000"/>
          <w:spacing w:val="2"/>
          <w:szCs w:val="22"/>
          <w:lang w:val="en-US"/>
        </w:rPr>
        <w:t>M</w:t>
      </w:r>
      <w:r w:rsidRPr="00124792">
        <w:rPr>
          <w:rFonts w:cs="Arial"/>
          <w:color w:val="000000"/>
          <w:spacing w:val="2"/>
          <w:szCs w:val="22"/>
          <w:lang w:val="en-US"/>
        </w:rPr>
        <w:t>anager</w:t>
      </w:r>
    </w:p>
    <w:p w14:paraId="79909BA1" w14:textId="77777777" w:rsidR="00124792" w:rsidRPr="00124792" w:rsidRDefault="00124792" w:rsidP="00124792">
      <w:pPr>
        <w:pStyle w:val="Subtitle"/>
        <w:numPr>
          <w:ilvl w:val="0"/>
          <w:numId w:val="30"/>
        </w:numPr>
        <w:spacing w:line="23" w:lineRule="atLeast"/>
        <w:jc w:val="left"/>
        <w:outlineLvl w:val="0"/>
        <w:rPr>
          <w:rFonts w:cs="Arial"/>
          <w:b w:val="0"/>
          <w:bCs w:val="0"/>
          <w:szCs w:val="22"/>
        </w:rPr>
      </w:pPr>
      <w:r w:rsidRPr="00124792">
        <w:rPr>
          <w:rFonts w:cs="Arial"/>
          <w:b w:val="0"/>
        </w:rPr>
        <w:t>Actively identify and pursue companies who may be willing to donate auction prizes</w:t>
      </w:r>
    </w:p>
    <w:p w14:paraId="2C8600DE" w14:textId="77777777" w:rsidR="008C174D" w:rsidRPr="00124792" w:rsidRDefault="008C174D" w:rsidP="007937DF">
      <w:pPr>
        <w:pStyle w:val="Subtitle"/>
        <w:numPr>
          <w:ilvl w:val="0"/>
          <w:numId w:val="30"/>
        </w:numPr>
        <w:spacing w:line="23" w:lineRule="atLeast"/>
        <w:jc w:val="left"/>
        <w:outlineLvl w:val="0"/>
        <w:rPr>
          <w:rFonts w:cs="Arial"/>
          <w:b w:val="0"/>
          <w:bCs w:val="0"/>
          <w:szCs w:val="22"/>
        </w:rPr>
      </w:pPr>
      <w:r w:rsidRPr="00124792">
        <w:rPr>
          <w:rFonts w:cs="Arial"/>
          <w:b w:val="0"/>
          <w:bCs w:val="0"/>
          <w:szCs w:val="22"/>
        </w:rPr>
        <w:t>To achieve annual agreed performance standards and targets</w:t>
      </w:r>
    </w:p>
    <w:p w14:paraId="2BDC1739" w14:textId="0C2C3A95" w:rsidR="005744C3" w:rsidRPr="00124792" w:rsidRDefault="006159A1" w:rsidP="00EA0BA6">
      <w:pPr>
        <w:pStyle w:val="Subtitle"/>
        <w:numPr>
          <w:ilvl w:val="0"/>
          <w:numId w:val="30"/>
        </w:numPr>
        <w:spacing w:line="23" w:lineRule="atLeast"/>
        <w:jc w:val="left"/>
        <w:outlineLvl w:val="0"/>
        <w:rPr>
          <w:rFonts w:cs="Arial"/>
          <w:b w:val="0"/>
          <w:bCs w:val="0"/>
          <w:szCs w:val="22"/>
        </w:rPr>
      </w:pPr>
      <w:r w:rsidRPr="00124792">
        <w:rPr>
          <w:rFonts w:cs="Arial"/>
          <w:b w:val="0"/>
          <w:bCs w:val="0"/>
          <w:szCs w:val="22"/>
        </w:rPr>
        <w:t xml:space="preserve">Support </w:t>
      </w:r>
      <w:r w:rsidR="00BB6FE2" w:rsidRPr="00124792">
        <w:rPr>
          <w:rFonts w:cs="Arial"/>
          <w:b w:val="0"/>
          <w:bCs w:val="0"/>
          <w:szCs w:val="22"/>
        </w:rPr>
        <w:t>charity</w:t>
      </w:r>
      <w:r w:rsidR="006B4DA3" w:rsidRPr="00124792">
        <w:rPr>
          <w:rFonts w:cs="Arial"/>
          <w:b w:val="0"/>
          <w:bCs w:val="0"/>
          <w:szCs w:val="22"/>
        </w:rPr>
        <w:t xml:space="preserve"> members, </w:t>
      </w:r>
      <w:r w:rsidRPr="00124792">
        <w:rPr>
          <w:rFonts w:cs="Arial"/>
          <w:b w:val="0"/>
          <w:bCs w:val="0"/>
          <w:szCs w:val="22"/>
        </w:rPr>
        <w:t>individuals and organisations who organise their own fundraising events, supply information and materials and giving encouragement to maximise their fundraising</w:t>
      </w:r>
    </w:p>
    <w:p w14:paraId="17D00D0A" w14:textId="728AEDB0" w:rsidR="00766D60" w:rsidRPr="00124792" w:rsidRDefault="00766D60" w:rsidP="00EA0BA6">
      <w:pPr>
        <w:pStyle w:val="Subtitle"/>
        <w:numPr>
          <w:ilvl w:val="0"/>
          <w:numId w:val="30"/>
        </w:numPr>
        <w:spacing w:line="23" w:lineRule="atLeast"/>
        <w:jc w:val="left"/>
        <w:outlineLvl w:val="0"/>
        <w:rPr>
          <w:rFonts w:cs="Arial"/>
          <w:b w:val="0"/>
          <w:bCs w:val="0"/>
          <w:szCs w:val="22"/>
        </w:rPr>
      </w:pPr>
      <w:r w:rsidRPr="00124792">
        <w:rPr>
          <w:rFonts w:cs="Arial"/>
          <w:b w:val="0"/>
          <w:bCs w:val="0"/>
          <w:szCs w:val="22"/>
        </w:rPr>
        <w:t>Actively promote fundraising activities through our website, social media and other channels</w:t>
      </w:r>
    </w:p>
    <w:p w14:paraId="6668185F" w14:textId="77777777" w:rsidR="00EA0BA6" w:rsidRPr="00124792" w:rsidRDefault="00EA0BA6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427BE2F5" w14:textId="77777777" w:rsidR="00EA0BA6" w:rsidRPr="00124792" w:rsidRDefault="00EA0BA6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25BEA0CE" w14:textId="77777777" w:rsidR="00EA0BA6" w:rsidRPr="00124792" w:rsidRDefault="00EA0BA6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1D2BC379" w14:textId="77777777" w:rsidR="00EA0BA6" w:rsidRPr="00124792" w:rsidRDefault="00EA0BA6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32F6BB1F" w14:textId="77777777" w:rsidR="00BB6FE2" w:rsidRPr="00124792" w:rsidRDefault="00BB6FE2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3E7556A6" w14:textId="77777777" w:rsidR="00BB6FE2" w:rsidRPr="00124792" w:rsidRDefault="00BB6FE2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3689F599" w14:textId="77777777" w:rsidR="00BB6FE2" w:rsidRPr="00124792" w:rsidRDefault="00BB6FE2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659FB982" w14:textId="77777777" w:rsidR="00BB6FE2" w:rsidRPr="00124792" w:rsidRDefault="00BB6FE2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3B9CA2A5" w14:textId="77777777" w:rsidR="00BB6FE2" w:rsidRPr="00124792" w:rsidRDefault="00BB6FE2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0318556F" w14:textId="77777777" w:rsidR="00BB6FE2" w:rsidRPr="00124792" w:rsidRDefault="00BB6FE2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57922D5C" w14:textId="77777777" w:rsidR="00BB6FE2" w:rsidRPr="00124792" w:rsidRDefault="00BB6FE2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1DE2F872" w14:textId="77777777" w:rsidR="00BB6FE2" w:rsidRPr="00124792" w:rsidRDefault="00BB6FE2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2761E59D" w14:textId="77777777" w:rsidR="00BB6FE2" w:rsidRPr="00124792" w:rsidRDefault="00BB6FE2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71B2745A" w14:textId="77777777" w:rsidR="00EA0BA6" w:rsidRPr="00124792" w:rsidRDefault="00EA0BA6" w:rsidP="00100B6C">
      <w:pPr>
        <w:pStyle w:val="Subtitle"/>
        <w:spacing w:line="23" w:lineRule="atLeast"/>
        <w:jc w:val="left"/>
        <w:outlineLvl w:val="0"/>
        <w:rPr>
          <w:rFonts w:cs="Arial"/>
          <w:bCs w:val="0"/>
          <w:szCs w:val="22"/>
        </w:rPr>
      </w:pPr>
    </w:p>
    <w:p w14:paraId="66268300" w14:textId="77777777" w:rsidR="00EA0BA6" w:rsidRPr="00124792" w:rsidRDefault="00EA0BA6" w:rsidP="00EA0BA6">
      <w:pPr>
        <w:spacing w:after="100" w:afterAutospacing="1"/>
        <w:rPr>
          <w:rFonts w:cs="Arial"/>
          <w:color w:val="000000"/>
          <w:szCs w:val="22"/>
          <w:lang w:val="en-US"/>
        </w:rPr>
      </w:pPr>
      <w:r w:rsidRPr="00124792">
        <w:rPr>
          <w:rFonts w:cs="Arial"/>
          <w:b/>
          <w:bCs/>
          <w:color w:val="000000"/>
          <w:szCs w:val="22"/>
          <w:lang w:val="en-US"/>
        </w:rPr>
        <w:t>Personal skills and attributes:</w:t>
      </w:r>
    </w:p>
    <w:p w14:paraId="6E7C7CD3" w14:textId="45991AFD" w:rsidR="00BB6FE2" w:rsidRPr="00124792" w:rsidRDefault="00BB6FE2" w:rsidP="00EA0BA6">
      <w:pPr>
        <w:numPr>
          <w:ilvl w:val="0"/>
          <w:numId w:val="32"/>
        </w:numPr>
        <w:spacing w:before="100" w:beforeAutospacing="1" w:after="100" w:afterAutospacing="1"/>
        <w:rPr>
          <w:rFonts w:cs="Arial"/>
          <w:spacing w:val="2"/>
          <w:szCs w:val="22"/>
          <w:lang w:val="en-US"/>
        </w:rPr>
      </w:pPr>
      <w:r w:rsidRPr="00124792">
        <w:rPr>
          <w:rFonts w:cs="Arial"/>
          <w:spacing w:val="2"/>
          <w:szCs w:val="22"/>
          <w:lang w:val="en-US"/>
        </w:rPr>
        <w:t xml:space="preserve">Be able to hit the ground running with current and new applications for funding </w:t>
      </w:r>
    </w:p>
    <w:p w14:paraId="1DAD2FE8" w14:textId="7F8A78D0" w:rsidR="00766D60" w:rsidRPr="00124792" w:rsidRDefault="00766D60" w:rsidP="00EA0BA6">
      <w:pPr>
        <w:numPr>
          <w:ilvl w:val="0"/>
          <w:numId w:val="32"/>
        </w:numPr>
        <w:spacing w:before="100" w:beforeAutospacing="1" w:after="100" w:afterAutospacing="1"/>
        <w:rPr>
          <w:rFonts w:cs="Arial"/>
          <w:spacing w:val="2"/>
          <w:szCs w:val="22"/>
          <w:lang w:val="en-US"/>
        </w:rPr>
      </w:pPr>
      <w:r w:rsidRPr="00124792">
        <w:rPr>
          <w:rFonts w:cs="Arial"/>
          <w:spacing w:val="2"/>
          <w:szCs w:val="22"/>
          <w:lang w:val="en-US"/>
        </w:rPr>
        <w:t>Excellent interpersonal skills and ability to manage and develop relationships with the charity’s supporters</w:t>
      </w:r>
    </w:p>
    <w:p w14:paraId="38CDA516" w14:textId="205E3364" w:rsidR="00EA0BA6" w:rsidRPr="00124792" w:rsidRDefault="00EA0BA6" w:rsidP="00EA0BA6">
      <w:pPr>
        <w:numPr>
          <w:ilvl w:val="0"/>
          <w:numId w:val="32"/>
        </w:numPr>
        <w:spacing w:before="100" w:beforeAutospacing="1" w:after="100" w:afterAutospacing="1"/>
        <w:rPr>
          <w:rFonts w:cs="Arial"/>
          <w:spacing w:val="2"/>
          <w:szCs w:val="22"/>
          <w:lang w:val="en-US"/>
        </w:rPr>
      </w:pPr>
      <w:r w:rsidRPr="00124792">
        <w:rPr>
          <w:rFonts w:cs="Arial"/>
          <w:spacing w:val="2"/>
          <w:szCs w:val="22"/>
          <w:lang w:val="en-US"/>
        </w:rPr>
        <w:t>Proven success record in achieving targets</w:t>
      </w:r>
    </w:p>
    <w:p w14:paraId="44430F57" w14:textId="77777777" w:rsidR="00EA0BA6" w:rsidRPr="00124792" w:rsidRDefault="00EA0BA6" w:rsidP="00EA0BA6">
      <w:pPr>
        <w:numPr>
          <w:ilvl w:val="0"/>
          <w:numId w:val="32"/>
        </w:numPr>
        <w:spacing w:before="100" w:beforeAutospacing="1" w:after="100" w:afterAutospacing="1"/>
        <w:rPr>
          <w:rFonts w:cs="Arial"/>
          <w:spacing w:val="2"/>
          <w:szCs w:val="22"/>
          <w:lang w:val="en-US"/>
        </w:rPr>
      </w:pPr>
      <w:r w:rsidRPr="00124792">
        <w:rPr>
          <w:rFonts w:cs="Arial"/>
          <w:spacing w:val="2"/>
          <w:szCs w:val="22"/>
          <w:lang w:val="en-US"/>
        </w:rPr>
        <w:t>Experience of managing and prioritising your own workload</w:t>
      </w:r>
    </w:p>
    <w:p w14:paraId="5BB047FB" w14:textId="77777777" w:rsidR="00EA0BA6" w:rsidRPr="00124792" w:rsidRDefault="00EA0BA6" w:rsidP="00EA0BA6">
      <w:pPr>
        <w:numPr>
          <w:ilvl w:val="0"/>
          <w:numId w:val="32"/>
        </w:numPr>
        <w:spacing w:before="100" w:beforeAutospacing="1" w:after="100" w:afterAutospacing="1"/>
        <w:rPr>
          <w:rFonts w:cs="Arial"/>
          <w:spacing w:val="2"/>
          <w:szCs w:val="22"/>
          <w:lang w:val="en-US"/>
        </w:rPr>
      </w:pPr>
      <w:r w:rsidRPr="00124792">
        <w:rPr>
          <w:rFonts w:cs="Arial"/>
          <w:spacing w:val="2"/>
          <w:szCs w:val="22"/>
          <w:lang w:val="en-US"/>
        </w:rPr>
        <w:t>The successful candidate will be full of energy, highly organised and have the ability to engage with stakeholders in various contexts</w:t>
      </w:r>
    </w:p>
    <w:p w14:paraId="14C65E0C" w14:textId="77777777" w:rsidR="00EA0BA6" w:rsidRPr="00124792" w:rsidRDefault="00EA0BA6" w:rsidP="00EA0BA6">
      <w:pPr>
        <w:numPr>
          <w:ilvl w:val="0"/>
          <w:numId w:val="32"/>
        </w:numPr>
        <w:spacing w:before="100" w:beforeAutospacing="1" w:after="100" w:afterAutospacing="1"/>
        <w:rPr>
          <w:rFonts w:cs="Arial"/>
          <w:spacing w:val="2"/>
          <w:szCs w:val="22"/>
          <w:lang w:val="en-US"/>
        </w:rPr>
      </w:pPr>
      <w:r w:rsidRPr="00124792">
        <w:rPr>
          <w:rFonts w:cs="Arial"/>
          <w:spacing w:val="2"/>
          <w:szCs w:val="22"/>
          <w:lang w:val="en-US"/>
        </w:rPr>
        <w:t>Demonstrate excellent communication skills with the ability to relate to, and meet the needs of a range of audiences</w:t>
      </w:r>
    </w:p>
    <w:p w14:paraId="04346ED3" w14:textId="024451F9" w:rsidR="00124792" w:rsidRPr="00124792" w:rsidRDefault="00124792" w:rsidP="00124792">
      <w:pPr>
        <w:pStyle w:val="PlainText"/>
        <w:numPr>
          <w:ilvl w:val="0"/>
          <w:numId w:val="32"/>
        </w:numPr>
        <w:rPr>
          <w:rFonts w:ascii="Arial" w:hAnsi="Arial" w:cs="Arial"/>
        </w:rPr>
      </w:pPr>
      <w:r w:rsidRPr="00124792">
        <w:rPr>
          <w:rFonts w:ascii="Arial" w:hAnsi="Arial" w:cs="Arial"/>
        </w:rPr>
        <w:t>Experience in managing social media accounts</w:t>
      </w:r>
    </w:p>
    <w:p w14:paraId="5D7B43C0" w14:textId="77777777" w:rsidR="00EA0BA6" w:rsidRPr="00124792" w:rsidRDefault="00EA0BA6" w:rsidP="00EA0BA6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pacing w:val="2"/>
          <w:szCs w:val="22"/>
          <w:lang w:val="en-US"/>
        </w:rPr>
      </w:pPr>
      <w:r w:rsidRPr="00124792">
        <w:rPr>
          <w:rFonts w:cs="Arial"/>
          <w:color w:val="000000"/>
          <w:spacing w:val="2"/>
          <w:szCs w:val="22"/>
          <w:lang w:val="en-US"/>
        </w:rPr>
        <w:t>A talent to research potential funders and write compelling cases for support</w:t>
      </w:r>
    </w:p>
    <w:p w14:paraId="33EFBF88" w14:textId="77777777" w:rsidR="00124792" w:rsidRPr="00124792" w:rsidRDefault="00BB6FE2" w:rsidP="00124792">
      <w:pPr>
        <w:pStyle w:val="ListParagraph"/>
        <w:numPr>
          <w:ilvl w:val="0"/>
          <w:numId w:val="32"/>
        </w:numPr>
        <w:spacing w:line="23" w:lineRule="atLeast"/>
        <w:rPr>
          <w:rFonts w:cs="Arial"/>
          <w:color w:val="000000"/>
          <w:szCs w:val="22"/>
          <w:shd w:val="clear" w:color="auto" w:fill="FFFFFF"/>
        </w:rPr>
      </w:pPr>
      <w:r w:rsidRPr="00124792">
        <w:rPr>
          <w:rFonts w:cs="Arial"/>
          <w:color w:val="000000"/>
          <w:szCs w:val="22"/>
          <w:shd w:val="clear" w:color="auto" w:fill="FFFFFF"/>
        </w:rPr>
        <w:t>Support with general administration tasks, fundraising activities and events.</w:t>
      </w:r>
    </w:p>
    <w:p w14:paraId="1C331B91" w14:textId="67095D17" w:rsidR="00124792" w:rsidRPr="00BB6FE2" w:rsidRDefault="00124792" w:rsidP="00124792">
      <w:pPr>
        <w:pStyle w:val="ListParagraph"/>
        <w:spacing w:line="23" w:lineRule="atLeast"/>
        <w:rPr>
          <w:rFonts w:cs="Arial"/>
          <w:color w:val="000000"/>
          <w:szCs w:val="22"/>
          <w:shd w:val="clear" w:color="auto" w:fill="FFFFFF"/>
        </w:rPr>
      </w:pPr>
    </w:p>
    <w:p w14:paraId="0ACFE862" w14:textId="77777777" w:rsidR="00BB6FE2" w:rsidRPr="00BB6FE2" w:rsidRDefault="00BB6FE2" w:rsidP="00BB6FE2">
      <w:pPr>
        <w:pStyle w:val="ListParagraph"/>
        <w:spacing w:line="23" w:lineRule="atLeast"/>
        <w:rPr>
          <w:rFonts w:cs="Arial"/>
          <w:color w:val="000000"/>
          <w:szCs w:val="22"/>
          <w:shd w:val="clear" w:color="auto" w:fill="FFFFFF"/>
        </w:rPr>
      </w:pPr>
    </w:p>
    <w:p w14:paraId="6512B38B" w14:textId="77777777" w:rsidR="00960495" w:rsidRPr="00BB6FE2" w:rsidRDefault="00960495" w:rsidP="00840355">
      <w:pPr>
        <w:pStyle w:val="Subtitle"/>
        <w:spacing w:line="23" w:lineRule="atLeast"/>
        <w:jc w:val="left"/>
        <w:rPr>
          <w:rFonts w:cs="Arial"/>
          <w:szCs w:val="22"/>
          <w:u w:val="single"/>
        </w:rPr>
      </w:pPr>
    </w:p>
    <w:p w14:paraId="197EC154" w14:textId="77777777" w:rsidR="00920F1F" w:rsidRPr="00BB6FE2" w:rsidRDefault="00920F1F" w:rsidP="00BB6FE2">
      <w:pPr>
        <w:rPr>
          <w:rFonts w:cs="Arial"/>
          <w:szCs w:val="22"/>
          <w:lang w:eastAsia="en-GB"/>
        </w:rPr>
      </w:pPr>
    </w:p>
    <w:p w14:paraId="2ECB6139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4B5D99E7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60E616B9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76028EF2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5B32CEA7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472EB682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661C6AE5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6B3DD2F1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3DD25C24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4A259CD5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1FFE635C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7D367AF0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2E174412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4D9B3C2E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5760A227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31398C28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07C2BA25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546BC839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45ED280B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36261912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6E9C90AB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0766D4C1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0EFCA17F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0CCC2D27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0FECE47F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0E069FE0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2F300FA5" w14:textId="77777777" w:rsidR="00BB6FE2" w:rsidRPr="00BB6FE2" w:rsidRDefault="00BB6FE2" w:rsidP="006C5A51">
      <w:pPr>
        <w:spacing w:line="23" w:lineRule="atLeast"/>
        <w:rPr>
          <w:rFonts w:cs="Arial"/>
          <w:szCs w:val="22"/>
        </w:rPr>
      </w:pPr>
    </w:p>
    <w:p w14:paraId="61D4FA6A" w14:textId="77777777" w:rsidR="00BB6FE2" w:rsidRDefault="00BB6FE2" w:rsidP="006C5A51">
      <w:pPr>
        <w:spacing w:line="23" w:lineRule="atLeast"/>
        <w:rPr>
          <w:rFonts w:cs="Arial"/>
          <w:szCs w:val="22"/>
        </w:rPr>
      </w:pPr>
    </w:p>
    <w:p w14:paraId="4297ADAB" w14:textId="77777777" w:rsidR="00BB6FE2" w:rsidRDefault="00BB6FE2" w:rsidP="006C5A51">
      <w:pPr>
        <w:spacing w:line="23" w:lineRule="atLeast"/>
        <w:rPr>
          <w:rFonts w:cs="Arial"/>
          <w:szCs w:val="22"/>
        </w:rPr>
      </w:pPr>
    </w:p>
    <w:p w14:paraId="4FEE47F2" w14:textId="77777777" w:rsidR="00BB6FE2" w:rsidRDefault="00BB6FE2" w:rsidP="006C5A51">
      <w:pPr>
        <w:spacing w:line="23" w:lineRule="atLeast"/>
        <w:rPr>
          <w:rFonts w:cs="Arial"/>
          <w:szCs w:val="22"/>
        </w:rPr>
      </w:pPr>
    </w:p>
    <w:p w14:paraId="034AEC0E" w14:textId="77777777" w:rsidR="00BB6FE2" w:rsidRDefault="00BB6FE2" w:rsidP="006C5A51">
      <w:pPr>
        <w:spacing w:line="23" w:lineRule="atLeast"/>
        <w:rPr>
          <w:rFonts w:cs="Arial"/>
          <w:szCs w:val="22"/>
        </w:rPr>
      </w:pPr>
    </w:p>
    <w:p w14:paraId="6C4E8018" w14:textId="77777777" w:rsidR="00BB6FE2" w:rsidRDefault="00BB6FE2" w:rsidP="006C5A51">
      <w:pPr>
        <w:spacing w:line="23" w:lineRule="atLeast"/>
        <w:rPr>
          <w:rFonts w:cs="Arial"/>
          <w:szCs w:val="22"/>
        </w:rPr>
      </w:pPr>
    </w:p>
    <w:p w14:paraId="66AC9C20" w14:textId="77777777" w:rsidR="00BB6FE2" w:rsidRPr="00124792" w:rsidRDefault="00BB6FE2" w:rsidP="006C5A51">
      <w:pPr>
        <w:spacing w:line="23" w:lineRule="atLeast"/>
        <w:rPr>
          <w:rFonts w:cs="Arial"/>
          <w:sz w:val="24"/>
        </w:rPr>
      </w:pPr>
      <w:bookmarkStart w:id="0" w:name="_GoBack"/>
      <w:bookmarkEnd w:id="0"/>
    </w:p>
    <w:sectPr w:rsidR="00BB6FE2" w:rsidRPr="00124792" w:rsidSect="00A84CE3">
      <w:pgSz w:w="12242" w:h="15842" w:code="1"/>
      <w:pgMar w:top="779" w:right="1418" w:bottom="740" w:left="1418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65F"/>
    <w:multiLevelType w:val="hybridMultilevel"/>
    <w:tmpl w:val="A7BA302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1E0041"/>
    <w:multiLevelType w:val="multilevel"/>
    <w:tmpl w:val="B8261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4E4759"/>
    <w:multiLevelType w:val="hybridMultilevel"/>
    <w:tmpl w:val="E4E6CE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201D"/>
    <w:multiLevelType w:val="hybridMultilevel"/>
    <w:tmpl w:val="7FA676B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34225A"/>
    <w:multiLevelType w:val="hybridMultilevel"/>
    <w:tmpl w:val="3C84E1B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242D96"/>
    <w:multiLevelType w:val="hybridMultilevel"/>
    <w:tmpl w:val="1A2C66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3644D"/>
    <w:multiLevelType w:val="hybridMultilevel"/>
    <w:tmpl w:val="FF38C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50A74"/>
    <w:multiLevelType w:val="hybridMultilevel"/>
    <w:tmpl w:val="04D6E9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84C14"/>
    <w:multiLevelType w:val="hybridMultilevel"/>
    <w:tmpl w:val="B302F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1BE"/>
    <w:multiLevelType w:val="hybridMultilevel"/>
    <w:tmpl w:val="F6E45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03037"/>
    <w:multiLevelType w:val="hybridMultilevel"/>
    <w:tmpl w:val="F9FAB3C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26868"/>
    <w:multiLevelType w:val="hybridMultilevel"/>
    <w:tmpl w:val="1996E8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546235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6"/>
      </w:rPr>
    </w:lvl>
    <w:lvl w:ilvl="2" w:tplc="D61A5D4C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EE666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30D6D52"/>
    <w:multiLevelType w:val="hybridMultilevel"/>
    <w:tmpl w:val="4F2CA99C"/>
    <w:lvl w:ilvl="0" w:tplc="ED42A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64237"/>
    <w:multiLevelType w:val="hybridMultilevel"/>
    <w:tmpl w:val="EE2802B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B977E52"/>
    <w:multiLevelType w:val="multilevel"/>
    <w:tmpl w:val="D7BC088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C0730E2"/>
    <w:multiLevelType w:val="hybridMultilevel"/>
    <w:tmpl w:val="301625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14F63"/>
    <w:multiLevelType w:val="hybridMultilevel"/>
    <w:tmpl w:val="257451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064F4"/>
    <w:multiLevelType w:val="hybridMultilevel"/>
    <w:tmpl w:val="26FA8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970DD"/>
    <w:multiLevelType w:val="hybridMultilevel"/>
    <w:tmpl w:val="40B275F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AC7F6F"/>
    <w:multiLevelType w:val="hybridMultilevel"/>
    <w:tmpl w:val="31109DC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C01992"/>
    <w:multiLevelType w:val="hybridMultilevel"/>
    <w:tmpl w:val="5C36D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C7AB4"/>
    <w:multiLevelType w:val="multilevel"/>
    <w:tmpl w:val="36F0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D84D1A"/>
    <w:multiLevelType w:val="hybridMultilevel"/>
    <w:tmpl w:val="1996E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6235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2" w:tplc="D61A5D4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92F6A"/>
    <w:multiLevelType w:val="hybridMultilevel"/>
    <w:tmpl w:val="56CC4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708D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63A094A"/>
    <w:multiLevelType w:val="multilevel"/>
    <w:tmpl w:val="3332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AE1A1E"/>
    <w:multiLevelType w:val="hybridMultilevel"/>
    <w:tmpl w:val="537E9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204F0"/>
    <w:multiLevelType w:val="hybridMultilevel"/>
    <w:tmpl w:val="26AE61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C30955"/>
    <w:multiLevelType w:val="hybridMultilevel"/>
    <w:tmpl w:val="4056AAD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E87B36"/>
    <w:multiLevelType w:val="multilevel"/>
    <w:tmpl w:val="316686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F6B0E10"/>
    <w:multiLevelType w:val="hybridMultilevel"/>
    <w:tmpl w:val="7C64794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23"/>
  </w:num>
  <w:num w:numId="9">
    <w:abstractNumId w:val="11"/>
  </w:num>
  <w:num w:numId="10">
    <w:abstractNumId w:val="29"/>
  </w:num>
  <w:num w:numId="11">
    <w:abstractNumId w:val="7"/>
  </w:num>
  <w:num w:numId="12">
    <w:abstractNumId w:val="17"/>
  </w:num>
  <w:num w:numId="13">
    <w:abstractNumId w:val="21"/>
  </w:num>
  <w:num w:numId="14">
    <w:abstractNumId w:val="15"/>
  </w:num>
  <w:num w:numId="15">
    <w:abstractNumId w:val="30"/>
  </w:num>
  <w:num w:numId="16">
    <w:abstractNumId w:val="1"/>
  </w:num>
  <w:num w:numId="17">
    <w:abstractNumId w:val="5"/>
  </w:num>
  <w:num w:numId="18">
    <w:abstractNumId w:val="3"/>
  </w:num>
  <w:num w:numId="19">
    <w:abstractNumId w:val="20"/>
  </w:num>
  <w:num w:numId="20">
    <w:abstractNumId w:val="0"/>
  </w:num>
  <w:num w:numId="21">
    <w:abstractNumId w:val="4"/>
  </w:num>
  <w:num w:numId="22">
    <w:abstractNumId w:val="16"/>
  </w:num>
  <w:num w:numId="23">
    <w:abstractNumId w:val="24"/>
  </w:num>
  <w:num w:numId="24">
    <w:abstractNumId w:val="10"/>
  </w:num>
  <w:num w:numId="25">
    <w:abstractNumId w:val="19"/>
  </w:num>
  <w:num w:numId="26">
    <w:abstractNumId w:val="31"/>
  </w:num>
  <w:num w:numId="27">
    <w:abstractNumId w:val="27"/>
  </w:num>
  <w:num w:numId="28">
    <w:abstractNumId w:val="14"/>
  </w:num>
  <w:num w:numId="29">
    <w:abstractNumId w:val="28"/>
  </w:num>
  <w:num w:numId="30">
    <w:abstractNumId w:val="6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E3"/>
    <w:rsid w:val="000062F8"/>
    <w:rsid w:val="00010CC4"/>
    <w:rsid w:val="000175B1"/>
    <w:rsid w:val="000815D5"/>
    <w:rsid w:val="000A3D04"/>
    <w:rsid w:val="000D158B"/>
    <w:rsid w:val="00100B6C"/>
    <w:rsid w:val="00102FC4"/>
    <w:rsid w:val="00105B38"/>
    <w:rsid w:val="00124792"/>
    <w:rsid w:val="00125E29"/>
    <w:rsid w:val="00132651"/>
    <w:rsid w:val="001C0885"/>
    <w:rsid w:val="0021413A"/>
    <w:rsid w:val="00275D7F"/>
    <w:rsid w:val="00291818"/>
    <w:rsid w:val="00294F18"/>
    <w:rsid w:val="002A27FA"/>
    <w:rsid w:val="002A4466"/>
    <w:rsid w:val="00307917"/>
    <w:rsid w:val="0031108F"/>
    <w:rsid w:val="00315DFF"/>
    <w:rsid w:val="00321831"/>
    <w:rsid w:val="003325E5"/>
    <w:rsid w:val="00373D8E"/>
    <w:rsid w:val="0039080C"/>
    <w:rsid w:val="00392015"/>
    <w:rsid w:val="003F5B91"/>
    <w:rsid w:val="00410E60"/>
    <w:rsid w:val="004279FD"/>
    <w:rsid w:val="00460DE5"/>
    <w:rsid w:val="0046632E"/>
    <w:rsid w:val="0048363E"/>
    <w:rsid w:val="004C36C6"/>
    <w:rsid w:val="004C7352"/>
    <w:rsid w:val="004D0DBD"/>
    <w:rsid w:val="004D2322"/>
    <w:rsid w:val="004D4911"/>
    <w:rsid w:val="004D6402"/>
    <w:rsid w:val="004F1B92"/>
    <w:rsid w:val="005102DD"/>
    <w:rsid w:val="0053300E"/>
    <w:rsid w:val="00542B90"/>
    <w:rsid w:val="00546B4A"/>
    <w:rsid w:val="00561C6E"/>
    <w:rsid w:val="00571208"/>
    <w:rsid w:val="00573058"/>
    <w:rsid w:val="005744C3"/>
    <w:rsid w:val="005762B6"/>
    <w:rsid w:val="005B3E71"/>
    <w:rsid w:val="005C444C"/>
    <w:rsid w:val="005E112B"/>
    <w:rsid w:val="006159A1"/>
    <w:rsid w:val="0062155C"/>
    <w:rsid w:val="00624E60"/>
    <w:rsid w:val="00625E00"/>
    <w:rsid w:val="00631E42"/>
    <w:rsid w:val="00636469"/>
    <w:rsid w:val="00636DD2"/>
    <w:rsid w:val="00655625"/>
    <w:rsid w:val="006A44A2"/>
    <w:rsid w:val="006B4DA3"/>
    <w:rsid w:val="006C5A51"/>
    <w:rsid w:val="006F51A0"/>
    <w:rsid w:val="007065C5"/>
    <w:rsid w:val="0074487F"/>
    <w:rsid w:val="00764E64"/>
    <w:rsid w:val="00766D60"/>
    <w:rsid w:val="0078062E"/>
    <w:rsid w:val="007937DF"/>
    <w:rsid w:val="007F36EA"/>
    <w:rsid w:val="008070B2"/>
    <w:rsid w:val="008172C5"/>
    <w:rsid w:val="008237CF"/>
    <w:rsid w:val="0082766F"/>
    <w:rsid w:val="00840355"/>
    <w:rsid w:val="00854634"/>
    <w:rsid w:val="008C174D"/>
    <w:rsid w:val="008C728C"/>
    <w:rsid w:val="008E3018"/>
    <w:rsid w:val="008F44B0"/>
    <w:rsid w:val="008F57AB"/>
    <w:rsid w:val="00920F1F"/>
    <w:rsid w:val="0093011C"/>
    <w:rsid w:val="009341FA"/>
    <w:rsid w:val="00960495"/>
    <w:rsid w:val="009902F9"/>
    <w:rsid w:val="009A49E2"/>
    <w:rsid w:val="009C5628"/>
    <w:rsid w:val="00A5179E"/>
    <w:rsid w:val="00A72ECC"/>
    <w:rsid w:val="00A80DDA"/>
    <w:rsid w:val="00A84CE3"/>
    <w:rsid w:val="00AA1D12"/>
    <w:rsid w:val="00AE1634"/>
    <w:rsid w:val="00AE58F1"/>
    <w:rsid w:val="00AF3FBC"/>
    <w:rsid w:val="00B10F3C"/>
    <w:rsid w:val="00B27D4D"/>
    <w:rsid w:val="00B46DE2"/>
    <w:rsid w:val="00B557C9"/>
    <w:rsid w:val="00BB6FE2"/>
    <w:rsid w:val="00BD6F6B"/>
    <w:rsid w:val="00BD7F68"/>
    <w:rsid w:val="00BE0FA2"/>
    <w:rsid w:val="00BE7140"/>
    <w:rsid w:val="00BF65A1"/>
    <w:rsid w:val="00C338D5"/>
    <w:rsid w:val="00C5063B"/>
    <w:rsid w:val="00C609F6"/>
    <w:rsid w:val="00C64B7C"/>
    <w:rsid w:val="00CA02FC"/>
    <w:rsid w:val="00CE0C0C"/>
    <w:rsid w:val="00D01ABB"/>
    <w:rsid w:val="00D0549A"/>
    <w:rsid w:val="00D2744F"/>
    <w:rsid w:val="00D34477"/>
    <w:rsid w:val="00D37D41"/>
    <w:rsid w:val="00D40D03"/>
    <w:rsid w:val="00D43D6A"/>
    <w:rsid w:val="00D50593"/>
    <w:rsid w:val="00D90B83"/>
    <w:rsid w:val="00D91540"/>
    <w:rsid w:val="00D94D36"/>
    <w:rsid w:val="00DD49A5"/>
    <w:rsid w:val="00DD64E6"/>
    <w:rsid w:val="00DD7101"/>
    <w:rsid w:val="00E3480F"/>
    <w:rsid w:val="00E42E29"/>
    <w:rsid w:val="00E45F27"/>
    <w:rsid w:val="00E814C6"/>
    <w:rsid w:val="00E968FA"/>
    <w:rsid w:val="00EA0BA6"/>
    <w:rsid w:val="00F02381"/>
    <w:rsid w:val="00F10134"/>
    <w:rsid w:val="00F272E2"/>
    <w:rsid w:val="00F3544E"/>
    <w:rsid w:val="00F62476"/>
    <w:rsid w:val="00F76C9F"/>
    <w:rsid w:val="00F819B4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C721E"/>
  <w15:docId w15:val="{67FAE55D-5B07-492C-BDC1-55F80B9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E3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84CE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3544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A84CE3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544E"/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84CE3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544E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332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25E5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624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544E"/>
    <w:rPr>
      <w:rFonts w:cs="Times New Roman"/>
      <w:sz w:val="2"/>
      <w:lang w:eastAsia="en-US"/>
    </w:rPr>
  </w:style>
  <w:style w:type="paragraph" w:customStyle="1" w:styleId="Appendixtext">
    <w:name w:val="Appendix text"/>
    <w:uiPriority w:val="99"/>
    <w:rsid w:val="005762B6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Arial" w:hAnsi="Arial"/>
      <w:noProof/>
      <w:sz w:val="18"/>
      <w:szCs w:val="20"/>
      <w:lang w:eastAsia="en-US"/>
    </w:rPr>
  </w:style>
  <w:style w:type="table" w:styleId="TableGrid">
    <w:name w:val="Table Grid"/>
    <w:basedOn w:val="TableNormal"/>
    <w:uiPriority w:val="99"/>
    <w:locked/>
    <w:rsid w:val="005762B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basedOn w:val="DefaultParagraphFont"/>
    <w:uiPriority w:val="99"/>
    <w:locked/>
    <w:rsid w:val="006C5A51"/>
    <w:rPr>
      <w:rFonts w:ascii="Cambria" w:hAnsi="Cambria" w:cs="Cambri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480F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815D5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EA0BA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24792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4792"/>
    <w:rPr>
      <w:rFonts w:ascii="Calibri" w:eastAsiaTheme="minorHAnsi" w:hAnsi="Calibri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Viewpoint Housing Association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Douglas</dc:creator>
  <cp:lastModifiedBy>Mairi Fitzpatrick</cp:lastModifiedBy>
  <cp:revision>2</cp:revision>
  <cp:lastPrinted>2017-08-31T14:02:00Z</cp:lastPrinted>
  <dcterms:created xsi:type="dcterms:W3CDTF">2019-08-23T09:58:00Z</dcterms:created>
  <dcterms:modified xsi:type="dcterms:W3CDTF">2019-08-23T09:58:00Z</dcterms:modified>
</cp:coreProperties>
</file>