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500F" w:rsidRDefault="009D500F" w:rsidP="009D500F">
      <w:pPr>
        <w:spacing w:after="0" w:line="300" w:lineRule="atLeast"/>
        <w:rPr>
          <w:b/>
          <w:color w:val="006699"/>
          <w:sz w:val="44"/>
        </w:rPr>
      </w:pPr>
      <w:bookmarkStart w:id="0" w:name="_GoBack"/>
      <w:bookmarkEnd w:id="0"/>
    </w:p>
    <w:p w:rsidR="009D500F" w:rsidRPr="006B7B8D" w:rsidRDefault="009D500F" w:rsidP="009D500F">
      <w:pPr>
        <w:spacing w:after="0" w:line="300" w:lineRule="atLeast"/>
        <w:rPr>
          <w:b/>
          <w:color w:val="006699"/>
          <w:sz w:val="32"/>
        </w:rPr>
      </w:pPr>
      <w:r>
        <w:rPr>
          <w:b/>
          <w:color w:val="006699"/>
          <w:sz w:val="44"/>
        </w:rPr>
        <w:t xml:space="preserve">Partnerships Manager </w:t>
      </w:r>
      <w:r w:rsidRPr="00601715">
        <w:rPr>
          <w:b/>
          <w:color w:val="006699"/>
          <w:sz w:val="44"/>
        </w:rPr>
        <w:t xml:space="preserve"> </w:t>
      </w:r>
    </w:p>
    <w:p w:rsidR="009D500F" w:rsidRPr="00C219A5" w:rsidRDefault="009D500F" w:rsidP="009D500F">
      <w:pPr>
        <w:spacing w:after="0" w:line="300" w:lineRule="atLeast"/>
        <w:rPr>
          <w:rFonts w:cs="Calibri"/>
          <w:b/>
          <w:sz w:val="32"/>
        </w:rPr>
      </w:pPr>
    </w:p>
    <w:p w:rsidR="009D500F" w:rsidRPr="00C219A5" w:rsidRDefault="009D500F" w:rsidP="009D500F">
      <w:pPr>
        <w:pStyle w:val="NoSpacing"/>
        <w:spacing w:line="276" w:lineRule="auto"/>
        <w:rPr>
          <w:rFonts w:cs="Calibri"/>
          <w:color w:val="000000"/>
        </w:rPr>
      </w:pPr>
      <w:r w:rsidRPr="00C219A5">
        <w:rPr>
          <w:rFonts w:cs="Calibri"/>
          <w:b/>
          <w:color w:val="000000"/>
        </w:rPr>
        <w:t xml:space="preserve">Position: </w:t>
      </w:r>
      <w:r w:rsidRPr="00C219A5">
        <w:rPr>
          <w:rFonts w:cs="Calibri"/>
          <w:b/>
          <w:color w:val="000000"/>
        </w:rPr>
        <w:tab/>
      </w:r>
      <w:r w:rsidRPr="00C219A5">
        <w:rPr>
          <w:rFonts w:cs="Calibri"/>
          <w:b/>
          <w:color w:val="000000"/>
        </w:rPr>
        <w:tab/>
      </w:r>
      <w:r w:rsidRPr="00C219A5">
        <w:rPr>
          <w:rFonts w:cs="Calibri"/>
          <w:color w:val="000000"/>
        </w:rPr>
        <w:t xml:space="preserve">Partnerships </w:t>
      </w:r>
      <w:r>
        <w:rPr>
          <w:rFonts w:cs="Calibri"/>
          <w:color w:val="000000"/>
        </w:rPr>
        <w:t>Manager</w:t>
      </w:r>
      <w:r w:rsidRPr="00C219A5">
        <w:rPr>
          <w:rFonts w:cs="Calibri"/>
          <w:color w:val="000000"/>
        </w:rPr>
        <w:t xml:space="preserve"> </w:t>
      </w:r>
    </w:p>
    <w:p w:rsidR="009D500F" w:rsidRPr="00C219A5" w:rsidRDefault="009D500F" w:rsidP="009D500F">
      <w:pPr>
        <w:pStyle w:val="NoSpacing"/>
        <w:spacing w:line="276" w:lineRule="auto"/>
        <w:rPr>
          <w:rFonts w:cs="Calibri"/>
        </w:rPr>
      </w:pPr>
      <w:r w:rsidRPr="00C219A5">
        <w:rPr>
          <w:rFonts w:cs="Calibri"/>
          <w:b/>
        </w:rPr>
        <w:t xml:space="preserve">Reporting to: </w:t>
      </w:r>
      <w:r w:rsidRPr="00C219A5">
        <w:rPr>
          <w:rFonts w:cs="Calibri"/>
          <w:b/>
        </w:rPr>
        <w:tab/>
      </w:r>
      <w:r w:rsidRPr="00C219A5">
        <w:rPr>
          <w:rFonts w:cs="Calibri"/>
          <w:b/>
        </w:rPr>
        <w:tab/>
      </w:r>
      <w:r>
        <w:rPr>
          <w:rFonts w:cs="Calibri"/>
        </w:rPr>
        <w:t>Managing Director</w:t>
      </w:r>
      <w:r w:rsidRPr="00C219A5">
        <w:rPr>
          <w:rFonts w:cs="Calibri"/>
        </w:rPr>
        <w:t xml:space="preserve"> </w:t>
      </w:r>
    </w:p>
    <w:p w:rsidR="009D500F" w:rsidRPr="00C219A5" w:rsidRDefault="009D500F" w:rsidP="009D500F">
      <w:pPr>
        <w:pStyle w:val="NoSpacing"/>
        <w:spacing w:line="276" w:lineRule="auto"/>
        <w:rPr>
          <w:rFonts w:cs="Calibri"/>
        </w:rPr>
      </w:pPr>
      <w:r w:rsidRPr="00C219A5">
        <w:rPr>
          <w:rFonts w:cs="Calibri"/>
          <w:b/>
        </w:rPr>
        <w:t xml:space="preserve">Hours of work: </w:t>
      </w:r>
      <w:r w:rsidRPr="00C219A5">
        <w:rPr>
          <w:rFonts w:cs="Calibri"/>
          <w:b/>
        </w:rPr>
        <w:tab/>
      </w:r>
      <w:r w:rsidRPr="00C219A5">
        <w:rPr>
          <w:rFonts w:cs="Calibri"/>
          <w:b/>
        </w:rPr>
        <w:tab/>
      </w:r>
      <w:r w:rsidRPr="00C219A5">
        <w:rPr>
          <w:rFonts w:cs="Calibri"/>
        </w:rPr>
        <w:t>35 hours per week</w:t>
      </w:r>
    </w:p>
    <w:p w:rsidR="009D500F" w:rsidRPr="00C219A5" w:rsidRDefault="009D500F" w:rsidP="009D500F">
      <w:pPr>
        <w:pStyle w:val="NoSpacing"/>
        <w:spacing w:line="276" w:lineRule="auto"/>
        <w:rPr>
          <w:rFonts w:cs="Calibri"/>
        </w:rPr>
      </w:pPr>
      <w:r w:rsidRPr="00C219A5">
        <w:rPr>
          <w:rFonts w:cs="Calibri"/>
          <w:b/>
        </w:rPr>
        <w:t xml:space="preserve">Location: </w:t>
      </w:r>
      <w:r w:rsidRPr="00C219A5">
        <w:rPr>
          <w:rFonts w:cs="Calibri"/>
          <w:b/>
        </w:rPr>
        <w:tab/>
      </w:r>
      <w:r w:rsidRPr="00C219A5">
        <w:rPr>
          <w:rFonts w:cs="Calibri"/>
          <w:b/>
        </w:rPr>
        <w:tab/>
      </w:r>
      <w:r w:rsidRPr="00C219A5">
        <w:rPr>
          <w:rFonts w:cs="Calibri"/>
        </w:rPr>
        <w:t>417-419 London Road</w:t>
      </w:r>
      <w:r w:rsidRPr="00C219A5">
        <w:rPr>
          <w:rFonts w:cs="Calibri"/>
          <w:b/>
        </w:rPr>
        <w:t xml:space="preserve">, </w:t>
      </w:r>
      <w:r w:rsidRPr="00C219A5">
        <w:rPr>
          <w:rFonts w:cs="Calibri"/>
        </w:rPr>
        <w:t xml:space="preserve">Glasgow with extensive travel </w:t>
      </w:r>
    </w:p>
    <w:p w:rsidR="009D500F" w:rsidRPr="006F5855" w:rsidRDefault="009D500F" w:rsidP="009D500F">
      <w:pPr>
        <w:pStyle w:val="NoSpacing"/>
        <w:spacing w:line="276" w:lineRule="auto"/>
        <w:rPr>
          <w:rFonts w:cs="Calibri"/>
          <w:b/>
          <w:i/>
        </w:rPr>
      </w:pPr>
      <w:r w:rsidRPr="006F5855">
        <w:rPr>
          <w:rFonts w:cs="Calibri"/>
          <w:b/>
        </w:rPr>
        <w:t xml:space="preserve">Term of Contract: </w:t>
      </w:r>
      <w:r w:rsidRPr="006F5855">
        <w:rPr>
          <w:rFonts w:cs="Calibri"/>
          <w:b/>
        </w:rPr>
        <w:tab/>
      </w:r>
      <w:r w:rsidRPr="000141F5">
        <w:rPr>
          <w:rFonts w:cs="Calibri"/>
        </w:rPr>
        <w:t>One Year (with possible extension after first year)</w:t>
      </w:r>
      <w:r w:rsidRPr="006F5855">
        <w:rPr>
          <w:rFonts w:cs="Calibri"/>
          <w:b/>
        </w:rPr>
        <w:t xml:space="preserve"> </w:t>
      </w:r>
    </w:p>
    <w:p w:rsidR="009D500F" w:rsidRPr="006F5855" w:rsidRDefault="009D500F" w:rsidP="009D500F">
      <w:pPr>
        <w:pStyle w:val="NoSpacing"/>
        <w:spacing w:line="276" w:lineRule="auto"/>
        <w:rPr>
          <w:rFonts w:cs="Calibri"/>
          <w:b/>
        </w:rPr>
      </w:pPr>
      <w:r w:rsidRPr="006F5855">
        <w:rPr>
          <w:rFonts w:cs="Calibri"/>
          <w:b/>
        </w:rPr>
        <w:t xml:space="preserve">Salary: </w:t>
      </w:r>
      <w:r w:rsidRPr="006F5855">
        <w:rPr>
          <w:rFonts w:cs="Calibri"/>
          <w:b/>
        </w:rPr>
        <w:tab/>
      </w:r>
      <w:r w:rsidRPr="006F5855">
        <w:rPr>
          <w:rFonts w:cs="Calibri"/>
          <w:b/>
        </w:rPr>
        <w:tab/>
      </w:r>
      <w:r w:rsidRPr="006F5855">
        <w:rPr>
          <w:rFonts w:cs="Calibri"/>
          <w:b/>
        </w:rPr>
        <w:tab/>
      </w:r>
      <w:r w:rsidRPr="000141F5">
        <w:rPr>
          <w:rFonts w:cs="Calibri"/>
        </w:rPr>
        <w:t>£30,</w:t>
      </w:r>
      <w:r w:rsidR="006F5855" w:rsidRPr="000141F5">
        <w:rPr>
          <w:rFonts w:cs="Calibri"/>
        </w:rPr>
        <w:t>570</w:t>
      </w:r>
      <w:r w:rsidRPr="000141F5">
        <w:rPr>
          <w:rFonts w:cs="Calibri"/>
        </w:rPr>
        <w:t xml:space="preserve"> + Benefits, including generous 8% pension contribution</w:t>
      </w:r>
    </w:p>
    <w:p w:rsidR="009D500F" w:rsidRPr="00C219A5" w:rsidRDefault="009D500F" w:rsidP="009D500F">
      <w:pPr>
        <w:pStyle w:val="NoSpacing"/>
        <w:spacing w:line="276" w:lineRule="auto"/>
        <w:rPr>
          <w:rFonts w:cs="Calibri"/>
        </w:rPr>
      </w:pPr>
    </w:p>
    <w:p w:rsidR="009D500F" w:rsidRPr="00500F4B" w:rsidRDefault="009D500F" w:rsidP="009D500F">
      <w:pPr>
        <w:jc w:val="both"/>
        <w:rPr>
          <w:b/>
          <w:color w:val="00B0F0"/>
          <w:sz w:val="28"/>
          <w:szCs w:val="28"/>
        </w:rPr>
      </w:pPr>
      <w:r w:rsidRPr="00500F4B">
        <w:rPr>
          <w:b/>
          <w:color w:val="00B0F0"/>
          <w:sz w:val="28"/>
          <w:szCs w:val="28"/>
        </w:rPr>
        <w:t>Role Profile</w:t>
      </w:r>
      <w:r w:rsidRPr="00500F4B">
        <w:rPr>
          <w:b/>
          <w:color w:val="00B0F0"/>
          <w:sz w:val="28"/>
          <w:szCs w:val="28"/>
        </w:rPr>
        <w:tab/>
      </w:r>
      <w:r w:rsidRPr="00500F4B">
        <w:rPr>
          <w:b/>
          <w:color w:val="00B0F0"/>
          <w:sz w:val="28"/>
          <w:szCs w:val="28"/>
        </w:rPr>
        <w:tab/>
      </w:r>
    </w:p>
    <w:p w:rsidR="009D500F" w:rsidRDefault="009D500F" w:rsidP="009D500F">
      <w:pPr>
        <w:spacing w:after="0" w:line="300" w:lineRule="atLeast"/>
        <w:jc w:val="both"/>
      </w:pPr>
      <w:proofErr w:type="spellStart"/>
      <w:r>
        <w:t>WEvolution</w:t>
      </w:r>
      <w:proofErr w:type="spellEnd"/>
      <w:r>
        <w:t xml:space="preserve"> is currently looking for a Partnership Manager to join their team to manage and develop a high-quality Partnerships Programme. </w:t>
      </w:r>
    </w:p>
    <w:p w:rsidR="009D500F" w:rsidRDefault="009D500F" w:rsidP="009D500F">
      <w:pPr>
        <w:spacing w:after="0" w:line="300" w:lineRule="atLeast"/>
        <w:jc w:val="both"/>
      </w:pPr>
    </w:p>
    <w:p w:rsidR="009D500F" w:rsidRDefault="009D500F" w:rsidP="009D500F">
      <w:pPr>
        <w:spacing w:after="0" w:line="300" w:lineRule="atLeast"/>
        <w:jc w:val="both"/>
      </w:pPr>
      <w:proofErr w:type="spellStart"/>
      <w:r>
        <w:t>WEvolution</w:t>
      </w:r>
      <w:proofErr w:type="spellEnd"/>
      <w:r>
        <w:t xml:space="preserve"> has an ongoing Partnerships Programme aimed at scaling the SRG movement and its socio-economic impact nationally. The Self-Reliant Group (SRG) approach has been pioneered by </w:t>
      </w:r>
      <w:proofErr w:type="spellStart"/>
      <w:r>
        <w:t>WEvolution</w:t>
      </w:r>
      <w:proofErr w:type="spellEnd"/>
      <w:r>
        <w:t xml:space="preserve"> in Scotland and has been successfully replicated in areas of Wales, England and the Netherlands. Frustrated by traditional community development practice in the UK where social development was the primary measure of success, SRGs developed as spaces where both social and economic development were seen as equally important. SRGs have given people a model from which they can self-lead, self-organise and self-generate their own aspirations, contributing to an increase in the sense of control. Additionally, this way of working has resulted in improved well-being, increased financial autonomy and greater social networks.  </w:t>
      </w:r>
    </w:p>
    <w:p w:rsidR="009D500F" w:rsidRDefault="009D500F" w:rsidP="009D500F">
      <w:pPr>
        <w:spacing w:after="0" w:line="300" w:lineRule="atLeast"/>
        <w:jc w:val="both"/>
      </w:pPr>
    </w:p>
    <w:p w:rsidR="009D500F" w:rsidRDefault="009D500F" w:rsidP="009D500F">
      <w:pPr>
        <w:spacing w:after="0" w:line="300" w:lineRule="atLeast"/>
        <w:jc w:val="both"/>
      </w:pPr>
      <w:r>
        <w:t xml:space="preserve">Over the next two, </w:t>
      </w:r>
      <w:proofErr w:type="spellStart"/>
      <w:r>
        <w:t>WEvolution</w:t>
      </w:r>
      <w:proofErr w:type="spellEnd"/>
      <w:r>
        <w:t xml:space="preserve"> aims to develop and support 10 partnerships across Scotland, Wales, Northern Ireland and England, with organisations and individuals who wish to set up SRGs in their communities. We will support partners by building a strong body of resources, relationships and evidence bases enabling the forward progression of the SRG movement.  </w:t>
      </w:r>
    </w:p>
    <w:p w:rsidR="009D500F" w:rsidRDefault="009D500F" w:rsidP="009D500F">
      <w:pPr>
        <w:spacing w:after="0" w:line="300" w:lineRule="atLeast"/>
        <w:jc w:val="both"/>
      </w:pPr>
    </w:p>
    <w:p w:rsidR="009D500F" w:rsidRDefault="009D500F" w:rsidP="009D500F">
      <w:pPr>
        <w:spacing w:after="0" w:line="300" w:lineRule="atLeast"/>
        <w:jc w:val="both"/>
      </w:pPr>
      <w:r>
        <w:t xml:space="preserve">Our envisaged end game is an open source model where the SRG movement grows to a critical mass and generates its own momentum, attracts private and public investment and is easily implemented by organisations and individuals without notable support needed from </w:t>
      </w:r>
      <w:proofErr w:type="spellStart"/>
      <w:r>
        <w:t>WEvolution</w:t>
      </w:r>
      <w:proofErr w:type="spellEnd"/>
      <w:r>
        <w:t xml:space="preserve">. We will act as a ‘Centre of Excellence’, championing the model and running a small number of SRGs to retain credibility and research best practice. </w:t>
      </w:r>
    </w:p>
    <w:p w:rsidR="009D500F" w:rsidRDefault="009D500F" w:rsidP="009D500F">
      <w:pPr>
        <w:spacing w:after="0" w:line="300" w:lineRule="atLeast"/>
        <w:jc w:val="both"/>
      </w:pPr>
    </w:p>
    <w:p w:rsidR="009D500F" w:rsidRPr="00551A42" w:rsidRDefault="009D500F" w:rsidP="009D500F">
      <w:pPr>
        <w:autoSpaceDE w:val="0"/>
        <w:autoSpaceDN w:val="0"/>
        <w:adjustRightInd w:val="0"/>
        <w:spacing w:after="0" w:line="300" w:lineRule="atLeast"/>
        <w:jc w:val="both"/>
        <w:rPr>
          <w:rFonts w:cs="Gotham-Medium"/>
        </w:rPr>
      </w:pPr>
      <w:r w:rsidRPr="00551A42">
        <w:rPr>
          <w:rFonts w:cs="Gotham-Medium"/>
        </w:rPr>
        <w:t xml:space="preserve">What does that mean for </w:t>
      </w:r>
      <w:r>
        <w:rPr>
          <w:rFonts w:cs="Gotham-Medium"/>
        </w:rPr>
        <w:t>you</w:t>
      </w:r>
      <w:r w:rsidRPr="00551A42">
        <w:rPr>
          <w:rFonts w:cs="Gotham-Medium"/>
        </w:rPr>
        <w:t>?</w:t>
      </w:r>
      <w:r>
        <w:rPr>
          <w:rFonts w:cs="Gotham-Medium"/>
        </w:rPr>
        <w:t xml:space="preserve"> </w:t>
      </w:r>
      <w:r>
        <w:rPr>
          <w:rFonts w:cs="Gotham-Book"/>
        </w:rPr>
        <w:t xml:space="preserve">The Partnership Manager </w:t>
      </w:r>
      <w:r w:rsidRPr="00551A42">
        <w:rPr>
          <w:rFonts w:cs="Gotham-Book"/>
        </w:rPr>
        <w:t xml:space="preserve">will </w:t>
      </w:r>
      <w:r>
        <w:rPr>
          <w:rFonts w:cs="Gotham-Book"/>
        </w:rPr>
        <w:t>support partners to</w:t>
      </w:r>
      <w:r w:rsidRPr="00551A42">
        <w:rPr>
          <w:rFonts w:cs="Gotham-Book"/>
        </w:rPr>
        <w:t xml:space="preserve"> replicate</w:t>
      </w:r>
      <w:r>
        <w:rPr>
          <w:rFonts w:cs="Gotham-Book"/>
        </w:rPr>
        <w:t xml:space="preserve"> SRGs and, more specifically, work to</w:t>
      </w:r>
      <w:r w:rsidRPr="00551A42">
        <w:rPr>
          <w:rFonts w:cs="Gotham-Book"/>
        </w:rPr>
        <w:t>:</w:t>
      </w:r>
    </w:p>
    <w:p w:rsidR="009D500F" w:rsidRPr="00551A42" w:rsidRDefault="009D500F" w:rsidP="009D500F">
      <w:pPr>
        <w:pStyle w:val="ListParagraph"/>
        <w:numPr>
          <w:ilvl w:val="0"/>
          <w:numId w:val="2"/>
        </w:numPr>
        <w:autoSpaceDE w:val="0"/>
        <w:autoSpaceDN w:val="0"/>
        <w:adjustRightInd w:val="0"/>
        <w:spacing w:after="0" w:line="300" w:lineRule="atLeast"/>
        <w:jc w:val="both"/>
        <w:rPr>
          <w:rFonts w:cs="Gotham-Book"/>
        </w:rPr>
      </w:pPr>
      <w:r w:rsidRPr="00551A42">
        <w:rPr>
          <w:rFonts w:cs="Gotham-Book"/>
        </w:rPr>
        <w:t>Maintain quality</w:t>
      </w:r>
      <w:r>
        <w:rPr>
          <w:rFonts w:cs="Gotham-Book"/>
        </w:rPr>
        <w:t xml:space="preserve"> of partner SRGs</w:t>
      </w:r>
      <w:r w:rsidRPr="00551A42">
        <w:rPr>
          <w:rFonts w:cs="Gotham-Book"/>
        </w:rPr>
        <w:t xml:space="preserve"> during the initial growth of the movement</w:t>
      </w:r>
    </w:p>
    <w:p w:rsidR="009D500F" w:rsidRPr="00551A42" w:rsidRDefault="009D500F" w:rsidP="009D500F">
      <w:pPr>
        <w:pStyle w:val="ListParagraph"/>
        <w:numPr>
          <w:ilvl w:val="0"/>
          <w:numId w:val="2"/>
        </w:numPr>
        <w:autoSpaceDE w:val="0"/>
        <w:autoSpaceDN w:val="0"/>
        <w:adjustRightInd w:val="0"/>
        <w:spacing w:after="0" w:line="300" w:lineRule="atLeast"/>
        <w:jc w:val="both"/>
        <w:rPr>
          <w:rFonts w:cs="Gotham-Book"/>
        </w:rPr>
      </w:pPr>
      <w:r w:rsidRPr="00551A42">
        <w:rPr>
          <w:rFonts w:cs="Gotham-Book"/>
        </w:rPr>
        <w:t>Build sufficient evidence to clearly show impact</w:t>
      </w:r>
      <w:r>
        <w:rPr>
          <w:rFonts w:cs="Gotham-Book"/>
        </w:rPr>
        <w:t xml:space="preserve"> across partner’s contexts</w:t>
      </w:r>
    </w:p>
    <w:p w:rsidR="009D500F" w:rsidRPr="00551A42" w:rsidRDefault="009D500F" w:rsidP="009D500F">
      <w:pPr>
        <w:pStyle w:val="ListParagraph"/>
        <w:numPr>
          <w:ilvl w:val="0"/>
          <w:numId w:val="2"/>
        </w:numPr>
        <w:autoSpaceDE w:val="0"/>
        <w:autoSpaceDN w:val="0"/>
        <w:adjustRightInd w:val="0"/>
        <w:spacing w:after="0" w:line="300" w:lineRule="atLeast"/>
        <w:jc w:val="both"/>
        <w:rPr>
          <w:rFonts w:cs="Gotham-Book"/>
        </w:rPr>
      </w:pPr>
      <w:r w:rsidRPr="00551A42">
        <w:rPr>
          <w:rFonts w:cs="Gotham-Book"/>
        </w:rPr>
        <w:t>Refine the model so that it can be adopted without central support</w:t>
      </w:r>
    </w:p>
    <w:p w:rsidR="009D500F" w:rsidRPr="00551A42" w:rsidRDefault="009D500F" w:rsidP="009D500F">
      <w:pPr>
        <w:pStyle w:val="ListParagraph"/>
        <w:numPr>
          <w:ilvl w:val="0"/>
          <w:numId w:val="2"/>
        </w:numPr>
        <w:autoSpaceDE w:val="0"/>
        <w:autoSpaceDN w:val="0"/>
        <w:adjustRightInd w:val="0"/>
        <w:spacing w:after="0" w:line="300" w:lineRule="atLeast"/>
        <w:jc w:val="both"/>
        <w:rPr>
          <w:rFonts w:cs="Gotham-Book"/>
        </w:rPr>
      </w:pPr>
      <w:r w:rsidRPr="00551A42">
        <w:rPr>
          <w:rFonts w:cs="Gotham-Book"/>
        </w:rPr>
        <w:t>Build the critical mass necessary to generate organic demand</w:t>
      </w:r>
    </w:p>
    <w:p w:rsidR="009D500F" w:rsidRDefault="009D500F" w:rsidP="009D500F">
      <w:pPr>
        <w:autoSpaceDE w:val="0"/>
        <w:autoSpaceDN w:val="0"/>
        <w:adjustRightInd w:val="0"/>
        <w:spacing w:after="0" w:line="300" w:lineRule="atLeast"/>
      </w:pPr>
    </w:p>
    <w:p w:rsidR="006F5855" w:rsidRDefault="006F5855" w:rsidP="009D500F">
      <w:pPr>
        <w:spacing w:after="0" w:line="300" w:lineRule="atLeast"/>
        <w:jc w:val="both"/>
      </w:pPr>
    </w:p>
    <w:p w:rsidR="006F5855" w:rsidRDefault="006F5855" w:rsidP="009D500F">
      <w:pPr>
        <w:spacing w:after="0" w:line="300" w:lineRule="atLeast"/>
        <w:jc w:val="both"/>
      </w:pPr>
    </w:p>
    <w:p w:rsidR="009D500F" w:rsidRDefault="009D500F" w:rsidP="009D500F">
      <w:pPr>
        <w:spacing w:after="0" w:line="300" w:lineRule="atLeast"/>
        <w:jc w:val="both"/>
      </w:pPr>
      <w:r>
        <w:t xml:space="preserve">This is a superb opportunity for an energetic and personable individual with an entrepreneurial approach, excellent communication skills and a strong understanding of the intricacies of partnerships. This role would ideally suit someone with a successful background in national partnerships work and/or an understanding of what it takes to grow, replicate or scale a model.  </w:t>
      </w:r>
    </w:p>
    <w:p w:rsidR="009D500F" w:rsidRDefault="009D500F" w:rsidP="009D500F">
      <w:pPr>
        <w:spacing w:after="0" w:line="300" w:lineRule="atLeast"/>
        <w:jc w:val="both"/>
      </w:pPr>
    </w:p>
    <w:p w:rsidR="009D500F" w:rsidRPr="00500F4B" w:rsidRDefault="009D500F" w:rsidP="009D500F">
      <w:pPr>
        <w:jc w:val="both"/>
        <w:rPr>
          <w:b/>
          <w:color w:val="00B0F0"/>
          <w:sz w:val="28"/>
          <w:szCs w:val="28"/>
        </w:rPr>
      </w:pPr>
      <w:r w:rsidRPr="00500F4B">
        <w:rPr>
          <w:b/>
          <w:color w:val="00B0F0"/>
          <w:sz w:val="28"/>
          <w:szCs w:val="28"/>
        </w:rPr>
        <w:t>Main Duties &amp; Responsibilities:</w:t>
      </w:r>
    </w:p>
    <w:p w:rsidR="009D500F" w:rsidRDefault="009D500F" w:rsidP="009D500F">
      <w:pPr>
        <w:pStyle w:val="ListParagraph"/>
        <w:jc w:val="both"/>
      </w:pPr>
    </w:p>
    <w:p w:rsidR="009D500F" w:rsidRDefault="009D500F" w:rsidP="009D500F">
      <w:pPr>
        <w:pStyle w:val="ListParagraph"/>
        <w:numPr>
          <w:ilvl w:val="0"/>
          <w:numId w:val="1"/>
        </w:numPr>
        <w:jc w:val="both"/>
      </w:pPr>
      <w:r>
        <w:t xml:space="preserve">Identify and develop partnerships with organisations or individuals wishing to start / replicate their own SRGs across the UK through well-executed plans, engaging presentations and effective negotiation. </w:t>
      </w:r>
    </w:p>
    <w:p w:rsidR="009D500F" w:rsidRDefault="009D500F" w:rsidP="009D500F">
      <w:pPr>
        <w:pStyle w:val="ListParagraph"/>
        <w:numPr>
          <w:ilvl w:val="0"/>
          <w:numId w:val="4"/>
        </w:numPr>
        <w:jc w:val="both"/>
      </w:pPr>
      <w:r>
        <w:t>Create and deliver high quality proposals and pitches with support from the wider team;</w:t>
      </w:r>
    </w:p>
    <w:p w:rsidR="009D500F" w:rsidRDefault="009D500F" w:rsidP="009D500F">
      <w:pPr>
        <w:pStyle w:val="ListParagraph"/>
        <w:numPr>
          <w:ilvl w:val="0"/>
          <w:numId w:val="4"/>
        </w:numPr>
        <w:jc w:val="both"/>
      </w:pPr>
      <w:r>
        <w:t>Support partners in the set-up of their SRG strategy in initial process meetings;</w:t>
      </w:r>
    </w:p>
    <w:p w:rsidR="009D500F" w:rsidRDefault="009D500F" w:rsidP="009D500F">
      <w:pPr>
        <w:pStyle w:val="ListParagraph"/>
        <w:numPr>
          <w:ilvl w:val="0"/>
          <w:numId w:val="4"/>
        </w:numPr>
        <w:jc w:val="both"/>
      </w:pPr>
      <w:r>
        <w:t>Develop partnerships to deliver against income and engagement targets.</w:t>
      </w:r>
    </w:p>
    <w:p w:rsidR="009D500F" w:rsidRDefault="009D500F" w:rsidP="009D500F">
      <w:pPr>
        <w:pStyle w:val="ListParagraph"/>
        <w:ind w:left="1080"/>
        <w:jc w:val="both"/>
      </w:pPr>
      <w:r>
        <w:t xml:space="preserve"> </w:t>
      </w:r>
    </w:p>
    <w:p w:rsidR="009D500F" w:rsidRPr="00D70D65" w:rsidRDefault="009D500F" w:rsidP="009D500F">
      <w:pPr>
        <w:pStyle w:val="ListParagraph"/>
        <w:numPr>
          <w:ilvl w:val="0"/>
          <w:numId w:val="1"/>
        </w:numPr>
        <w:jc w:val="both"/>
      </w:pPr>
      <w:r>
        <w:t xml:space="preserve">Proactively nurture </w:t>
      </w:r>
      <w:proofErr w:type="spellStart"/>
      <w:r>
        <w:t>WEvolution’s</w:t>
      </w:r>
      <w:proofErr w:type="spellEnd"/>
      <w:r>
        <w:t xml:space="preserve"> existing partnerships and work alongside them to create good practice models for others to follow in the movement. This will include monthly calls with partners, troubleshooting when necessary, gathering good practice and sharing reflections.  </w:t>
      </w:r>
    </w:p>
    <w:p w:rsidR="009D500F" w:rsidRDefault="009D500F" w:rsidP="009D500F">
      <w:pPr>
        <w:pStyle w:val="ListParagraph"/>
        <w:jc w:val="both"/>
      </w:pPr>
    </w:p>
    <w:p w:rsidR="009D500F" w:rsidRPr="00C241DC" w:rsidRDefault="009D500F" w:rsidP="009D500F">
      <w:pPr>
        <w:pStyle w:val="ListParagraph"/>
        <w:numPr>
          <w:ilvl w:val="0"/>
          <w:numId w:val="1"/>
        </w:numPr>
        <w:spacing w:after="0" w:line="240" w:lineRule="auto"/>
        <w:jc w:val="both"/>
        <w:rPr>
          <w:rFonts w:eastAsia="Times New Roman" w:cs="Arial"/>
          <w:lang w:eastAsia="en-GB"/>
        </w:rPr>
      </w:pPr>
      <w:r w:rsidRPr="00C241DC">
        <w:rPr>
          <w:rFonts w:eastAsia="Times New Roman" w:cs="Arial"/>
          <w:lang w:eastAsia="en-GB"/>
        </w:rPr>
        <w:t xml:space="preserve">Ensure the </w:t>
      </w:r>
      <w:r>
        <w:rPr>
          <w:rFonts w:eastAsia="Times New Roman" w:cs="Arial"/>
          <w:lang w:eastAsia="en-GB"/>
        </w:rPr>
        <w:t>monitoring and evaluation</w:t>
      </w:r>
      <w:r w:rsidRPr="00C241DC">
        <w:rPr>
          <w:rFonts w:eastAsia="Times New Roman" w:cs="Arial"/>
          <w:lang w:eastAsia="en-GB"/>
        </w:rPr>
        <w:t xml:space="preserve"> system gathers evidence to inform the impact of the movement nationally.</w:t>
      </w:r>
    </w:p>
    <w:p w:rsidR="009D500F" w:rsidRDefault="009D500F" w:rsidP="009D500F">
      <w:pPr>
        <w:pStyle w:val="ListParagraph"/>
      </w:pPr>
    </w:p>
    <w:p w:rsidR="009D500F" w:rsidRDefault="009D500F" w:rsidP="009D500F">
      <w:pPr>
        <w:pStyle w:val="ListParagraph"/>
        <w:numPr>
          <w:ilvl w:val="0"/>
          <w:numId w:val="1"/>
        </w:numPr>
        <w:jc w:val="both"/>
      </w:pPr>
      <w:r>
        <w:t xml:space="preserve">Work closely with the wider team to ensure effective communication and alignment of the partnerships programme with </w:t>
      </w:r>
      <w:proofErr w:type="spellStart"/>
      <w:r>
        <w:t>WEvolution’s</w:t>
      </w:r>
      <w:proofErr w:type="spellEnd"/>
      <w:r>
        <w:t xml:space="preserve"> overall objectives and activities. </w:t>
      </w:r>
    </w:p>
    <w:p w:rsidR="009D500F" w:rsidRDefault="009D500F" w:rsidP="009D500F">
      <w:pPr>
        <w:pStyle w:val="ListParagraph"/>
        <w:numPr>
          <w:ilvl w:val="0"/>
          <w:numId w:val="4"/>
        </w:numPr>
        <w:jc w:val="both"/>
      </w:pPr>
      <w:r>
        <w:t>Participate in Peer Gatherings organised by partners;</w:t>
      </w:r>
    </w:p>
    <w:p w:rsidR="009D500F" w:rsidRDefault="009D500F" w:rsidP="009D500F">
      <w:pPr>
        <w:pStyle w:val="ListParagraph"/>
        <w:numPr>
          <w:ilvl w:val="0"/>
          <w:numId w:val="4"/>
        </w:numPr>
        <w:jc w:val="both"/>
      </w:pPr>
      <w:r>
        <w:t xml:space="preserve">Encourage active participation of partner SRGs in </w:t>
      </w:r>
      <w:proofErr w:type="spellStart"/>
      <w:r>
        <w:t>WEvolution’s</w:t>
      </w:r>
      <w:proofErr w:type="spellEnd"/>
      <w:r>
        <w:t xml:space="preserve"> national activities. </w:t>
      </w:r>
    </w:p>
    <w:p w:rsidR="009D500F" w:rsidRDefault="009D500F" w:rsidP="009D500F">
      <w:pPr>
        <w:pStyle w:val="ListParagraph"/>
        <w:jc w:val="both"/>
      </w:pPr>
    </w:p>
    <w:p w:rsidR="009D500F" w:rsidRPr="00921DC0" w:rsidRDefault="009D500F" w:rsidP="009D500F">
      <w:pPr>
        <w:pStyle w:val="ListParagraph"/>
        <w:numPr>
          <w:ilvl w:val="0"/>
          <w:numId w:val="1"/>
        </w:numPr>
        <w:spacing w:after="0" w:line="240" w:lineRule="auto"/>
        <w:jc w:val="both"/>
        <w:rPr>
          <w:rFonts w:eastAsia="Times New Roman" w:cs="Arial"/>
          <w:lang w:eastAsia="en-GB"/>
        </w:rPr>
      </w:pPr>
      <w:r w:rsidRPr="00921DC0">
        <w:rPr>
          <w:rFonts w:eastAsia="Times New Roman" w:cs="Arial"/>
          <w:lang w:eastAsia="en-GB"/>
        </w:rPr>
        <w:t>Design and organise events to provide opportunities for rapport building and knowledge sharing about good practice and improvement</w:t>
      </w:r>
      <w:r>
        <w:rPr>
          <w:rFonts w:eastAsia="Times New Roman" w:cs="Arial"/>
          <w:lang w:eastAsia="en-GB"/>
        </w:rPr>
        <w:t xml:space="preserve"> in SRG-growing work.</w:t>
      </w:r>
      <w:r w:rsidRPr="00921DC0">
        <w:rPr>
          <w:rFonts w:eastAsia="Times New Roman" w:cs="Arial"/>
          <w:lang w:eastAsia="en-GB"/>
        </w:rPr>
        <w:t xml:space="preserve">  </w:t>
      </w:r>
    </w:p>
    <w:p w:rsidR="009D500F" w:rsidRDefault="009D500F" w:rsidP="009D500F">
      <w:pPr>
        <w:pStyle w:val="ListParagraph"/>
        <w:numPr>
          <w:ilvl w:val="0"/>
          <w:numId w:val="5"/>
        </w:numPr>
        <w:jc w:val="both"/>
      </w:pPr>
      <w:r>
        <w:t>Deliver high quality DIY SRGs Training Programmes to potential partners;</w:t>
      </w:r>
    </w:p>
    <w:p w:rsidR="009D500F" w:rsidRDefault="009D500F" w:rsidP="009D500F">
      <w:pPr>
        <w:pStyle w:val="ListParagraph"/>
        <w:numPr>
          <w:ilvl w:val="0"/>
          <w:numId w:val="5"/>
        </w:numPr>
        <w:jc w:val="both"/>
      </w:pPr>
      <w:r>
        <w:t>Develop, build and share resources to increase Partner’s understanding of SRGs;</w:t>
      </w:r>
    </w:p>
    <w:p w:rsidR="009D500F" w:rsidRDefault="009D500F" w:rsidP="009D500F">
      <w:pPr>
        <w:pStyle w:val="ListParagraph"/>
        <w:numPr>
          <w:ilvl w:val="0"/>
          <w:numId w:val="5"/>
        </w:numPr>
        <w:jc w:val="both"/>
      </w:pPr>
      <w:r>
        <w:t>Oversee the Annual Residential Event for Partners.</w:t>
      </w:r>
    </w:p>
    <w:p w:rsidR="009D500F" w:rsidRDefault="009D500F" w:rsidP="009D500F">
      <w:pPr>
        <w:pStyle w:val="ListParagraph"/>
        <w:jc w:val="both"/>
      </w:pPr>
    </w:p>
    <w:p w:rsidR="009D500F" w:rsidRDefault="009D500F" w:rsidP="009D500F">
      <w:pPr>
        <w:pStyle w:val="ListParagraph"/>
        <w:numPr>
          <w:ilvl w:val="0"/>
          <w:numId w:val="1"/>
        </w:numPr>
        <w:spacing w:after="0" w:line="240" w:lineRule="auto"/>
        <w:jc w:val="both"/>
        <w:rPr>
          <w:rFonts w:eastAsia="Times New Roman" w:cs="Arial"/>
          <w:lang w:eastAsia="en-GB"/>
        </w:rPr>
      </w:pPr>
      <w:r>
        <w:rPr>
          <w:rFonts w:eastAsia="Times New Roman" w:cs="Arial"/>
          <w:lang w:eastAsia="en-GB"/>
        </w:rPr>
        <w:t xml:space="preserve">Contribute to </w:t>
      </w:r>
      <w:proofErr w:type="spellStart"/>
      <w:r>
        <w:rPr>
          <w:rFonts w:eastAsia="Times New Roman" w:cs="Arial"/>
          <w:lang w:eastAsia="en-GB"/>
        </w:rPr>
        <w:t>WEvolution’s</w:t>
      </w:r>
      <w:proofErr w:type="spellEnd"/>
      <w:r>
        <w:rPr>
          <w:rFonts w:eastAsia="Times New Roman" w:cs="Arial"/>
          <w:lang w:eastAsia="en-GB"/>
        </w:rPr>
        <w:t xml:space="preserve"> understanding of how its current replication model of strategic partnerships can evolve into its end goal of an open source model. This would include sharing ideas and approaches that will, over the long term, reduce partner’s need for </w:t>
      </w:r>
      <w:proofErr w:type="spellStart"/>
      <w:r>
        <w:rPr>
          <w:rFonts w:eastAsia="Times New Roman" w:cs="Arial"/>
          <w:lang w:eastAsia="en-GB"/>
        </w:rPr>
        <w:t>WEvolution’s</w:t>
      </w:r>
      <w:proofErr w:type="spellEnd"/>
      <w:r>
        <w:rPr>
          <w:rFonts w:eastAsia="Times New Roman" w:cs="Arial"/>
          <w:lang w:eastAsia="en-GB"/>
        </w:rPr>
        <w:t xml:space="preserve"> support. </w:t>
      </w:r>
    </w:p>
    <w:p w:rsidR="009D500F" w:rsidRPr="00500F4B" w:rsidRDefault="009D500F" w:rsidP="009D500F">
      <w:pPr>
        <w:pStyle w:val="ListParagraph"/>
        <w:rPr>
          <w:rFonts w:eastAsia="Times New Roman" w:cs="Arial"/>
          <w:lang w:eastAsia="en-GB"/>
        </w:rPr>
      </w:pPr>
    </w:p>
    <w:p w:rsidR="009D500F" w:rsidRDefault="009D500F" w:rsidP="009D500F">
      <w:pPr>
        <w:spacing w:after="0" w:line="300" w:lineRule="atLeast"/>
        <w:rPr>
          <w:b/>
          <w:color w:val="00B0F0"/>
          <w:sz w:val="28"/>
          <w:szCs w:val="28"/>
        </w:rPr>
      </w:pPr>
      <w:r>
        <w:rPr>
          <w:b/>
          <w:color w:val="00B0F0"/>
          <w:sz w:val="28"/>
          <w:szCs w:val="28"/>
        </w:rPr>
        <w:t>We are looking for someone who:</w:t>
      </w:r>
    </w:p>
    <w:p w:rsidR="009D500F" w:rsidRPr="00BA5410" w:rsidRDefault="009D500F" w:rsidP="009D500F">
      <w:pPr>
        <w:spacing w:after="0" w:line="300" w:lineRule="atLeast"/>
        <w:rPr>
          <w:b/>
          <w:color w:val="00B0F0"/>
          <w:sz w:val="28"/>
          <w:szCs w:val="28"/>
        </w:rPr>
      </w:pPr>
    </w:p>
    <w:p w:rsidR="009D500F" w:rsidRPr="008D2929" w:rsidRDefault="009D500F" w:rsidP="009D500F">
      <w:pPr>
        <w:pStyle w:val="ListParagraph"/>
        <w:numPr>
          <w:ilvl w:val="0"/>
          <w:numId w:val="3"/>
        </w:numPr>
        <w:autoSpaceDE w:val="0"/>
        <w:autoSpaceDN w:val="0"/>
        <w:adjustRightInd w:val="0"/>
        <w:spacing w:after="0" w:line="300" w:lineRule="atLeast"/>
        <w:jc w:val="both"/>
        <w:rPr>
          <w:rFonts w:cs="CenturyGothic-Bold"/>
          <w:b/>
          <w:bCs/>
          <w:color w:val="1A1A1A"/>
        </w:rPr>
      </w:pPr>
      <w:r w:rsidRPr="00BA5410">
        <w:rPr>
          <w:rFonts w:cs="CenturyGothic-Bold"/>
          <w:b/>
          <w:bCs/>
          <w:color w:val="1A1A1A"/>
        </w:rPr>
        <w:t>Ha</w:t>
      </w:r>
      <w:r>
        <w:rPr>
          <w:rFonts w:cs="CenturyGothic-Bold"/>
          <w:b/>
          <w:bCs/>
          <w:color w:val="1A1A1A"/>
        </w:rPr>
        <w:t>s</w:t>
      </w:r>
      <w:r w:rsidRPr="00BA5410">
        <w:rPr>
          <w:rFonts w:cs="CenturyGothic-Bold"/>
          <w:b/>
          <w:bCs/>
          <w:color w:val="1A1A1A"/>
        </w:rPr>
        <w:t xml:space="preserve"> at least </w:t>
      </w:r>
      <w:r>
        <w:rPr>
          <w:rFonts w:cs="CenturyGothic-Bold"/>
          <w:b/>
          <w:bCs/>
          <w:color w:val="1A1A1A"/>
        </w:rPr>
        <w:t>one year’s</w:t>
      </w:r>
      <w:r w:rsidRPr="00BA5410">
        <w:rPr>
          <w:rFonts w:cs="CenturyGothic-Bold"/>
          <w:b/>
          <w:bCs/>
          <w:color w:val="1A1A1A"/>
        </w:rPr>
        <w:t xml:space="preserve"> experience of developing and delivering </w:t>
      </w:r>
      <w:r>
        <w:rPr>
          <w:rFonts w:cs="CenturyGothic-Bold"/>
          <w:b/>
          <w:bCs/>
          <w:color w:val="1A1A1A"/>
        </w:rPr>
        <w:t>partnerships</w:t>
      </w:r>
      <w:r w:rsidRPr="008D2929">
        <w:rPr>
          <w:rFonts w:cs="CenturyGothic-Bold"/>
          <w:b/>
          <w:bCs/>
          <w:color w:val="1A1A1A"/>
        </w:rPr>
        <w:t xml:space="preserve"> </w:t>
      </w:r>
      <w:r>
        <w:rPr>
          <w:rFonts w:cs="CenturyGothic-Bold"/>
          <w:b/>
          <w:bCs/>
          <w:color w:val="1A1A1A"/>
        </w:rPr>
        <w:t xml:space="preserve">in a leadership role </w:t>
      </w:r>
      <w:r w:rsidRPr="008D2929">
        <w:rPr>
          <w:rFonts w:cs="CenturyGothic"/>
          <w:color w:val="1A1A1A"/>
        </w:rPr>
        <w:t xml:space="preserve">– </w:t>
      </w:r>
      <w:r>
        <w:rPr>
          <w:rFonts w:cs="CenturyGothic"/>
          <w:color w:val="1A1A1A"/>
        </w:rPr>
        <w:t xml:space="preserve">more would be welcome.   </w:t>
      </w:r>
    </w:p>
    <w:p w:rsidR="009D500F" w:rsidRPr="00BA5410" w:rsidRDefault="009D500F" w:rsidP="009D500F">
      <w:pPr>
        <w:pStyle w:val="ListParagraph"/>
        <w:numPr>
          <w:ilvl w:val="0"/>
          <w:numId w:val="3"/>
        </w:numPr>
        <w:autoSpaceDE w:val="0"/>
        <w:autoSpaceDN w:val="0"/>
        <w:adjustRightInd w:val="0"/>
        <w:spacing w:after="0" w:line="300" w:lineRule="atLeast"/>
        <w:jc w:val="both"/>
        <w:rPr>
          <w:rFonts w:cs="CenturyGothic"/>
          <w:color w:val="1A1A1A"/>
        </w:rPr>
      </w:pPr>
      <w:r w:rsidRPr="00BA5410">
        <w:rPr>
          <w:rFonts w:cs="CenturyGothic-Bold"/>
          <w:b/>
          <w:bCs/>
          <w:color w:val="1A1A1A"/>
        </w:rPr>
        <w:t>Ha</w:t>
      </w:r>
      <w:r>
        <w:rPr>
          <w:rFonts w:cs="CenturyGothic-Bold"/>
          <w:b/>
          <w:bCs/>
          <w:color w:val="1A1A1A"/>
        </w:rPr>
        <w:t>s</w:t>
      </w:r>
      <w:r w:rsidRPr="00BA5410">
        <w:rPr>
          <w:rFonts w:cs="CenturyGothic-Bold"/>
          <w:b/>
          <w:bCs/>
          <w:color w:val="1A1A1A"/>
        </w:rPr>
        <w:t xml:space="preserve"> project management experience </w:t>
      </w:r>
      <w:r w:rsidRPr="00BA5410">
        <w:rPr>
          <w:rFonts w:cs="CenturyGothic"/>
          <w:color w:val="1A1A1A"/>
        </w:rPr>
        <w:t>– the role will have a number of different elements to it and an ability to map out how they all fit together and deliver to deadlines is essential.</w:t>
      </w:r>
    </w:p>
    <w:p w:rsidR="006F5855" w:rsidRDefault="006F5855" w:rsidP="006F5855">
      <w:pPr>
        <w:pStyle w:val="ListParagraph"/>
        <w:autoSpaceDE w:val="0"/>
        <w:autoSpaceDN w:val="0"/>
        <w:adjustRightInd w:val="0"/>
        <w:spacing w:after="0" w:line="300" w:lineRule="atLeast"/>
        <w:jc w:val="both"/>
        <w:rPr>
          <w:rFonts w:cs="CenturyGothic-Bold"/>
          <w:b/>
          <w:bCs/>
          <w:color w:val="1A1A1A"/>
        </w:rPr>
      </w:pPr>
    </w:p>
    <w:p w:rsidR="009D500F" w:rsidRPr="00BA5410" w:rsidRDefault="009D500F" w:rsidP="009D500F">
      <w:pPr>
        <w:pStyle w:val="ListParagraph"/>
        <w:numPr>
          <w:ilvl w:val="0"/>
          <w:numId w:val="3"/>
        </w:numPr>
        <w:autoSpaceDE w:val="0"/>
        <w:autoSpaceDN w:val="0"/>
        <w:adjustRightInd w:val="0"/>
        <w:spacing w:after="0" w:line="300" w:lineRule="atLeast"/>
        <w:jc w:val="both"/>
        <w:rPr>
          <w:rFonts w:cs="CenturyGothic-Bold"/>
          <w:b/>
          <w:bCs/>
          <w:color w:val="1A1A1A"/>
        </w:rPr>
      </w:pPr>
      <w:r>
        <w:rPr>
          <w:rFonts w:cs="CenturyGothic-Bold"/>
          <w:b/>
          <w:bCs/>
          <w:color w:val="1A1A1A"/>
        </w:rPr>
        <w:t>Is an i</w:t>
      </w:r>
      <w:r w:rsidRPr="00BA5410">
        <w:rPr>
          <w:rFonts w:cs="CenturyGothic-Bold"/>
          <w:b/>
          <w:bCs/>
          <w:color w:val="1A1A1A"/>
        </w:rPr>
        <w:t xml:space="preserve">ndependent worker - </w:t>
      </w:r>
      <w:r w:rsidRPr="00BA5410">
        <w:rPr>
          <w:rFonts w:cs="CenturyGothic"/>
          <w:color w:val="1A1A1A"/>
        </w:rPr>
        <w:t xml:space="preserve">we are a small team </w:t>
      </w:r>
      <w:r>
        <w:rPr>
          <w:rFonts w:cs="CenturyGothic"/>
          <w:color w:val="1A1A1A"/>
        </w:rPr>
        <w:t xml:space="preserve">spread over a number of locations </w:t>
      </w:r>
      <w:r w:rsidRPr="00BA5410">
        <w:rPr>
          <w:rFonts w:cs="CenturyGothic"/>
          <w:color w:val="1A1A1A"/>
        </w:rPr>
        <w:t xml:space="preserve">and whilst we </w:t>
      </w:r>
      <w:r>
        <w:rPr>
          <w:rFonts w:cs="CenturyGothic"/>
          <w:color w:val="1A1A1A"/>
        </w:rPr>
        <w:t xml:space="preserve">endeavour to </w:t>
      </w:r>
      <w:r w:rsidRPr="00BA5410">
        <w:rPr>
          <w:rFonts w:cs="CenturyGothic"/>
          <w:color w:val="1A1A1A"/>
        </w:rPr>
        <w:t>work together</w:t>
      </w:r>
      <w:r>
        <w:rPr>
          <w:rFonts w:cs="CenturyGothic"/>
          <w:color w:val="1A1A1A"/>
        </w:rPr>
        <w:t>,</w:t>
      </w:r>
      <w:r w:rsidRPr="00BA5410">
        <w:rPr>
          <w:rFonts w:cs="CenturyGothic"/>
          <w:color w:val="1A1A1A"/>
        </w:rPr>
        <w:t xml:space="preserve"> some of the time, you will be responsible for shaping and driving forward </w:t>
      </w:r>
      <w:r>
        <w:rPr>
          <w:rFonts w:cs="CenturyGothic"/>
          <w:color w:val="1A1A1A"/>
        </w:rPr>
        <w:t>this piece of work on your own initiative</w:t>
      </w:r>
      <w:r w:rsidRPr="00BA5410">
        <w:rPr>
          <w:rFonts w:cs="CenturyGothic"/>
          <w:color w:val="1A1A1A"/>
        </w:rPr>
        <w:t>.</w:t>
      </w:r>
    </w:p>
    <w:p w:rsidR="009D500F" w:rsidRPr="00BA5410" w:rsidRDefault="009D500F" w:rsidP="009D500F">
      <w:pPr>
        <w:pStyle w:val="ListParagraph"/>
        <w:numPr>
          <w:ilvl w:val="0"/>
          <w:numId w:val="3"/>
        </w:numPr>
        <w:autoSpaceDE w:val="0"/>
        <w:autoSpaceDN w:val="0"/>
        <w:adjustRightInd w:val="0"/>
        <w:spacing w:after="0" w:line="300" w:lineRule="atLeast"/>
        <w:jc w:val="both"/>
        <w:rPr>
          <w:rFonts w:cs="CenturyGothic-Bold"/>
          <w:b/>
          <w:bCs/>
          <w:color w:val="1A1A1A"/>
        </w:rPr>
      </w:pPr>
      <w:r>
        <w:rPr>
          <w:rFonts w:cs="CenturyGothic-Bold"/>
          <w:b/>
          <w:bCs/>
          <w:color w:val="1A1A1A"/>
        </w:rPr>
        <w:t>Has d</w:t>
      </w:r>
      <w:r w:rsidRPr="00BA5410">
        <w:rPr>
          <w:rFonts w:cs="CenturyGothic-Bold"/>
          <w:b/>
          <w:bCs/>
          <w:color w:val="1A1A1A"/>
        </w:rPr>
        <w:t xml:space="preserve">igital communications experience </w:t>
      </w:r>
      <w:r w:rsidRPr="00BA5410">
        <w:rPr>
          <w:rFonts w:cs="CenturyGothic"/>
          <w:color w:val="1A1A1A"/>
        </w:rPr>
        <w:t>– our social media, website and general online</w:t>
      </w:r>
      <w:r>
        <w:rPr>
          <w:rFonts w:cs="CenturyGothic"/>
          <w:color w:val="1A1A1A"/>
        </w:rPr>
        <w:t xml:space="preserve"> </w:t>
      </w:r>
      <w:r w:rsidRPr="00BA5410">
        <w:rPr>
          <w:rFonts w:cs="CenturyGothic"/>
          <w:color w:val="1A1A1A"/>
        </w:rPr>
        <w:t>presence require</w:t>
      </w:r>
      <w:r>
        <w:rPr>
          <w:rFonts w:cs="CenturyGothic"/>
          <w:color w:val="1A1A1A"/>
        </w:rPr>
        <w:t xml:space="preserve">s that you are tech savvy and are able to contribute your input.  </w:t>
      </w:r>
      <w:r w:rsidRPr="00BA5410">
        <w:rPr>
          <w:rFonts w:cs="CenturyGothic"/>
          <w:color w:val="1A1A1A"/>
        </w:rPr>
        <w:t>Experience of having done this would be valuable</w:t>
      </w:r>
      <w:r w:rsidRPr="00BA5410">
        <w:rPr>
          <w:rFonts w:cs="CenturyGothic-Bold"/>
          <w:b/>
          <w:bCs/>
          <w:color w:val="1A1A1A"/>
        </w:rPr>
        <w:t>.</w:t>
      </w:r>
    </w:p>
    <w:p w:rsidR="009D500F" w:rsidRPr="00BA5410" w:rsidRDefault="009D500F" w:rsidP="009D500F">
      <w:pPr>
        <w:pStyle w:val="ListParagraph"/>
        <w:numPr>
          <w:ilvl w:val="0"/>
          <w:numId w:val="3"/>
        </w:numPr>
        <w:autoSpaceDE w:val="0"/>
        <w:autoSpaceDN w:val="0"/>
        <w:adjustRightInd w:val="0"/>
        <w:spacing w:after="0" w:line="300" w:lineRule="atLeast"/>
        <w:jc w:val="both"/>
        <w:rPr>
          <w:rFonts w:cs="CenturyGothic"/>
          <w:color w:val="1A1A1A"/>
        </w:rPr>
      </w:pPr>
      <w:r>
        <w:rPr>
          <w:rFonts w:cs="CenturyGothic-Bold"/>
          <w:b/>
          <w:bCs/>
          <w:color w:val="1A1A1A"/>
        </w:rPr>
        <w:t>Has k</w:t>
      </w:r>
      <w:r w:rsidRPr="00BA5410">
        <w:rPr>
          <w:rFonts w:cs="CenturyGothic-Bold"/>
          <w:b/>
          <w:bCs/>
          <w:color w:val="1A1A1A"/>
        </w:rPr>
        <w:t xml:space="preserve">nowledge of the context </w:t>
      </w:r>
      <w:r w:rsidRPr="00BA5410">
        <w:rPr>
          <w:rFonts w:cs="CenturyGothic"/>
          <w:color w:val="1A1A1A"/>
        </w:rPr>
        <w:t xml:space="preserve">– any experience of having worked in the </w:t>
      </w:r>
      <w:r>
        <w:rPr>
          <w:rFonts w:cs="CenturyGothic"/>
          <w:color w:val="1A1A1A"/>
        </w:rPr>
        <w:t>community development sector including International Development sector and/or</w:t>
      </w:r>
      <w:r>
        <w:rPr>
          <w:rStyle w:val="CommentReference"/>
        </w:rPr>
        <w:t xml:space="preserve"> </w:t>
      </w:r>
      <w:r w:rsidRPr="00525CC3">
        <w:rPr>
          <w:rStyle w:val="CommentReference"/>
        </w:rPr>
        <w:t>with</w:t>
      </w:r>
      <w:r>
        <w:rPr>
          <w:rStyle w:val="CommentReference"/>
        </w:rPr>
        <w:t xml:space="preserve"> </w:t>
      </w:r>
      <w:r>
        <w:rPr>
          <w:rFonts w:cs="CenturyGothic"/>
          <w:color w:val="1A1A1A"/>
        </w:rPr>
        <w:t>replicating a programme w</w:t>
      </w:r>
      <w:r w:rsidRPr="00BA5410">
        <w:rPr>
          <w:rFonts w:cs="CenturyGothic"/>
          <w:color w:val="1A1A1A"/>
        </w:rPr>
        <w:t>ould be beneficial.</w:t>
      </w:r>
    </w:p>
    <w:p w:rsidR="009D500F" w:rsidRDefault="009D500F" w:rsidP="009D500F">
      <w:pPr>
        <w:pStyle w:val="ListParagraph"/>
        <w:numPr>
          <w:ilvl w:val="0"/>
          <w:numId w:val="3"/>
        </w:numPr>
        <w:autoSpaceDE w:val="0"/>
        <w:autoSpaceDN w:val="0"/>
        <w:adjustRightInd w:val="0"/>
        <w:spacing w:after="0" w:line="300" w:lineRule="atLeast"/>
        <w:jc w:val="both"/>
        <w:rPr>
          <w:rFonts w:cs="CenturyGothic"/>
          <w:color w:val="1A1A1A"/>
        </w:rPr>
      </w:pPr>
      <w:r w:rsidRPr="00275BB9">
        <w:rPr>
          <w:rFonts w:cs="CenturyGothic-Bold"/>
          <w:b/>
          <w:bCs/>
          <w:color w:val="1A1A1A"/>
        </w:rPr>
        <w:t xml:space="preserve">Is an adaptable communicator </w:t>
      </w:r>
      <w:r w:rsidRPr="00275BB9">
        <w:rPr>
          <w:rFonts w:cs="CenturyGothic"/>
          <w:color w:val="1A1A1A"/>
        </w:rPr>
        <w:t xml:space="preserve">– ability to communicate complex problems in clear, relevant and concise </w:t>
      </w:r>
      <w:proofErr w:type="gramStart"/>
      <w:r w:rsidRPr="00275BB9">
        <w:rPr>
          <w:rFonts w:cs="CenturyGothic"/>
          <w:color w:val="1A1A1A"/>
        </w:rPr>
        <w:t>way</w:t>
      </w:r>
      <w:r>
        <w:rPr>
          <w:rFonts w:cs="CenturyGothic"/>
          <w:color w:val="1A1A1A"/>
        </w:rPr>
        <w:t>s</w:t>
      </w:r>
      <w:r w:rsidRPr="00275BB9">
        <w:rPr>
          <w:rFonts w:cs="CenturyGothic"/>
          <w:color w:val="1A1A1A"/>
        </w:rPr>
        <w:t>.</w:t>
      </w:r>
      <w:proofErr w:type="gramEnd"/>
      <w:r w:rsidRPr="00275BB9">
        <w:rPr>
          <w:rFonts w:cs="CenturyGothic"/>
          <w:color w:val="1A1A1A"/>
        </w:rPr>
        <w:t xml:space="preserve"> You will be engaging with a range of stakeholders: from SRG members to potential partner organisations and you will need to be able to relate to them in a personable and professional way about what we do.  </w:t>
      </w:r>
    </w:p>
    <w:p w:rsidR="009D500F" w:rsidRDefault="009D500F" w:rsidP="009D500F">
      <w:pPr>
        <w:pStyle w:val="ListParagraph"/>
        <w:numPr>
          <w:ilvl w:val="0"/>
          <w:numId w:val="3"/>
        </w:numPr>
        <w:autoSpaceDE w:val="0"/>
        <w:autoSpaceDN w:val="0"/>
        <w:adjustRightInd w:val="0"/>
        <w:spacing w:after="0" w:line="300" w:lineRule="atLeast"/>
        <w:jc w:val="both"/>
        <w:rPr>
          <w:rFonts w:cs="CenturyGothic"/>
          <w:color w:val="1A1A1A"/>
        </w:rPr>
      </w:pPr>
      <w:r w:rsidRPr="00275BB9">
        <w:rPr>
          <w:rFonts w:cs="CenturyGothic-Bold"/>
          <w:b/>
          <w:bCs/>
          <w:color w:val="1A1A1A"/>
        </w:rPr>
        <w:t xml:space="preserve">Possess a creative and disruptive approach </w:t>
      </w:r>
      <w:r w:rsidRPr="00275BB9">
        <w:rPr>
          <w:rFonts w:cs="CenturyGothic"/>
          <w:color w:val="1A1A1A"/>
        </w:rPr>
        <w:t xml:space="preserve">– we have prided ourselves in being a disruptive organisation and we are looking for someone who can embrace the challenge of delivering within this environment while bringing his or her own unique contribution. </w:t>
      </w:r>
    </w:p>
    <w:p w:rsidR="009D500F" w:rsidRDefault="009D500F" w:rsidP="009D500F">
      <w:pPr>
        <w:pStyle w:val="ListParagraph"/>
        <w:numPr>
          <w:ilvl w:val="0"/>
          <w:numId w:val="3"/>
        </w:numPr>
        <w:autoSpaceDE w:val="0"/>
        <w:autoSpaceDN w:val="0"/>
        <w:adjustRightInd w:val="0"/>
        <w:spacing w:after="0" w:line="300" w:lineRule="atLeast"/>
        <w:jc w:val="both"/>
        <w:rPr>
          <w:rFonts w:cs="CenturyGothic"/>
          <w:color w:val="1A1A1A"/>
        </w:rPr>
      </w:pPr>
      <w:r w:rsidRPr="00275BB9">
        <w:rPr>
          <w:rFonts w:cs="CenturyGothic"/>
          <w:b/>
          <w:color w:val="1A1A1A"/>
        </w:rPr>
        <w:t>Has a generosity of spirit</w:t>
      </w:r>
      <w:r>
        <w:rPr>
          <w:rFonts w:cs="CenturyGothic"/>
          <w:color w:val="1A1A1A"/>
        </w:rPr>
        <w:t xml:space="preserve"> – this role requires relationship building and often will require the person to walk the extra mile and go beyond the call of duty and we want someone who is able to do just that.</w:t>
      </w:r>
    </w:p>
    <w:p w:rsidR="009D500F" w:rsidRPr="00275BB9" w:rsidRDefault="009D500F" w:rsidP="009D500F">
      <w:pPr>
        <w:pStyle w:val="ListParagraph"/>
        <w:numPr>
          <w:ilvl w:val="0"/>
          <w:numId w:val="3"/>
        </w:numPr>
        <w:autoSpaceDE w:val="0"/>
        <w:autoSpaceDN w:val="0"/>
        <w:adjustRightInd w:val="0"/>
        <w:spacing w:after="0" w:line="300" w:lineRule="atLeast"/>
        <w:jc w:val="both"/>
        <w:rPr>
          <w:rFonts w:cs="CenturyGothic"/>
          <w:color w:val="1A1A1A"/>
        </w:rPr>
      </w:pPr>
      <w:r w:rsidRPr="00275BB9">
        <w:rPr>
          <w:rFonts w:cs="CenturyGothic"/>
          <w:b/>
          <w:color w:val="1A1A1A"/>
        </w:rPr>
        <w:t xml:space="preserve">Is flexible </w:t>
      </w:r>
      <w:r w:rsidRPr="00275BB9">
        <w:rPr>
          <w:rFonts w:cs="CenturyGothic"/>
          <w:color w:val="1A1A1A"/>
        </w:rPr>
        <w:t xml:space="preserve">– our Head Office is in Glasgow, where you would be based, </w:t>
      </w:r>
      <w:r>
        <w:rPr>
          <w:rFonts w:cs="CenturyGothic"/>
          <w:color w:val="1A1A1A"/>
        </w:rPr>
        <w:t>but the role will involve a lot of</w:t>
      </w:r>
      <w:r w:rsidRPr="00275BB9">
        <w:rPr>
          <w:rFonts w:cs="CenturyGothic"/>
          <w:color w:val="1A1A1A"/>
        </w:rPr>
        <w:t xml:space="preserve"> travel across the UK and, therefore, </w:t>
      </w:r>
      <w:r>
        <w:rPr>
          <w:rFonts w:cs="CenturyGothic"/>
          <w:color w:val="1A1A1A"/>
        </w:rPr>
        <w:t xml:space="preserve">you should be </w:t>
      </w:r>
      <w:r w:rsidRPr="00275BB9">
        <w:rPr>
          <w:rFonts w:cs="CenturyGothic"/>
          <w:color w:val="1A1A1A"/>
        </w:rPr>
        <w:t xml:space="preserve">willing to work odd hours including evenings and weekends. </w:t>
      </w:r>
    </w:p>
    <w:p w:rsidR="009D500F" w:rsidRDefault="009D500F" w:rsidP="009D500F">
      <w:pPr>
        <w:spacing w:after="0" w:line="300" w:lineRule="atLeast"/>
        <w:jc w:val="both"/>
      </w:pPr>
    </w:p>
    <w:p w:rsidR="009D500F" w:rsidRDefault="009D500F" w:rsidP="009D500F">
      <w:pPr>
        <w:autoSpaceDE w:val="0"/>
        <w:autoSpaceDN w:val="0"/>
        <w:adjustRightInd w:val="0"/>
        <w:spacing w:after="0" w:line="300" w:lineRule="atLeast"/>
        <w:jc w:val="both"/>
        <w:rPr>
          <w:rFonts w:cs="CenturyGothic-Bold"/>
          <w:b/>
          <w:bCs/>
          <w:color w:val="00B1F1"/>
          <w:sz w:val="32"/>
        </w:rPr>
      </w:pPr>
      <w:r w:rsidRPr="00BA5410">
        <w:rPr>
          <w:rFonts w:cs="CenturyGothic-Bold"/>
          <w:b/>
          <w:bCs/>
          <w:color w:val="00B1F1"/>
          <w:sz w:val="32"/>
        </w:rPr>
        <w:t xml:space="preserve">Our </w:t>
      </w:r>
      <w:r>
        <w:rPr>
          <w:rFonts w:cs="CenturyGothic-Bold"/>
          <w:b/>
          <w:bCs/>
          <w:color w:val="00B1F1"/>
          <w:sz w:val="32"/>
        </w:rPr>
        <w:t>o</w:t>
      </w:r>
      <w:r w:rsidRPr="00BA5410">
        <w:rPr>
          <w:rFonts w:cs="CenturyGothic-Bold"/>
          <w:b/>
          <w:bCs/>
          <w:color w:val="00B1F1"/>
          <w:sz w:val="32"/>
        </w:rPr>
        <w:t>ffer</w:t>
      </w:r>
    </w:p>
    <w:p w:rsidR="009D500F" w:rsidRPr="00451FB4" w:rsidRDefault="009D500F" w:rsidP="009D500F">
      <w:pPr>
        <w:autoSpaceDE w:val="0"/>
        <w:autoSpaceDN w:val="0"/>
        <w:adjustRightInd w:val="0"/>
        <w:spacing w:after="0" w:line="300" w:lineRule="atLeast"/>
        <w:jc w:val="both"/>
        <w:rPr>
          <w:rFonts w:cs="CenturyGothic-Bold"/>
          <w:b/>
          <w:bCs/>
          <w:color w:val="00B1F1"/>
          <w:sz w:val="24"/>
          <w:szCs w:val="24"/>
        </w:rPr>
      </w:pPr>
    </w:p>
    <w:p w:rsidR="009D500F" w:rsidRDefault="009D500F" w:rsidP="009D500F">
      <w:pPr>
        <w:pStyle w:val="ListParagraph"/>
        <w:numPr>
          <w:ilvl w:val="0"/>
          <w:numId w:val="3"/>
        </w:numPr>
        <w:autoSpaceDE w:val="0"/>
        <w:autoSpaceDN w:val="0"/>
        <w:adjustRightInd w:val="0"/>
        <w:spacing w:after="0" w:line="300" w:lineRule="atLeast"/>
        <w:jc w:val="both"/>
        <w:rPr>
          <w:rFonts w:cs="CenturyGothic"/>
          <w:color w:val="1A1A1A"/>
        </w:rPr>
      </w:pPr>
      <w:r w:rsidRPr="00BA5410">
        <w:rPr>
          <w:rFonts w:cs="CenturyGothic"/>
          <w:color w:val="1A1A1A"/>
        </w:rPr>
        <w:t xml:space="preserve">8% pension contribution from </w:t>
      </w:r>
      <w:proofErr w:type="spellStart"/>
      <w:r w:rsidRPr="00BA5410">
        <w:rPr>
          <w:rFonts w:cs="CenturyGothic"/>
          <w:color w:val="1A1A1A"/>
        </w:rPr>
        <w:t>WEvolution</w:t>
      </w:r>
      <w:proofErr w:type="spellEnd"/>
      <w:r w:rsidRPr="00BA5410">
        <w:rPr>
          <w:rFonts w:cs="CenturyGothic"/>
          <w:color w:val="1A1A1A"/>
        </w:rPr>
        <w:t>.</w:t>
      </w:r>
    </w:p>
    <w:p w:rsidR="009D500F" w:rsidRDefault="00CF19AA" w:rsidP="009D500F">
      <w:pPr>
        <w:pStyle w:val="ListParagraph"/>
        <w:numPr>
          <w:ilvl w:val="0"/>
          <w:numId w:val="3"/>
        </w:numPr>
        <w:autoSpaceDE w:val="0"/>
        <w:autoSpaceDN w:val="0"/>
        <w:adjustRightInd w:val="0"/>
        <w:spacing w:after="0" w:line="300" w:lineRule="atLeast"/>
        <w:jc w:val="both"/>
        <w:rPr>
          <w:rFonts w:cs="CenturyGothic"/>
          <w:color w:val="1A1A1A"/>
        </w:rPr>
      </w:pPr>
      <w:r>
        <w:rPr>
          <w:rFonts w:cs="CenturyGothic"/>
          <w:color w:val="1A1A1A"/>
        </w:rPr>
        <w:t xml:space="preserve">26 days </w:t>
      </w:r>
      <w:r w:rsidR="009D500F">
        <w:rPr>
          <w:rFonts w:cs="CenturyGothic"/>
          <w:color w:val="1A1A1A"/>
        </w:rPr>
        <w:t>annual leave with an additional day for every year of service capped at a maximum of five days.</w:t>
      </w:r>
    </w:p>
    <w:p w:rsidR="009D500F" w:rsidRDefault="009D500F" w:rsidP="009D500F">
      <w:pPr>
        <w:pStyle w:val="ListParagraph"/>
        <w:numPr>
          <w:ilvl w:val="0"/>
          <w:numId w:val="3"/>
        </w:numPr>
        <w:autoSpaceDE w:val="0"/>
        <w:autoSpaceDN w:val="0"/>
        <w:adjustRightInd w:val="0"/>
        <w:spacing w:after="0" w:line="300" w:lineRule="atLeast"/>
        <w:jc w:val="both"/>
        <w:rPr>
          <w:rFonts w:cs="CenturyGothic"/>
          <w:color w:val="1A1A1A"/>
        </w:rPr>
      </w:pPr>
      <w:r>
        <w:rPr>
          <w:rFonts w:cs="CenturyGothic"/>
          <w:color w:val="1A1A1A"/>
        </w:rPr>
        <w:t xml:space="preserve">Membership to `cycle to work’ scheme  </w:t>
      </w:r>
    </w:p>
    <w:p w:rsidR="009D500F" w:rsidRPr="00C57663" w:rsidRDefault="009D500F" w:rsidP="00A36E80">
      <w:pPr>
        <w:pStyle w:val="ListParagraph"/>
        <w:numPr>
          <w:ilvl w:val="0"/>
          <w:numId w:val="3"/>
        </w:numPr>
        <w:autoSpaceDE w:val="0"/>
        <w:autoSpaceDN w:val="0"/>
        <w:adjustRightInd w:val="0"/>
        <w:spacing w:after="0" w:line="300" w:lineRule="atLeast"/>
        <w:jc w:val="both"/>
        <w:rPr>
          <w:rFonts w:cs="CenturyGothic"/>
          <w:color w:val="1A1A1A"/>
        </w:rPr>
      </w:pPr>
      <w:r w:rsidRPr="00C57663">
        <w:rPr>
          <w:rFonts w:cs="CenturyGothic"/>
          <w:color w:val="1A1A1A"/>
        </w:rPr>
        <w:t>Private Health Cash plan</w:t>
      </w:r>
      <w:r w:rsidR="00C57663" w:rsidRPr="00C57663">
        <w:rPr>
          <w:rFonts w:cs="CenturyGothic"/>
          <w:color w:val="1A1A1A"/>
        </w:rPr>
        <w:t xml:space="preserve">, </w:t>
      </w:r>
      <w:r w:rsidRPr="00C57663">
        <w:rPr>
          <w:rFonts w:cs="CenturyGothic"/>
          <w:color w:val="1A1A1A"/>
        </w:rPr>
        <w:t>Income Protection and Death in Service Insurance Plan</w:t>
      </w:r>
    </w:p>
    <w:p w:rsidR="009D500F" w:rsidRDefault="009D500F" w:rsidP="009D500F">
      <w:pPr>
        <w:pStyle w:val="ListParagraph"/>
        <w:autoSpaceDE w:val="0"/>
        <w:autoSpaceDN w:val="0"/>
        <w:adjustRightInd w:val="0"/>
        <w:spacing w:after="0" w:line="300" w:lineRule="atLeast"/>
        <w:jc w:val="both"/>
        <w:rPr>
          <w:rFonts w:cs="CenturyGothic"/>
          <w:color w:val="1A1A1A"/>
        </w:rPr>
      </w:pPr>
    </w:p>
    <w:p w:rsidR="009D500F" w:rsidRPr="00FF0228" w:rsidRDefault="009D500F" w:rsidP="009D500F">
      <w:pPr>
        <w:autoSpaceDE w:val="0"/>
        <w:autoSpaceDN w:val="0"/>
        <w:adjustRightInd w:val="0"/>
        <w:spacing w:after="0" w:line="300" w:lineRule="atLeast"/>
        <w:jc w:val="both"/>
        <w:rPr>
          <w:rFonts w:cs="Calibri"/>
          <w:sz w:val="28"/>
        </w:rPr>
      </w:pPr>
      <w:r w:rsidRPr="00FF0228">
        <w:rPr>
          <w:rFonts w:cs="Calibri"/>
          <w:b/>
          <w:bCs/>
          <w:color w:val="00B1F1"/>
          <w:sz w:val="32"/>
          <w:szCs w:val="28"/>
        </w:rPr>
        <w:t>Recruitment process</w:t>
      </w:r>
    </w:p>
    <w:p w:rsidR="009D500F" w:rsidRDefault="009D500F" w:rsidP="009D500F">
      <w:pPr>
        <w:autoSpaceDE w:val="0"/>
        <w:autoSpaceDN w:val="0"/>
        <w:adjustRightInd w:val="0"/>
        <w:spacing w:after="0" w:line="300" w:lineRule="atLeast"/>
        <w:jc w:val="both"/>
        <w:rPr>
          <w:sz w:val="20"/>
        </w:rPr>
      </w:pPr>
    </w:p>
    <w:p w:rsidR="009D500F" w:rsidRPr="006F5855" w:rsidRDefault="009D500F" w:rsidP="009D500F">
      <w:pPr>
        <w:pStyle w:val="ListParagraph"/>
        <w:numPr>
          <w:ilvl w:val="0"/>
          <w:numId w:val="3"/>
        </w:numPr>
        <w:autoSpaceDE w:val="0"/>
        <w:autoSpaceDN w:val="0"/>
        <w:adjustRightInd w:val="0"/>
        <w:spacing w:after="0" w:line="300" w:lineRule="atLeast"/>
        <w:ind w:left="714" w:hanging="357"/>
        <w:jc w:val="both"/>
        <w:rPr>
          <w:rFonts w:cs="CenturyGothic"/>
          <w:b/>
        </w:rPr>
      </w:pPr>
      <w:r w:rsidRPr="001D2F2E">
        <w:rPr>
          <w:rFonts w:cs="CenturyGothic"/>
          <w:color w:val="1A1A1A"/>
        </w:rPr>
        <w:t xml:space="preserve">If all of the above excites you then please </w:t>
      </w:r>
      <w:r>
        <w:rPr>
          <w:rFonts w:cs="CenturyGothic"/>
          <w:color w:val="1A1A1A"/>
        </w:rPr>
        <w:t>email</w:t>
      </w:r>
      <w:r w:rsidRPr="001D2F2E">
        <w:rPr>
          <w:rFonts w:cs="CenturyGothic"/>
          <w:color w:val="1A1A1A"/>
        </w:rPr>
        <w:t xml:space="preserve"> a covering letter </w:t>
      </w:r>
      <w:r>
        <w:rPr>
          <w:rFonts w:cs="CenturyGothic"/>
          <w:color w:val="1A1A1A"/>
        </w:rPr>
        <w:t>– no more than two sides of an A4 sheet - explaining your motivations for applying and why you feel confident in completing the main duties of this role</w:t>
      </w:r>
      <w:r w:rsidRPr="001D2F2E">
        <w:rPr>
          <w:rFonts w:cs="CenturyGothic"/>
          <w:color w:val="1A1A1A"/>
        </w:rPr>
        <w:t xml:space="preserve"> </w:t>
      </w:r>
      <w:r>
        <w:rPr>
          <w:rFonts w:cs="CenturyGothic"/>
          <w:color w:val="1A1A1A"/>
        </w:rPr>
        <w:t xml:space="preserve">plus </w:t>
      </w:r>
      <w:r w:rsidRPr="001D2F2E">
        <w:rPr>
          <w:rFonts w:cs="CenturyGothic"/>
          <w:color w:val="1A1A1A"/>
        </w:rPr>
        <w:t>a</w:t>
      </w:r>
      <w:r>
        <w:rPr>
          <w:rFonts w:cs="CenturyGothic"/>
          <w:color w:val="1A1A1A"/>
        </w:rPr>
        <w:t xml:space="preserve"> </w:t>
      </w:r>
      <w:r w:rsidRPr="001D2F2E">
        <w:rPr>
          <w:rFonts w:cs="CenturyGothic"/>
          <w:color w:val="1A1A1A"/>
        </w:rPr>
        <w:t xml:space="preserve">CV to </w:t>
      </w:r>
      <w:hyperlink r:id="rId7" w:history="1">
        <w:r w:rsidRPr="006F5855">
          <w:rPr>
            <w:rStyle w:val="Hyperlink"/>
            <w:rFonts w:cs="CenturyGothic"/>
            <w:b/>
            <w:color w:val="auto"/>
          </w:rPr>
          <w:t>info@wevolution.org.uk</w:t>
        </w:r>
      </w:hyperlink>
      <w:r w:rsidRPr="006F5855">
        <w:rPr>
          <w:rFonts w:cs="CenturyGothic"/>
          <w:b/>
        </w:rPr>
        <w:t xml:space="preserve"> by </w:t>
      </w:r>
      <w:r w:rsidR="006F5855" w:rsidRPr="006F5855">
        <w:rPr>
          <w:rFonts w:cs="CenturyGothic"/>
          <w:b/>
        </w:rPr>
        <w:t>Friday 1</w:t>
      </w:r>
      <w:r w:rsidR="006F5855" w:rsidRPr="006F5855">
        <w:rPr>
          <w:rFonts w:cs="CenturyGothic"/>
          <w:b/>
          <w:vertAlign w:val="superscript"/>
        </w:rPr>
        <w:t>st</w:t>
      </w:r>
      <w:r w:rsidR="006F5855" w:rsidRPr="006F5855">
        <w:rPr>
          <w:rFonts w:cs="CenturyGothic"/>
          <w:b/>
        </w:rPr>
        <w:t xml:space="preserve"> November 2019</w:t>
      </w:r>
      <w:r w:rsidRPr="006F5855">
        <w:rPr>
          <w:rFonts w:cs="CenturyGothic-Bold"/>
          <w:b/>
          <w:bCs/>
        </w:rPr>
        <w:t>.</w:t>
      </w:r>
    </w:p>
    <w:p w:rsidR="009D500F" w:rsidRPr="00BF761F" w:rsidRDefault="006F5855" w:rsidP="009D500F">
      <w:pPr>
        <w:pStyle w:val="ListParagraph"/>
        <w:numPr>
          <w:ilvl w:val="0"/>
          <w:numId w:val="3"/>
        </w:numPr>
        <w:autoSpaceDE w:val="0"/>
        <w:autoSpaceDN w:val="0"/>
        <w:adjustRightInd w:val="0"/>
        <w:spacing w:after="0" w:line="300" w:lineRule="atLeast"/>
        <w:ind w:left="714" w:hanging="357"/>
        <w:jc w:val="both"/>
        <w:rPr>
          <w:rFonts w:cs="CenturyGothic-Bold"/>
          <w:b/>
          <w:bCs/>
          <w:color w:val="1A1A1A"/>
        </w:rPr>
      </w:pPr>
      <w:r>
        <w:rPr>
          <w:rFonts w:cs="CenturyGothic"/>
          <w:color w:val="1A1A1A"/>
        </w:rPr>
        <w:t>Shortlisted applicants</w:t>
      </w:r>
      <w:r w:rsidR="009D500F" w:rsidRPr="00BF761F">
        <w:rPr>
          <w:rFonts w:cs="CenturyGothic"/>
          <w:color w:val="1A1A1A"/>
        </w:rPr>
        <w:t xml:space="preserve"> will be asked to submit a video interview </w:t>
      </w:r>
      <w:r w:rsidR="009D500F">
        <w:rPr>
          <w:rFonts w:cs="CenturyGothic"/>
          <w:color w:val="1A1A1A"/>
        </w:rPr>
        <w:t>by</w:t>
      </w:r>
      <w:r>
        <w:rPr>
          <w:rFonts w:cs="CenturyGothic"/>
          <w:color w:val="1A1A1A"/>
        </w:rPr>
        <w:t xml:space="preserve"> </w:t>
      </w:r>
      <w:r w:rsidRPr="00CF19AA">
        <w:rPr>
          <w:rFonts w:cs="CenturyGothic"/>
          <w:b/>
          <w:color w:val="1A1A1A"/>
        </w:rPr>
        <w:t>Friday 8</w:t>
      </w:r>
      <w:r w:rsidRPr="00CF19AA">
        <w:rPr>
          <w:rFonts w:cs="CenturyGothic"/>
          <w:b/>
          <w:color w:val="1A1A1A"/>
          <w:vertAlign w:val="superscript"/>
        </w:rPr>
        <w:t>th</w:t>
      </w:r>
      <w:r w:rsidRPr="00CF19AA">
        <w:rPr>
          <w:rFonts w:cs="CenturyGothic"/>
          <w:b/>
          <w:color w:val="1A1A1A"/>
        </w:rPr>
        <w:t xml:space="preserve"> November 2019</w:t>
      </w:r>
      <w:r>
        <w:rPr>
          <w:rFonts w:cs="CenturyGothic"/>
          <w:color w:val="1A1A1A"/>
        </w:rPr>
        <w:t xml:space="preserve"> and f</w:t>
      </w:r>
      <w:r w:rsidR="009D500F" w:rsidRPr="00BF761F">
        <w:rPr>
          <w:rFonts w:cs="CenturyGothic"/>
          <w:color w:val="1A1A1A"/>
        </w:rPr>
        <w:t>rom there</w:t>
      </w:r>
      <w:r>
        <w:rPr>
          <w:rFonts w:cs="CenturyGothic"/>
          <w:color w:val="1A1A1A"/>
        </w:rPr>
        <w:t xml:space="preserve"> the</w:t>
      </w:r>
      <w:r w:rsidR="009D500F" w:rsidRPr="00BF761F">
        <w:rPr>
          <w:rFonts w:cs="CenturyGothic"/>
          <w:color w:val="1A1A1A"/>
        </w:rPr>
        <w:t xml:space="preserve"> successful candidates </w:t>
      </w:r>
      <w:r w:rsidR="009D500F">
        <w:rPr>
          <w:rFonts w:cs="CenturyGothic"/>
          <w:color w:val="1A1A1A"/>
        </w:rPr>
        <w:t xml:space="preserve">will be invited </w:t>
      </w:r>
      <w:r w:rsidR="009D500F" w:rsidRPr="00BF761F">
        <w:rPr>
          <w:rFonts w:cs="CenturyGothic"/>
          <w:color w:val="1A1A1A"/>
        </w:rPr>
        <w:t xml:space="preserve">to </w:t>
      </w:r>
      <w:r w:rsidR="009D500F">
        <w:rPr>
          <w:rFonts w:cs="CenturyGothic"/>
          <w:color w:val="1A1A1A"/>
        </w:rPr>
        <w:t xml:space="preserve">an </w:t>
      </w:r>
      <w:r w:rsidR="009D500F" w:rsidRPr="00BF761F">
        <w:rPr>
          <w:rFonts w:cs="CenturyGothic"/>
          <w:color w:val="1A1A1A"/>
        </w:rPr>
        <w:t>interview in</w:t>
      </w:r>
      <w:r w:rsidR="009D500F">
        <w:rPr>
          <w:rFonts w:cs="CenturyGothic"/>
          <w:color w:val="1A1A1A"/>
        </w:rPr>
        <w:t>-person,</w:t>
      </w:r>
      <w:r w:rsidR="009D500F" w:rsidRPr="00BF761F">
        <w:rPr>
          <w:rFonts w:cs="CenturyGothic"/>
          <w:color w:val="1A1A1A"/>
        </w:rPr>
        <w:t xml:space="preserve"> </w:t>
      </w:r>
      <w:r w:rsidR="009D500F">
        <w:rPr>
          <w:rFonts w:cs="CenturyGothic"/>
          <w:color w:val="1A1A1A"/>
        </w:rPr>
        <w:t>anticipated to take place in Glasgow on</w:t>
      </w:r>
      <w:r>
        <w:rPr>
          <w:rFonts w:cs="CenturyGothic"/>
          <w:color w:val="1A1A1A"/>
        </w:rPr>
        <w:t xml:space="preserve"> </w:t>
      </w:r>
      <w:r w:rsidR="00A83CF3">
        <w:rPr>
          <w:rFonts w:cs="CenturyGothic"/>
          <w:b/>
          <w:color w:val="1A1A1A"/>
        </w:rPr>
        <w:t>Friday 15</w:t>
      </w:r>
      <w:r w:rsidRPr="006F5855">
        <w:rPr>
          <w:rFonts w:cs="CenturyGothic"/>
          <w:b/>
          <w:color w:val="1A1A1A"/>
          <w:vertAlign w:val="superscript"/>
        </w:rPr>
        <w:t>th</w:t>
      </w:r>
      <w:r w:rsidRPr="006F5855">
        <w:rPr>
          <w:rFonts w:cs="CenturyGothic"/>
          <w:b/>
          <w:color w:val="1A1A1A"/>
        </w:rPr>
        <w:t xml:space="preserve"> November 2019</w:t>
      </w:r>
      <w:r w:rsidR="009D500F">
        <w:rPr>
          <w:rFonts w:cs="CenturyGothic-Bold"/>
          <w:b/>
          <w:bCs/>
          <w:color w:val="1A1A1A"/>
        </w:rPr>
        <w:t xml:space="preserve">. </w:t>
      </w:r>
      <w:r w:rsidR="009D500F" w:rsidRPr="00BF761F">
        <w:rPr>
          <w:rFonts w:cs="CenturyGothic-Bold"/>
          <w:b/>
          <w:bCs/>
          <w:color w:val="1A1A1A"/>
        </w:rPr>
        <w:t xml:space="preserve"> </w:t>
      </w:r>
    </w:p>
    <w:p w:rsidR="009D500F" w:rsidRPr="00451FB4" w:rsidRDefault="009D500F" w:rsidP="009D500F">
      <w:pPr>
        <w:numPr>
          <w:ilvl w:val="0"/>
          <w:numId w:val="3"/>
        </w:numPr>
      </w:pPr>
      <w:r w:rsidRPr="00451FB4">
        <w:rPr>
          <w:rFonts w:cs="CenturyGothic"/>
          <w:color w:val="1A1A1A"/>
        </w:rPr>
        <w:t xml:space="preserve">We would look for the successful candidate to start in </w:t>
      </w:r>
      <w:r>
        <w:rPr>
          <w:rFonts w:cs="CenturyGothic"/>
          <w:color w:val="1A1A1A"/>
        </w:rPr>
        <w:t>December</w:t>
      </w:r>
      <w:r w:rsidRPr="00451FB4">
        <w:rPr>
          <w:rFonts w:cs="CenturyGothic"/>
          <w:color w:val="1A1A1A"/>
        </w:rPr>
        <w:t xml:space="preserve"> 201</w:t>
      </w:r>
      <w:r>
        <w:rPr>
          <w:rFonts w:cs="CenturyGothic"/>
          <w:color w:val="1A1A1A"/>
        </w:rPr>
        <w:t>9</w:t>
      </w:r>
      <w:r w:rsidRPr="00451FB4">
        <w:rPr>
          <w:rFonts w:cs="CenturyGothic"/>
          <w:color w:val="1A1A1A"/>
        </w:rPr>
        <w:t>.</w:t>
      </w:r>
    </w:p>
    <w:p w:rsidR="00F53C42" w:rsidRDefault="009D500F" w:rsidP="008B63E0">
      <w:pPr>
        <w:numPr>
          <w:ilvl w:val="0"/>
          <w:numId w:val="3"/>
        </w:numPr>
      </w:pPr>
      <w:r>
        <w:t xml:space="preserve">If you would like to have a chat about the role, you are welcome to contact Noel Mathias (e: </w:t>
      </w:r>
      <w:hyperlink r:id="rId8" w:history="1">
        <w:r w:rsidRPr="007859D6">
          <w:rPr>
            <w:rStyle w:val="Hyperlink"/>
          </w:rPr>
          <w:t>noel@wevolution.org.uk</w:t>
        </w:r>
      </w:hyperlink>
      <w:r>
        <w:t xml:space="preserve">; t: </w:t>
      </w:r>
      <w:r w:rsidRPr="00C57663">
        <w:rPr>
          <w:color w:val="000000"/>
          <w:lang w:eastAsia="en-GB"/>
        </w:rPr>
        <w:t>0141</w:t>
      </w:r>
      <w:r w:rsidR="006F5855" w:rsidRPr="00C57663">
        <w:rPr>
          <w:color w:val="000000"/>
          <w:lang w:eastAsia="en-GB"/>
        </w:rPr>
        <w:t xml:space="preserve"> </w:t>
      </w:r>
      <w:r w:rsidRPr="00C57663">
        <w:rPr>
          <w:color w:val="000000"/>
          <w:lang w:eastAsia="en-GB"/>
        </w:rPr>
        <w:t>550</w:t>
      </w:r>
      <w:r w:rsidR="006F5855" w:rsidRPr="00C57663">
        <w:rPr>
          <w:color w:val="000000"/>
          <w:lang w:eastAsia="en-GB"/>
        </w:rPr>
        <w:t xml:space="preserve"> </w:t>
      </w:r>
      <w:r w:rsidRPr="00C57663">
        <w:rPr>
          <w:color w:val="000000"/>
          <w:lang w:eastAsia="en-GB"/>
        </w:rPr>
        <w:t>3755</w:t>
      </w:r>
      <w:r>
        <w:t xml:space="preserve">). </w:t>
      </w:r>
    </w:p>
    <w:sectPr w:rsidR="00F53C42">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2DAF" w:rsidRDefault="00EE2DAF">
      <w:pPr>
        <w:spacing w:after="0" w:line="240" w:lineRule="auto"/>
      </w:pPr>
      <w:r>
        <w:separator/>
      </w:r>
    </w:p>
  </w:endnote>
  <w:endnote w:type="continuationSeparator" w:id="0">
    <w:p w:rsidR="00EE2DAF" w:rsidRDefault="00EE2D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Gotham-Medium">
    <w:panose1 w:val="00000000000000000000"/>
    <w:charset w:val="00"/>
    <w:family w:val="auto"/>
    <w:notTrueType/>
    <w:pitch w:val="variable"/>
    <w:sig w:usb0="00000003" w:usb1="00000000" w:usb2="00000000" w:usb3="00000000" w:csb0="00000001" w:csb1="00000000"/>
  </w:font>
  <w:font w:name="Gotham-Book">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Gothic-Bold">
    <w:panose1 w:val="00000000000000000000"/>
    <w:charset w:val="00"/>
    <w:family w:val="swiss"/>
    <w:notTrueType/>
    <w:pitch w:val="default"/>
    <w:sig w:usb0="00000003" w:usb1="00000000" w:usb2="00000000" w:usb3="00000000" w:csb0="00000001" w:csb1="00000000"/>
  </w:font>
  <w:font w:name="CenturyGothic">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2DAF" w:rsidRDefault="00EE2DAF">
      <w:pPr>
        <w:spacing w:after="0" w:line="240" w:lineRule="auto"/>
      </w:pPr>
      <w:r>
        <w:separator/>
      </w:r>
    </w:p>
  </w:footnote>
  <w:footnote w:type="continuationSeparator" w:id="0">
    <w:p w:rsidR="00EE2DAF" w:rsidRDefault="00EE2D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C8E" w:rsidRDefault="00C57663">
    <w:pPr>
      <w:pStyle w:val="Header"/>
    </w:pPr>
    <w:r>
      <w:rPr>
        <w:noProof/>
        <w:lang w:eastAsia="en-GB"/>
      </w:rPr>
      <w:drawing>
        <wp:anchor distT="0" distB="0" distL="114300" distR="114300" simplePos="0" relativeHeight="251659264" behindDoc="0" locked="0" layoutInCell="1" allowOverlap="1">
          <wp:simplePos x="0" y="0"/>
          <wp:positionH relativeFrom="column">
            <wp:posOffset>5142548</wp:posOffset>
          </wp:positionH>
          <wp:positionV relativeFrom="paragraph">
            <wp:posOffset>274002</wp:posOffset>
          </wp:positionV>
          <wp:extent cx="1009650" cy="1481455"/>
          <wp:effectExtent l="0" t="7303" r="0" b="0"/>
          <wp:wrapThrough wrapText="bothSides">
            <wp:wrapPolygon edited="0">
              <wp:start x="-156" y="21494"/>
              <wp:lineTo x="21036" y="21494"/>
              <wp:lineTo x="21036" y="384"/>
              <wp:lineTo x="-156" y="384"/>
              <wp:lineTo x="-156" y="21494"/>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5400000">
                    <a:off x="0" y="0"/>
                    <a:ext cx="1009650" cy="14814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0288" behindDoc="1" locked="0" layoutInCell="1" allowOverlap="1">
          <wp:simplePos x="0" y="0"/>
          <wp:positionH relativeFrom="column">
            <wp:posOffset>3838575</wp:posOffset>
          </wp:positionH>
          <wp:positionV relativeFrom="paragraph">
            <wp:posOffset>-335280</wp:posOffset>
          </wp:positionV>
          <wp:extent cx="2373776" cy="800002"/>
          <wp:effectExtent l="0" t="0" r="7620"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2373776" cy="800002"/>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E66ACB"/>
    <w:multiLevelType w:val="hybridMultilevel"/>
    <w:tmpl w:val="89E8FE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FF14C45"/>
    <w:multiLevelType w:val="hybridMultilevel"/>
    <w:tmpl w:val="85A8EE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0C04FD"/>
    <w:multiLevelType w:val="hybridMultilevel"/>
    <w:tmpl w:val="EFE82A24"/>
    <w:lvl w:ilvl="0" w:tplc="D592E87E">
      <w:numFmt w:val="bullet"/>
      <w:lvlText w:val="•"/>
      <w:lvlJc w:val="left"/>
      <w:pPr>
        <w:ind w:left="720" w:hanging="360"/>
      </w:pPr>
      <w:rPr>
        <w:rFonts w:ascii="Calibri" w:eastAsia="Calibri" w:hAnsi="Calibri" w:cs="Aria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B357FD"/>
    <w:multiLevelType w:val="hybridMultilevel"/>
    <w:tmpl w:val="20943986"/>
    <w:lvl w:ilvl="0" w:tplc="4184C5A8">
      <w:start w:val="7"/>
      <w:numFmt w:val="bullet"/>
      <w:lvlText w:val=""/>
      <w:lvlJc w:val="left"/>
      <w:pPr>
        <w:ind w:left="1080" w:hanging="360"/>
      </w:pPr>
      <w:rPr>
        <w:rFonts w:ascii="Symbol" w:eastAsia="Calibri"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5C2A77EF"/>
    <w:multiLevelType w:val="hybridMultilevel"/>
    <w:tmpl w:val="5A0A9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00F"/>
    <w:rsid w:val="000141F5"/>
    <w:rsid w:val="00396AD0"/>
    <w:rsid w:val="004A1608"/>
    <w:rsid w:val="006F5855"/>
    <w:rsid w:val="008F1376"/>
    <w:rsid w:val="009D500F"/>
    <w:rsid w:val="00A83CF3"/>
    <w:rsid w:val="00C57663"/>
    <w:rsid w:val="00CF19AA"/>
    <w:rsid w:val="00EE2DAF"/>
    <w:rsid w:val="00F53C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2162A61-E6A3-4546-8A26-564995DE4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500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500F"/>
    <w:pPr>
      <w:ind w:left="720"/>
      <w:contextualSpacing/>
    </w:pPr>
  </w:style>
  <w:style w:type="character" w:styleId="Hyperlink">
    <w:name w:val="Hyperlink"/>
    <w:uiPriority w:val="99"/>
    <w:unhideWhenUsed/>
    <w:rsid w:val="009D500F"/>
    <w:rPr>
      <w:color w:val="0563C1"/>
      <w:u w:val="single"/>
    </w:rPr>
  </w:style>
  <w:style w:type="paragraph" w:styleId="NoSpacing">
    <w:name w:val="No Spacing"/>
    <w:uiPriority w:val="99"/>
    <w:qFormat/>
    <w:rsid w:val="009D500F"/>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9D50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500F"/>
    <w:rPr>
      <w:rFonts w:ascii="Calibri" w:eastAsia="Calibri" w:hAnsi="Calibri" w:cs="Times New Roman"/>
    </w:rPr>
  </w:style>
  <w:style w:type="character" w:styleId="CommentReference">
    <w:name w:val="annotation reference"/>
    <w:uiPriority w:val="99"/>
    <w:semiHidden/>
    <w:unhideWhenUsed/>
    <w:rsid w:val="009D500F"/>
    <w:rPr>
      <w:sz w:val="16"/>
      <w:szCs w:val="16"/>
    </w:rPr>
  </w:style>
  <w:style w:type="paragraph" w:styleId="Footer">
    <w:name w:val="footer"/>
    <w:basedOn w:val="Normal"/>
    <w:link w:val="FooterChar"/>
    <w:uiPriority w:val="99"/>
    <w:unhideWhenUsed/>
    <w:rsid w:val="006F58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585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el@wevolution.org.uk" TargetMode="External"/><Relationship Id="rId3" Type="http://schemas.openxmlformats.org/officeDocument/2006/relationships/settings" Target="settings.xml"/><Relationship Id="rId7" Type="http://schemas.openxmlformats.org/officeDocument/2006/relationships/hyperlink" Target="mailto:info@wevolution.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1169</Words>
  <Characters>6666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dc:creator>
  <cp:keywords/>
  <dc:description/>
  <cp:lastModifiedBy>Eve Short</cp:lastModifiedBy>
  <cp:revision>2</cp:revision>
  <dcterms:created xsi:type="dcterms:W3CDTF">2019-10-10T13:34:00Z</dcterms:created>
  <dcterms:modified xsi:type="dcterms:W3CDTF">2019-10-10T13:34:00Z</dcterms:modified>
</cp:coreProperties>
</file>