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A77D8" w14:textId="33D50ADC" w:rsidR="76D7F08D" w:rsidRDefault="0092040D" w:rsidP="00440D0A">
      <w:pPr>
        <w:pStyle w:val="Heading1"/>
        <w:rPr>
          <w:rFonts w:eastAsia="Rockwell"/>
          <w:lang w:eastAsia="en-GB"/>
        </w:rPr>
      </w:pPr>
      <w:bookmarkStart w:id="0" w:name="_Toc535850826"/>
      <w:bookmarkStart w:id="1" w:name="_GoBack"/>
      <w:bookmarkEnd w:id="1"/>
      <w:r>
        <w:rPr>
          <w:noProof/>
        </w:rPr>
        <w:drawing>
          <wp:anchor distT="0" distB="0" distL="114300" distR="114300" simplePos="0" relativeHeight="251659264" behindDoc="1" locked="0" layoutInCell="1" allowOverlap="1" wp14:anchorId="5DAE85BB" wp14:editId="73058408">
            <wp:simplePos x="0" y="0"/>
            <wp:positionH relativeFrom="margin">
              <wp:posOffset>1238250</wp:posOffset>
            </wp:positionH>
            <wp:positionV relativeFrom="paragraph">
              <wp:posOffset>0</wp:posOffset>
            </wp:positionV>
            <wp:extent cx="3178175" cy="1588770"/>
            <wp:effectExtent l="0" t="0" r="3175" b="0"/>
            <wp:wrapTight wrapText="bothSides">
              <wp:wrapPolygon edited="0">
                <wp:start x="0" y="0"/>
                <wp:lineTo x="0" y="21237"/>
                <wp:lineTo x="21492" y="21237"/>
                <wp:lineTo x="21492" y="0"/>
                <wp:lineTo x="0" y="0"/>
              </wp:wrapPolygon>
            </wp:wrapTight>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_CommunityFund_Logo_2018_RGB-BiL.jpg"/>
                    <pic:cNvPicPr/>
                  </pic:nvPicPr>
                  <pic:blipFill>
                    <a:blip r:embed="rId11"/>
                    <a:stretch>
                      <a:fillRect/>
                    </a:stretch>
                  </pic:blipFill>
                  <pic:spPr>
                    <a:xfrm>
                      <a:off x="0" y="0"/>
                      <a:ext cx="3178175" cy="1588770"/>
                    </a:xfrm>
                    <a:prstGeom prst="rect">
                      <a:avLst/>
                    </a:prstGeom>
                  </pic:spPr>
                </pic:pic>
              </a:graphicData>
            </a:graphic>
            <wp14:sizeRelH relativeFrom="page">
              <wp14:pctWidth>0</wp14:pctWidth>
            </wp14:sizeRelH>
            <wp14:sizeRelV relativeFrom="page">
              <wp14:pctHeight>0</wp14:pctHeight>
            </wp14:sizeRelV>
          </wp:anchor>
        </w:drawing>
      </w:r>
    </w:p>
    <w:p w14:paraId="5D97C2A2" w14:textId="6E4DA58D" w:rsidR="00DA64AA" w:rsidRDefault="00DA64AA" w:rsidP="00DA64AA">
      <w:pPr>
        <w:spacing w:after="240" w:line="240" w:lineRule="auto"/>
        <w:ind w:right="-45"/>
        <w:rPr>
          <w:rFonts w:ascii="Rockwell" w:eastAsia="Rockwell" w:hAnsi="Rockwell" w:cs="Rockwell"/>
          <w:b/>
          <w:bCs/>
          <w:color w:val="E6077E"/>
          <w:sz w:val="36"/>
          <w:szCs w:val="36"/>
          <w:lang w:eastAsia="en-GB"/>
        </w:rPr>
      </w:pPr>
      <w:bookmarkStart w:id="2" w:name="_Hlk22554910"/>
    </w:p>
    <w:p w14:paraId="3E8EAC6E" w14:textId="7F909D75" w:rsidR="00DA64AA" w:rsidRDefault="00DA64AA" w:rsidP="679012BE">
      <w:pPr>
        <w:spacing w:after="240" w:line="240" w:lineRule="auto"/>
        <w:ind w:right="-45"/>
        <w:jc w:val="center"/>
        <w:rPr>
          <w:rFonts w:ascii="Rockwell" w:eastAsia="Rockwell" w:hAnsi="Rockwell" w:cs="Rockwell"/>
          <w:b/>
          <w:bCs/>
          <w:color w:val="E6077E"/>
          <w:sz w:val="36"/>
          <w:szCs w:val="36"/>
          <w:lang w:eastAsia="en-GB"/>
        </w:rPr>
      </w:pPr>
    </w:p>
    <w:p w14:paraId="1E99889C" w14:textId="5F76C484" w:rsidR="007D6C5A" w:rsidRDefault="007D6C5A" w:rsidP="679012BE">
      <w:pPr>
        <w:spacing w:after="240" w:line="240" w:lineRule="auto"/>
        <w:ind w:right="-45"/>
        <w:jc w:val="center"/>
        <w:rPr>
          <w:rFonts w:ascii="Rockwell" w:eastAsia="Rockwell" w:hAnsi="Rockwell" w:cs="Rockwell"/>
          <w:b/>
          <w:bCs/>
          <w:color w:val="E6077E"/>
          <w:sz w:val="36"/>
          <w:szCs w:val="36"/>
          <w:lang w:eastAsia="en-GB"/>
        </w:rPr>
      </w:pPr>
    </w:p>
    <w:p w14:paraId="2D624CE6" w14:textId="7BAC2167" w:rsidR="76D7F08D" w:rsidRDefault="003D1D05" w:rsidP="679012BE">
      <w:pPr>
        <w:spacing w:after="240" w:line="240" w:lineRule="auto"/>
        <w:ind w:right="-45"/>
        <w:jc w:val="center"/>
        <w:rPr>
          <w:rFonts w:ascii="Rockwell" w:eastAsia="Rockwell" w:hAnsi="Rockwell" w:cs="Rockwell"/>
          <w:b/>
          <w:bCs/>
          <w:color w:val="E6077E"/>
          <w:sz w:val="36"/>
          <w:szCs w:val="36"/>
          <w:lang w:eastAsia="en-GB"/>
        </w:rPr>
      </w:pPr>
      <w:r>
        <w:rPr>
          <w:rFonts w:ascii="Rockwell" w:eastAsia="Rockwell" w:hAnsi="Rockwell" w:cs="Rockwell"/>
          <w:b/>
          <w:bCs/>
          <w:color w:val="E6077E"/>
          <w:sz w:val="36"/>
          <w:szCs w:val="36"/>
          <w:lang w:eastAsia="en-GB"/>
        </w:rPr>
        <w:t>Could</w:t>
      </w:r>
      <w:r w:rsidR="679012BE" w:rsidRPr="679012BE">
        <w:rPr>
          <w:rFonts w:ascii="Rockwell" w:eastAsia="Rockwell" w:hAnsi="Rockwell" w:cs="Rockwell"/>
          <w:b/>
          <w:bCs/>
          <w:color w:val="E6077E"/>
          <w:sz w:val="36"/>
          <w:szCs w:val="36"/>
          <w:lang w:eastAsia="en-GB"/>
        </w:rPr>
        <w:t xml:space="preserve"> you </w:t>
      </w:r>
      <w:r>
        <w:rPr>
          <w:rFonts w:ascii="Rockwell" w:eastAsia="Rockwell" w:hAnsi="Rockwell" w:cs="Rockwell"/>
          <w:b/>
          <w:bCs/>
          <w:color w:val="E6077E"/>
          <w:sz w:val="36"/>
          <w:szCs w:val="36"/>
          <w:lang w:eastAsia="en-GB"/>
        </w:rPr>
        <w:t>help de</w:t>
      </w:r>
      <w:r w:rsidR="679012BE" w:rsidRPr="679012BE">
        <w:rPr>
          <w:rFonts w:ascii="Rockwell" w:eastAsia="Rockwell" w:hAnsi="Rockwell" w:cs="Rockwell"/>
          <w:b/>
          <w:bCs/>
          <w:color w:val="E6077E"/>
          <w:sz w:val="36"/>
          <w:szCs w:val="36"/>
          <w:lang w:eastAsia="en-GB"/>
        </w:rPr>
        <w:t xml:space="preserve">cide how National Lottery </w:t>
      </w:r>
      <w:r>
        <w:rPr>
          <w:rFonts w:ascii="Rockwell" w:eastAsia="Rockwell" w:hAnsi="Rockwell" w:cs="Rockwell"/>
          <w:b/>
          <w:bCs/>
          <w:color w:val="E6077E"/>
          <w:sz w:val="36"/>
          <w:szCs w:val="36"/>
          <w:lang w:eastAsia="en-GB"/>
        </w:rPr>
        <w:t>money</w:t>
      </w:r>
      <w:r w:rsidR="679012BE" w:rsidRPr="679012BE">
        <w:rPr>
          <w:rFonts w:ascii="Rockwell" w:eastAsia="Rockwell" w:hAnsi="Rockwell" w:cs="Rockwell"/>
          <w:b/>
          <w:bCs/>
          <w:color w:val="E6077E"/>
          <w:sz w:val="36"/>
          <w:szCs w:val="36"/>
          <w:lang w:eastAsia="en-GB"/>
        </w:rPr>
        <w:t xml:space="preserve"> </w:t>
      </w:r>
      <w:r>
        <w:rPr>
          <w:rFonts w:ascii="Rockwell" w:eastAsia="Rockwell" w:hAnsi="Rockwell" w:cs="Rockwell"/>
          <w:b/>
          <w:bCs/>
          <w:color w:val="E6077E"/>
          <w:sz w:val="36"/>
          <w:szCs w:val="36"/>
          <w:lang w:eastAsia="en-GB"/>
        </w:rPr>
        <w:t>supports</w:t>
      </w:r>
      <w:r w:rsidR="679012BE" w:rsidRPr="679012BE">
        <w:rPr>
          <w:rFonts w:ascii="Rockwell" w:eastAsia="Rockwell" w:hAnsi="Rockwell" w:cs="Rockwell"/>
          <w:b/>
          <w:bCs/>
          <w:color w:val="E6077E"/>
          <w:sz w:val="36"/>
          <w:szCs w:val="36"/>
          <w:lang w:eastAsia="en-GB"/>
        </w:rPr>
        <w:t xml:space="preserve"> communities in </w:t>
      </w:r>
      <w:r w:rsidR="00DA64AA">
        <w:rPr>
          <w:rFonts w:ascii="Rockwell" w:eastAsia="Rockwell" w:hAnsi="Rockwell" w:cs="Rockwell"/>
          <w:b/>
          <w:bCs/>
          <w:color w:val="E6077E"/>
          <w:sz w:val="36"/>
          <w:szCs w:val="36"/>
          <w:lang w:eastAsia="en-GB"/>
        </w:rPr>
        <w:t>Scotland</w:t>
      </w:r>
      <w:r w:rsidR="679012BE" w:rsidRPr="679012BE">
        <w:rPr>
          <w:rFonts w:ascii="Rockwell" w:eastAsia="Rockwell" w:hAnsi="Rockwell" w:cs="Rockwell"/>
          <w:b/>
          <w:bCs/>
          <w:color w:val="E6077E"/>
          <w:sz w:val="36"/>
          <w:szCs w:val="36"/>
          <w:lang w:eastAsia="en-GB"/>
        </w:rPr>
        <w:t>?</w:t>
      </w:r>
    </w:p>
    <w:p w14:paraId="3FB5DC4A" w14:textId="60775170" w:rsidR="76D7F08D" w:rsidRDefault="00DA64AA" w:rsidP="76D7F08D">
      <w:pPr>
        <w:pStyle w:val="NoSpacing"/>
        <w:jc w:val="center"/>
        <w:rPr>
          <w:rFonts w:ascii="Rockwell" w:eastAsia="Rockwell" w:hAnsi="Rockwell" w:cs="Rockwell"/>
          <w:color w:val="002060"/>
          <w:sz w:val="36"/>
          <w:szCs w:val="36"/>
          <w:lang w:eastAsia="en-GB"/>
        </w:rPr>
      </w:pPr>
      <w:r>
        <w:rPr>
          <w:rFonts w:ascii="Rockwell" w:eastAsia="Rockwell" w:hAnsi="Rockwell" w:cs="Rockwell"/>
          <w:color w:val="002060"/>
          <w:sz w:val="36"/>
          <w:szCs w:val="36"/>
          <w:lang w:eastAsia="en-GB"/>
        </w:rPr>
        <w:t>Scotland</w:t>
      </w:r>
      <w:r w:rsidR="00F232B8">
        <w:rPr>
          <w:rFonts w:ascii="Rockwell" w:eastAsia="Rockwell" w:hAnsi="Rockwell" w:cs="Rockwell"/>
          <w:color w:val="002060"/>
          <w:sz w:val="36"/>
          <w:szCs w:val="36"/>
          <w:lang w:eastAsia="en-GB"/>
        </w:rPr>
        <w:t xml:space="preserve"> Committee </w:t>
      </w:r>
      <w:r w:rsidR="76D7F08D" w:rsidRPr="76D7F08D">
        <w:rPr>
          <w:rFonts w:ascii="Rockwell" w:eastAsia="Rockwell" w:hAnsi="Rockwell" w:cs="Rockwell"/>
          <w:color w:val="002060"/>
          <w:sz w:val="36"/>
          <w:szCs w:val="36"/>
          <w:lang w:eastAsia="en-GB"/>
        </w:rPr>
        <w:t>Candidate Briefing Pack</w:t>
      </w:r>
    </w:p>
    <w:p w14:paraId="17124F28" w14:textId="7E3FDFF3" w:rsidR="76D7F08D" w:rsidRDefault="008F04C7" w:rsidP="0935AF54">
      <w:pPr>
        <w:pStyle w:val="NoSpacing"/>
        <w:jc w:val="center"/>
        <w:rPr>
          <w:rFonts w:ascii="Trebuchet MS" w:hAnsi="Trebuchet MS"/>
          <w:color w:val="002060"/>
          <w:sz w:val="32"/>
          <w:szCs w:val="32"/>
          <w:lang w:eastAsia="en-GB"/>
        </w:rPr>
      </w:pPr>
      <w:r>
        <w:rPr>
          <w:rFonts w:ascii="Trebuchet MS" w:hAnsi="Trebuchet MS"/>
          <w:color w:val="002060"/>
          <w:sz w:val="32"/>
          <w:szCs w:val="32"/>
          <w:lang w:eastAsia="en-GB"/>
        </w:rPr>
        <w:t>October</w:t>
      </w:r>
      <w:r w:rsidR="00DA64AA">
        <w:rPr>
          <w:rFonts w:ascii="Trebuchet MS" w:hAnsi="Trebuchet MS"/>
          <w:color w:val="002060"/>
          <w:sz w:val="32"/>
          <w:szCs w:val="32"/>
          <w:lang w:eastAsia="en-GB"/>
        </w:rPr>
        <w:t xml:space="preserve"> </w:t>
      </w:r>
      <w:r w:rsidR="0935AF54" w:rsidRPr="0935AF54">
        <w:rPr>
          <w:rFonts w:ascii="Trebuchet MS" w:hAnsi="Trebuchet MS"/>
          <w:color w:val="002060"/>
          <w:sz w:val="32"/>
          <w:szCs w:val="32"/>
          <w:lang w:eastAsia="en-GB"/>
        </w:rPr>
        <w:t>2019</w:t>
      </w:r>
    </w:p>
    <w:bookmarkEnd w:id="2"/>
    <w:p w14:paraId="591B9E3E" w14:textId="4D54E9C9" w:rsidR="76D7F08D" w:rsidRDefault="76D7F08D" w:rsidP="76D7F08D">
      <w:pPr>
        <w:pStyle w:val="NoSpacing"/>
        <w:jc w:val="center"/>
        <w:rPr>
          <w:rFonts w:ascii="Trebuchet MS" w:hAnsi="Trebuchet MS"/>
          <w:color w:val="E6077E"/>
          <w:sz w:val="36"/>
          <w:szCs w:val="36"/>
          <w:lang w:eastAsia="en-GB"/>
        </w:rPr>
      </w:pPr>
    </w:p>
    <w:p w14:paraId="59DB214C" w14:textId="77777777" w:rsidR="00D3489D" w:rsidRDefault="7B7B7F25" w:rsidP="7B7B7F25">
      <w:pPr>
        <w:widowControl w:val="0"/>
        <w:autoSpaceDE w:val="0"/>
        <w:autoSpaceDN w:val="0"/>
        <w:adjustRightInd w:val="0"/>
        <w:spacing w:after="240" w:line="240" w:lineRule="auto"/>
        <w:ind w:right="-45"/>
        <w:rPr>
          <w:rFonts w:ascii="Trebuchet MS" w:eastAsia="Times New Roman" w:hAnsi="Trebuchet MS" w:cs="Arial"/>
          <w:color w:val="1F4E79"/>
          <w:sz w:val="24"/>
          <w:szCs w:val="24"/>
          <w:lang w:eastAsia="en-GB"/>
        </w:rPr>
      </w:pPr>
      <w:r w:rsidRPr="7B7B7F25">
        <w:rPr>
          <w:rFonts w:ascii="Trebuchet MS" w:eastAsia="Times New Roman" w:hAnsi="Trebuchet MS" w:cs="Arial"/>
          <w:color w:val="1F4E79"/>
          <w:sz w:val="24"/>
          <w:szCs w:val="24"/>
          <w:lang w:eastAsia="en-GB"/>
        </w:rPr>
        <w:t xml:space="preserve">Thank you for your interest in The National Lottery Community Fund. </w:t>
      </w:r>
    </w:p>
    <w:p w14:paraId="53F84AEA" w14:textId="5C37ACC3" w:rsidR="000A7787" w:rsidRPr="00D64EF4" w:rsidRDefault="003D1D05" w:rsidP="00D3489D">
      <w:pPr>
        <w:widowControl w:val="0"/>
        <w:autoSpaceDE w:val="0"/>
        <w:autoSpaceDN w:val="0"/>
        <w:adjustRightInd w:val="0"/>
        <w:spacing w:after="240" w:line="240" w:lineRule="auto"/>
        <w:ind w:right="-45"/>
        <w:rPr>
          <w:rFonts w:ascii="Trebuchet MS" w:hAnsi="Trebuchet MS" w:cs="Arial"/>
          <w:color w:val="1F4E79"/>
          <w:sz w:val="24"/>
          <w:szCs w:val="24"/>
        </w:rPr>
      </w:pPr>
      <w:bookmarkStart w:id="3" w:name="_Hlk22554966"/>
      <w:r>
        <w:rPr>
          <w:rFonts w:ascii="Trebuchet MS" w:eastAsia="Times New Roman" w:hAnsi="Trebuchet MS" w:cs="Arial"/>
          <w:color w:val="1F4E79"/>
          <w:sz w:val="24"/>
          <w:szCs w:val="24"/>
          <w:lang w:eastAsia="en-GB"/>
        </w:rPr>
        <w:t xml:space="preserve">The </w:t>
      </w:r>
      <w:r w:rsidRPr="6306458D">
        <w:rPr>
          <w:rFonts w:ascii="Trebuchet MS" w:eastAsia="Times New Roman" w:hAnsi="Trebuchet MS" w:cs="Arial"/>
          <w:color w:val="1F4E79"/>
          <w:sz w:val="24"/>
          <w:szCs w:val="24"/>
          <w:lang w:eastAsia="en-GB"/>
        </w:rPr>
        <w:t>National Lottery Community Fund</w:t>
      </w:r>
      <w:r w:rsidRPr="6306458D">
        <w:rPr>
          <w:rFonts w:ascii="Trebuchet MS" w:eastAsia="Times New Roman" w:hAnsi="Trebuchet MS" w:cs="Times New Roman"/>
          <w:color w:val="1F4E79"/>
          <w:sz w:val="24"/>
          <w:szCs w:val="24"/>
          <w:lang w:eastAsia="en-GB"/>
        </w:rPr>
        <w:t xml:space="preserve"> (the Fund) is the largest community funder in the UK. </w:t>
      </w:r>
      <w:r w:rsidR="7B7B7F25" w:rsidRPr="7B7B7F25">
        <w:rPr>
          <w:rFonts w:ascii="Trebuchet MS" w:eastAsia="Times New Roman" w:hAnsi="Trebuchet MS" w:cs="Arial"/>
          <w:color w:val="1F4E79"/>
          <w:sz w:val="24"/>
          <w:szCs w:val="24"/>
          <w:lang w:eastAsia="en-GB"/>
        </w:rPr>
        <w:t xml:space="preserve">We are recruiting a new </w:t>
      </w:r>
      <w:r w:rsidR="00690698">
        <w:rPr>
          <w:rFonts w:ascii="Trebuchet MS" w:eastAsia="Times New Roman" w:hAnsi="Trebuchet MS" w:cs="Arial"/>
          <w:color w:val="1F4E79"/>
          <w:sz w:val="24"/>
          <w:szCs w:val="24"/>
          <w:lang w:eastAsia="en-GB"/>
        </w:rPr>
        <w:t xml:space="preserve">Scotland </w:t>
      </w:r>
      <w:r w:rsidR="00690698" w:rsidRPr="7B7B7F25">
        <w:rPr>
          <w:rFonts w:ascii="Trebuchet MS" w:eastAsia="Times New Roman" w:hAnsi="Trebuchet MS" w:cs="Arial"/>
          <w:color w:val="1F4E79"/>
          <w:sz w:val="24"/>
          <w:szCs w:val="24"/>
          <w:lang w:eastAsia="en-GB"/>
        </w:rPr>
        <w:t xml:space="preserve">Committee </w:t>
      </w:r>
      <w:r w:rsidR="7B7B7F25" w:rsidRPr="7B7B7F25">
        <w:rPr>
          <w:rFonts w:ascii="Trebuchet MS" w:eastAsia="Times New Roman" w:hAnsi="Trebuchet MS" w:cs="Arial"/>
          <w:color w:val="1F4E79"/>
          <w:sz w:val="24"/>
          <w:szCs w:val="24"/>
          <w:lang w:eastAsia="en-GB"/>
        </w:rPr>
        <w:t>member</w:t>
      </w:r>
      <w:r w:rsidR="00D3489D">
        <w:rPr>
          <w:rFonts w:ascii="Trebuchet MS" w:eastAsia="Times New Roman" w:hAnsi="Trebuchet MS" w:cs="Arial"/>
          <w:color w:val="1F4E79"/>
          <w:sz w:val="24"/>
          <w:szCs w:val="24"/>
          <w:lang w:eastAsia="en-GB"/>
        </w:rPr>
        <w:t xml:space="preserve">. </w:t>
      </w:r>
      <w:r>
        <w:rPr>
          <w:rFonts w:ascii="Trebuchet MS" w:eastAsia="Times New Roman" w:hAnsi="Trebuchet MS" w:cs="Arial"/>
          <w:color w:val="1F4E79"/>
          <w:sz w:val="24"/>
          <w:szCs w:val="24"/>
          <w:lang w:eastAsia="en-GB"/>
        </w:rPr>
        <w:t xml:space="preserve">The </w:t>
      </w:r>
      <w:r w:rsidR="003179CF">
        <w:rPr>
          <w:rFonts w:ascii="Trebuchet MS" w:eastAsia="Times New Roman" w:hAnsi="Trebuchet MS" w:cs="Arial"/>
          <w:color w:val="1F4E79"/>
          <w:sz w:val="24"/>
          <w:szCs w:val="24"/>
          <w:lang w:eastAsia="en-GB"/>
        </w:rPr>
        <w:t xml:space="preserve">Scotland </w:t>
      </w:r>
      <w:r w:rsidR="00D3489D">
        <w:rPr>
          <w:rFonts w:ascii="Trebuchet MS" w:eastAsia="Times New Roman" w:hAnsi="Trebuchet MS" w:cs="Arial"/>
          <w:color w:val="1F4E79"/>
          <w:sz w:val="24"/>
          <w:szCs w:val="24"/>
          <w:lang w:eastAsia="en-GB"/>
        </w:rPr>
        <w:t>Committee sets the direction of our work</w:t>
      </w:r>
      <w:r>
        <w:rPr>
          <w:rFonts w:ascii="Trebuchet MS" w:eastAsia="Times New Roman" w:hAnsi="Trebuchet MS" w:cs="Arial"/>
          <w:color w:val="1F4E79"/>
          <w:sz w:val="24"/>
          <w:szCs w:val="24"/>
          <w:lang w:eastAsia="en-GB"/>
        </w:rPr>
        <w:t xml:space="preserve"> </w:t>
      </w:r>
      <w:r w:rsidR="00D3489D">
        <w:rPr>
          <w:rFonts w:ascii="Trebuchet MS" w:eastAsia="Times New Roman" w:hAnsi="Trebuchet MS" w:cs="Arial"/>
          <w:color w:val="1F4E79"/>
          <w:sz w:val="24"/>
          <w:szCs w:val="24"/>
          <w:lang w:eastAsia="en-GB"/>
        </w:rPr>
        <w:t>and takes decisions about our large grants</w:t>
      </w:r>
      <w:r>
        <w:rPr>
          <w:rFonts w:ascii="Trebuchet MS" w:eastAsia="Times New Roman" w:hAnsi="Trebuchet MS" w:cs="Arial"/>
          <w:color w:val="1F4E79"/>
          <w:sz w:val="24"/>
          <w:szCs w:val="24"/>
          <w:lang w:eastAsia="en-GB"/>
        </w:rPr>
        <w:t xml:space="preserve"> in Scotland</w:t>
      </w:r>
      <w:r w:rsidR="00D3489D">
        <w:rPr>
          <w:rFonts w:ascii="Trebuchet MS" w:eastAsia="Times New Roman" w:hAnsi="Trebuchet MS" w:cs="Arial"/>
          <w:color w:val="1F4E79"/>
          <w:sz w:val="24"/>
          <w:szCs w:val="24"/>
          <w:lang w:eastAsia="en-GB"/>
        </w:rPr>
        <w:t xml:space="preserve">. </w:t>
      </w:r>
      <w:r w:rsidR="76D7F08D" w:rsidRPr="76D7F08D">
        <w:rPr>
          <w:rFonts w:ascii="Trebuchet MS" w:hAnsi="Trebuchet MS" w:cs="Arial"/>
          <w:color w:val="1F4E79"/>
          <w:sz w:val="24"/>
          <w:szCs w:val="24"/>
          <w:lang w:eastAsia="en-GB"/>
        </w:rPr>
        <w:t>The</w:t>
      </w:r>
      <w:r>
        <w:rPr>
          <w:rFonts w:ascii="Trebuchet MS" w:hAnsi="Trebuchet MS" w:cs="Arial"/>
          <w:color w:val="1F4E79"/>
          <w:sz w:val="24"/>
          <w:szCs w:val="24"/>
          <w:lang w:eastAsia="en-GB"/>
        </w:rPr>
        <w:t>re are</w:t>
      </w:r>
      <w:r w:rsidR="76D7F08D" w:rsidRPr="76D7F08D">
        <w:rPr>
          <w:rFonts w:ascii="Trebuchet MS" w:hAnsi="Trebuchet MS" w:cs="Arial"/>
          <w:color w:val="1F4E79"/>
          <w:sz w:val="24"/>
          <w:szCs w:val="24"/>
          <w:lang w:eastAsia="en-GB"/>
        </w:rPr>
        <w:t xml:space="preserve"> s</w:t>
      </w:r>
      <w:r w:rsidR="00DA64AA">
        <w:rPr>
          <w:rFonts w:ascii="Trebuchet MS" w:hAnsi="Trebuchet MS" w:cs="Arial"/>
          <w:color w:val="1F4E79"/>
          <w:sz w:val="24"/>
          <w:szCs w:val="24"/>
          <w:lang w:eastAsia="en-GB"/>
        </w:rPr>
        <w:t>even</w:t>
      </w:r>
      <w:r w:rsidR="76D7F08D" w:rsidRPr="76D7F08D">
        <w:rPr>
          <w:rFonts w:ascii="Trebuchet MS" w:hAnsi="Trebuchet MS" w:cs="Arial"/>
          <w:color w:val="1F4E79"/>
          <w:sz w:val="24"/>
          <w:szCs w:val="24"/>
          <w:lang w:eastAsia="en-GB"/>
        </w:rPr>
        <w:t xml:space="preserve"> member</w:t>
      </w:r>
      <w:r w:rsidR="00AD60D5">
        <w:rPr>
          <w:rFonts w:ascii="Trebuchet MS" w:hAnsi="Trebuchet MS" w:cs="Arial"/>
          <w:color w:val="1F4E79"/>
          <w:sz w:val="24"/>
          <w:szCs w:val="24"/>
          <w:lang w:eastAsia="en-GB"/>
        </w:rPr>
        <w:t xml:space="preserve">s including </w:t>
      </w:r>
      <w:r w:rsidR="00DA64AA">
        <w:rPr>
          <w:rFonts w:ascii="Trebuchet MS" w:hAnsi="Trebuchet MS" w:cs="Arial"/>
          <w:color w:val="1F4E79"/>
          <w:sz w:val="24"/>
          <w:szCs w:val="24"/>
          <w:lang w:eastAsia="en-GB"/>
        </w:rPr>
        <w:t>the Chair</w:t>
      </w:r>
      <w:r w:rsidR="76D7F08D" w:rsidRPr="76D7F08D">
        <w:rPr>
          <w:rFonts w:ascii="Trebuchet MS" w:hAnsi="Trebuchet MS" w:cs="Arial"/>
          <w:color w:val="1F4E79"/>
          <w:sz w:val="24"/>
          <w:szCs w:val="24"/>
          <w:lang w:eastAsia="en-GB"/>
        </w:rPr>
        <w:t xml:space="preserve">. We are looking for someone </w:t>
      </w:r>
      <w:r w:rsidR="00D3489D">
        <w:rPr>
          <w:rFonts w:ascii="Trebuchet MS" w:hAnsi="Trebuchet MS" w:cs="Arial"/>
          <w:color w:val="1F4E79"/>
          <w:sz w:val="24"/>
          <w:szCs w:val="24"/>
          <w:lang w:eastAsia="en-GB"/>
        </w:rPr>
        <w:t xml:space="preserve">who will add to the </w:t>
      </w:r>
      <w:r w:rsidR="76D7F08D" w:rsidRPr="76D7F08D">
        <w:rPr>
          <w:rFonts w:ascii="Trebuchet MS" w:hAnsi="Trebuchet MS" w:cs="Arial"/>
          <w:color w:val="1F4E79"/>
          <w:sz w:val="24"/>
          <w:szCs w:val="24"/>
          <w:lang w:eastAsia="en-GB"/>
        </w:rPr>
        <w:t xml:space="preserve">broad base of knowledge, skills and experience </w:t>
      </w:r>
      <w:r w:rsidR="00A7214B">
        <w:rPr>
          <w:rFonts w:ascii="Trebuchet MS" w:hAnsi="Trebuchet MS" w:cs="Arial"/>
          <w:color w:val="1F4E79"/>
          <w:sz w:val="24"/>
          <w:szCs w:val="24"/>
          <w:lang w:eastAsia="en-GB"/>
        </w:rPr>
        <w:t>of current members</w:t>
      </w:r>
      <w:r w:rsidR="76D7F08D" w:rsidRPr="76D7F08D">
        <w:rPr>
          <w:rFonts w:ascii="Trebuchet MS" w:hAnsi="Trebuchet MS" w:cs="Arial"/>
          <w:color w:val="1F4E79"/>
          <w:sz w:val="24"/>
          <w:szCs w:val="24"/>
          <w:lang w:eastAsia="en-GB"/>
        </w:rPr>
        <w:t xml:space="preserve">. </w:t>
      </w:r>
    </w:p>
    <w:p w14:paraId="1B892136" w14:textId="24B68F63" w:rsidR="0002508A" w:rsidRPr="00D64EF4" w:rsidRDefault="7B7B7F25" w:rsidP="7B7B7F25">
      <w:pPr>
        <w:widowControl w:val="0"/>
        <w:autoSpaceDE w:val="0"/>
        <w:autoSpaceDN w:val="0"/>
        <w:adjustRightInd w:val="0"/>
        <w:spacing w:before="240" w:after="40" w:line="240" w:lineRule="auto"/>
        <w:ind w:right="-45"/>
        <w:rPr>
          <w:rFonts w:ascii="Trebuchet MS" w:eastAsia="Times New Roman" w:hAnsi="Trebuchet MS" w:cs="Arial"/>
          <w:b/>
          <w:bCs/>
          <w:color w:val="E6077E"/>
          <w:sz w:val="24"/>
          <w:szCs w:val="24"/>
          <w:lang w:eastAsia="en-GB"/>
        </w:rPr>
      </w:pPr>
      <w:r w:rsidRPr="7B7B7F25">
        <w:rPr>
          <w:rFonts w:ascii="Trebuchet MS" w:eastAsia="Times New Roman" w:hAnsi="Trebuchet MS" w:cs="Arial"/>
          <w:b/>
          <w:bCs/>
          <w:color w:val="E6077E"/>
          <w:sz w:val="24"/>
          <w:szCs w:val="24"/>
          <w:lang w:eastAsia="en-GB"/>
        </w:rPr>
        <w:t xml:space="preserve">The National Lottery Community Fund: People in the Lead </w:t>
      </w:r>
    </w:p>
    <w:p w14:paraId="751D2122" w14:textId="77777777" w:rsidR="00AD60D5" w:rsidRDefault="6306458D" w:rsidP="6306458D">
      <w:pPr>
        <w:spacing w:after="0" w:line="240" w:lineRule="auto"/>
        <w:rPr>
          <w:rFonts w:ascii="Trebuchet MS" w:eastAsiaTheme="minorEastAsia" w:hAnsi="Trebuchet MS"/>
          <w:color w:val="1F4E79"/>
          <w:sz w:val="24"/>
          <w:szCs w:val="24"/>
        </w:rPr>
      </w:pPr>
      <w:r w:rsidRPr="6306458D">
        <w:rPr>
          <w:rFonts w:ascii="Trebuchet MS" w:eastAsiaTheme="minorEastAsia" w:hAnsi="Trebuchet MS"/>
          <w:color w:val="1F4E79"/>
          <w:sz w:val="24"/>
          <w:szCs w:val="24"/>
        </w:rPr>
        <w:t xml:space="preserve">We believe that when people are in the lead communities thrive, forming relationships, developing skills and sharing ideas. This is the </w:t>
      </w:r>
      <w:r w:rsidR="006F59CA">
        <w:rPr>
          <w:rFonts w:ascii="Trebuchet MS" w:eastAsiaTheme="minorEastAsia" w:hAnsi="Trebuchet MS"/>
          <w:color w:val="1F4E79"/>
          <w:sz w:val="24"/>
          <w:szCs w:val="24"/>
        </w:rPr>
        <w:t>goal</w:t>
      </w:r>
      <w:r w:rsidRPr="6306458D">
        <w:rPr>
          <w:rFonts w:ascii="Trebuchet MS" w:eastAsiaTheme="minorEastAsia" w:hAnsi="Trebuchet MS"/>
          <w:color w:val="1F4E79"/>
          <w:sz w:val="24"/>
          <w:szCs w:val="24"/>
        </w:rPr>
        <w:t xml:space="preserve"> we’re working towards - a society where people can take the lead in growing happy, sustainable communities</w:t>
      </w:r>
      <w:r w:rsidR="006F59CA">
        <w:rPr>
          <w:rFonts w:ascii="Trebuchet MS" w:eastAsiaTheme="minorEastAsia" w:hAnsi="Trebuchet MS"/>
          <w:color w:val="1F4E79"/>
          <w:sz w:val="24"/>
          <w:szCs w:val="24"/>
        </w:rPr>
        <w:t xml:space="preserve">.  </w:t>
      </w:r>
    </w:p>
    <w:p w14:paraId="34193EFD" w14:textId="77777777" w:rsidR="00AD60D5" w:rsidRDefault="00AD60D5" w:rsidP="6306458D">
      <w:pPr>
        <w:spacing w:after="0" w:line="240" w:lineRule="auto"/>
        <w:rPr>
          <w:rFonts w:ascii="Trebuchet MS" w:eastAsiaTheme="minorEastAsia" w:hAnsi="Trebuchet MS"/>
          <w:color w:val="1F4E79"/>
          <w:sz w:val="24"/>
          <w:szCs w:val="24"/>
        </w:rPr>
      </w:pPr>
    </w:p>
    <w:p w14:paraId="373584CC" w14:textId="798D12DA" w:rsidR="006F59CA" w:rsidRDefault="006F59CA" w:rsidP="6306458D">
      <w:pPr>
        <w:spacing w:after="0" w:line="240" w:lineRule="auto"/>
        <w:rPr>
          <w:rFonts w:ascii="Trebuchet MS" w:hAnsi="Trebuchet MS"/>
        </w:rPr>
      </w:pPr>
      <w:r>
        <w:rPr>
          <w:rFonts w:ascii="Trebuchet MS" w:eastAsiaTheme="minorEastAsia" w:hAnsi="Trebuchet MS"/>
          <w:color w:val="1F4E79"/>
          <w:sz w:val="24"/>
          <w:szCs w:val="24"/>
        </w:rPr>
        <w:t>We help fund all kinds of organisations in Scotland.  Our funding ranges from small grants of under £10,000 through, National Lottery Awards for All Scotland, to large grants in excess of £500,000 investing in projects to develop community owned assets, tackle issues like loss, isolation and loneliness or deliver new approaches to supporting families through early intervention work.  Further details of our programmes can be found here:</w:t>
      </w:r>
    </w:p>
    <w:p w14:paraId="1A22865D" w14:textId="77777777" w:rsidR="006F59CA" w:rsidRDefault="006F59CA" w:rsidP="6306458D">
      <w:pPr>
        <w:spacing w:after="0" w:line="240" w:lineRule="auto"/>
        <w:rPr>
          <w:rFonts w:ascii="Trebuchet MS" w:hAnsi="Trebuchet MS"/>
        </w:rPr>
      </w:pPr>
    </w:p>
    <w:p w14:paraId="76BC3AF1" w14:textId="51616452" w:rsidR="00D87839" w:rsidRPr="006631AA" w:rsidRDefault="00DD71C8" w:rsidP="00D87839">
      <w:pPr>
        <w:pStyle w:val="NoSpacing"/>
        <w:rPr>
          <w:rFonts w:ascii="Trebuchet MS" w:hAnsi="Trebuchet MS"/>
        </w:rPr>
      </w:pPr>
      <w:hyperlink r:id="rId12" w:history="1">
        <w:r w:rsidR="00D87839" w:rsidRPr="006631AA">
          <w:rPr>
            <w:rStyle w:val="Hyperlink"/>
            <w:rFonts w:ascii="Trebuchet MS" w:hAnsi="Trebuchet MS"/>
          </w:rPr>
          <w:t>https://www.tnlcommunityfund.org.uk/funding</w:t>
        </w:r>
      </w:hyperlink>
    </w:p>
    <w:p w14:paraId="6B9299D8" w14:textId="77777777" w:rsidR="00D87839" w:rsidRDefault="00D87839" w:rsidP="6306458D">
      <w:pPr>
        <w:spacing w:after="0" w:line="240" w:lineRule="auto"/>
        <w:rPr>
          <w:rFonts w:ascii="Trebuchet MS" w:hAnsi="Trebuchet MS"/>
          <w:color w:val="1F4E79"/>
          <w:sz w:val="24"/>
          <w:szCs w:val="24"/>
        </w:rPr>
      </w:pPr>
    </w:p>
    <w:p w14:paraId="70951760" w14:textId="350713E2" w:rsidR="003D1D05" w:rsidRPr="00331899" w:rsidRDefault="006631AA" w:rsidP="6306458D">
      <w:pPr>
        <w:spacing w:after="0" w:line="240" w:lineRule="auto"/>
        <w:rPr>
          <w:rFonts w:ascii="Trebuchet MS" w:hAnsi="Trebuchet MS"/>
          <w:color w:val="1F4E79"/>
          <w:sz w:val="24"/>
          <w:szCs w:val="24"/>
        </w:rPr>
      </w:pPr>
      <w:r w:rsidRPr="00331899">
        <w:rPr>
          <w:rFonts w:ascii="Trebuchet MS" w:hAnsi="Trebuchet MS"/>
          <w:color w:val="1F4E79"/>
          <w:sz w:val="24"/>
          <w:szCs w:val="24"/>
        </w:rPr>
        <w:t>In 2018/19 we awarded 1,098 grants worth over £50 million</w:t>
      </w:r>
      <w:r w:rsidR="00A7214B" w:rsidRPr="00331899">
        <w:rPr>
          <w:rFonts w:ascii="Trebuchet MS" w:hAnsi="Trebuchet MS"/>
          <w:color w:val="1F4E79"/>
          <w:sz w:val="24"/>
          <w:szCs w:val="24"/>
        </w:rPr>
        <w:t xml:space="preserve"> </w:t>
      </w:r>
      <w:r w:rsidRPr="00331899">
        <w:rPr>
          <w:rFonts w:ascii="Trebuchet MS" w:hAnsi="Trebuchet MS"/>
          <w:color w:val="1F4E79"/>
          <w:sz w:val="24"/>
          <w:szCs w:val="24"/>
        </w:rPr>
        <w:t xml:space="preserve">supporting organisations in every local authority </w:t>
      </w:r>
      <w:r w:rsidR="00A7214B" w:rsidRPr="00331899">
        <w:rPr>
          <w:rFonts w:ascii="Trebuchet MS" w:hAnsi="Trebuchet MS"/>
          <w:color w:val="1F4E79"/>
          <w:sz w:val="24"/>
          <w:szCs w:val="24"/>
        </w:rPr>
        <w:t>area in Scotland</w:t>
      </w:r>
      <w:r w:rsidRPr="00331899">
        <w:rPr>
          <w:rFonts w:ascii="Trebuchet MS" w:hAnsi="Trebuchet MS"/>
          <w:color w:val="1F4E79"/>
          <w:sz w:val="24"/>
          <w:szCs w:val="24"/>
        </w:rPr>
        <w:t xml:space="preserve">.  </w:t>
      </w:r>
    </w:p>
    <w:p w14:paraId="24181E84" w14:textId="77777777" w:rsidR="003D1D05" w:rsidRPr="00331899" w:rsidRDefault="003D1D05" w:rsidP="6306458D">
      <w:pPr>
        <w:spacing w:after="0" w:line="240" w:lineRule="auto"/>
        <w:rPr>
          <w:rFonts w:ascii="Trebuchet MS" w:hAnsi="Trebuchet MS"/>
          <w:color w:val="1F4E79"/>
          <w:sz w:val="24"/>
          <w:szCs w:val="24"/>
        </w:rPr>
      </w:pPr>
    </w:p>
    <w:p w14:paraId="1533AC26" w14:textId="22AEB9BC" w:rsidR="006631AA" w:rsidRPr="00331899" w:rsidRDefault="006631AA" w:rsidP="6306458D">
      <w:pPr>
        <w:spacing w:after="0" w:line="240" w:lineRule="auto"/>
        <w:rPr>
          <w:rFonts w:ascii="Trebuchet MS" w:hAnsi="Trebuchet MS"/>
          <w:color w:val="1F4E79"/>
          <w:sz w:val="24"/>
          <w:szCs w:val="24"/>
        </w:rPr>
      </w:pPr>
      <w:r w:rsidRPr="00331899">
        <w:rPr>
          <w:rFonts w:ascii="Trebuchet MS" w:hAnsi="Trebuchet MS"/>
          <w:color w:val="1F4E79"/>
          <w:sz w:val="24"/>
          <w:szCs w:val="24"/>
        </w:rPr>
        <w:t xml:space="preserve">Our commitment to supporting Scotland’s young people to thrive continued as we refreshed our Young Start fund, awarding £4 million to projects which put young people at the heart of planning and delivering activity. </w:t>
      </w:r>
    </w:p>
    <w:p w14:paraId="596A0CA9" w14:textId="77777777" w:rsidR="006631AA" w:rsidRPr="00331899" w:rsidRDefault="006631AA" w:rsidP="6306458D">
      <w:pPr>
        <w:spacing w:after="0" w:line="240" w:lineRule="auto"/>
        <w:rPr>
          <w:rFonts w:ascii="Trebuchet MS" w:eastAsia="Times New Roman" w:hAnsi="Trebuchet MS" w:cs="Times New Roman"/>
          <w:color w:val="1F4E79"/>
          <w:sz w:val="24"/>
          <w:szCs w:val="24"/>
          <w:lang w:eastAsia="en-GB"/>
        </w:rPr>
      </w:pPr>
    </w:p>
    <w:p w14:paraId="6B8AC4AE" w14:textId="164537C1" w:rsidR="0002508A" w:rsidRPr="00D64EF4" w:rsidRDefault="6306458D" w:rsidP="6306458D">
      <w:pPr>
        <w:spacing w:after="0" w:line="240" w:lineRule="auto"/>
        <w:rPr>
          <w:rFonts w:ascii="Trebuchet MS" w:eastAsia="Times New Roman" w:hAnsi="Trebuchet MS" w:cs="Times New Roman"/>
          <w:color w:val="1F4E79"/>
          <w:sz w:val="24"/>
          <w:szCs w:val="24"/>
          <w:lang w:eastAsia="en-GB"/>
        </w:rPr>
      </w:pPr>
      <w:r w:rsidRPr="00E03CAD">
        <w:rPr>
          <w:rFonts w:ascii="Trebuchet MS" w:eastAsia="Times New Roman" w:hAnsi="Trebuchet MS" w:cs="Times New Roman"/>
          <w:color w:val="1F4E79"/>
          <w:sz w:val="24"/>
          <w:szCs w:val="24"/>
          <w:lang w:eastAsia="en-GB"/>
        </w:rPr>
        <w:lastRenderedPageBreak/>
        <w:t>But we’re more than just a funder. We also collaborate with other funders, charities and individuals, sharing knowledge and building partnerships, so we can all be as effective as possible. We like to bring our stakeholders and the groups we fund together so that they can share their learning, influence policy and practice and strengthen links between them.</w:t>
      </w:r>
    </w:p>
    <w:p w14:paraId="58469D2A" w14:textId="77777777" w:rsidR="00CD0E44" w:rsidRPr="00D64EF4" w:rsidRDefault="00CD0E44" w:rsidP="7B7B7F25">
      <w:pPr>
        <w:spacing w:after="0" w:line="240" w:lineRule="auto"/>
        <w:rPr>
          <w:rFonts w:ascii="Trebuchet MS" w:eastAsiaTheme="minorEastAsia" w:hAnsi="Trebuchet MS"/>
          <w:color w:val="1F4E79"/>
          <w:sz w:val="28"/>
          <w:szCs w:val="28"/>
        </w:rPr>
      </w:pPr>
    </w:p>
    <w:p w14:paraId="2FFD93B0" w14:textId="0CE9434D" w:rsidR="0033265F" w:rsidRPr="00D64EF4" w:rsidRDefault="7B7B7F25" w:rsidP="7B7B7F25">
      <w:pPr>
        <w:spacing w:after="0" w:line="240" w:lineRule="auto"/>
        <w:rPr>
          <w:rFonts w:ascii="Trebuchet MS" w:hAnsi="Trebuchet MS" w:cs="Arial"/>
          <w:b/>
          <w:bCs/>
          <w:color w:val="E6077E"/>
          <w:sz w:val="24"/>
          <w:szCs w:val="24"/>
        </w:rPr>
      </w:pPr>
      <w:r w:rsidRPr="7B7B7F25">
        <w:rPr>
          <w:rFonts w:ascii="Trebuchet MS" w:hAnsi="Trebuchet MS" w:cs="Arial"/>
          <w:b/>
          <w:bCs/>
          <w:color w:val="E6077E"/>
          <w:sz w:val="24"/>
          <w:szCs w:val="24"/>
        </w:rPr>
        <w:t>Skills and Experience Required</w:t>
      </w:r>
    </w:p>
    <w:p w14:paraId="644224B8" w14:textId="77777777" w:rsidR="00FF0D7B" w:rsidRDefault="7B7B7F25" w:rsidP="7B7B7F25">
      <w:pPr>
        <w:spacing w:after="0" w:line="240" w:lineRule="auto"/>
        <w:rPr>
          <w:rFonts w:ascii="Trebuchet MS" w:hAnsi="Trebuchet MS" w:cs="Arial"/>
          <w:color w:val="1F4E79"/>
          <w:sz w:val="24"/>
          <w:szCs w:val="24"/>
        </w:rPr>
      </w:pPr>
      <w:r w:rsidRPr="7B7B7F25">
        <w:rPr>
          <w:rFonts w:ascii="Trebuchet MS" w:hAnsi="Trebuchet MS" w:cs="Arial"/>
          <w:color w:val="1F4E79"/>
          <w:sz w:val="24"/>
          <w:szCs w:val="24"/>
        </w:rPr>
        <w:t>We want our Committee to have a broad base of knowledge, skills and experience</w:t>
      </w:r>
      <w:r w:rsidR="002F2694">
        <w:rPr>
          <w:rFonts w:ascii="Trebuchet MS" w:hAnsi="Trebuchet MS" w:cs="Arial"/>
          <w:color w:val="1F4E79"/>
          <w:sz w:val="24"/>
          <w:szCs w:val="24"/>
        </w:rPr>
        <w:t xml:space="preserve"> and to reflect the diversity of modern society and the communities that we serve</w:t>
      </w:r>
      <w:r w:rsidR="00FF0D7B">
        <w:rPr>
          <w:rFonts w:ascii="Trebuchet MS" w:hAnsi="Trebuchet MS" w:cs="Arial"/>
          <w:color w:val="1F4E79"/>
          <w:sz w:val="24"/>
          <w:szCs w:val="24"/>
        </w:rPr>
        <w:t xml:space="preserve">.  </w:t>
      </w:r>
    </w:p>
    <w:p w14:paraId="6437CA86" w14:textId="77777777" w:rsidR="00FF0D7B" w:rsidRDefault="00FF0D7B" w:rsidP="7B7B7F25">
      <w:pPr>
        <w:spacing w:after="0" w:line="240" w:lineRule="auto"/>
        <w:rPr>
          <w:rFonts w:ascii="Trebuchet MS" w:hAnsi="Trebuchet MS" w:cs="Arial"/>
          <w:color w:val="1F4E79"/>
          <w:sz w:val="24"/>
          <w:szCs w:val="24"/>
        </w:rPr>
      </w:pPr>
    </w:p>
    <w:p w14:paraId="59777B5F" w14:textId="6AEF4FB4" w:rsidR="0033265F" w:rsidRPr="003B1AA5" w:rsidRDefault="00FF0D7B" w:rsidP="7B7B7F25">
      <w:pPr>
        <w:spacing w:after="0" w:line="240" w:lineRule="auto"/>
        <w:rPr>
          <w:rFonts w:ascii="Trebuchet MS" w:hAnsi="Trebuchet MS" w:cs="Arial"/>
          <w:color w:val="1F3864" w:themeColor="accent5" w:themeShade="80"/>
          <w:sz w:val="24"/>
          <w:szCs w:val="24"/>
        </w:rPr>
      </w:pPr>
      <w:r>
        <w:rPr>
          <w:rFonts w:ascii="Trebuchet MS" w:hAnsi="Trebuchet MS" w:cs="Arial"/>
          <w:color w:val="1F4E79"/>
          <w:sz w:val="24"/>
          <w:szCs w:val="24"/>
        </w:rPr>
        <w:t xml:space="preserve">Our focus on place has seen the development of closer relationships in communities across Scotland.  This has </w:t>
      </w:r>
      <w:r w:rsidR="00D91358">
        <w:rPr>
          <w:rFonts w:ascii="Trebuchet MS" w:hAnsi="Trebuchet MS" w:cs="Arial"/>
          <w:color w:val="1F4E79"/>
          <w:sz w:val="24"/>
          <w:szCs w:val="24"/>
        </w:rPr>
        <w:t>increased opportunities for Committee members to work more closely with our Area Teams and engage directly with local stakeholders, grant holders and people who want to apply for funding.  The skills and experience we are seeking for this role reflect the need to engage effectively at this level as well as performing core committee roles</w:t>
      </w:r>
      <w:r w:rsidR="002F2694">
        <w:rPr>
          <w:rFonts w:ascii="Trebuchet MS" w:hAnsi="Trebuchet MS" w:cs="Arial"/>
          <w:color w:val="1F4E79"/>
          <w:sz w:val="24"/>
          <w:szCs w:val="24"/>
        </w:rPr>
        <w:t xml:space="preserve">. </w:t>
      </w:r>
    </w:p>
    <w:p w14:paraId="689A1055" w14:textId="77777777" w:rsidR="00D87839" w:rsidRDefault="00D87839" w:rsidP="7B7B7F25">
      <w:pPr>
        <w:spacing w:after="0" w:line="240" w:lineRule="auto"/>
        <w:rPr>
          <w:rFonts w:ascii="Trebuchet MS" w:hAnsi="Trebuchet MS" w:cs="Arial"/>
          <w:color w:val="1F4E79"/>
          <w:sz w:val="24"/>
          <w:szCs w:val="24"/>
        </w:rPr>
      </w:pPr>
    </w:p>
    <w:p w14:paraId="05D42FE6" w14:textId="47854314" w:rsidR="007362B8" w:rsidRPr="00331899" w:rsidRDefault="7B7B7F25" w:rsidP="7B7B7F25">
      <w:pPr>
        <w:spacing w:after="0" w:line="240" w:lineRule="auto"/>
        <w:rPr>
          <w:rFonts w:ascii="Trebuchet MS" w:hAnsi="Trebuchet MS" w:cs="Arial"/>
          <w:color w:val="1F4E79"/>
          <w:sz w:val="24"/>
          <w:szCs w:val="24"/>
        </w:rPr>
      </w:pPr>
      <w:r w:rsidRPr="00331899">
        <w:rPr>
          <w:rFonts w:ascii="Trebuchet MS" w:hAnsi="Trebuchet MS" w:cs="Arial"/>
          <w:color w:val="1F4E79"/>
          <w:sz w:val="24"/>
          <w:szCs w:val="24"/>
        </w:rPr>
        <w:t>The following criteria are essential for the role:</w:t>
      </w:r>
    </w:p>
    <w:p w14:paraId="59E8FFB4" w14:textId="6E61A877" w:rsidR="008F04C7" w:rsidRPr="00331899" w:rsidRDefault="008F04C7" w:rsidP="008F04C7">
      <w:pPr>
        <w:pStyle w:val="ListParagraph"/>
        <w:numPr>
          <w:ilvl w:val="0"/>
          <w:numId w:val="1"/>
        </w:numPr>
        <w:spacing w:after="0" w:line="240" w:lineRule="auto"/>
        <w:rPr>
          <w:rFonts w:ascii="Trebuchet MS" w:hAnsi="Trebuchet MS"/>
          <w:color w:val="1F4E79"/>
          <w:sz w:val="24"/>
          <w:szCs w:val="24"/>
        </w:rPr>
      </w:pPr>
      <w:r w:rsidRPr="00331899">
        <w:rPr>
          <w:rFonts w:ascii="Trebuchet MS" w:hAnsi="Trebuchet MS"/>
          <w:color w:val="1F4E79"/>
          <w:sz w:val="24"/>
          <w:szCs w:val="24"/>
        </w:rPr>
        <w:t>An understanding of and interest in the Scottish social</w:t>
      </w:r>
      <w:r w:rsidR="00A7214B" w:rsidRPr="00331899">
        <w:rPr>
          <w:rFonts w:ascii="Trebuchet MS" w:hAnsi="Trebuchet MS"/>
          <w:color w:val="1F4E79"/>
          <w:sz w:val="24"/>
          <w:szCs w:val="24"/>
        </w:rPr>
        <w:t>,</w:t>
      </w:r>
      <w:r w:rsidRPr="00331899">
        <w:rPr>
          <w:rFonts w:ascii="Trebuchet MS" w:hAnsi="Trebuchet MS"/>
          <w:color w:val="1F4E79"/>
          <w:sz w:val="24"/>
          <w:szCs w:val="24"/>
        </w:rPr>
        <w:t xml:space="preserve"> cultural </w:t>
      </w:r>
      <w:r w:rsidR="00A7214B" w:rsidRPr="00331899">
        <w:rPr>
          <w:rFonts w:ascii="Trebuchet MS" w:hAnsi="Trebuchet MS"/>
          <w:color w:val="1F4E79"/>
          <w:sz w:val="24"/>
          <w:szCs w:val="24"/>
        </w:rPr>
        <w:t xml:space="preserve">and political </w:t>
      </w:r>
      <w:r w:rsidRPr="00331899">
        <w:rPr>
          <w:rFonts w:ascii="Trebuchet MS" w:hAnsi="Trebuchet MS"/>
          <w:color w:val="1F4E79"/>
          <w:sz w:val="24"/>
          <w:szCs w:val="24"/>
        </w:rPr>
        <w:t>landscape and the role of the voluntary and community sector in it</w:t>
      </w:r>
      <w:r w:rsidR="00E03CAD" w:rsidRPr="00331899">
        <w:rPr>
          <w:rFonts w:ascii="Trebuchet MS" w:hAnsi="Trebuchet MS"/>
          <w:color w:val="1F4E79"/>
          <w:sz w:val="24"/>
          <w:szCs w:val="24"/>
        </w:rPr>
        <w:t>.</w:t>
      </w:r>
    </w:p>
    <w:p w14:paraId="64A9F1C3" w14:textId="77777777" w:rsidR="00E03CAD" w:rsidRPr="00331899" w:rsidRDefault="00E03CAD" w:rsidP="00E03CAD">
      <w:pPr>
        <w:pStyle w:val="ListParagraph"/>
        <w:numPr>
          <w:ilvl w:val="0"/>
          <w:numId w:val="1"/>
        </w:numPr>
        <w:spacing w:after="0" w:line="240" w:lineRule="auto"/>
        <w:rPr>
          <w:color w:val="1F4E79"/>
          <w:sz w:val="24"/>
          <w:szCs w:val="24"/>
        </w:rPr>
      </w:pPr>
      <w:r w:rsidRPr="00331899">
        <w:rPr>
          <w:rFonts w:ascii="Trebuchet MS" w:hAnsi="Trebuchet MS"/>
          <w:color w:val="1F4E79"/>
          <w:sz w:val="24"/>
          <w:szCs w:val="24"/>
        </w:rPr>
        <w:t>An understanding of the principles of the National Lottery Community Fund’s strategic framework ‘People in the Lead’.</w:t>
      </w:r>
    </w:p>
    <w:p w14:paraId="48BCA76F" w14:textId="1F15055F" w:rsidR="00E03CAD" w:rsidRPr="00331899" w:rsidRDefault="00E03CAD" w:rsidP="00E03CAD">
      <w:pPr>
        <w:pStyle w:val="ListParagraph"/>
        <w:numPr>
          <w:ilvl w:val="0"/>
          <w:numId w:val="1"/>
        </w:numPr>
        <w:spacing w:after="0" w:line="240" w:lineRule="auto"/>
        <w:rPr>
          <w:rFonts w:ascii="Trebuchet MS" w:hAnsi="Trebuchet MS"/>
          <w:color w:val="1F4E79"/>
          <w:sz w:val="24"/>
          <w:szCs w:val="24"/>
        </w:rPr>
      </w:pPr>
      <w:r w:rsidRPr="00331899">
        <w:rPr>
          <w:rFonts w:ascii="Trebuchet MS" w:hAnsi="Trebuchet MS"/>
          <w:color w:val="1F4E79"/>
          <w:sz w:val="24"/>
          <w:szCs w:val="24"/>
        </w:rPr>
        <w:t>Experience of representing an organisation and willingness to represent the Fund at public events.</w:t>
      </w:r>
    </w:p>
    <w:p w14:paraId="087030D5" w14:textId="77777777" w:rsidR="00E03CAD" w:rsidRPr="00331899" w:rsidRDefault="00E03CAD" w:rsidP="00E03CAD">
      <w:pPr>
        <w:pStyle w:val="ListParagraph"/>
        <w:numPr>
          <w:ilvl w:val="0"/>
          <w:numId w:val="1"/>
        </w:numPr>
        <w:spacing w:after="0" w:line="240" w:lineRule="auto"/>
        <w:rPr>
          <w:color w:val="1F4E79"/>
          <w:sz w:val="24"/>
          <w:szCs w:val="24"/>
        </w:rPr>
      </w:pPr>
      <w:r w:rsidRPr="00331899">
        <w:rPr>
          <w:rFonts w:ascii="Trebuchet MS" w:hAnsi="Trebuchet MS" w:cs="Arial"/>
          <w:color w:val="1F4E79"/>
          <w:sz w:val="24"/>
          <w:szCs w:val="24"/>
        </w:rPr>
        <w:t>A clear understanding and commitment to achieving diversity and inclusion</w:t>
      </w:r>
    </w:p>
    <w:p w14:paraId="0EE053E9" w14:textId="08CF985E" w:rsidR="00E03CAD" w:rsidRPr="00331899" w:rsidRDefault="00DC59D8" w:rsidP="00E03CAD">
      <w:pPr>
        <w:pStyle w:val="ListParagraph"/>
        <w:numPr>
          <w:ilvl w:val="0"/>
          <w:numId w:val="1"/>
        </w:numPr>
        <w:spacing w:after="0" w:line="240" w:lineRule="auto"/>
        <w:rPr>
          <w:rFonts w:ascii="Trebuchet MS" w:hAnsi="Trebuchet MS"/>
          <w:color w:val="1F4E79"/>
          <w:sz w:val="24"/>
          <w:szCs w:val="24"/>
        </w:rPr>
      </w:pPr>
      <w:r w:rsidRPr="00331899">
        <w:rPr>
          <w:rFonts w:ascii="Trebuchet MS" w:hAnsi="Trebuchet MS"/>
          <w:color w:val="1F4E79"/>
          <w:sz w:val="24"/>
          <w:szCs w:val="24"/>
        </w:rPr>
        <w:t>The ability to understand complex issues and make decisions taking into account competing demands</w:t>
      </w:r>
      <w:r w:rsidR="00E03CAD" w:rsidRPr="00331899">
        <w:rPr>
          <w:rFonts w:ascii="Trebuchet MS" w:hAnsi="Trebuchet MS"/>
          <w:color w:val="1F4E79"/>
          <w:sz w:val="24"/>
          <w:szCs w:val="24"/>
        </w:rPr>
        <w:t xml:space="preserve">. </w:t>
      </w:r>
    </w:p>
    <w:p w14:paraId="41A8F782" w14:textId="65B1EF34" w:rsidR="00DC59D8" w:rsidRPr="00331899" w:rsidRDefault="00E03CAD" w:rsidP="00E03CAD">
      <w:pPr>
        <w:pStyle w:val="ListParagraph"/>
        <w:numPr>
          <w:ilvl w:val="0"/>
          <w:numId w:val="1"/>
        </w:numPr>
        <w:spacing w:after="0" w:line="240" w:lineRule="auto"/>
        <w:rPr>
          <w:rFonts w:ascii="Trebuchet MS" w:hAnsi="Trebuchet MS"/>
          <w:color w:val="1F4E79"/>
          <w:sz w:val="24"/>
          <w:szCs w:val="24"/>
        </w:rPr>
      </w:pPr>
      <w:r w:rsidRPr="00331899">
        <w:rPr>
          <w:rFonts w:ascii="Trebuchet MS" w:hAnsi="Trebuchet MS"/>
          <w:color w:val="1F4E79"/>
          <w:sz w:val="24"/>
          <w:szCs w:val="24"/>
        </w:rPr>
        <w:t>An understanding and commitment to the principles required to hold a public post of this nature (The Nolan Principles).</w:t>
      </w:r>
    </w:p>
    <w:p w14:paraId="57356E17" w14:textId="09C6AA37" w:rsidR="0E7E36D4" w:rsidRPr="00331899" w:rsidRDefault="0E7E36D4" w:rsidP="0E7E36D4">
      <w:pPr>
        <w:spacing w:after="0" w:line="240" w:lineRule="auto"/>
        <w:rPr>
          <w:rFonts w:ascii="Trebuchet MS" w:hAnsi="Trebuchet MS" w:cs="Arial"/>
          <w:color w:val="1F4E79"/>
          <w:sz w:val="24"/>
          <w:szCs w:val="24"/>
        </w:rPr>
      </w:pPr>
    </w:p>
    <w:p w14:paraId="42FE205A" w14:textId="40550F3F" w:rsidR="0E7E36D4" w:rsidRPr="00331899" w:rsidRDefault="6306458D" w:rsidP="6306458D">
      <w:pPr>
        <w:spacing w:after="0" w:line="240" w:lineRule="auto"/>
        <w:rPr>
          <w:rFonts w:ascii="Trebuchet MS" w:eastAsia="Trebuchet MS" w:hAnsi="Trebuchet MS" w:cs="Trebuchet MS"/>
          <w:b/>
          <w:bCs/>
          <w:color w:val="1F4E79"/>
          <w:sz w:val="24"/>
          <w:szCs w:val="24"/>
        </w:rPr>
      </w:pPr>
      <w:r w:rsidRPr="00331899">
        <w:rPr>
          <w:rFonts w:ascii="Trebuchet MS" w:eastAsia="Trebuchet MS" w:hAnsi="Trebuchet MS" w:cs="Trebuchet MS"/>
          <w:color w:val="1F4E79"/>
          <w:sz w:val="24"/>
          <w:szCs w:val="24"/>
        </w:rPr>
        <w:t xml:space="preserve">We are committed to enhancing diversity and inclusion in our organisation to reflect the communities within which we work and proactively encourage applications from all groups and communities. </w:t>
      </w:r>
    </w:p>
    <w:bookmarkEnd w:id="3"/>
    <w:p w14:paraId="12A12F1A" w14:textId="77777777" w:rsidR="00C61C3D" w:rsidRPr="00D64EF4" w:rsidRDefault="00C61C3D" w:rsidP="7B7B7F25">
      <w:pPr>
        <w:spacing w:after="0" w:line="240" w:lineRule="auto"/>
        <w:rPr>
          <w:rFonts w:ascii="Trebuchet MS" w:hAnsi="Trebuchet MS" w:cs="Arial"/>
          <w:color w:val="1F4E79"/>
          <w:sz w:val="24"/>
          <w:szCs w:val="24"/>
        </w:rPr>
      </w:pPr>
    </w:p>
    <w:p w14:paraId="05DF6504" w14:textId="5CF95795" w:rsidR="00213593" w:rsidRPr="00D64EF4" w:rsidRDefault="7B7B7F25" w:rsidP="7B7B7F25">
      <w:pPr>
        <w:widowControl w:val="0"/>
        <w:autoSpaceDE w:val="0"/>
        <w:autoSpaceDN w:val="0"/>
        <w:adjustRightInd w:val="0"/>
        <w:spacing w:after="0" w:line="240" w:lineRule="auto"/>
        <w:ind w:right="-45"/>
        <w:rPr>
          <w:rFonts w:ascii="Trebuchet MS" w:eastAsia="Times New Roman" w:hAnsi="Trebuchet MS" w:cs="Arial"/>
          <w:b/>
          <w:bCs/>
          <w:color w:val="E6077E"/>
          <w:sz w:val="24"/>
          <w:szCs w:val="24"/>
          <w:lang w:eastAsia="en-GB"/>
        </w:rPr>
      </w:pPr>
      <w:bookmarkStart w:id="4" w:name="_Hlk22554980"/>
      <w:r w:rsidRPr="7B7B7F25">
        <w:rPr>
          <w:rFonts w:ascii="Trebuchet MS" w:eastAsia="Times New Roman" w:hAnsi="Trebuchet MS" w:cs="Arial"/>
          <w:b/>
          <w:bCs/>
          <w:color w:val="E6077E"/>
          <w:sz w:val="24"/>
          <w:szCs w:val="24"/>
          <w:lang w:eastAsia="en-GB"/>
        </w:rPr>
        <w:t>Time Commitment and Remuneration</w:t>
      </w:r>
    </w:p>
    <w:p w14:paraId="3FC49DAE" w14:textId="6783EA4D" w:rsidR="00837159" w:rsidRPr="00D64EF4" w:rsidRDefault="6306458D" w:rsidP="6306458D">
      <w:pPr>
        <w:widowControl w:val="0"/>
        <w:autoSpaceDE w:val="0"/>
        <w:autoSpaceDN w:val="0"/>
        <w:adjustRightInd w:val="0"/>
        <w:spacing w:after="0" w:line="240" w:lineRule="auto"/>
        <w:ind w:right="-45"/>
        <w:rPr>
          <w:rFonts w:ascii="Trebuchet MS" w:eastAsia="Times New Roman" w:hAnsi="Trebuchet MS" w:cs="Arial"/>
          <w:color w:val="1F4E79"/>
          <w:sz w:val="24"/>
          <w:szCs w:val="24"/>
          <w:lang w:eastAsia="en-GB"/>
        </w:rPr>
      </w:pPr>
      <w:r w:rsidRPr="6306458D">
        <w:rPr>
          <w:rFonts w:ascii="Trebuchet MS" w:eastAsia="Times New Roman" w:hAnsi="Trebuchet MS" w:cs="Arial"/>
          <w:color w:val="1F4E79"/>
          <w:sz w:val="24"/>
          <w:szCs w:val="24"/>
          <w:lang w:eastAsia="en-GB"/>
        </w:rPr>
        <w:t xml:space="preserve">The time commitment is expected to be an average of </w:t>
      </w:r>
      <w:r w:rsidR="00D87839">
        <w:rPr>
          <w:rFonts w:ascii="Trebuchet MS" w:eastAsia="Times New Roman" w:hAnsi="Trebuchet MS" w:cs="Arial"/>
          <w:color w:val="1F4E79"/>
          <w:sz w:val="24"/>
          <w:szCs w:val="24"/>
          <w:lang w:eastAsia="en-GB"/>
        </w:rPr>
        <w:t>two</w:t>
      </w:r>
      <w:r w:rsidRPr="6306458D">
        <w:rPr>
          <w:rFonts w:ascii="Trebuchet MS" w:eastAsia="Times New Roman" w:hAnsi="Trebuchet MS" w:cs="Arial"/>
          <w:color w:val="1F4E79"/>
          <w:sz w:val="24"/>
          <w:szCs w:val="24"/>
          <w:lang w:eastAsia="en-GB"/>
        </w:rPr>
        <w:t xml:space="preserve"> days per month to include the following:</w:t>
      </w:r>
    </w:p>
    <w:p w14:paraId="2E26C98F" w14:textId="0F468A7F" w:rsidR="00C61C3D" w:rsidRPr="00D64EF4" w:rsidRDefault="7B7B7F25" w:rsidP="7B7B7F25">
      <w:pPr>
        <w:pStyle w:val="ListParagraph"/>
        <w:widowControl w:val="0"/>
        <w:numPr>
          <w:ilvl w:val="0"/>
          <w:numId w:val="2"/>
        </w:numPr>
        <w:autoSpaceDE w:val="0"/>
        <w:autoSpaceDN w:val="0"/>
        <w:adjustRightInd w:val="0"/>
        <w:spacing w:after="0" w:line="240" w:lineRule="auto"/>
        <w:ind w:right="-45"/>
        <w:rPr>
          <w:color w:val="1F4E79"/>
          <w:sz w:val="24"/>
          <w:szCs w:val="24"/>
          <w:lang w:eastAsia="en-GB"/>
        </w:rPr>
      </w:pPr>
      <w:r w:rsidRPr="7B7B7F25">
        <w:rPr>
          <w:rFonts w:ascii="Trebuchet MS" w:eastAsia="Times New Roman" w:hAnsi="Trebuchet MS" w:cs="Arial"/>
          <w:color w:val="1F4E79"/>
          <w:sz w:val="24"/>
          <w:szCs w:val="24"/>
          <w:lang w:eastAsia="en-GB"/>
        </w:rPr>
        <w:t xml:space="preserve">The </w:t>
      </w:r>
      <w:r w:rsidR="00DA64AA">
        <w:rPr>
          <w:rFonts w:ascii="Trebuchet MS" w:eastAsia="Times New Roman" w:hAnsi="Trebuchet MS" w:cs="Arial"/>
          <w:color w:val="1F4E79"/>
          <w:sz w:val="24"/>
          <w:szCs w:val="24"/>
          <w:lang w:eastAsia="en-GB"/>
        </w:rPr>
        <w:t>Scotland</w:t>
      </w:r>
      <w:r w:rsidRPr="7B7B7F25">
        <w:rPr>
          <w:rFonts w:ascii="Trebuchet MS" w:eastAsia="Times New Roman" w:hAnsi="Trebuchet MS" w:cs="Arial"/>
          <w:color w:val="1F4E79"/>
          <w:sz w:val="24"/>
          <w:szCs w:val="24"/>
          <w:lang w:eastAsia="en-GB"/>
        </w:rPr>
        <w:t xml:space="preserve"> Committee meets </w:t>
      </w:r>
      <w:r w:rsidR="008F04C7">
        <w:rPr>
          <w:rFonts w:ascii="Trebuchet MS" w:eastAsia="Times New Roman" w:hAnsi="Trebuchet MS" w:cs="Arial"/>
          <w:color w:val="1F4E79"/>
          <w:sz w:val="24"/>
          <w:szCs w:val="24"/>
          <w:lang w:eastAsia="en-GB"/>
        </w:rPr>
        <w:t>seven times a year</w:t>
      </w:r>
      <w:r w:rsidRPr="7B7B7F25">
        <w:rPr>
          <w:rFonts w:ascii="Trebuchet MS" w:eastAsia="Times New Roman" w:hAnsi="Trebuchet MS" w:cs="Arial"/>
          <w:color w:val="1F4E79"/>
          <w:sz w:val="24"/>
          <w:szCs w:val="24"/>
          <w:lang w:eastAsia="en-GB"/>
        </w:rPr>
        <w:t xml:space="preserve"> plus </w:t>
      </w:r>
      <w:r w:rsidR="00DA64AA">
        <w:rPr>
          <w:rFonts w:ascii="Trebuchet MS" w:eastAsia="Times New Roman" w:hAnsi="Trebuchet MS" w:cs="Arial"/>
          <w:color w:val="1F4E79"/>
          <w:sz w:val="24"/>
          <w:szCs w:val="24"/>
          <w:lang w:eastAsia="en-GB"/>
        </w:rPr>
        <w:t xml:space="preserve">one </w:t>
      </w:r>
      <w:r w:rsidRPr="7B7B7F25">
        <w:rPr>
          <w:rFonts w:ascii="Trebuchet MS" w:eastAsia="Times New Roman" w:hAnsi="Trebuchet MS" w:cs="Arial"/>
          <w:color w:val="1F4E79"/>
          <w:sz w:val="24"/>
          <w:szCs w:val="24"/>
          <w:lang w:eastAsia="en-GB"/>
        </w:rPr>
        <w:t>annual planning day</w:t>
      </w:r>
      <w:r w:rsidR="00DA64AA">
        <w:rPr>
          <w:rFonts w:ascii="Trebuchet MS" w:eastAsia="Times New Roman" w:hAnsi="Trebuchet MS" w:cs="Arial"/>
          <w:color w:val="1F4E79"/>
          <w:sz w:val="24"/>
          <w:szCs w:val="24"/>
          <w:lang w:eastAsia="en-GB"/>
        </w:rPr>
        <w:t>.</w:t>
      </w:r>
      <w:r w:rsidRPr="7B7B7F25">
        <w:rPr>
          <w:rFonts w:ascii="Trebuchet MS" w:eastAsia="Times New Roman" w:hAnsi="Trebuchet MS" w:cs="Arial"/>
          <w:color w:val="1F4E79"/>
          <w:sz w:val="24"/>
          <w:szCs w:val="24"/>
          <w:lang w:eastAsia="en-GB"/>
        </w:rPr>
        <w:t xml:space="preserve"> Most meetings are in </w:t>
      </w:r>
      <w:r w:rsidR="00DA64AA">
        <w:rPr>
          <w:rFonts w:ascii="Trebuchet MS" w:eastAsia="Times New Roman" w:hAnsi="Trebuchet MS" w:cs="Arial"/>
          <w:color w:val="1F4E79"/>
          <w:sz w:val="24"/>
          <w:szCs w:val="24"/>
          <w:lang w:eastAsia="en-GB"/>
        </w:rPr>
        <w:t>Glasgow</w:t>
      </w:r>
      <w:r w:rsidRPr="7B7B7F25">
        <w:rPr>
          <w:rFonts w:ascii="Trebuchet MS" w:eastAsia="Times New Roman" w:hAnsi="Trebuchet MS" w:cs="Arial"/>
          <w:color w:val="1F4E79"/>
          <w:sz w:val="24"/>
          <w:szCs w:val="24"/>
          <w:lang w:eastAsia="en-GB"/>
        </w:rPr>
        <w:t xml:space="preserve"> but </w:t>
      </w:r>
      <w:r w:rsidR="00BE5B3B">
        <w:rPr>
          <w:rFonts w:ascii="Trebuchet MS" w:eastAsia="Times New Roman" w:hAnsi="Trebuchet MS" w:cs="Arial"/>
          <w:color w:val="1F4E79"/>
          <w:sz w:val="24"/>
          <w:szCs w:val="24"/>
          <w:lang w:eastAsia="en-GB"/>
        </w:rPr>
        <w:t xml:space="preserve">will </w:t>
      </w:r>
      <w:r w:rsidR="00BE5B3B" w:rsidRPr="7B7B7F25">
        <w:rPr>
          <w:rFonts w:ascii="Trebuchet MS" w:eastAsia="Times New Roman" w:hAnsi="Trebuchet MS" w:cs="Arial"/>
          <w:color w:val="1F4E79"/>
          <w:sz w:val="24"/>
          <w:szCs w:val="24"/>
          <w:lang w:eastAsia="en-GB"/>
        </w:rPr>
        <w:t>be</w:t>
      </w:r>
      <w:r w:rsidRPr="7B7B7F25">
        <w:rPr>
          <w:rFonts w:ascii="Trebuchet MS" w:eastAsia="Times New Roman" w:hAnsi="Trebuchet MS" w:cs="Arial"/>
          <w:color w:val="1F4E79"/>
          <w:sz w:val="24"/>
          <w:szCs w:val="24"/>
          <w:lang w:eastAsia="en-GB"/>
        </w:rPr>
        <w:t xml:space="preserve"> at other locations across</w:t>
      </w:r>
      <w:r w:rsidR="00DA64AA">
        <w:rPr>
          <w:rFonts w:ascii="Trebuchet MS" w:eastAsia="Times New Roman" w:hAnsi="Trebuchet MS" w:cs="Arial"/>
          <w:color w:val="1F4E79"/>
          <w:sz w:val="24"/>
          <w:szCs w:val="24"/>
          <w:lang w:eastAsia="en-GB"/>
        </w:rPr>
        <w:t xml:space="preserve"> Scotland</w:t>
      </w:r>
      <w:r w:rsidR="00C259A4">
        <w:rPr>
          <w:rFonts w:ascii="Trebuchet MS" w:eastAsia="Times New Roman" w:hAnsi="Trebuchet MS" w:cs="Arial"/>
          <w:color w:val="1F4E79"/>
          <w:sz w:val="24"/>
          <w:szCs w:val="24"/>
          <w:lang w:eastAsia="en-GB"/>
        </w:rPr>
        <w:t xml:space="preserve"> at least once per year</w:t>
      </w:r>
      <w:r w:rsidRPr="7B7B7F25">
        <w:rPr>
          <w:rFonts w:ascii="Trebuchet MS" w:eastAsia="Times New Roman" w:hAnsi="Trebuchet MS" w:cs="Arial"/>
          <w:color w:val="1F4E79"/>
          <w:sz w:val="24"/>
          <w:szCs w:val="24"/>
          <w:lang w:eastAsia="en-GB"/>
        </w:rPr>
        <w:t>.</w:t>
      </w:r>
    </w:p>
    <w:p w14:paraId="54D44F89" w14:textId="114F626A" w:rsidR="00837159" w:rsidRPr="00D64EF4" w:rsidRDefault="7B7B7F25" w:rsidP="7B7B7F25">
      <w:pPr>
        <w:pStyle w:val="ListParagraph"/>
        <w:widowControl w:val="0"/>
        <w:numPr>
          <w:ilvl w:val="0"/>
          <w:numId w:val="2"/>
        </w:numPr>
        <w:autoSpaceDE w:val="0"/>
        <w:autoSpaceDN w:val="0"/>
        <w:adjustRightInd w:val="0"/>
        <w:spacing w:after="0" w:line="240" w:lineRule="auto"/>
        <w:ind w:right="-45"/>
        <w:rPr>
          <w:color w:val="1F4E79"/>
          <w:sz w:val="24"/>
          <w:szCs w:val="24"/>
          <w:lang w:eastAsia="en-GB"/>
        </w:rPr>
      </w:pPr>
      <w:r w:rsidRPr="7B7B7F25">
        <w:rPr>
          <w:rFonts w:ascii="Trebuchet MS" w:eastAsia="Times New Roman" w:hAnsi="Trebuchet MS" w:cs="Arial"/>
          <w:color w:val="1F4E79"/>
          <w:sz w:val="24"/>
          <w:szCs w:val="24"/>
          <w:lang w:eastAsia="en-GB"/>
        </w:rPr>
        <w:t>Ad hoc attendance at project visits and meetings with other stakeholders</w:t>
      </w:r>
      <w:r w:rsidR="00A7214B">
        <w:rPr>
          <w:rFonts w:ascii="Trebuchet MS" w:eastAsia="Times New Roman" w:hAnsi="Trebuchet MS" w:cs="Arial"/>
          <w:color w:val="1F4E79"/>
          <w:sz w:val="24"/>
          <w:szCs w:val="24"/>
          <w:lang w:eastAsia="en-GB"/>
        </w:rPr>
        <w:t xml:space="preserve"> at locations throughout the country</w:t>
      </w:r>
      <w:r w:rsidRPr="7B7B7F25">
        <w:rPr>
          <w:rFonts w:ascii="Trebuchet MS" w:eastAsia="Times New Roman" w:hAnsi="Trebuchet MS" w:cs="Arial"/>
          <w:color w:val="1F4E79"/>
          <w:sz w:val="24"/>
          <w:szCs w:val="24"/>
          <w:lang w:eastAsia="en-GB"/>
        </w:rPr>
        <w:t>.</w:t>
      </w:r>
    </w:p>
    <w:p w14:paraId="5ED8DCA4" w14:textId="2C74BE0E" w:rsidR="55F9A9B6" w:rsidRPr="00D64EF4" w:rsidRDefault="679012BE" w:rsidP="679012BE">
      <w:pPr>
        <w:pStyle w:val="ListParagraph"/>
        <w:widowControl w:val="0"/>
        <w:numPr>
          <w:ilvl w:val="0"/>
          <w:numId w:val="2"/>
        </w:numPr>
        <w:autoSpaceDE w:val="0"/>
        <w:autoSpaceDN w:val="0"/>
        <w:adjustRightInd w:val="0"/>
        <w:spacing w:after="0" w:line="240" w:lineRule="auto"/>
        <w:ind w:right="-45"/>
        <w:rPr>
          <w:color w:val="1F4E79"/>
          <w:sz w:val="24"/>
          <w:szCs w:val="24"/>
          <w:lang w:eastAsia="en-GB"/>
        </w:rPr>
      </w:pPr>
      <w:r w:rsidRPr="679012BE">
        <w:rPr>
          <w:rFonts w:ascii="Trebuchet MS" w:eastAsia="Times New Roman" w:hAnsi="Trebuchet MS" w:cs="Arial"/>
          <w:color w:val="1F4E79"/>
          <w:sz w:val="24"/>
          <w:szCs w:val="24"/>
          <w:lang w:eastAsia="en-GB"/>
        </w:rPr>
        <w:t>The successful candidate will receive an annual fixed payment of £5,232 plus expenses such as travel, and subsistence incurred on The National Lottery Community Fund business.</w:t>
      </w:r>
    </w:p>
    <w:p w14:paraId="66B7A07D" w14:textId="1B7CC425" w:rsidR="004E03BB" w:rsidRPr="00D64EF4" w:rsidRDefault="14F053EE" w:rsidP="14F053EE">
      <w:pPr>
        <w:pStyle w:val="ListParagraph"/>
        <w:widowControl w:val="0"/>
        <w:numPr>
          <w:ilvl w:val="0"/>
          <w:numId w:val="2"/>
        </w:numPr>
        <w:autoSpaceDE w:val="0"/>
        <w:autoSpaceDN w:val="0"/>
        <w:adjustRightInd w:val="0"/>
        <w:spacing w:after="0" w:line="240" w:lineRule="auto"/>
        <w:ind w:right="-45"/>
        <w:rPr>
          <w:color w:val="1F4E79"/>
          <w:sz w:val="24"/>
          <w:szCs w:val="24"/>
          <w:lang w:eastAsia="en-GB"/>
        </w:rPr>
      </w:pPr>
      <w:r w:rsidRPr="14F053EE">
        <w:rPr>
          <w:rFonts w:ascii="Trebuchet MS" w:eastAsia="Times New Roman" w:hAnsi="Trebuchet MS" w:cs="Arial"/>
          <w:color w:val="1F4E79"/>
          <w:sz w:val="24"/>
          <w:szCs w:val="24"/>
          <w:lang w:eastAsia="en-GB"/>
        </w:rPr>
        <w:t xml:space="preserve">The </w:t>
      </w:r>
      <w:r w:rsidR="00A7214B">
        <w:rPr>
          <w:rFonts w:ascii="Trebuchet MS" w:eastAsia="Times New Roman" w:hAnsi="Trebuchet MS" w:cs="Arial"/>
          <w:color w:val="1F4E79"/>
          <w:sz w:val="24"/>
          <w:szCs w:val="24"/>
          <w:lang w:eastAsia="en-GB"/>
        </w:rPr>
        <w:t xml:space="preserve">appointment </w:t>
      </w:r>
      <w:r w:rsidRPr="14F053EE">
        <w:rPr>
          <w:rFonts w:ascii="Trebuchet MS" w:eastAsia="Times New Roman" w:hAnsi="Trebuchet MS" w:cs="Arial"/>
          <w:color w:val="1F4E79"/>
          <w:sz w:val="24"/>
          <w:szCs w:val="24"/>
          <w:lang w:eastAsia="en-GB"/>
        </w:rPr>
        <w:t>is for a</w:t>
      </w:r>
      <w:r w:rsidR="00D8773E">
        <w:rPr>
          <w:rFonts w:ascii="Trebuchet MS" w:eastAsia="Times New Roman" w:hAnsi="Trebuchet MS" w:cs="Arial"/>
          <w:color w:val="1F4E79"/>
          <w:sz w:val="24"/>
          <w:szCs w:val="24"/>
          <w:lang w:eastAsia="en-GB"/>
        </w:rPr>
        <w:t xml:space="preserve">n </w:t>
      </w:r>
      <w:r w:rsidR="00280A2C">
        <w:rPr>
          <w:rFonts w:ascii="Trebuchet MS" w:eastAsia="Times New Roman" w:hAnsi="Trebuchet MS" w:cs="Arial"/>
          <w:color w:val="1F4E79"/>
          <w:sz w:val="24"/>
          <w:szCs w:val="24"/>
          <w:lang w:eastAsia="en-GB"/>
        </w:rPr>
        <w:t xml:space="preserve">initial </w:t>
      </w:r>
      <w:r w:rsidR="00280A2C" w:rsidRPr="14F053EE">
        <w:rPr>
          <w:rFonts w:ascii="Trebuchet MS" w:eastAsia="Times New Roman" w:hAnsi="Trebuchet MS" w:cs="Arial"/>
          <w:color w:val="1F4E79"/>
          <w:sz w:val="24"/>
          <w:szCs w:val="24"/>
          <w:lang w:eastAsia="en-GB"/>
        </w:rPr>
        <w:t>period</w:t>
      </w:r>
      <w:r w:rsidRPr="14F053EE">
        <w:rPr>
          <w:rFonts w:ascii="Trebuchet MS" w:eastAsia="Times New Roman" w:hAnsi="Trebuchet MS" w:cs="Arial"/>
          <w:color w:val="1F4E79"/>
          <w:sz w:val="24"/>
          <w:szCs w:val="24"/>
          <w:lang w:eastAsia="en-GB"/>
        </w:rPr>
        <w:t xml:space="preserve"> of </w:t>
      </w:r>
      <w:r w:rsidR="00D87839">
        <w:rPr>
          <w:rFonts w:ascii="Trebuchet MS" w:eastAsia="Times New Roman" w:hAnsi="Trebuchet MS" w:cs="Arial"/>
          <w:color w:val="1F4E79"/>
          <w:sz w:val="24"/>
          <w:szCs w:val="24"/>
          <w:lang w:eastAsia="en-GB"/>
        </w:rPr>
        <w:t>three</w:t>
      </w:r>
      <w:r w:rsidRPr="14F053EE">
        <w:rPr>
          <w:rFonts w:ascii="Trebuchet MS" w:eastAsia="Times New Roman" w:hAnsi="Trebuchet MS" w:cs="Arial"/>
          <w:color w:val="1F4E79"/>
          <w:sz w:val="24"/>
          <w:szCs w:val="24"/>
          <w:lang w:eastAsia="en-GB"/>
        </w:rPr>
        <w:t xml:space="preserve"> years</w:t>
      </w:r>
    </w:p>
    <w:p w14:paraId="22B28F63" w14:textId="77777777" w:rsidR="004E03BB" w:rsidRPr="00D64EF4" w:rsidRDefault="004E03BB" w:rsidP="7B7B7F25">
      <w:pPr>
        <w:widowControl w:val="0"/>
        <w:autoSpaceDE w:val="0"/>
        <w:autoSpaceDN w:val="0"/>
        <w:adjustRightInd w:val="0"/>
        <w:spacing w:after="0" w:line="240" w:lineRule="auto"/>
        <w:ind w:right="-45"/>
        <w:rPr>
          <w:rFonts w:ascii="Trebuchet MS" w:eastAsia="Times New Roman" w:hAnsi="Trebuchet MS" w:cs="Arial"/>
          <w:color w:val="1F4E79"/>
          <w:sz w:val="24"/>
          <w:szCs w:val="24"/>
          <w:lang w:eastAsia="en-GB"/>
        </w:rPr>
      </w:pPr>
    </w:p>
    <w:p w14:paraId="4000636A" w14:textId="5D6BB3FD" w:rsidR="00331899" w:rsidRDefault="00331899" w:rsidP="7B7B7F25">
      <w:pPr>
        <w:widowControl w:val="0"/>
        <w:autoSpaceDE w:val="0"/>
        <w:autoSpaceDN w:val="0"/>
        <w:adjustRightInd w:val="0"/>
        <w:spacing w:after="0" w:line="240" w:lineRule="auto"/>
        <w:ind w:right="-45"/>
        <w:rPr>
          <w:rFonts w:ascii="Trebuchet MS" w:eastAsia="Times New Roman" w:hAnsi="Trebuchet MS" w:cs="Arial"/>
          <w:b/>
          <w:bCs/>
          <w:color w:val="E6077E"/>
          <w:sz w:val="24"/>
          <w:szCs w:val="24"/>
          <w:lang w:eastAsia="en-GB"/>
        </w:rPr>
      </w:pPr>
    </w:p>
    <w:p w14:paraId="07E4CF79" w14:textId="6FF81146" w:rsidR="003B1AA5" w:rsidRDefault="003B1AA5" w:rsidP="7B7B7F25">
      <w:pPr>
        <w:widowControl w:val="0"/>
        <w:autoSpaceDE w:val="0"/>
        <w:autoSpaceDN w:val="0"/>
        <w:adjustRightInd w:val="0"/>
        <w:spacing w:after="0" w:line="240" w:lineRule="auto"/>
        <w:ind w:right="-45"/>
        <w:rPr>
          <w:rFonts w:ascii="Trebuchet MS" w:eastAsia="Times New Roman" w:hAnsi="Trebuchet MS" w:cs="Arial"/>
          <w:b/>
          <w:bCs/>
          <w:color w:val="E6077E"/>
          <w:sz w:val="24"/>
          <w:szCs w:val="24"/>
          <w:lang w:eastAsia="en-GB"/>
        </w:rPr>
      </w:pPr>
    </w:p>
    <w:p w14:paraId="1ABB8CBD" w14:textId="77777777" w:rsidR="003B1AA5" w:rsidRDefault="003B1AA5" w:rsidP="7B7B7F25">
      <w:pPr>
        <w:widowControl w:val="0"/>
        <w:autoSpaceDE w:val="0"/>
        <w:autoSpaceDN w:val="0"/>
        <w:adjustRightInd w:val="0"/>
        <w:spacing w:after="0" w:line="240" w:lineRule="auto"/>
        <w:ind w:right="-45"/>
        <w:rPr>
          <w:rFonts w:ascii="Trebuchet MS" w:eastAsia="Times New Roman" w:hAnsi="Trebuchet MS" w:cs="Arial"/>
          <w:b/>
          <w:bCs/>
          <w:color w:val="E6077E"/>
          <w:sz w:val="24"/>
          <w:szCs w:val="24"/>
          <w:lang w:eastAsia="en-GB"/>
        </w:rPr>
      </w:pPr>
    </w:p>
    <w:p w14:paraId="1E19778B" w14:textId="77777777" w:rsidR="00331899" w:rsidRDefault="00331899" w:rsidP="7B7B7F25">
      <w:pPr>
        <w:widowControl w:val="0"/>
        <w:autoSpaceDE w:val="0"/>
        <w:autoSpaceDN w:val="0"/>
        <w:adjustRightInd w:val="0"/>
        <w:spacing w:after="0" w:line="240" w:lineRule="auto"/>
        <w:ind w:right="-45"/>
        <w:rPr>
          <w:rFonts w:ascii="Trebuchet MS" w:eastAsia="Times New Roman" w:hAnsi="Trebuchet MS" w:cs="Arial"/>
          <w:b/>
          <w:bCs/>
          <w:color w:val="E6077E"/>
          <w:sz w:val="24"/>
          <w:szCs w:val="24"/>
          <w:lang w:eastAsia="en-GB"/>
        </w:rPr>
      </w:pPr>
    </w:p>
    <w:p w14:paraId="4B55CAB6" w14:textId="69F2AE66" w:rsidR="0054615F" w:rsidRPr="00D64EF4" w:rsidRDefault="7B7B7F25" w:rsidP="7B7B7F25">
      <w:pPr>
        <w:widowControl w:val="0"/>
        <w:autoSpaceDE w:val="0"/>
        <w:autoSpaceDN w:val="0"/>
        <w:adjustRightInd w:val="0"/>
        <w:spacing w:after="0" w:line="240" w:lineRule="auto"/>
        <w:ind w:right="-45"/>
        <w:rPr>
          <w:rFonts w:ascii="Trebuchet MS" w:eastAsia="Times New Roman" w:hAnsi="Trebuchet MS" w:cs="Arial"/>
          <w:b/>
          <w:bCs/>
          <w:color w:val="E6077E"/>
          <w:sz w:val="24"/>
          <w:szCs w:val="24"/>
          <w:lang w:eastAsia="en-GB"/>
        </w:rPr>
      </w:pPr>
      <w:r w:rsidRPr="7B7B7F25">
        <w:rPr>
          <w:rFonts w:ascii="Trebuchet MS" w:eastAsia="Times New Roman" w:hAnsi="Trebuchet MS" w:cs="Arial"/>
          <w:b/>
          <w:bCs/>
          <w:color w:val="E6077E"/>
          <w:sz w:val="24"/>
          <w:szCs w:val="24"/>
          <w:lang w:eastAsia="en-GB"/>
        </w:rPr>
        <w:t>How to Apply</w:t>
      </w:r>
    </w:p>
    <w:p w14:paraId="291709B2" w14:textId="70522D8E" w:rsidR="007B5E55" w:rsidRDefault="6306458D" w:rsidP="6306458D">
      <w:pPr>
        <w:spacing w:after="0" w:line="240" w:lineRule="auto"/>
        <w:rPr>
          <w:rFonts w:ascii="Trebuchet MS" w:eastAsia="Times New Roman" w:hAnsi="Trebuchet MS" w:cs="Times New Roman"/>
          <w:color w:val="1F4E79"/>
          <w:sz w:val="24"/>
          <w:szCs w:val="24"/>
          <w:lang w:eastAsia="en-GB"/>
        </w:rPr>
      </w:pPr>
      <w:r w:rsidRPr="6306458D">
        <w:rPr>
          <w:rFonts w:ascii="Trebuchet MS" w:eastAsia="Times New Roman" w:hAnsi="Trebuchet MS" w:cs="Times New Roman"/>
          <w:color w:val="1F4E79"/>
          <w:sz w:val="24"/>
          <w:szCs w:val="24"/>
          <w:lang w:eastAsia="en-GB"/>
        </w:rPr>
        <w:t>Complete the application form, equality monitoring form and provide a brief CV.</w:t>
      </w:r>
    </w:p>
    <w:p w14:paraId="381B19FA" w14:textId="2384F59D" w:rsidR="007B5E55" w:rsidRDefault="007B5E55" w:rsidP="6306458D">
      <w:pPr>
        <w:spacing w:after="0" w:line="240" w:lineRule="auto"/>
        <w:rPr>
          <w:rFonts w:ascii="Trebuchet MS" w:eastAsia="Times New Roman" w:hAnsi="Trebuchet MS" w:cs="Times New Roman"/>
          <w:color w:val="1F4E79"/>
          <w:sz w:val="24"/>
          <w:szCs w:val="24"/>
          <w:lang w:eastAsia="en-GB"/>
        </w:rPr>
      </w:pPr>
    </w:p>
    <w:p w14:paraId="736269D4" w14:textId="404AA9F6" w:rsidR="007B5E55" w:rsidRDefault="6306458D" w:rsidP="6306458D">
      <w:pPr>
        <w:spacing w:after="0" w:line="240" w:lineRule="auto"/>
        <w:rPr>
          <w:rFonts w:ascii="Trebuchet MS" w:eastAsia="Times New Roman" w:hAnsi="Trebuchet MS" w:cs="Times New Roman"/>
          <w:color w:val="1F4E79"/>
          <w:sz w:val="24"/>
          <w:szCs w:val="24"/>
          <w:lang w:eastAsia="en-GB"/>
        </w:rPr>
      </w:pPr>
      <w:r w:rsidRPr="6306458D">
        <w:rPr>
          <w:rFonts w:ascii="Trebuchet MS" w:eastAsia="Times New Roman" w:hAnsi="Trebuchet MS" w:cs="Times New Roman"/>
          <w:color w:val="1F4E79"/>
          <w:sz w:val="24"/>
          <w:szCs w:val="24"/>
          <w:lang w:eastAsia="en-GB"/>
        </w:rPr>
        <w:t>Please note that CVs will not be accepted unless also accompanied by a completed application form.</w:t>
      </w:r>
    </w:p>
    <w:p w14:paraId="152EDC69" w14:textId="41CA6357" w:rsidR="00D44A21" w:rsidRDefault="00D44A21" w:rsidP="7B7B7F25">
      <w:pPr>
        <w:spacing w:after="0" w:line="240" w:lineRule="auto"/>
        <w:rPr>
          <w:rFonts w:ascii="Trebuchet MS" w:eastAsia="Times New Roman" w:hAnsi="Trebuchet MS" w:cs="Times New Roman"/>
          <w:color w:val="1F4E79"/>
          <w:sz w:val="24"/>
          <w:szCs w:val="24"/>
          <w:lang w:eastAsia="en-GB"/>
        </w:rPr>
      </w:pPr>
    </w:p>
    <w:p w14:paraId="0C51C71E" w14:textId="16441AF0" w:rsidR="00D44A21" w:rsidRPr="00D64EF4" w:rsidRDefault="00D44A21" w:rsidP="7B7B7F25">
      <w:pPr>
        <w:spacing w:after="0" w:line="240" w:lineRule="auto"/>
        <w:rPr>
          <w:rFonts w:ascii="Trebuchet MS" w:eastAsia="Times New Roman" w:hAnsi="Trebuchet MS" w:cs="Times New Roman"/>
          <w:color w:val="1F4E79"/>
          <w:sz w:val="24"/>
          <w:szCs w:val="24"/>
          <w:lang w:eastAsia="en-GB"/>
        </w:rPr>
      </w:pPr>
      <w:r>
        <w:rPr>
          <w:rFonts w:ascii="Trebuchet MS" w:eastAsia="Times New Roman" w:hAnsi="Trebuchet MS" w:cs="Times New Roman"/>
          <w:color w:val="1F4E79"/>
          <w:sz w:val="24"/>
          <w:szCs w:val="24"/>
          <w:lang w:eastAsia="en-GB"/>
        </w:rPr>
        <w:t xml:space="preserve">All documents should </w:t>
      </w:r>
      <w:r w:rsidR="005B2FE6">
        <w:rPr>
          <w:rFonts w:ascii="Trebuchet MS" w:eastAsia="Times New Roman" w:hAnsi="Trebuchet MS" w:cs="Times New Roman"/>
          <w:color w:val="1F4E79"/>
          <w:sz w:val="24"/>
          <w:szCs w:val="24"/>
          <w:lang w:eastAsia="en-GB"/>
        </w:rPr>
        <w:t xml:space="preserve">be submitted to </w:t>
      </w:r>
      <w:hyperlink r:id="rId13" w:history="1">
        <w:r w:rsidR="003C7BBC" w:rsidRPr="00373B2B">
          <w:rPr>
            <w:rStyle w:val="Hyperlink"/>
            <w:rFonts w:ascii="Trebuchet MS" w:eastAsia="Times New Roman" w:hAnsi="Trebuchet MS" w:cs="Times New Roman"/>
            <w:sz w:val="24"/>
            <w:szCs w:val="24"/>
            <w:lang w:eastAsia="en-GB"/>
          </w:rPr>
          <w:t>scvacancy@tnlcommunityfund.org.uk</w:t>
        </w:r>
      </w:hyperlink>
      <w:r w:rsidR="003C7BBC">
        <w:rPr>
          <w:rFonts w:ascii="Trebuchet MS" w:eastAsia="Times New Roman" w:hAnsi="Trebuchet MS" w:cs="Times New Roman"/>
          <w:color w:val="1F4E79"/>
          <w:sz w:val="24"/>
          <w:szCs w:val="24"/>
          <w:lang w:eastAsia="en-GB"/>
        </w:rPr>
        <w:t xml:space="preserve"> </w:t>
      </w:r>
    </w:p>
    <w:p w14:paraId="2182DF2B" w14:textId="77777777" w:rsidR="007B5E55" w:rsidRPr="00D64EF4" w:rsidRDefault="007B5E55" w:rsidP="7B7B7F25">
      <w:pPr>
        <w:spacing w:after="0" w:line="240" w:lineRule="auto"/>
        <w:rPr>
          <w:rFonts w:ascii="Trebuchet MS" w:eastAsia="Trebuchet MS" w:hAnsi="Trebuchet MS" w:cs="Trebuchet MS"/>
          <w:color w:val="1F4E79"/>
          <w:sz w:val="24"/>
          <w:szCs w:val="24"/>
          <w:lang w:eastAsia="en-GB"/>
        </w:rPr>
      </w:pPr>
    </w:p>
    <w:p w14:paraId="018A8DBC" w14:textId="178E0FC6" w:rsidR="007B5E55" w:rsidRPr="00D64EF4" w:rsidRDefault="7B7B7F25" w:rsidP="7B7B7F25">
      <w:pPr>
        <w:spacing w:after="0" w:line="240" w:lineRule="auto"/>
        <w:rPr>
          <w:rFonts w:ascii="Trebuchet MS" w:eastAsia="Times New Roman" w:hAnsi="Trebuchet MS" w:cs="Times New Roman"/>
          <w:color w:val="1F4E79"/>
          <w:sz w:val="24"/>
          <w:szCs w:val="24"/>
          <w:lang w:eastAsia="en-GB"/>
        </w:rPr>
      </w:pPr>
      <w:r w:rsidRPr="00E03CAD">
        <w:rPr>
          <w:rFonts w:ascii="Trebuchet MS" w:eastAsia="Times New Roman" w:hAnsi="Trebuchet MS" w:cs="Times New Roman"/>
          <w:color w:val="1F4E79"/>
          <w:sz w:val="24"/>
          <w:szCs w:val="24"/>
          <w:lang w:eastAsia="en-GB"/>
        </w:rPr>
        <w:t>The Fund is committed to equal opportunities. Please indicate on the monitoring form if you have any special requirements which will help you fully engage with the appointment process.</w:t>
      </w:r>
      <w:r w:rsidR="007973D6" w:rsidRPr="00E03CAD">
        <w:rPr>
          <w:rFonts w:ascii="Trebuchet MS" w:eastAsia="Times New Roman" w:hAnsi="Trebuchet MS" w:cs="Times New Roman"/>
          <w:color w:val="1F4E79"/>
          <w:sz w:val="24"/>
          <w:szCs w:val="24"/>
          <w:lang w:eastAsia="en-GB"/>
        </w:rPr>
        <w:t xml:space="preserve"> </w:t>
      </w:r>
      <w:r w:rsidRPr="00E03CAD">
        <w:rPr>
          <w:rFonts w:ascii="Trebuchet MS" w:eastAsia="Times New Roman" w:hAnsi="Trebuchet MS" w:cs="Times New Roman"/>
          <w:color w:val="1F4E79"/>
          <w:sz w:val="24"/>
          <w:szCs w:val="24"/>
          <w:lang w:eastAsia="en-GB"/>
        </w:rPr>
        <w:t>This information is for monitoring purposes only and will not be seen by the selection panel.</w:t>
      </w:r>
    </w:p>
    <w:p w14:paraId="3B6C1F97" w14:textId="77777777" w:rsidR="007B5E55" w:rsidRPr="00D64EF4" w:rsidRDefault="007B5E55" w:rsidP="7B7B7F25">
      <w:pPr>
        <w:spacing w:after="0" w:line="240" w:lineRule="auto"/>
        <w:rPr>
          <w:rFonts w:ascii="Trebuchet MS" w:eastAsia="Times New Roman" w:hAnsi="Trebuchet MS" w:cs="Times New Roman"/>
          <w:color w:val="1F4E79"/>
          <w:sz w:val="24"/>
          <w:szCs w:val="24"/>
          <w:lang w:eastAsia="en-GB"/>
        </w:rPr>
      </w:pPr>
    </w:p>
    <w:p w14:paraId="3E04C9D6" w14:textId="57509B59" w:rsidR="007B5E55" w:rsidRPr="00D64EF4" w:rsidRDefault="7B7B7F25" w:rsidP="7B7B7F25">
      <w:pPr>
        <w:spacing w:after="0" w:line="240" w:lineRule="auto"/>
        <w:rPr>
          <w:rFonts w:ascii="Trebuchet MS" w:eastAsia="Times New Roman" w:hAnsi="Trebuchet MS" w:cs="Times New Roman"/>
          <w:color w:val="1F4E79"/>
          <w:sz w:val="24"/>
          <w:szCs w:val="24"/>
          <w:lang w:eastAsia="en-GB"/>
        </w:rPr>
      </w:pPr>
      <w:r w:rsidRPr="7B7B7F25">
        <w:rPr>
          <w:rFonts w:ascii="Trebuchet MS" w:eastAsia="Times New Roman" w:hAnsi="Trebuchet MS" w:cs="Times New Roman"/>
          <w:color w:val="1F4E79"/>
          <w:sz w:val="24"/>
          <w:szCs w:val="24"/>
          <w:lang w:eastAsia="en-GB"/>
        </w:rPr>
        <w:t xml:space="preserve">If you have any questions on any aspect of the appointment process, need additional information or wish to have an informal discussion, please contact </w:t>
      </w:r>
      <w:r w:rsidR="00DA64AA">
        <w:rPr>
          <w:rFonts w:ascii="Trebuchet MS" w:eastAsia="Times New Roman" w:hAnsi="Trebuchet MS" w:cs="Times New Roman"/>
          <w:color w:val="1F4E79"/>
          <w:sz w:val="24"/>
          <w:szCs w:val="24"/>
          <w:lang w:eastAsia="en-GB"/>
        </w:rPr>
        <w:t>Fiona Grant</w:t>
      </w:r>
      <w:r w:rsidRPr="7B7B7F25">
        <w:rPr>
          <w:rFonts w:ascii="Trebuchet MS" w:eastAsia="Times New Roman" w:hAnsi="Trebuchet MS" w:cs="Times New Roman"/>
          <w:color w:val="1F4E79"/>
          <w:sz w:val="24"/>
          <w:szCs w:val="24"/>
          <w:lang w:eastAsia="en-GB"/>
        </w:rPr>
        <w:t xml:space="preserve"> at </w:t>
      </w:r>
      <w:hyperlink r:id="rId14" w:history="1">
        <w:r w:rsidR="00DA64AA" w:rsidRPr="001F0386">
          <w:rPr>
            <w:rStyle w:val="Hyperlink"/>
            <w:rFonts w:ascii="Trebuchet MS" w:eastAsia="Times New Roman" w:hAnsi="Trebuchet MS" w:cs="Times New Roman"/>
            <w:sz w:val="24"/>
            <w:szCs w:val="24"/>
            <w:lang w:eastAsia="en-GB"/>
          </w:rPr>
          <w:t>fiona.grant@tnlcommunityfund.org.uk</w:t>
        </w:r>
      </w:hyperlink>
      <w:r w:rsidRPr="7B7B7F25">
        <w:rPr>
          <w:rFonts w:ascii="Trebuchet MS" w:eastAsia="Times New Roman" w:hAnsi="Trebuchet MS" w:cs="Times New Roman"/>
          <w:color w:val="1F4E79"/>
          <w:sz w:val="24"/>
          <w:szCs w:val="24"/>
          <w:lang w:eastAsia="en-GB"/>
        </w:rPr>
        <w:t xml:space="preserve"> before submitting your application.</w:t>
      </w:r>
    </w:p>
    <w:p w14:paraId="70B3F133" w14:textId="2DBE39A3" w:rsidR="007B5E55" w:rsidRPr="00D64EF4" w:rsidRDefault="007B5E55" w:rsidP="0935AF54">
      <w:pPr>
        <w:spacing w:after="0" w:line="240" w:lineRule="auto"/>
        <w:rPr>
          <w:rFonts w:ascii="Trebuchet MS" w:eastAsia="Trebuchet MS" w:hAnsi="Trebuchet MS" w:cs="Trebuchet MS"/>
          <w:b/>
          <w:bCs/>
          <w:color w:val="E6077E"/>
          <w:sz w:val="24"/>
          <w:szCs w:val="24"/>
          <w:lang w:eastAsia="en-GB"/>
        </w:rPr>
      </w:pPr>
    </w:p>
    <w:p w14:paraId="708E0A32" w14:textId="25ED7799" w:rsidR="007B5E55" w:rsidRDefault="0935AF54" w:rsidP="0935AF54">
      <w:pPr>
        <w:spacing w:after="0" w:line="240" w:lineRule="auto"/>
        <w:rPr>
          <w:rFonts w:ascii="Trebuchet MS" w:eastAsia="Times New Roman" w:hAnsi="Trebuchet MS" w:cs="Times New Roman"/>
          <w:color w:val="1F4E79"/>
          <w:sz w:val="24"/>
          <w:szCs w:val="24"/>
          <w:lang w:eastAsia="en-GB"/>
        </w:rPr>
      </w:pPr>
      <w:r w:rsidRPr="0935AF54">
        <w:rPr>
          <w:rFonts w:ascii="Trebuchet MS" w:eastAsia="Times New Roman" w:hAnsi="Trebuchet MS" w:cs="Times New Roman"/>
          <w:color w:val="1F4E79"/>
          <w:sz w:val="24"/>
          <w:szCs w:val="24"/>
          <w:lang w:eastAsia="en-GB"/>
        </w:rPr>
        <w:t xml:space="preserve">All applications will be assessed against the skills and experience required for the post. Shortlisted candidates will be invited for an interview at The National Lottery Community Fund’s offices at </w:t>
      </w:r>
      <w:r w:rsidR="00DA64AA">
        <w:rPr>
          <w:rFonts w:ascii="Trebuchet MS" w:eastAsia="Times New Roman" w:hAnsi="Trebuchet MS" w:cs="Times New Roman"/>
          <w:color w:val="1F4E79"/>
          <w:sz w:val="24"/>
          <w:szCs w:val="24"/>
          <w:lang w:eastAsia="en-GB"/>
        </w:rPr>
        <w:t xml:space="preserve">Pacific House, 70 Wellington Street, Glasgow G2 6UA. </w:t>
      </w:r>
    </w:p>
    <w:p w14:paraId="58B57DB9" w14:textId="77777777" w:rsidR="007973D6" w:rsidRPr="00D64EF4" w:rsidRDefault="007973D6" w:rsidP="0935AF54">
      <w:pPr>
        <w:spacing w:after="0" w:line="240" w:lineRule="auto"/>
        <w:rPr>
          <w:rFonts w:ascii="Trebuchet MS" w:eastAsia="Trebuchet MS" w:hAnsi="Trebuchet MS" w:cs="Trebuchet MS"/>
          <w:b/>
          <w:bCs/>
          <w:color w:val="1F4E79"/>
          <w:sz w:val="24"/>
          <w:szCs w:val="24"/>
          <w:lang w:eastAsia="en-GB"/>
        </w:rPr>
      </w:pPr>
    </w:p>
    <w:p w14:paraId="09044C59" w14:textId="7D6F1E2D" w:rsidR="007B5E55" w:rsidRPr="00D64EF4" w:rsidRDefault="679012BE" w:rsidP="679012BE">
      <w:pPr>
        <w:spacing w:after="0" w:line="240" w:lineRule="auto"/>
        <w:rPr>
          <w:rFonts w:ascii="Trebuchet MS" w:eastAsia="Times New Roman" w:hAnsi="Trebuchet MS" w:cs="Times New Roman"/>
          <w:b/>
          <w:bCs/>
          <w:color w:val="002060"/>
          <w:sz w:val="24"/>
          <w:szCs w:val="24"/>
          <w:lang w:eastAsia="en-GB"/>
        </w:rPr>
      </w:pPr>
      <w:r w:rsidRPr="00A441D0">
        <w:rPr>
          <w:rFonts w:ascii="Trebuchet MS" w:eastAsia="Trebuchet MS" w:hAnsi="Trebuchet MS" w:cs="Trebuchet MS"/>
          <w:b/>
          <w:bCs/>
          <w:color w:val="002060"/>
          <w:sz w:val="24"/>
          <w:szCs w:val="24"/>
          <w:lang w:eastAsia="en-GB"/>
        </w:rPr>
        <w:t xml:space="preserve">The closing date for receipt of completed applications is </w:t>
      </w:r>
      <w:r w:rsidR="007E326B" w:rsidRPr="00A441D0">
        <w:rPr>
          <w:rFonts w:ascii="Trebuchet MS" w:eastAsia="Trebuchet MS" w:hAnsi="Trebuchet MS" w:cs="Trebuchet MS"/>
          <w:b/>
          <w:bCs/>
          <w:color w:val="002060"/>
          <w:sz w:val="24"/>
          <w:szCs w:val="24"/>
          <w:lang w:eastAsia="en-GB"/>
        </w:rPr>
        <w:t>Sunday 1</w:t>
      </w:r>
      <w:r w:rsidR="007E326B" w:rsidRPr="00A441D0">
        <w:rPr>
          <w:rFonts w:ascii="Trebuchet MS" w:eastAsia="Trebuchet MS" w:hAnsi="Trebuchet MS" w:cs="Trebuchet MS"/>
          <w:b/>
          <w:bCs/>
          <w:color w:val="002060"/>
          <w:sz w:val="24"/>
          <w:szCs w:val="24"/>
          <w:vertAlign w:val="superscript"/>
          <w:lang w:eastAsia="en-GB"/>
        </w:rPr>
        <w:t>st</w:t>
      </w:r>
      <w:r w:rsidR="007E326B" w:rsidRPr="00A441D0">
        <w:rPr>
          <w:rFonts w:ascii="Trebuchet MS" w:eastAsia="Trebuchet MS" w:hAnsi="Trebuchet MS" w:cs="Trebuchet MS"/>
          <w:b/>
          <w:bCs/>
          <w:color w:val="002060"/>
          <w:sz w:val="24"/>
          <w:szCs w:val="24"/>
          <w:lang w:eastAsia="en-GB"/>
        </w:rPr>
        <w:t xml:space="preserve"> December</w:t>
      </w:r>
      <w:r w:rsidR="00A441D0" w:rsidRPr="00A441D0">
        <w:rPr>
          <w:rFonts w:ascii="Trebuchet MS" w:eastAsia="Trebuchet MS" w:hAnsi="Trebuchet MS" w:cs="Trebuchet MS"/>
          <w:b/>
          <w:bCs/>
          <w:color w:val="002060"/>
          <w:sz w:val="24"/>
          <w:szCs w:val="24"/>
          <w:lang w:eastAsia="en-GB"/>
        </w:rPr>
        <w:t xml:space="preserve"> 2019</w:t>
      </w:r>
      <w:r w:rsidR="007E326B" w:rsidRPr="00A441D0">
        <w:rPr>
          <w:rFonts w:ascii="Trebuchet MS" w:eastAsia="Trebuchet MS" w:hAnsi="Trebuchet MS" w:cs="Trebuchet MS"/>
          <w:b/>
          <w:bCs/>
          <w:color w:val="002060"/>
          <w:sz w:val="24"/>
          <w:szCs w:val="24"/>
          <w:lang w:eastAsia="en-GB"/>
        </w:rPr>
        <w:t xml:space="preserve"> at 23:59</w:t>
      </w:r>
    </w:p>
    <w:p w14:paraId="2EE966A1" w14:textId="4897436A" w:rsidR="007B5E55" w:rsidRPr="00D64EF4" w:rsidRDefault="007B5E55" w:rsidP="7B7B7F25">
      <w:pPr>
        <w:spacing w:after="0" w:line="240" w:lineRule="auto"/>
        <w:rPr>
          <w:rFonts w:ascii="Trebuchet MS" w:eastAsia="Times New Roman" w:hAnsi="Trebuchet MS" w:cs="Times New Roman"/>
          <w:b/>
          <w:bCs/>
          <w:color w:val="002060"/>
          <w:sz w:val="24"/>
          <w:szCs w:val="24"/>
          <w:lang w:eastAsia="en-GB"/>
        </w:rPr>
      </w:pPr>
    </w:p>
    <w:p w14:paraId="142A03D2" w14:textId="26703D6D" w:rsidR="007B5E55" w:rsidRPr="00D64EF4" w:rsidRDefault="6EB50835" w:rsidP="6EB50835">
      <w:pPr>
        <w:spacing w:after="0" w:line="240" w:lineRule="auto"/>
        <w:rPr>
          <w:rFonts w:ascii="Trebuchet MS" w:eastAsia="Times New Roman" w:hAnsi="Trebuchet MS" w:cs="Times New Roman"/>
          <w:b/>
          <w:bCs/>
          <w:color w:val="002060"/>
          <w:sz w:val="24"/>
          <w:szCs w:val="24"/>
          <w:lang w:eastAsia="en-GB"/>
        </w:rPr>
      </w:pPr>
      <w:r w:rsidRPr="6EB50835">
        <w:rPr>
          <w:rFonts w:ascii="Trebuchet MS" w:eastAsia="Times New Roman" w:hAnsi="Trebuchet MS" w:cs="Times New Roman"/>
          <w:b/>
          <w:bCs/>
          <w:color w:val="002060"/>
          <w:sz w:val="24"/>
          <w:szCs w:val="24"/>
          <w:lang w:eastAsia="en-GB"/>
        </w:rPr>
        <w:t>Interviews are expected to be held</w:t>
      </w:r>
      <w:r w:rsidR="007E326B" w:rsidRPr="00A441D0">
        <w:rPr>
          <w:rFonts w:ascii="Trebuchet MS" w:eastAsia="Times New Roman" w:hAnsi="Trebuchet MS" w:cs="Times New Roman"/>
          <w:b/>
          <w:bCs/>
          <w:color w:val="002060"/>
          <w:sz w:val="24"/>
          <w:szCs w:val="24"/>
          <w:lang w:eastAsia="en-GB"/>
        </w:rPr>
        <w:t xml:space="preserve"> w/c 6</w:t>
      </w:r>
      <w:r w:rsidR="007E326B" w:rsidRPr="00A441D0">
        <w:rPr>
          <w:rFonts w:ascii="Trebuchet MS" w:eastAsia="Times New Roman" w:hAnsi="Trebuchet MS" w:cs="Times New Roman"/>
          <w:b/>
          <w:bCs/>
          <w:color w:val="002060"/>
          <w:sz w:val="24"/>
          <w:szCs w:val="24"/>
          <w:vertAlign w:val="superscript"/>
          <w:lang w:eastAsia="en-GB"/>
        </w:rPr>
        <w:t>th</w:t>
      </w:r>
      <w:r w:rsidR="007E326B" w:rsidRPr="00A441D0">
        <w:rPr>
          <w:rFonts w:ascii="Trebuchet MS" w:eastAsia="Times New Roman" w:hAnsi="Trebuchet MS" w:cs="Times New Roman"/>
          <w:b/>
          <w:bCs/>
          <w:color w:val="002060"/>
          <w:sz w:val="24"/>
          <w:szCs w:val="24"/>
          <w:lang w:eastAsia="en-GB"/>
        </w:rPr>
        <w:t xml:space="preserve"> January</w:t>
      </w:r>
      <w:r w:rsidR="00A441D0">
        <w:rPr>
          <w:rFonts w:ascii="Trebuchet MS" w:eastAsia="Times New Roman" w:hAnsi="Trebuchet MS" w:cs="Times New Roman"/>
          <w:b/>
          <w:bCs/>
          <w:color w:val="002060"/>
          <w:sz w:val="24"/>
          <w:szCs w:val="24"/>
          <w:lang w:eastAsia="en-GB"/>
        </w:rPr>
        <w:t xml:space="preserve"> 2020</w:t>
      </w:r>
    </w:p>
    <w:p w14:paraId="2AE1593F" w14:textId="77777777" w:rsidR="007B5E55" w:rsidRPr="00D64EF4" w:rsidRDefault="007B5E55" w:rsidP="7B7B7F25">
      <w:pPr>
        <w:spacing w:after="0" w:line="240" w:lineRule="auto"/>
        <w:rPr>
          <w:rFonts w:ascii="Trebuchet MS" w:eastAsia="Times New Roman" w:hAnsi="Trebuchet MS" w:cs="Times New Roman"/>
          <w:b/>
          <w:bCs/>
          <w:color w:val="1F4E79"/>
          <w:sz w:val="24"/>
          <w:szCs w:val="24"/>
          <w:lang w:eastAsia="en-GB"/>
        </w:rPr>
      </w:pPr>
    </w:p>
    <w:p w14:paraId="22298414" w14:textId="77777777" w:rsidR="007B5E55" w:rsidRPr="00D64EF4" w:rsidRDefault="6306458D" w:rsidP="7B7B7F25">
      <w:pPr>
        <w:spacing w:after="0" w:line="240" w:lineRule="auto"/>
        <w:rPr>
          <w:rFonts w:ascii="Trebuchet MS" w:eastAsia="Times New Roman" w:hAnsi="Trebuchet MS" w:cs="Times New Roman"/>
          <w:color w:val="1F4E79"/>
          <w:sz w:val="24"/>
          <w:szCs w:val="24"/>
          <w:lang w:eastAsia="en-GB"/>
        </w:rPr>
      </w:pPr>
      <w:r w:rsidRPr="6306458D">
        <w:rPr>
          <w:rFonts w:ascii="Trebuchet MS" w:eastAsia="Times New Roman" w:hAnsi="Trebuchet MS" w:cs="Times New Roman"/>
          <w:color w:val="1F4E79"/>
          <w:sz w:val="24"/>
          <w:szCs w:val="24"/>
          <w:lang w:eastAsia="en-GB"/>
        </w:rPr>
        <w:t>Travel expenses for attendance at interview can be claimed.</w:t>
      </w:r>
    </w:p>
    <w:bookmarkEnd w:id="4"/>
    <w:p w14:paraId="02483E62" w14:textId="53B57F8A" w:rsidR="6306458D" w:rsidRDefault="6306458D" w:rsidP="6306458D">
      <w:pPr>
        <w:spacing w:after="0" w:line="240" w:lineRule="auto"/>
        <w:rPr>
          <w:rFonts w:ascii="Trebuchet MS" w:eastAsia="Times New Roman" w:hAnsi="Trebuchet MS" w:cs="Times New Roman"/>
          <w:color w:val="1F4E79"/>
          <w:sz w:val="24"/>
          <w:szCs w:val="24"/>
          <w:lang w:eastAsia="en-GB"/>
        </w:rPr>
      </w:pPr>
    </w:p>
    <w:p w14:paraId="68D6C95A" w14:textId="77777777" w:rsidR="0048568F" w:rsidRDefault="0048568F">
      <w:pPr>
        <w:rPr>
          <w:rFonts w:ascii="Trebuchet MS" w:eastAsia="Times New Roman" w:hAnsi="Trebuchet MS" w:cs="Arial"/>
          <w:b/>
          <w:bCs/>
          <w:color w:val="E6077E"/>
          <w:sz w:val="24"/>
          <w:szCs w:val="24"/>
          <w:lang w:eastAsia="en-GB"/>
        </w:rPr>
      </w:pPr>
      <w:r>
        <w:rPr>
          <w:rFonts w:ascii="Trebuchet MS" w:eastAsia="Times New Roman" w:hAnsi="Trebuchet MS" w:cs="Arial"/>
          <w:b/>
          <w:bCs/>
          <w:color w:val="E6077E"/>
          <w:sz w:val="24"/>
          <w:szCs w:val="24"/>
          <w:lang w:eastAsia="en-GB"/>
        </w:rPr>
        <w:br w:type="page"/>
      </w:r>
    </w:p>
    <w:p w14:paraId="31E1F1F5" w14:textId="684CE414" w:rsidR="6306458D" w:rsidRDefault="6306458D" w:rsidP="6306458D">
      <w:pPr>
        <w:spacing w:after="0" w:line="240" w:lineRule="auto"/>
        <w:ind w:right="-45"/>
        <w:rPr>
          <w:rFonts w:ascii="Trebuchet MS" w:eastAsia="Times New Roman" w:hAnsi="Trebuchet MS" w:cs="Arial"/>
          <w:b/>
          <w:bCs/>
          <w:color w:val="E6077E"/>
          <w:sz w:val="24"/>
          <w:szCs w:val="24"/>
          <w:lang w:eastAsia="en-GB"/>
        </w:rPr>
      </w:pPr>
      <w:r w:rsidRPr="6306458D">
        <w:rPr>
          <w:rFonts w:ascii="Trebuchet MS" w:eastAsia="Times New Roman" w:hAnsi="Trebuchet MS" w:cs="Arial"/>
          <w:b/>
          <w:bCs/>
          <w:color w:val="E6077E"/>
          <w:sz w:val="24"/>
          <w:szCs w:val="24"/>
          <w:lang w:eastAsia="en-GB"/>
        </w:rPr>
        <w:lastRenderedPageBreak/>
        <w:t>About the Way We Work</w:t>
      </w:r>
    </w:p>
    <w:p w14:paraId="5F446186" w14:textId="57C94F2A" w:rsidR="6306458D" w:rsidRDefault="6306458D" w:rsidP="6306458D">
      <w:pPr>
        <w:spacing w:after="0" w:line="240" w:lineRule="auto"/>
        <w:rPr>
          <w:rFonts w:ascii="Trebuchet MS" w:eastAsia="Times New Roman" w:hAnsi="Trebuchet MS" w:cs="Times New Roman"/>
          <w:color w:val="1F4E79"/>
          <w:sz w:val="24"/>
          <w:szCs w:val="24"/>
          <w:lang w:eastAsia="en-GB"/>
        </w:rPr>
      </w:pPr>
    </w:p>
    <w:p w14:paraId="79FD1C63" w14:textId="77777777" w:rsidR="007B5E55" w:rsidRPr="00D64EF4" w:rsidRDefault="7B7B7F25" w:rsidP="7B7B7F25">
      <w:pPr>
        <w:spacing w:after="0" w:line="240" w:lineRule="auto"/>
        <w:rPr>
          <w:rFonts w:ascii="Trebuchet MS" w:eastAsia="Times New Roman" w:hAnsi="Trebuchet MS" w:cs="Times New Roman"/>
          <w:color w:val="1F4E79"/>
          <w:sz w:val="24"/>
          <w:szCs w:val="24"/>
          <w:lang w:eastAsia="en-GB"/>
        </w:rPr>
      </w:pPr>
      <w:r w:rsidRPr="7B7B7F25">
        <w:rPr>
          <w:rFonts w:ascii="Trebuchet MS" w:eastAsia="Times New Roman" w:hAnsi="Trebuchet MS" w:cs="Arial"/>
          <w:b/>
          <w:bCs/>
          <w:color w:val="1F4E79"/>
          <w:sz w:val="24"/>
          <w:szCs w:val="24"/>
          <w:lang w:eastAsia="en-GB"/>
        </w:rPr>
        <w:t>Disability Confident committed employer</w:t>
      </w:r>
    </w:p>
    <w:p w14:paraId="1AF4C3EB" w14:textId="080DC090" w:rsidR="00570519" w:rsidRPr="00D64EF4" w:rsidRDefault="7B7B7F25" w:rsidP="7B7B7F25">
      <w:pPr>
        <w:widowControl w:val="0"/>
        <w:spacing w:after="0" w:line="240" w:lineRule="auto"/>
        <w:ind w:right="102"/>
        <w:rPr>
          <w:rFonts w:ascii="Trebuchet MS" w:eastAsia="Times New Roman" w:hAnsi="Trebuchet MS" w:cs="Times New Roman"/>
          <w:color w:val="1F4E79"/>
          <w:sz w:val="24"/>
          <w:szCs w:val="24"/>
          <w:lang w:eastAsia="en-GB"/>
        </w:rPr>
      </w:pPr>
      <w:r w:rsidRPr="7B7B7F25">
        <w:rPr>
          <w:rFonts w:ascii="Trebuchet MS" w:eastAsia="Times New Roman" w:hAnsi="Trebuchet MS" w:cs="Times New Roman"/>
          <w:color w:val="1F4E79"/>
          <w:sz w:val="24"/>
          <w:szCs w:val="24"/>
          <w:lang w:eastAsia="en-GB"/>
        </w:rPr>
        <w:t>The National Lottery Community Fund is proud to be a Disability Confident committed employer. We will commit to interview an applicant with a disability if they meet the minimum criteria for selection. The National Lottery Community Fund will make any reasonable</w:t>
      </w:r>
      <w:r w:rsidRPr="7B7B7F25">
        <w:rPr>
          <w:rFonts w:ascii="Trebuchet MS" w:eastAsia="Trebuchet MS" w:hAnsi="Trebuchet MS" w:cs="Trebuchet MS"/>
          <w:color w:val="1F4E79"/>
          <w:sz w:val="24"/>
          <w:szCs w:val="24"/>
          <w:lang w:eastAsia="en-GB"/>
        </w:rPr>
        <w:t xml:space="preserve"> </w:t>
      </w:r>
      <w:r w:rsidRPr="7B7B7F25">
        <w:rPr>
          <w:rFonts w:ascii="Trebuchet MS" w:eastAsia="Times New Roman" w:hAnsi="Trebuchet MS" w:cs="Times New Roman"/>
          <w:color w:val="1F4E79"/>
          <w:sz w:val="24"/>
          <w:szCs w:val="24"/>
          <w:lang w:eastAsia="en-GB"/>
        </w:rPr>
        <w:t>adjustment to help attendance at the interview stage of the selection process. To assist us, applicants with a disability should complete the questions on disability in the application form.</w:t>
      </w:r>
      <w:r w:rsidR="00940D75">
        <w:rPr>
          <w:rFonts w:ascii="Trebuchet MS" w:eastAsia="Times New Roman" w:hAnsi="Trebuchet MS" w:cs="Times New Roman"/>
          <w:color w:val="1F4E79"/>
          <w:sz w:val="24"/>
          <w:szCs w:val="24"/>
          <w:lang w:eastAsia="en-GB"/>
        </w:rPr>
        <w:t xml:space="preserve"> </w:t>
      </w:r>
    </w:p>
    <w:p w14:paraId="74A905AA" w14:textId="77777777" w:rsidR="00570519" w:rsidRPr="00D64EF4" w:rsidRDefault="00570519" w:rsidP="7B7B7F25">
      <w:pPr>
        <w:widowControl w:val="0"/>
        <w:spacing w:after="0" w:line="240" w:lineRule="auto"/>
        <w:ind w:right="102"/>
        <w:rPr>
          <w:rFonts w:ascii="Trebuchet MS" w:eastAsia="Times New Roman" w:hAnsi="Trebuchet MS" w:cs="Times New Roman"/>
          <w:color w:val="1F4E79"/>
          <w:sz w:val="24"/>
          <w:szCs w:val="24"/>
          <w:lang w:eastAsia="en-GB"/>
        </w:rPr>
      </w:pPr>
    </w:p>
    <w:p w14:paraId="750F4CFB" w14:textId="3B0CC9DD" w:rsidR="007B5E55" w:rsidRPr="00D64EF4" w:rsidRDefault="7B7B7F25" w:rsidP="7B7B7F25">
      <w:pPr>
        <w:widowControl w:val="0"/>
        <w:spacing w:after="0" w:line="240" w:lineRule="auto"/>
        <w:ind w:right="102"/>
        <w:rPr>
          <w:rFonts w:ascii="Trebuchet MS" w:eastAsia="Times New Roman" w:hAnsi="Trebuchet MS" w:cs="Arial"/>
          <w:b/>
          <w:bCs/>
          <w:color w:val="1F4E79"/>
          <w:sz w:val="24"/>
          <w:szCs w:val="24"/>
          <w:lang w:eastAsia="en-GB"/>
        </w:rPr>
      </w:pPr>
      <w:r w:rsidRPr="7B7B7F25">
        <w:rPr>
          <w:rFonts w:ascii="Trebuchet MS" w:eastAsia="Times New Roman" w:hAnsi="Trebuchet MS" w:cs="Arial"/>
          <w:b/>
          <w:bCs/>
          <w:color w:val="1F4E79"/>
          <w:sz w:val="24"/>
          <w:szCs w:val="24"/>
          <w:lang w:eastAsia="en-GB"/>
        </w:rPr>
        <w:t>Nolan Principles - The Seven Principles of Public Life</w:t>
      </w:r>
    </w:p>
    <w:p w14:paraId="670936C3" w14:textId="49944711" w:rsidR="007B5E55" w:rsidRDefault="7B7B7F25" w:rsidP="7B7B7F25">
      <w:pPr>
        <w:spacing w:after="0" w:line="240" w:lineRule="auto"/>
        <w:rPr>
          <w:rFonts w:ascii="Trebuchet MS" w:eastAsia="Times New Roman" w:hAnsi="Trebuchet MS" w:cs="Times New Roman"/>
          <w:color w:val="1F4E79"/>
          <w:sz w:val="24"/>
          <w:szCs w:val="24"/>
          <w:lang w:eastAsia="en-GB"/>
        </w:rPr>
      </w:pPr>
      <w:r w:rsidRPr="7B7B7F25">
        <w:rPr>
          <w:rFonts w:ascii="Trebuchet MS" w:eastAsia="Times New Roman" w:hAnsi="Trebuchet MS" w:cs="Times New Roman"/>
          <w:color w:val="1F4E79"/>
          <w:sz w:val="24"/>
          <w:szCs w:val="24"/>
          <w:lang w:eastAsia="en-GB"/>
        </w:rPr>
        <w:t>The Committee on Standards in Public Life (originally the Nolan Committee) set out Seven Principles of Public Life: Selflessness; Integrity; Objectivity; Accountability; Openness; Honesty; Leadership. All National Lottery Community Fund Board and Committee members are expected to uphold these.</w:t>
      </w:r>
    </w:p>
    <w:p w14:paraId="58772FE4" w14:textId="77777777" w:rsidR="007973D6" w:rsidRPr="00D64EF4" w:rsidRDefault="007973D6" w:rsidP="7B7B7F25">
      <w:pPr>
        <w:spacing w:after="0" w:line="240" w:lineRule="auto"/>
        <w:rPr>
          <w:rFonts w:ascii="Trebuchet MS" w:eastAsia="Times New Roman" w:hAnsi="Trebuchet MS" w:cs="Times New Roman"/>
          <w:color w:val="1F4E79"/>
          <w:sz w:val="24"/>
          <w:szCs w:val="24"/>
          <w:lang w:eastAsia="en-GB"/>
        </w:rPr>
      </w:pPr>
    </w:p>
    <w:p w14:paraId="6786C129" w14:textId="77777777" w:rsidR="007B5E55" w:rsidRPr="00D64EF4" w:rsidRDefault="7B7B7F25" w:rsidP="7B7B7F25">
      <w:pPr>
        <w:widowControl w:val="0"/>
        <w:autoSpaceDE w:val="0"/>
        <w:autoSpaceDN w:val="0"/>
        <w:adjustRightInd w:val="0"/>
        <w:spacing w:after="0" w:line="240" w:lineRule="auto"/>
        <w:ind w:right="-45"/>
        <w:rPr>
          <w:rFonts w:ascii="Trebuchet MS" w:eastAsia="Times New Roman" w:hAnsi="Trebuchet MS" w:cs="Arial"/>
          <w:b/>
          <w:bCs/>
          <w:color w:val="1F4E79"/>
          <w:sz w:val="24"/>
          <w:szCs w:val="24"/>
          <w:lang w:eastAsia="en-GB"/>
        </w:rPr>
      </w:pPr>
      <w:r w:rsidRPr="7B7B7F25">
        <w:rPr>
          <w:rFonts w:ascii="Trebuchet MS" w:eastAsia="Times New Roman" w:hAnsi="Trebuchet MS" w:cs="Arial"/>
          <w:b/>
          <w:bCs/>
          <w:color w:val="1F4E79"/>
          <w:sz w:val="24"/>
          <w:szCs w:val="24"/>
          <w:lang w:eastAsia="en-GB"/>
        </w:rPr>
        <w:t>All public appointments are based on merit</w:t>
      </w:r>
    </w:p>
    <w:p w14:paraId="37AD386F" w14:textId="77777777" w:rsidR="007B5E55" w:rsidRPr="00D64EF4" w:rsidRDefault="7B7B7F25" w:rsidP="7B7B7F25">
      <w:pPr>
        <w:spacing w:after="0" w:line="240" w:lineRule="auto"/>
        <w:rPr>
          <w:rFonts w:ascii="Trebuchet MS" w:eastAsia="Times New Roman" w:hAnsi="Trebuchet MS" w:cs="Times New Roman"/>
          <w:color w:val="1F4E79"/>
          <w:sz w:val="24"/>
          <w:szCs w:val="24"/>
          <w:lang w:eastAsia="en-GB"/>
        </w:rPr>
      </w:pPr>
      <w:r w:rsidRPr="7B7B7F25">
        <w:rPr>
          <w:rFonts w:ascii="Trebuchet MS" w:eastAsia="Times New Roman" w:hAnsi="Trebuchet MS" w:cs="Times New Roman"/>
          <w:color w:val="1F4E79"/>
          <w:sz w:val="24"/>
          <w:szCs w:val="24"/>
          <w:lang w:eastAsia="en-GB"/>
        </w:rPr>
        <w:t>This appointment will be made in accordance with the OCPA Code of Practice which requires that appointments are made on merit with independent assessment and transparency of process. Political activity will play no part in the selection process.</w:t>
      </w:r>
    </w:p>
    <w:p w14:paraId="0B5ABB71" w14:textId="77777777" w:rsidR="007B5E55" w:rsidRPr="00D64EF4" w:rsidRDefault="007B5E55" w:rsidP="7B7B7F25">
      <w:pPr>
        <w:spacing w:after="0" w:line="240" w:lineRule="auto"/>
        <w:rPr>
          <w:rFonts w:ascii="Trebuchet MS" w:eastAsia="Times New Roman" w:hAnsi="Trebuchet MS" w:cs="Times New Roman"/>
          <w:color w:val="1F4E79"/>
          <w:sz w:val="24"/>
          <w:szCs w:val="24"/>
          <w:lang w:eastAsia="en-GB"/>
        </w:rPr>
      </w:pPr>
    </w:p>
    <w:p w14:paraId="32D58B9C" w14:textId="3C96E457" w:rsidR="007B5E55" w:rsidRPr="00D64EF4" w:rsidRDefault="7B7B7F25" w:rsidP="7B7B7F25">
      <w:pPr>
        <w:spacing w:after="0" w:line="240" w:lineRule="auto"/>
        <w:rPr>
          <w:rFonts w:ascii="Trebuchet MS" w:eastAsia="Times New Roman" w:hAnsi="Trebuchet MS" w:cs="Times New Roman"/>
          <w:color w:val="1F4E79"/>
          <w:sz w:val="24"/>
          <w:szCs w:val="24"/>
          <w:lang w:eastAsia="en-GB"/>
        </w:rPr>
      </w:pPr>
      <w:r w:rsidRPr="7B7B7F25">
        <w:rPr>
          <w:rFonts w:ascii="Trebuchet MS" w:eastAsia="Times New Roman" w:hAnsi="Trebuchet MS" w:cs="Times New Roman"/>
          <w:color w:val="1F4E79"/>
          <w:sz w:val="24"/>
          <w:szCs w:val="24"/>
          <w:lang w:eastAsia="en-GB"/>
        </w:rPr>
        <w:t>Candidates may come from a wide range of backgrounds and experience. The National Lottery Community Fund welcomes applications irrespective of race, colour, ethnic or national origin, sex, marital status, disability, sexual orientation, religion, religious beliefs or similar philosophical beliefs, age, gender re-assignment or community background.</w:t>
      </w:r>
    </w:p>
    <w:p w14:paraId="4559A3EE" w14:textId="77777777" w:rsidR="007B5E55" w:rsidRPr="00D64EF4" w:rsidRDefault="007B5E55" w:rsidP="7B7B7F25">
      <w:pPr>
        <w:spacing w:after="0" w:line="240" w:lineRule="auto"/>
        <w:rPr>
          <w:rFonts w:ascii="Trebuchet MS" w:eastAsia="Times New Roman" w:hAnsi="Trebuchet MS" w:cs="Times New Roman"/>
          <w:color w:val="1F4E79"/>
          <w:sz w:val="24"/>
          <w:szCs w:val="24"/>
          <w:lang w:eastAsia="en-GB"/>
        </w:rPr>
      </w:pPr>
    </w:p>
    <w:p w14:paraId="1AF2CD83" w14:textId="7E918DD0" w:rsidR="007B5E55" w:rsidRPr="00D64EF4" w:rsidRDefault="7B7B7F25" w:rsidP="7B7B7F25">
      <w:pPr>
        <w:spacing w:after="0" w:line="240" w:lineRule="auto"/>
        <w:rPr>
          <w:rFonts w:ascii="Trebuchet MS" w:eastAsia="Times New Roman" w:hAnsi="Trebuchet MS" w:cs="Times New Roman"/>
          <w:color w:val="1F4E79"/>
          <w:sz w:val="24"/>
          <w:szCs w:val="24"/>
          <w:lang w:eastAsia="en-GB"/>
        </w:rPr>
      </w:pPr>
      <w:r w:rsidRPr="7B7B7F25">
        <w:rPr>
          <w:rFonts w:ascii="Trebuchet MS" w:eastAsia="Times New Roman" w:hAnsi="Trebuchet MS" w:cs="Times New Roman"/>
          <w:color w:val="1F4E79"/>
          <w:sz w:val="24"/>
          <w:szCs w:val="24"/>
          <w:lang w:eastAsia="en-GB"/>
        </w:rPr>
        <w:t xml:space="preserve">Accessibility to public appointments is a fundamental requirement and the public appointments process promotes, demonstrates and upholds equality of opportunity and treatment to all applicants. If you require any of the application documentation in an alternative format, please contact us. </w:t>
      </w:r>
    </w:p>
    <w:p w14:paraId="6FC2CB37" w14:textId="77777777" w:rsidR="007B5E55" w:rsidRPr="00D64EF4" w:rsidRDefault="007B5E55" w:rsidP="7B7B7F25">
      <w:pPr>
        <w:spacing w:after="0" w:line="240" w:lineRule="auto"/>
        <w:rPr>
          <w:rFonts w:ascii="Trebuchet MS" w:hAnsi="Trebuchet MS"/>
          <w:color w:val="1F4E79"/>
          <w:sz w:val="28"/>
          <w:szCs w:val="28"/>
        </w:rPr>
      </w:pPr>
    </w:p>
    <w:p w14:paraId="1E3B986E" w14:textId="77777777" w:rsidR="0054615F" w:rsidRPr="00D64EF4" w:rsidRDefault="0054615F" w:rsidP="7B7B7F25">
      <w:pPr>
        <w:widowControl w:val="0"/>
        <w:autoSpaceDE w:val="0"/>
        <w:autoSpaceDN w:val="0"/>
        <w:adjustRightInd w:val="0"/>
        <w:spacing w:after="0" w:line="240" w:lineRule="auto"/>
        <w:ind w:right="-45"/>
        <w:rPr>
          <w:rFonts w:ascii="Trebuchet MS" w:eastAsia="Times New Roman" w:hAnsi="Trebuchet MS" w:cs="Arial"/>
          <w:b/>
          <w:bCs/>
          <w:color w:val="1F4E79"/>
          <w:sz w:val="28"/>
          <w:szCs w:val="28"/>
          <w:lang w:eastAsia="en-GB"/>
        </w:rPr>
      </w:pPr>
    </w:p>
    <w:p w14:paraId="60061E4C" w14:textId="77777777" w:rsidR="00D81CAF" w:rsidRPr="00D64EF4" w:rsidRDefault="00D81CAF" w:rsidP="7B7B7F25">
      <w:pPr>
        <w:spacing w:after="0" w:line="240" w:lineRule="auto"/>
        <w:rPr>
          <w:rFonts w:ascii="Trebuchet MS" w:hAnsi="Trebuchet MS"/>
          <w:sz w:val="28"/>
          <w:szCs w:val="28"/>
        </w:rPr>
      </w:pPr>
    </w:p>
    <w:p w14:paraId="6C5DE713" w14:textId="219574FF" w:rsidR="00213593" w:rsidRPr="00D64EF4" w:rsidRDefault="00213593" w:rsidP="7B7B7F25">
      <w:pPr>
        <w:spacing w:after="0" w:line="240" w:lineRule="auto"/>
        <w:rPr>
          <w:rFonts w:ascii="Trebuchet MS" w:hAnsi="Trebuchet MS"/>
          <w:b/>
          <w:bCs/>
          <w:color w:val="FF0066"/>
          <w:sz w:val="28"/>
          <w:szCs w:val="28"/>
        </w:rPr>
      </w:pPr>
    </w:p>
    <w:bookmarkEnd w:id="0"/>
    <w:p w14:paraId="61694392" w14:textId="7B3EC8A1" w:rsidR="00815F78" w:rsidRPr="00D64EF4" w:rsidRDefault="00815F78" w:rsidP="7B7B7F25">
      <w:pPr>
        <w:spacing w:after="0" w:line="240" w:lineRule="auto"/>
        <w:rPr>
          <w:rFonts w:ascii="Trebuchet MS" w:eastAsia="Trebuchet MS" w:hAnsi="Trebuchet MS" w:cstheme="majorBidi"/>
          <w:color w:val="2E74B5" w:themeColor="accent1" w:themeShade="BF"/>
          <w:sz w:val="28"/>
          <w:szCs w:val="28"/>
        </w:rPr>
      </w:pPr>
    </w:p>
    <w:sectPr w:rsidR="00815F78" w:rsidRPr="00D64EF4" w:rsidSect="00A527A1">
      <w:headerReference w:type="default" r:id="rId15"/>
      <w:footerReference w:type="default" r:id="rId16"/>
      <w:headerReference w:type="firs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AB703" w14:textId="77777777" w:rsidR="00831AA3" w:rsidRDefault="00831AA3" w:rsidP="004775BD">
      <w:pPr>
        <w:spacing w:after="0" w:line="240" w:lineRule="auto"/>
      </w:pPr>
      <w:r>
        <w:separator/>
      </w:r>
    </w:p>
  </w:endnote>
  <w:endnote w:type="continuationSeparator" w:id="0">
    <w:p w14:paraId="0334D284" w14:textId="77777777" w:rsidR="00831AA3" w:rsidRDefault="00831AA3" w:rsidP="0047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18"/>
        <w:szCs w:val="18"/>
      </w:rPr>
      <w:id w:val="-8610412"/>
      <w:docPartObj>
        <w:docPartGallery w:val="Page Numbers (Bottom of Page)"/>
        <w:docPartUnique/>
      </w:docPartObj>
    </w:sdtPr>
    <w:sdtEndPr>
      <w:rPr>
        <w:noProof/>
        <w:sz w:val="20"/>
        <w:szCs w:val="20"/>
      </w:rPr>
    </w:sdtEndPr>
    <w:sdtContent>
      <w:p w14:paraId="5018EFD6" w14:textId="4165F6EC" w:rsidR="00896C80" w:rsidRPr="00352B69" w:rsidRDefault="00896C80">
        <w:pPr>
          <w:pStyle w:val="Footer"/>
          <w:jc w:val="right"/>
          <w:rPr>
            <w:rFonts w:ascii="Trebuchet MS" w:hAnsi="Trebuchet MS"/>
            <w:sz w:val="20"/>
            <w:szCs w:val="20"/>
          </w:rPr>
        </w:pPr>
        <w:r w:rsidRPr="00352B69">
          <w:rPr>
            <w:rFonts w:ascii="Trebuchet MS" w:hAnsi="Trebuchet MS"/>
            <w:sz w:val="20"/>
            <w:szCs w:val="20"/>
          </w:rPr>
          <w:fldChar w:fldCharType="begin"/>
        </w:r>
        <w:r w:rsidRPr="00352B69">
          <w:rPr>
            <w:rFonts w:ascii="Trebuchet MS" w:hAnsi="Trebuchet MS"/>
            <w:sz w:val="20"/>
            <w:szCs w:val="20"/>
          </w:rPr>
          <w:instrText xml:space="preserve"> PAGE   \* MERGEFORMAT </w:instrText>
        </w:r>
        <w:r w:rsidRPr="00352B69">
          <w:rPr>
            <w:rFonts w:ascii="Trebuchet MS" w:hAnsi="Trebuchet MS"/>
            <w:sz w:val="20"/>
            <w:szCs w:val="20"/>
          </w:rPr>
          <w:fldChar w:fldCharType="separate"/>
        </w:r>
        <w:r w:rsidR="00D64EF4">
          <w:rPr>
            <w:rFonts w:ascii="Trebuchet MS" w:hAnsi="Trebuchet MS"/>
            <w:noProof/>
            <w:sz w:val="20"/>
            <w:szCs w:val="20"/>
          </w:rPr>
          <w:t>5</w:t>
        </w:r>
        <w:r w:rsidRPr="00352B69">
          <w:rPr>
            <w:rFonts w:ascii="Trebuchet MS" w:hAnsi="Trebuchet M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C6833" w14:textId="77777777" w:rsidR="00831AA3" w:rsidRDefault="00831AA3" w:rsidP="004775BD">
      <w:pPr>
        <w:spacing w:after="0" w:line="240" w:lineRule="auto"/>
      </w:pPr>
      <w:r>
        <w:separator/>
      </w:r>
    </w:p>
  </w:footnote>
  <w:footnote w:type="continuationSeparator" w:id="0">
    <w:p w14:paraId="046E347E" w14:textId="77777777" w:rsidR="00831AA3" w:rsidRDefault="00831AA3" w:rsidP="0047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C3DC" w14:textId="77777777" w:rsidR="00D81CAF" w:rsidRDefault="00D81CAF">
    <w:pPr>
      <w:pStyle w:val="Header"/>
    </w:pPr>
  </w:p>
  <w:p w14:paraId="5023141B" w14:textId="77777777" w:rsidR="00D81CAF" w:rsidRDefault="00D81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C152" w14:textId="141A579B" w:rsidR="00213593" w:rsidRDefault="00213593" w:rsidP="002135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367E"/>
    <w:multiLevelType w:val="hybridMultilevel"/>
    <w:tmpl w:val="65747D78"/>
    <w:lvl w:ilvl="0" w:tplc="09C05A9E">
      <w:start w:val="1"/>
      <w:numFmt w:val="bullet"/>
      <w:lvlText w:val=""/>
      <w:lvlJc w:val="left"/>
      <w:pPr>
        <w:ind w:left="720" w:hanging="360"/>
      </w:pPr>
      <w:rPr>
        <w:rFonts w:ascii="Symbol" w:hAnsi="Symbol" w:hint="default"/>
      </w:rPr>
    </w:lvl>
    <w:lvl w:ilvl="1" w:tplc="EC8C6590">
      <w:start w:val="1"/>
      <w:numFmt w:val="bullet"/>
      <w:lvlText w:val="o"/>
      <w:lvlJc w:val="left"/>
      <w:pPr>
        <w:ind w:left="1440" w:hanging="360"/>
      </w:pPr>
      <w:rPr>
        <w:rFonts w:ascii="Courier New" w:hAnsi="Courier New" w:hint="default"/>
      </w:rPr>
    </w:lvl>
    <w:lvl w:ilvl="2" w:tplc="B3CC27D2">
      <w:start w:val="1"/>
      <w:numFmt w:val="bullet"/>
      <w:lvlText w:val=""/>
      <w:lvlJc w:val="left"/>
      <w:pPr>
        <w:ind w:left="2160" w:hanging="360"/>
      </w:pPr>
      <w:rPr>
        <w:rFonts w:ascii="Wingdings" w:hAnsi="Wingdings" w:hint="default"/>
      </w:rPr>
    </w:lvl>
    <w:lvl w:ilvl="3" w:tplc="084A570A">
      <w:start w:val="1"/>
      <w:numFmt w:val="bullet"/>
      <w:lvlText w:val=""/>
      <w:lvlJc w:val="left"/>
      <w:pPr>
        <w:ind w:left="2880" w:hanging="360"/>
      </w:pPr>
      <w:rPr>
        <w:rFonts w:ascii="Symbol" w:hAnsi="Symbol" w:hint="default"/>
      </w:rPr>
    </w:lvl>
    <w:lvl w:ilvl="4" w:tplc="995E4066">
      <w:start w:val="1"/>
      <w:numFmt w:val="bullet"/>
      <w:lvlText w:val="o"/>
      <w:lvlJc w:val="left"/>
      <w:pPr>
        <w:ind w:left="3600" w:hanging="360"/>
      </w:pPr>
      <w:rPr>
        <w:rFonts w:ascii="Courier New" w:hAnsi="Courier New" w:hint="default"/>
      </w:rPr>
    </w:lvl>
    <w:lvl w:ilvl="5" w:tplc="03BCB6A0">
      <w:start w:val="1"/>
      <w:numFmt w:val="bullet"/>
      <w:lvlText w:val=""/>
      <w:lvlJc w:val="left"/>
      <w:pPr>
        <w:ind w:left="4320" w:hanging="360"/>
      </w:pPr>
      <w:rPr>
        <w:rFonts w:ascii="Wingdings" w:hAnsi="Wingdings" w:hint="default"/>
      </w:rPr>
    </w:lvl>
    <w:lvl w:ilvl="6" w:tplc="AA2CF35C">
      <w:start w:val="1"/>
      <w:numFmt w:val="bullet"/>
      <w:lvlText w:val=""/>
      <w:lvlJc w:val="left"/>
      <w:pPr>
        <w:ind w:left="5040" w:hanging="360"/>
      </w:pPr>
      <w:rPr>
        <w:rFonts w:ascii="Symbol" w:hAnsi="Symbol" w:hint="default"/>
      </w:rPr>
    </w:lvl>
    <w:lvl w:ilvl="7" w:tplc="CB4817C8">
      <w:start w:val="1"/>
      <w:numFmt w:val="bullet"/>
      <w:lvlText w:val="o"/>
      <w:lvlJc w:val="left"/>
      <w:pPr>
        <w:ind w:left="5760" w:hanging="360"/>
      </w:pPr>
      <w:rPr>
        <w:rFonts w:ascii="Courier New" w:hAnsi="Courier New" w:hint="default"/>
      </w:rPr>
    </w:lvl>
    <w:lvl w:ilvl="8" w:tplc="95E2623E">
      <w:start w:val="1"/>
      <w:numFmt w:val="bullet"/>
      <w:lvlText w:val=""/>
      <w:lvlJc w:val="left"/>
      <w:pPr>
        <w:ind w:left="6480" w:hanging="360"/>
      </w:pPr>
      <w:rPr>
        <w:rFonts w:ascii="Wingdings" w:hAnsi="Wingdings" w:hint="default"/>
      </w:rPr>
    </w:lvl>
  </w:abstractNum>
  <w:abstractNum w:abstractNumId="1" w15:restartNumberingAfterBreak="0">
    <w:nsid w:val="0CC64AA8"/>
    <w:multiLevelType w:val="hybridMultilevel"/>
    <w:tmpl w:val="AE4C1E68"/>
    <w:lvl w:ilvl="0" w:tplc="DAE4D53E">
      <w:start w:val="1"/>
      <w:numFmt w:val="bullet"/>
      <w:lvlText w:val=""/>
      <w:lvlJc w:val="left"/>
      <w:pPr>
        <w:ind w:left="720" w:hanging="360"/>
      </w:pPr>
      <w:rPr>
        <w:rFonts w:ascii="Symbol" w:hAnsi="Symbol" w:hint="default"/>
      </w:rPr>
    </w:lvl>
    <w:lvl w:ilvl="1" w:tplc="5E08B0D6">
      <w:start w:val="1"/>
      <w:numFmt w:val="bullet"/>
      <w:lvlText w:val="o"/>
      <w:lvlJc w:val="left"/>
      <w:pPr>
        <w:ind w:left="1440" w:hanging="360"/>
      </w:pPr>
      <w:rPr>
        <w:rFonts w:ascii="Courier New" w:hAnsi="Courier New" w:hint="default"/>
      </w:rPr>
    </w:lvl>
    <w:lvl w:ilvl="2" w:tplc="8C6A301C">
      <w:start w:val="1"/>
      <w:numFmt w:val="bullet"/>
      <w:lvlText w:val=""/>
      <w:lvlJc w:val="left"/>
      <w:pPr>
        <w:ind w:left="2160" w:hanging="360"/>
      </w:pPr>
      <w:rPr>
        <w:rFonts w:ascii="Wingdings" w:hAnsi="Wingdings" w:hint="default"/>
      </w:rPr>
    </w:lvl>
    <w:lvl w:ilvl="3" w:tplc="2E945C4E">
      <w:start w:val="1"/>
      <w:numFmt w:val="bullet"/>
      <w:lvlText w:val=""/>
      <w:lvlJc w:val="left"/>
      <w:pPr>
        <w:ind w:left="2880" w:hanging="360"/>
      </w:pPr>
      <w:rPr>
        <w:rFonts w:ascii="Symbol" w:hAnsi="Symbol" w:hint="default"/>
      </w:rPr>
    </w:lvl>
    <w:lvl w:ilvl="4" w:tplc="7C7AD19A">
      <w:start w:val="1"/>
      <w:numFmt w:val="bullet"/>
      <w:lvlText w:val="o"/>
      <w:lvlJc w:val="left"/>
      <w:pPr>
        <w:ind w:left="3600" w:hanging="360"/>
      </w:pPr>
      <w:rPr>
        <w:rFonts w:ascii="Courier New" w:hAnsi="Courier New" w:hint="default"/>
      </w:rPr>
    </w:lvl>
    <w:lvl w:ilvl="5" w:tplc="B7FCC4BC">
      <w:start w:val="1"/>
      <w:numFmt w:val="bullet"/>
      <w:lvlText w:val=""/>
      <w:lvlJc w:val="left"/>
      <w:pPr>
        <w:ind w:left="4320" w:hanging="360"/>
      </w:pPr>
      <w:rPr>
        <w:rFonts w:ascii="Wingdings" w:hAnsi="Wingdings" w:hint="default"/>
      </w:rPr>
    </w:lvl>
    <w:lvl w:ilvl="6" w:tplc="E1ECB93C">
      <w:start w:val="1"/>
      <w:numFmt w:val="bullet"/>
      <w:lvlText w:val=""/>
      <w:lvlJc w:val="left"/>
      <w:pPr>
        <w:ind w:left="5040" w:hanging="360"/>
      </w:pPr>
      <w:rPr>
        <w:rFonts w:ascii="Symbol" w:hAnsi="Symbol" w:hint="default"/>
      </w:rPr>
    </w:lvl>
    <w:lvl w:ilvl="7" w:tplc="A79EE300">
      <w:start w:val="1"/>
      <w:numFmt w:val="bullet"/>
      <w:lvlText w:val="o"/>
      <w:lvlJc w:val="left"/>
      <w:pPr>
        <w:ind w:left="5760" w:hanging="360"/>
      </w:pPr>
      <w:rPr>
        <w:rFonts w:ascii="Courier New" w:hAnsi="Courier New" w:hint="default"/>
      </w:rPr>
    </w:lvl>
    <w:lvl w:ilvl="8" w:tplc="F3CA4B36">
      <w:start w:val="1"/>
      <w:numFmt w:val="bullet"/>
      <w:lvlText w:val=""/>
      <w:lvlJc w:val="left"/>
      <w:pPr>
        <w:ind w:left="6480" w:hanging="360"/>
      </w:pPr>
      <w:rPr>
        <w:rFonts w:ascii="Wingdings" w:hAnsi="Wingdings" w:hint="default"/>
      </w:rPr>
    </w:lvl>
  </w:abstractNum>
  <w:abstractNum w:abstractNumId="2" w15:restartNumberingAfterBreak="0">
    <w:nsid w:val="0E2A0C3C"/>
    <w:multiLevelType w:val="hybridMultilevel"/>
    <w:tmpl w:val="18DAC308"/>
    <w:lvl w:ilvl="0" w:tplc="B8286DE8">
      <w:start w:val="1"/>
      <w:numFmt w:val="bullet"/>
      <w:lvlText w:val=""/>
      <w:lvlJc w:val="left"/>
      <w:pPr>
        <w:ind w:left="720" w:hanging="360"/>
      </w:pPr>
      <w:rPr>
        <w:rFonts w:ascii="Symbol" w:hAnsi="Symbol" w:hint="default"/>
      </w:rPr>
    </w:lvl>
    <w:lvl w:ilvl="1" w:tplc="E7322458">
      <w:start w:val="1"/>
      <w:numFmt w:val="bullet"/>
      <w:lvlText w:val="o"/>
      <w:lvlJc w:val="left"/>
      <w:pPr>
        <w:ind w:left="1440" w:hanging="360"/>
      </w:pPr>
      <w:rPr>
        <w:rFonts w:ascii="Courier New" w:hAnsi="Courier New" w:hint="default"/>
      </w:rPr>
    </w:lvl>
    <w:lvl w:ilvl="2" w:tplc="AB462158">
      <w:start w:val="1"/>
      <w:numFmt w:val="bullet"/>
      <w:lvlText w:val=""/>
      <w:lvlJc w:val="left"/>
      <w:pPr>
        <w:ind w:left="2160" w:hanging="360"/>
      </w:pPr>
      <w:rPr>
        <w:rFonts w:ascii="Wingdings" w:hAnsi="Wingdings" w:hint="default"/>
      </w:rPr>
    </w:lvl>
    <w:lvl w:ilvl="3" w:tplc="8B108DC8">
      <w:start w:val="1"/>
      <w:numFmt w:val="bullet"/>
      <w:lvlText w:val=""/>
      <w:lvlJc w:val="left"/>
      <w:pPr>
        <w:ind w:left="2880" w:hanging="360"/>
      </w:pPr>
      <w:rPr>
        <w:rFonts w:ascii="Symbol" w:hAnsi="Symbol" w:hint="default"/>
      </w:rPr>
    </w:lvl>
    <w:lvl w:ilvl="4" w:tplc="D3D401D4">
      <w:start w:val="1"/>
      <w:numFmt w:val="bullet"/>
      <w:lvlText w:val="o"/>
      <w:lvlJc w:val="left"/>
      <w:pPr>
        <w:ind w:left="3600" w:hanging="360"/>
      </w:pPr>
      <w:rPr>
        <w:rFonts w:ascii="Courier New" w:hAnsi="Courier New" w:hint="default"/>
      </w:rPr>
    </w:lvl>
    <w:lvl w:ilvl="5" w:tplc="6C905B82">
      <w:start w:val="1"/>
      <w:numFmt w:val="bullet"/>
      <w:lvlText w:val=""/>
      <w:lvlJc w:val="left"/>
      <w:pPr>
        <w:ind w:left="4320" w:hanging="360"/>
      </w:pPr>
      <w:rPr>
        <w:rFonts w:ascii="Wingdings" w:hAnsi="Wingdings" w:hint="default"/>
      </w:rPr>
    </w:lvl>
    <w:lvl w:ilvl="6" w:tplc="0E7E3FC6">
      <w:start w:val="1"/>
      <w:numFmt w:val="bullet"/>
      <w:lvlText w:val=""/>
      <w:lvlJc w:val="left"/>
      <w:pPr>
        <w:ind w:left="5040" w:hanging="360"/>
      </w:pPr>
      <w:rPr>
        <w:rFonts w:ascii="Symbol" w:hAnsi="Symbol" w:hint="default"/>
      </w:rPr>
    </w:lvl>
    <w:lvl w:ilvl="7" w:tplc="EB8AB5A2">
      <w:start w:val="1"/>
      <w:numFmt w:val="bullet"/>
      <w:lvlText w:val="o"/>
      <w:lvlJc w:val="left"/>
      <w:pPr>
        <w:ind w:left="5760" w:hanging="360"/>
      </w:pPr>
      <w:rPr>
        <w:rFonts w:ascii="Courier New" w:hAnsi="Courier New" w:hint="default"/>
      </w:rPr>
    </w:lvl>
    <w:lvl w:ilvl="8" w:tplc="9C923514">
      <w:start w:val="1"/>
      <w:numFmt w:val="bullet"/>
      <w:lvlText w:val=""/>
      <w:lvlJc w:val="left"/>
      <w:pPr>
        <w:ind w:left="6480" w:hanging="360"/>
      </w:pPr>
      <w:rPr>
        <w:rFonts w:ascii="Wingdings" w:hAnsi="Wingdings" w:hint="default"/>
      </w:rPr>
    </w:lvl>
  </w:abstractNum>
  <w:abstractNum w:abstractNumId="3" w15:restartNumberingAfterBreak="0">
    <w:nsid w:val="19126ADA"/>
    <w:multiLevelType w:val="hybridMultilevel"/>
    <w:tmpl w:val="9B7C56B8"/>
    <w:lvl w:ilvl="0" w:tplc="CF2078D8">
      <w:start w:val="7"/>
      <w:numFmt w:val="decimal"/>
      <w:lvlText w:val="%1."/>
      <w:lvlJc w:val="left"/>
      <w:pPr>
        <w:ind w:left="720" w:hanging="360"/>
      </w:pPr>
      <w:rPr>
        <w:rFonts w:eastAsia="Rockwell" w:cs="Rockwel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30C99"/>
    <w:multiLevelType w:val="hybridMultilevel"/>
    <w:tmpl w:val="CAE2F326"/>
    <w:lvl w:ilvl="0" w:tplc="C8E8FDE4">
      <w:start w:val="6"/>
      <w:numFmt w:val="decimal"/>
      <w:lvlText w:val="%1."/>
      <w:lvlJc w:val="left"/>
      <w:pPr>
        <w:ind w:left="360" w:hanging="360"/>
      </w:pPr>
      <w:rPr>
        <w:rFonts w:eastAsia="Rockwell" w:cs="Rockwel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3E69BF"/>
    <w:multiLevelType w:val="hybridMultilevel"/>
    <w:tmpl w:val="40DE0324"/>
    <w:lvl w:ilvl="0" w:tplc="73B8F65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377707"/>
    <w:multiLevelType w:val="multilevel"/>
    <w:tmpl w:val="0DF264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C240EE9"/>
    <w:multiLevelType w:val="hybridMultilevel"/>
    <w:tmpl w:val="D31A22C0"/>
    <w:lvl w:ilvl="0" w:tplc="8D56AD0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E1051"/>
    <w:multiLevelType w:val="hybridMultilevel"/>
    <w:tmpl w:val="336E8B7C"/>
    <w:lvl w:ilvl="0" w:tplc="7F7AE76C">
      <w:start w:val="1"/>
      <w:numFmt w:val="bullet"/>
      <w:lvlText w:val=""/>
      <w:lvlJc w:val="left"/>
      <w:pPr>
        <w:ind w:left="720" w:hanging="360"/>
      </w:pPr>
      <w:rPr>
        <w:rFonts w:ascii="Symbol" w:hAnsi="Symbol" w:hint="default"/>
      </w:rPr>
    </w:lvl>
    <w:lvl w:ilvl="1" w:tplc="D80CD20E">
      <w:start w:val="1"/>
      <w:numFmt w:val="bullet"/>
      <w:lvlText w:val="o"/>
      <w:lvlJc w:val="left"/>
      <w:pPr>
        <w:ind w:left="1440" w:hanging="360"/>
      </w:pPr>
      <w:rPr>
        <w:rFonts w:ascii="Courier New" w:hAnsi="Courier New" w:hint="default"/>
      </w:rPr>
    </w:lvl>
    <w:lvl w:ilvl="2" w:tplc="0C846646">
      <w:start w:val="1"/>
      <w:numFmt w:val="bullet"/>
      <w:lvlText w:val=""/>
      <w:lvlJc w:val="left"/>
      <w:pPr>
        <w:ind w:left="2160" w:hanging="360"/>
      </w:pPr>
      <w:rPr>
        <w:rFonts w:ascii="Wingdings" w:hAnsi="Wingdings" w:hint="default"/>
      </w:rPr>
    </w:lvl>
    <w:lvl w:ilvl="3" w:tplc="F6DA9246">
      <w:start w:val="1"/>
      <w:numFmt w:val="bullet"/>
      <w:lvlText w:val=""/>
      <w:lvlJc w:val="left"/>
      <w:pPr>
        <w:ind w:left="2880" w:hanging="360"/>
      </w:pPr>
      <w:rPr>
        <w:rFonts w:ascii="Symbol" w:hAnsi="Symbol" w:hint="default"/>
      </w:rPr>
    </w:lvl>
    <w:lvl w:ilvl="4" w:tplc="103E905E">
      <w:start w:val="1"/>
      <w:numFmt w:val="bullet"/>
      <w:lvlText w:val="o"/>
      <w:lvlJc w:val="left"/>
      <w:pPr>
        <w:ind w:left="3600" w:hanging="360"/>
      </w:pPr>
      <w:rPr>
        <w:rFonts w:ascii="Courier New" w:hAnsi="Courier New" w:hint="default"/>
      </w:rPr>
    </w:lvl>
    <w:lvl w:ilvl="5" w:tplc="EE105EC0">
      <w:start w:val="1"/>
      <w:numFmt w:val="bullet"/>
      <w:lvlText w:val=""/>
      <w:lvlJc w:val="left"/>
      <w:pPr>
        <w:ind w:left="4320" w:hanging="360"/>
      </w:pPr>
      <w:rPr>
        <w:rFonts w:ascii="Wingdings" w:hAnsi="Wingdings" w:hint="default"/>
      </w:rPr>
    </w:lvl>
    <w:lvl w:ilvl="6" w:tplc="6F70A486">
      <w:start w:val="1"/>
      <w:numFmt w:val="bullet"/>
      <w:lvlText w:val=""/>
      <w:lvlJc w:val="left"/>
      <w:pPr>
        <w:ind w:left="5040" w:hanging="360"/>
      </w:pPr>
      <w:rPr>
        <w:rFonts w:ascii="Symbol" w:hAnsi="Symbol" w:hint="default"/>
      </w:rPr>
    </w:lvl>
    <w:lvl w:ilvl="7" w:tplc="49943908">
      <w:start w:val="1"/>
      <w:numFmt w:val="bullet"/>
      <w:lvlText w:val="o"/>
      <w:lvlJc w:val="left"/>
      <w:pPr>
        <w:ind w:left="5760" w:hanging="360"/>
      </w:pPr>
      <w:rPr>
        <w:rFonts w:ascii="Courier New" w:hAnsi="Courier New" w:hint="default"/>
      </w:rPr>
    </w:lvl>
    <w:lvl w:ilvl="8" w:tplc="53FA140A">
      <w:start w:val="1"/>
      <w:numFmt w:val="bullet"/>
      <w:lvlText w:val=""/>
      <w:lvlJc w:val="left"/>
      <w:pPr>
        <w:ind w:left="6480" w:hanging="360"/>
      </w:pPr>
      <w:rPr>
        <w:rFonts w:ascii="Wingdings" w:hAnsi="Wingdings" w:hint="default"/>
      </w:rPr>
    </w:lvl>
  </w:abstractNum>
  <w:abstractNum w:abstractNumId="9" w15:restartNumberingAfterBreak="0">
    <w:nsid w:val="2EA534B0"/>
    <w:multiLevelType w:val="hybridMultilevel"/>
    <w:tmpl w:val="D0D63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E65BA0"/>
    <w:multiLevelType w:val="hybridMultilevel"/>
    <w:tmpl w:val="C06EAE1C"/>
    <w:lvl w:ilvl="0" w:tplc="05000B16">
      <w:start w:val="1"/>
      <w:numFmt w:val="bullet"/>
      <w:lvlText w:val=""/>
      <w:lvlJc w:val="left"/>
      <w:pPr>
        <w:ind w:left="720" w:hanging="360"/>
      </w:pPr>
      <w:rPr>
        <w:rFonts w:ascii="Symbol" w:hAnsi="Symbol" w:hint="default"/>
      </w:rPr>
    </w:lvl>
    <w:lvl w:ilvl="1" w:tplc="BD5E6844">
      <w:start w:val="1"/>
      <w:numFmt w:val="bullet"/>
      <w:lvlText w:val="o"/>
      <w:lvlJc w:val="left"/>
      <w:pPr>
        <w:ind w:left="1440" w:hanging="360"/>
      </w:pPr>
      <w:rPr>
        <w:rFonts w:ascii="Courier New" w:hAnsi="Courier New" w:hint="default"/>
      </w:rPr>
    </w:lvl>
    <w:lvl w:ilvl="2" w:tplc="89D2BE66">
      <w:start w:val="1"/>
      <w:numFmt w:val="bullet"/>
      <w:lvlText w:val=""/>
      <w:lvlJc w:val="left"/>
      <w:pPr>
        <w:ind w:left="2160" w:hanging="360"/>
      </w:pPr>
      <w:rPr>
        <w:rFonts w:ascii="Wingdings" w:hAnsi="Wingdings" w:hint="default"/>
      </w:rPr>
    </w:lvl>
    <w:lvl w:ilvl="3" w:tplc="FE5CCA40">
      <w:start w:val="1"/>
      <w:numFmt w:val="bullet"/>
      <w:lvlText w:val=""/>
      <w:lvlJc w:val="left"/>
      <w:pPr>
        <w:ind w:left="2880" w:hanging="360"/>
      </w:pPr>
      <w:rPr>
        <w:rFonts w:ascii="Symbol" w:hAnsi="Symbol" w:hint="default"/>
      </w:rPr>
    </w:lvl>
    <w:lvl w:ilvl="4" w:tplc="B8566242">
      <w:start w:val="1"/>
      <w:numFmt w:val="bullet"/>
      <w:lvlText w:val="o"/>
      <w:lvlJc w:val="left"/>
      <w:pPr>
        <w:ind w:left="3600" w:hanging="360"/>
      </w:pPr>
      <w:rPr>
        <w:rFonts w:ascii="Courier New" w:hAnsi="Courier New" w:hint="default"/>
      </w:rPr>
    </w:lvl>
    <w:lvl w:ilvl="5" w:tplc="D832A828">
      <w:start w:val="1"/>
      <w:numFmt w:val="bullet"/>
      <w:lvlText w:val=""/>
      <w:lvlJc w:val="left"/>
      <w:pPr>
        <w:ind w:left="4320" w:hanging="360"/>
      </w:pPr>
      <w:rPr>
        <w:rFonts w:ascii="Wingdings" w:hAnsi="Wingdings" w:hint="default"/>
      </w:rPr>
    </w:lvl>
    <w:lvl w:ilvl="6" w:tplc="A052E5D0">
      <w:start w:val="1"/>
      <w:numFmt w:val="bullet"/>
      <w:lvlText w:val=""/>
      <w:lvlJc w:val="left"/>
      <w:pPr>
        <w:ind w:left="5040" w:hanging="360"/>
      </w:pPr>
      <w:rPr>
        <w:rFonts w:ascii="Symbol" w:hAnsi="Symbol" w:hint="default"/>
      </w:rPr>
    </w:lvl>
    <w:lvl w:ilvl="7" w:tplc="1FCA03EA">
      <w:start w:val="1"/>
      <w:numFmt w:val="bullet"/>
      <w:lvlText w:val="o"/>
      <w:lvlJc w:val="left"/>
      <w:pPr>
        <w:ind w:left="5760" w:hanging="360"/>
      </w:pPr>
      <w:rPr>
        <w:rFonts w:ascii="Courier New" w:hAnsi="Courier New" w:hint="default"/>
      </w:rPr>
    </w:lvl>
    <w:lvl w:ilvl="8" w:tplc="A4D4D070">
      <w:start w:val="1"/>
      <w:numFmt w:val="bullet"/>
      <w:lvlText w:val=""/>
      <w:lvlJc w:val="left"/>
      <w:pPr>
        <w:ind w:left="6480" w:hanging="360"/>
      </w:pPr>
      <w:rPr>
        <w:rFonts w:ascii="Wingdings" w:hAnsi="Wingdings" w:hint="default"/>
      </w:rPr>
    </w:lvl>
  </w:abstractNum>
  <w:abstractNum w:abstractNumId="11" w15:restartNumberingAfterBreak="0">
    <w:nsid w:val="3B376E71"/>
    <w:multiLevelType w:val="hybridMultilevel"/>
    <w:tmpl w:val="59E64FFE"/>
    <w:lvl w:ilvl="0" w:tplc="43E06FBC">
      <w:start w:val="1"/>
      <w:numFmt w:val="bullet"/>
      <w:lvlText w:val=""/>
      <w:lvlJc w:val="left"/>
      <w:pPr>
        <w:ind w:left="720" w:hanging="360"/>
      </w:pPr>
      <w:rPr>
        <w:rFonts w:ascii="Symbol" w:hAnsi="Symbol" w:hint="default"/>
      </w:rPr>
    </w:lvl>
    <w:lvl w:ilvl="1" w:tplc="076032AA">
      <w:start w:val="1"/>
      <w:numFmt w:val="bullet"/>
      <w:lvlText w:val="o"/>
      <w:lvlJc w:val="left"/>
      <w:pPr>
        <w:ind w:left="1440" w:hanging="360"/>
      </w:pPr>
      <w:rPr>
        <w:rFonts w:ascii="Courier New" w:hAnsi="Courier New" w:hint="default"/>
      </w:rPr>
    </w:lvl>
    <w:lvl w:ilvl="2" w:tplc="032E3694">
      <w:start w:val="1"/>
      <w:numFmt w:val="bullet"/>
      <w:lvlText w:val=""/>
      <w:lvlJc w:val="left"/>
      <w:pPr>
        <w:ind w:left="2160" w:hanging="360"/>
      </w:pPr>
      <w:rPr>
        <w:rFonts w:ascii="Wingdings" w:hAnsi="Wingdings" w:hint="default"/>
      </w:rPr>
    </w:lvl>
    <w:lvl w:ilvl="3" w:tplc="2F3C7F4A">
      <w:start w:val="1"/>
      <w:numFmt w:val="bullet"/>
      <w:lvlText w:val=""/>
      <w:lvlJc w:val="left"/>
      <w:pPr>
        <w:ind w:left="2880" w:hanging="360"/>
      </w:pPr>
      <w:rPr>
        <w:rFonts w:ascii="Symbol" w:hAnsi="Symbol" w:hint="default"/>
      </w:rPr>
    </w:lvl>
    <w:lvl w:ilvl="4" w:tplc="C8ECAA56">
      <w:start w:val="1"/>
      <w:numFmt w:val="bullet"/>
      <w:lvlText w:val="o"/>
      <w:lvlJc w:val="left"/>
      <w:pPr>
        <w:ind w:left="3600" w:hanging="360"/>
      </w:pPr>
      <w:rPr>
        <w:rFonts w:ascii="Courier New" w:hAnsi="Courier New" w:hint="default"/>
      </w:rPr>
    </w:lvl>
    <w:lvl w:ilvl="5" w:tplc="1B4EE142">
      <w:start w:val="1"/>
      <w:numFmt w:val="bullet"/>
      <w:lvlText w:val=""/>
      <w:lvlJc w:val="left"/>
      <w:pPr>
        <w:ind w:left="4320" w:hanging="360"/>
      </w:pPr>
      <w:rPr>
        <w:rFonts w:ascii="Wingdings" w:hAnsi="Wingdings" w:hint="default"/>
      </w:rPr>
    </w:lvl>
    <w:lvl w:ilvl="6" w:tplc="1C623D82">
      <w:start w:val="1"/>
      <w:numFmt w:val="bullet"/>
      <w:lvlText w:val=""/>
      <w:lvlJc w:val="left"/>
      <w:pPr>
        <w:ind w:left="5040" w:hanging="360"/>
      </w:pPr>
      <w:rPr>
        <w:rFonts w:ascii="Symbol" w:hAnsi="Symbol" w:hint="default"/>
      </w:rPr>
    </w:lvl>
    <w:lvl w:ilvl="7" w:tplc="2CAAC714">
      <w:start w:val="1"/>
      <w:numFmt w:val="bullet"/>
      <w:lvlText w:val="o"/>
      <w:lvlJc w:val="left"/>
      <w:pPr>
        <w:ind w:left="5760" w:hanging="360"/>
      </w:pPr>
      <w:rPr>
        <w:rFonts w:ascii="Courier New" w:hAnsi="Courier New" w:hint="default"/>
      </w:rPr>
    </w:lvl>
    <w:lvl w:ilvl="8" w:tplc="FBF0CCB2">
      <w:start w:val="1"/>
      <w:numFmt w:val="bullet"/>
      <w:lvlText w:val=""/>
      <w:lvlJc w:val="left"/>
      <w:pPr>
        <w:ind w:left="6480" w:hanging="360"/>
      </w:pPr>
      <w:rPr>
        <w:rFonts w:ascii="Wingdings" w:hAnsi="Wingdings" w:hint="default"/>
      </w:rPr>
    </w:lvl>
  </w:abstractNum>
  <w:abstractNum w:abstractNumId="12" w15:restartNumberingAfterBreak="0">
    <w:nsid w:val="437933A4"/>
    <w:multiLevelType w:val="hybridMultilevel"/>
    <w:tmpl w:val="8A94D646"/>
    <w:lvl w:ilvl="0" w:tplc="CACEF656">
      <w:start w:val="1"/>
      <w:numFmt w:val="bullet"/>
      <w:lvlText w:val=""/>
      <w:lvlJc w:val="left"/>
      <w:pPr>
        <w:ind w:left="720" w:hanging="360"/>
      </w:pPr>
      <w:rPr>
        <w:rFonts w:ascii="Symbol" w:hAnsi="Symbol" w:hint="default"/>
      </w:rPr>
    </w:lvl>
    <w:lvl w:ilvl="1" w:tplc="E494C5C6">
      <w:start w:val="1"/>
      <w:numFmt w:val="bullet"/>
      <w:lvlText w:val="o"/>
      <w:lvlJc w:val="left"/>
      <w:pPr>
        <w:ind w:left="1440" w:hanging="360"/>
      </w:pPr>
      <w:rPr>
        <w:rFonts w:ascii="Courier New" w:hAnsi="Courier New" w:hint="default"/>
      </w:rPr>
    </w:lvl>
    <w:lvl w:ilvl="2" w:tplc="F3E093A2">
      <w:start w:val="1"/>
      <w:numFmt w:val="bullet"/>
      <w:lvlText w:val=""/>
      <w:lvlJc w:val="left"/>
      <w:pPr>
        <w:ind w:left="2160" w:hanging="360"/>
      </w:pPr>
      <w:rPr>
        <w:rFonts w:ascii="Wingdings" w:hAnsi="Wingdings" w:hint="default"/>
      </w:rPr>
    </w:lvl>
    <w:lvl w:ilvl="3" w:tplc="30DE4282">
      <w:start w:val="1"/>
      <w:numFmt w:val="bullet"/>
      <w:lvlText w:val=""/>
      <w:lvlJc w:val="left"/>
      <w:pPr>
        <w:ind w:left="2880" w:hanging="360"/>
      </w:pPr>
      <w:rPr>
        <w:rFonts w:ascii="Symbol" w:hAnsi="Symbol" w:hint="default"/>
      </w:rPr>
    </w:lvl>
    <w:lvl w:ilvl="4" w:tplc="0886358A">
      <w:start w:val="1"/>
      <w:numFmt w:val="bullet"/>
      <w:lvlText w:val="o"/>
      <w:lvlJc w:val="left"/>
      <w:pPr>
        <w:ind w:left="3600" w:hanging="360"/>
      </w:pPr>
      <w:rPr>
        <w:rFonts w:ascii="Courier New" w:hAnsi="Courier New" w:hint="default"/>
      </w:rPr>
    </w:lvl>
    <w:lvl w:ilvl="5" w:tplc="6A7A58F0">
      <w:start w:val="1"/>
      <w:numFmt w:val="bullet"/>
      <w:lvlText w:val=""/>
      <w:lvlJc w:val="left"/>
      <w:pPr>
        <w:ind w:left="4320" w:hanging="360"/>
      </w:pPr>
      <w:rPr>
        <w:rFonts w:ascii="Wingdings" w:hAnsi="Wingdings" w:hint="default"/>
      </w:rPr>
    </w:lvl>
    <w:lvl w:ilvl="6" w:tplc="553EB87A">
      <w:start w:val="1"/>
      <w:numFmt w:val="bullet"/>
      <w:lvlText w:val=""/>
      <w:lvlJc w:val="left"/>
      <w:pPr>
        <w:ind w:left="5040" w:hanging="360"/>
      </w:pPr>
      <w:rPr>
        <w:rFonts w:ascii="Symbol" w:hAnsi="Symbol" w:hint="default"/>
      </w:rPr>
    </w:lvl>
    <w:lvl w:ilvl="7" w:tplc="8FF08454">
      <w:start w:val="1"/>
      <w:numFmt w:val="bullet"/>
      <w:lvlText w:val="o"/>
      <w:lvlJc w:val="left"/>
      <w:pPr>
        <w:ind w:left="5760" w:hanging="360"/>
      </w:pPr>
      <w:rPr>
        <w:rFonts w:ascii="Courier New" w:hAnsi="Courier New" w:hint="default"/>
      </w:rPr>
    </w:lvl>
    <w:lvl w:ilvl="8" w:tplc="ED7A2602">
      <w:start w:val="1"/>
      <w:numFmt w:val="bullet"/>
      <w:lvlText w:val=""/>
      <w:lvlJc w:val="left"/>
      <w:pPr>
        <w:ind w:left="6480" w:hanging="360"/>
      </w:pPr>
      <w:rPr>
        <w:rFonts w:ascii="Wingdings" w:hAnsi="Wingdings" w:hint="default"/>
      </w:rPr>
    </w:lvl>
  </w:abstractNum>
  <w:abstractNum w:abstractNumId="13" w15:restartNumberingAfterBreak="0">
    <w:nsid w:val="4AC10313"/>
    <w:multiLevelType w:val="hybridMultilevel"/>
    <w:tmpl w:val="D706A44A"/>
    <w:lvl w:ilvl="0" w:tplc="30D6F67E">
      <w:numFmt w:val="bullet"/>
      <w:lvlText w:val="•"/>
      <w:lvlJc w:val="left"/>
      <w:pPr>
        <w:ind w:left="1080" w:hanging="720"/>
      </w:pPr>
      <w:rPr>
        <w:rFonts w:ascii="Trebuchet MS" w:eastAsia="Rockwell" w:hAnsi="Trebuchet MS" w:cs="Rockwe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C17AC"/>
    <w:multiLevelType w:val="hybridMultilevel"/>
    <w:tmpl w:val="20640882"/>
    <w:lvl w:ilvl="0" w:tplc="92D8FDCC">
      <w:start w:val="5"/>
      <w:numFmt w:val="decimal"/>
      <w:lvlText w:val="%1"/>
      <w:lvlJc w:val="left"/>
      <w:pPr>
        <w:ind w:left="720" w:hanging="360"/>
      </w:pPr>
      <w:rPr>
        <w:rFonts w:eastAsia="Rockwell" w:cs="Rockwel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E47387"/>
    <w:multiLevelType w:val="hybridMultilevel"/>
    <w:tmpl w:val="1ABCF780"/>
    <w:lvl w:ilvl="0" w:tplc="5992C9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A7E31"/>
    <w:multiLevelType w:val="hybridMultilevel"/>
    <w:tmpl w:val="8D684DE8"/>
    <w:lvl w:ilvl="0" w:tplc="0809000F">
      <w:start w:val="1"/>
      <w:numFmt w:val="decimal"/>
      <w:lvlText w:val="%1."/>
      <w:lvlJc w:val="left"/>
      <w:pPr>
        <w:ind w:left="360" w:hanging="360"/>
      </w:pPr>
      <w:rPr>
        <w:rFonts w:hint="default"/>
      </w:rPr>
    </w:lvl>
    <w:lvl w:ilvl="1" w:tplc="08090001">
      <w:start w:val="1"/>
      <w:numFmt w:val="bullet"/>
      <w:lvlText w:val=""/>
      <w:lvlJc w:val="left"/>
      <w:pPr>
        <w:ind w:left="785" w:hanging="360"/>
      </w:pPr>
      <w:rPr>
        <w:rFonts w:ascii="Symbol" w:hAnsi="Symbol" w:hint="default"/>
      </w:rPr>
    </w:lvl>
    <w:lvl w:ilvl="2" w:tplc="36085C2E">
      <w:start w:val="8"/>
      <w:numFmt w:val="decimal"/>
      <w:lvlText w:val="%3"/>
      <w:lvlJc w:val="left"/>
      <w:pPr>
        <w:ind w:left="1980" w:hanging="360"/>
      </w:pPr>
      <w:rPr>
        <w:rFonts w:eastAsia="Rockwell" w:cs="Rockwell" w:hint="default"/>
        <w:color w:val="auto"/>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C4210B8"/>
    <w:multiLevelType w:val="hybridMultilevel"/>
    <w:tmpl w:val="1A50D8E8"/>
    <w:lvl w:ilvl="0" w:tplc="54C6BBBE">
      <w:start w:val="1"/>
      <w:numFmt w:val="bullet"/>
      <w:lvlText w:val=""/>
      <w:lvlJc w:val="left"/>
      <w:pPr>
        <w:ind w:left="720" w:hanging="360"/>
      </w:pPr>
      <w:rPr>
        <w:rFonts w:ascii="Symbol" w:eastAsia="Trebuchet MS" w:hAnsi="Symbol" w:cs="Trebuchet MS"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D2AEA"/>
    <w:multiLevelType w:val="hybridMultilevel"/>
    <w:tmpl w:val="285E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A25AA0"/>
    <w:multiLevelType w:val="hybridMultilevel"/>
    <w:tmpl w:val="B98602EE"/>
    <w:lvl w:ilvl="0" w:tplc="D026E14E">
      <w:start w:val="1"/>
      <w:numFmt w:val="decimal"/>
      <w:lvlText w:val="%1."/>
      <w:lvlJc w:val="left"/>
      <w:pPr>
        <w:ind w:left="360" w:hanging="360"/>
      </w:pPr>
      <w:rPr>
        <w:rFonts w:ascii="Trebuchet MS" w:hAnsi="Trebuchet MS" w:hint="default"/>
        <w:b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0417D1"/>
    <w:multiLevelType w:val="hybridMultilevel"/>
    <w:tmpl w:val="B6404822"/>
    <w:lvl w:ilvl="0" w:tplc="ABE4D57C">
      <w:start w:val="1"/>
      <w:numFmt w:val="bullet"/>
      <w:lvlText w:val=""/>
      <w:lvlJc w:val="left"/>
      <w:pPr>
        <w:ind w:left="720" w:hanging="360"/>
      </w:pPr>
      <w:rPr>
        <w:rFonts w:ascii="Symbol" w:hAnsi="Symbol" w:hint="default"/>
      </w:rPr>
    </w:lvl>
    <w:lvl w:ilvl="1" w:tplc="A936F012">
      <w:start w:val="1"/>
      <w:numFmt w:val="bullet"/>
      <w:lvlText w:val="o"/>
      <w:lvlJc w:val="left"/>
      <w:pPr>
        <w:ind w:left="1440" w:hanging="360"/>
      </w:pPr>
      <w:rPr>
        <w:rFonts w:ascii="Courier New" w:hAnsi="Courier New" w:hint="default"/>
      </w:rPr>
    </w:lvl>
    <w:lvl w:ilvl="2" w:tplc="6554B8CC">
      <w:start w:val="1"/>
      <w:numFmt w:val="bullet"/>
      <w:lvlText w:val=""/>
      <w:lvlJc w:val="left"/>
      <w:pPr>
        <w:ind w:left="2160" w:hanging="360"/>
      </w:pPr>
      <w:rPr>
        <w:rFonts w:ascii="Wingdings" w:hAnsi="Wingdings" w:hint="default"/>
      </w:rPr>
    </w:lvl>
    <w:lvl w:ilvl="3" w:tplc="F954D6B6">
      <w:start w:val="1"/>
      <w:numFmt w:val="bullet"/>
      <w:lvlText w:val=""/>
      <w:lvlJc w:val="left"/>
      <w:pPr>
        <w:ind w:left="2880" w:hanging="360"/>
      </w:pPr>
      <w:rPr>
        <w:rFonts w:ascii="Symbol" w:hAnsi="Symbol" w:hint="default"/>
      </w:rPr>
    </w:lvl>
    <w:lvl w:ilvl="4" w:tplc="96AE1EA8">
      <w:start w:val="1"/>
      <w:numFmt w:val="bullet"/>
      <w:lvlText w:val="o"/>
      <w:lvlJc w:val="left"/>
      <w:pPr>
        <w:ind w:left="3600" w:hanging="360"/>
      </w:pPr>
      <w:rPr>
        <w:rFonts w:ascii="Courier New" w:hAnsi="Courier New" w:hint="default"/>
      </w:rPr>
    </w:lvl>
    <w:lvl w:ilvl="5" w:tplc="6F020666">
      <w:start w:val="1"/>
      <w:numFmt w:val="bullet"/>
      <w:lvlText w:val=""/>
      <w:lvlJc w:val="left"/>
      <w:pPr>
        <w:ind w:left="4320" w:hanging="360"/>
      </w:pPr>
      <w:rPr>
        <w:rFonts w:ascii="Wingdings" w:hAnsi="Wingdings" w:hint="default"/>
      </w:rPr>
    </w:lvl>
    <w:lvl w:ilvl="6" w:tplc="FB64DB66">
      <w:start w:val="1"/>
      <w:numFmt w:val="bullet"/>
      <w:lvlText w:val=""/>
      <w:lvlJc w:val="left"/>
      <w:pPr>
        <w:ind w:left="5040" w:hanging="360"/>
      </w:pPr>
      <w:rPr>
        <w:rFonts w:ascii="Symbol" w:hAnsi="Symbol" w:hint="default"/>
      </w:rPr>
    </w:lvl>
    <w:lvl w:ilvl="7" w:tplc="8AF8B486">
      <w:start w:val="1"/>
      <w:numFmt w:val="bullet"/>
      <w:lvlText w:val="o"/>
      <w:lvlJc w:val="left"/>
      <w:pPr>
        <w:ind w:left="5760" w:hanging="360"/>
      </w:pPr>
      <w:rPr>
        <w:rFonts w:ascii="Courier New" w:hAnsi="Courier New" w:hint="default"/>
      </w:rPr>
    </w:lvl>
    <w:lvl w:ilvl="8" w:tplc="0D20D7C6">
      <w:start w:val="1"/>
      <w:numFmt w:val="bullet"/>
      <w:lvlText w:val=""/>
      <w:lvlJc w:val="left"/>
      <w:pPr>
        <w:ind w:left="6480" w:hanging="360"/>
      </w:pPr>
      <w:rPr>
        <w:rFonts w:ascii="Wingdings" w:hAnsi="Wingdings" w:hint="default"/>
      </w:rPr>
    </w:lvl>
  </w:abstractNum>
  <w:abstractNum w:abstractNumId="21" w15:restartNumberingAfterBreak="0">
    <w:nsid w:val="714E7E4B"/>
    <w:multiLevelType w:val="hybridMultilevel"/>
    <w:tmpl w:val="310AC1FC"/>
    <w:lvl w:ilvl="0" w:tplc="6C2670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402654"/>
    <w:multiLevelType w:val="hybridMultilevel"/>
    <w:tmpl w:val="191A4242"/>
    <w:lvl w:ilvl="0" w:tplc="73B8F652">
      <w:start w:val="3"/>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5E039D"/>
    <w:multiLevelType w:val="hybridMultilevel"/>
    <w:tmpl w:val="CC22AC0C"/>
    <w:lvl w:ilvl="0" w:tplc="FA16A1BA">
      <w:start w:val="1"/>
      <w:numFmt w:val="bullet"/>
      <w:lvlText w:val=""/>
      <w:lvlJc w:val="left"/>
      <w:pPr>
        <w:ind w:left="720" w:hanging="360"/>
      </w:pPr>
      <w:rPr>
        <w:rFonts w:ascii="Symbol" w:eastAsia="Trebuchet MS" w:hAnsi="Symbol" w:cs="Trebuchet MS"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7B635E"/>
    <w:multiLevelType w:val="hybridMultilevel"/>
    <w:tmpl w:val="AE8CD684"/>
    <w:lvl w:ilvl="0" w:tplc="13088CEC">
      <w:start w:val="1"/>
      <w:numFmt w:val="bullet"/>
      <w:lvlText w:val=""/>
      <w:lvlJc w:val="left"/>
      <w:pPr>
        <w:ind w:left="720" w:hanging="360"/>
      </w:pPr>
      <w:rPr>
        <w:rFonts w:ascii="Symbol" w:hAnsi="Symbol" w:hint="default"/>
      </w:rPr>
    </w:lvl>
    <w:lvl w:ilvl="1" w:tplc="E1E6EDF2">
      <w:start w:val="1"/>
      <w:numFmt w:val="bullet"/>
      <w:lvlText w:val="o"/>
      <w:lvlJc w:val="left"/>
      <w:pPr>
        <w:ind w:left="1440" w:hanging="360"/>
      </w:pPr>
      <w:rPr>
        <w:rFonts w:ascii="Courier New" w:hAnsi="Courier New" w:hint="default"/>
      </w:rPr>
    </w:lvl>
    <w:lvl w:ilvl="2" w:tplc="DFF0A5C4">
      <w:start w:val="1"/>
      <w:numFmt w:val="bullet"/>
      <w:lvlText w:val=""/>
      <w:lvlJc w:val="left"/>
      <w:pPr>
        <w:ind w:left="2160" w:hanging="360"/>
      </w:pPr>
      <w:rPr>
        <w:rFonts w:ascii="Wingdings" w:hAnsi="Wingdings" w:hint="default"/>
      </w:rPr>
    </w:lvl>
    <w:lvl w:ilvl="3" w:tplc="EB9A1F68">
      <w:start w:val="1"/>
      <w:numFmt w:val="bullet"/>
      <w:lvlText w:val=""/>
      <w:lvlJc w:val="left"/>
      <w:pPr>
        <w:ind w:left="2880" w:hanging="360"/>
      </w:pPr>
      <w:rPr>
        <w:rFonts w:ascii="Symbol" w:hAnsi="Symbol" w:hint="default"/>
      </w:rPr>
    </w:lvl>
    <w:lvl w:ilvl="4" w:tplc="1DD84984">
      <w:start w:val="1"/>
      <w:numFmt w:val="bullet"/>
      <w:lvlText w:val="o"/>
      <w:lvlJc w:val="left"/>
      <w:pPr>
        <w:ind w:left="3600" w:hanging="360"/>
      </w:pPr>
      <w:rPr>
        <w:rFonts w:ascii="Courier New" w:hAnsi="Courier New" w:hint="default"/>
      </w:rPr>
    </w:lvl>
    <w:lvl w:ilvl="5" w:tplc="9D62356C">
      <w:start w:val="1"/>
      <w:numFmt w:val="bullet"/>
      <w:lvlText w:val=""/>
      <w:lvlJc w:val="left"/>
      <w:pPr>
        <w:ind w:left="4320" w:hanging="360"/>
      </w:pPr>
      <w:rPr>
        <w:rFonts w:ascii="Wingdings" w:hAnsi="Wingdings" w:hint="default"/>
      </w:rPr>
    </w:lvl>
    <w:lvl w:ilvl="6" w:tplc="FFEA4B02">
      <w:start w:val="1"/>
      <w:numFmt w:val="bullet"/>
      <w:lvlText w:val=""/>
      <w:lvlJc w:val="left"/>
      <w:pPr>
        <w:ind w:left="5040" w:hanging="360"/>
      </w:pPr>
      <w:rPr>
        <w:rFonts w:ascii="Symbol" w:hAnsi="Symbol" w:hint="default"/>
      </w:rPr>
    </w:lvl>
    <w:lvl w:ilvl="7" w:tplc="F54852A8">
      <w:start w:val="1"/>
      <w:numFmt w:val="bullet"/>
      <w:lvlText w:val="o"/>
      <w:lvlJc w:val="left"/>
      <w:pPr>
        <w:ind w:left="5760" w:hanging="360"/>
      </w:pPr>
      <w:rPr>
        <w:rFonts w:ascii="Courier New" w:hAnsi="Courier New" w:hint="default"/>
      </w:rPr>
    </w:lvl>
    <w:lvl w:ilvl="8" w:tplc="4A06204A">
      <w:start w:val="1"/>
      <w:numFmt w:val="bullet"/>
      <w:lvlText w:val=""/>
      <w:lvlJc w:val="left"/>
      <w:pPr>
        <w:ind w:left="6480" w:hanging="360"/>
      </w:pPr>
      <w:rPr>
        <w:rFonts w:ascii="Wingdings" w:hAnsi="Wingdings" w:hint="default"/>
      </w:rPr>
    </w:lvl>
  </w:abstractNum>
  <w:abstractNum w:abstractNumId="25" w15:restartNumberingAfterBreak="0">
    <w:nsid w:val="783D06F5"/>
    <w:multiLevelType w:val="hybridMultilevel"/>
    <w:tmpl w:val="1D3A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2"/>
  </w:num>
  <w:num w:numId="4">
    <w:abstractNumId w:val="11"/>
  </w:num>
  <w:num w:numId="5">
    <w:abstractNumId w:val="0"/>
  </w:num>
  <w:num w:numId="6">
    <w:abstractNumId w:val="10"/>
  </w:num>
  <w:num w:numId="7">
    <w:abstractNumId w:val="1"/>
  </w:num>
  <w:num w:numId="8">
    <w:abstractNumId w:val="20"/>
  </w:num>
  <w:num w:numId="9">
    <w:abstractNumId w:val="8"/>
  </w:num>
  <w:num w:numId="10">
    <w:abstractNumId w:val="25"/>
  </w:num>
  <w:num w:numId="11">
    <w:abstractNumId w:val="5"/>
  </w:num>
  <w:num w:numId="12">
    <w:abstractNumId w:val="22"/>
  </w:num>
  <w:num w:numId="13">
    <w:abstractNumId w:val="21"/>
  </w:num>
  <w:num w:numId="14">
    <w:abstractNumId w:val="19"/>
  </w:num>
  <w:num w:numId="15">
    <w:abstractNumId w:val="7"/>
  </w:num>
  <w:num w:numId="16">
    <w:abstractNumId w:val="15"/>
  </w:num>
  <w:num w:numId="17">
    <w:abstractNumId w:val="23"/>
  </w:num>
  <w:num w:numId="18">
    <w:abstractNumId w:val="17"/>
  </w:num>
  <w:num w:numId="19">
    <w:abstractNumId w:val="18"/>
  </w:num>
  <w:num w:numId="20">
    <w:abstractNumId w:val="13"/>
  </w:num>
  <w:num w:numId="21">
    <w:abstractNumId w:val="16"/>
  </w:num>
  <w:num w:numId="22">
    <w:abstractNumId w:val="4"/>
  </w:num>
  <w:num w:numId="23">
    <w:abstractNumId w:val="14"/>
  </w:num>
  <w:num w:numId="24">
    <w:abstractNumId w:val="3"/>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BD"/>
    <w:rsid w:val="0000677C"/>
    <w:rsid w:val="0001033D"/>
    <w:rsid w:val="0002508A"/>
    <w:rsid w:val="00050951"/>
    <w:rsid w:val="00070BA9"/>
    <w:rsid w:val="00076C8F"/>
    <w:rsid w:val="000A270C"/>
    <w:rsid w:val="000A7787"/>
    <w:rsid w:val="001057B5"/>
    <w:rsid w:val="00120387"/>
    <w:rsid w:val="00123A79"/>
    <w:rsid w:val="001441C0"/>
    <w:rsid w:val="00146EDE"/>
    <w:rsid w:val="001543AE"/>
    <w:rsid w:val="00163677"/>
    <w:rsid w:val="0018366C"/>
    <w:rsid w:val="0018427A"/>
    <w:rsid w:val="001845FA"/>
    <w:rsid w:val="001856E5"/>
    <w:rsid w:val="0019138F"/>
    <w:rsid w:val="001A06DF"/>
    <w:rsid w:val="001C5FC0"/>
    <w:rsid w:val="001F00F3"/>
    <w:rsid w:val="00213593"/>
    <w:rsid w:val="00215F28"/>
    <w:rsid w:val="002326CD"/>
    <w:rsid w:val="002370AF"/>
    <w:rsid w:val="00256F68"/>
    <w:rsid w:val="00280A2C"/>
    <w:rsid w:val="002862F2"/>
    <w:rsid w:val="0029112A"/>
    <w:rsid w:val="00297518"/>
    <w:rsid w:val="002A036F"/>
    <w:rsid w:val="002B52CF"/>
    <w:rsid w:val="002B54D7"/>
    <w:rsid w:val="002C0A05"/>
    <w:rsid w:val="002D5303"/>
    <w:rsid w:val="002E2570"/>
    <w:rsid w:val="002E65D2"/>
    <w:rsid w:val="002F2694"/>
    <w:rsid w:val="002F35E1"/>
    <w:rsid w:val="00300856"/>
    <w:rsid w:val="0030787F"/>
    <w:rsid w:val="003179CF"/>
    <w:rsid w:val="00323EEC"/>
    <w:rsid w:val="00331899"/>
    <w:rsid w:val="0033265F"/>
    <w:rsid w:val="00340DD2"/>
    <w:rsid w:val="00342B65"/>
    <w:rsid w:val="00346C53"/>
    <w:rsid w:val="003521BE"/>
    <w:rsid w:val="00352B69"/>
    <w:rsid w:val="003657EB"/>
    <w:rsid w:val="00374C11"/>
    <w:rsid w:val="00376947"/>
    <w:rsid w:val="003B1AA5"/>
    <w:rsid w:val="003B553B"/>
    <w:rsid w:val="003C4825"/>
    <w:rsid w:val="003C7BBC"/>
    <w:rsid w:val="003D1D05"/>
    <w:rsid w:val="003D24BB"/>
    <w:rsid w:val="003F2CE2"/>
    <w:rsid w:val="00437E4C"/>
    <w:rsid w:val="004408FC"/>
    <w:rsid w:val="00440D0A"/>
    <w:rsid w:val="004518AE"/>
    <w:rsid w:val="00455E41"/>
    <w:rsid w:val="00456CFB"/>
    <w:rsid w:val="00457030"/>
    <w:rsid w:val="00457ED9"/>
    <w:rsid w:val="004636E1"/>
    <w:rsid w:val="0047536B"/>
    <w:rsid w:val="004775BD"/>
    <w:rsid w:val="0048568F"/>
    <w:rsid w:val="00493147"/>
    <w:rsid w:val="004A490E"/>
    <w:rsid w:val="004A7BC5"/>
    <w:rsid w:val="004B6B1B"/>
    <w:rsid w:val="004D128A"/>
    <w:rsid w:val="004E035C"/>
    <w:rsid w:val="004E03BB"/>
    <w:rsid w:val="005256A5"/>
    <w:rsid w:val="0054615F"/>
    <w:rsid w:val="00561582"/>
    <w:rsid w:val="00570519"/>
    <w:rsid w:val="00576CB1"/>
    <w:rsid w:val="005B2FE6"/>
    <w:rsid w:val="005D1AF1"/>
    <w:rsid w:val="005D2EE8"/>
    <w:rsid w:val="006205CA"/>
    <w:rsid w:val="00625BC2"/>
    <w:rsid w:val="006631AA"/>
    <w:rsid w:val="00663526"/>
    <w:rsid w:val="0066523B"/>
    <w:rsid w:val="00690698"/>
    <w:rsid w:val="006A1EF5"/>
    <w:rsid w:val="006C239F"/>
    <w:rsid w:val="006C793A"/>
    <w:rsid w:val="006D3A85"/>
    <w:rsid w:val="006F59CA"/>
    <w:rsid w:val="006F686E"/>
    <w:rsid w:val="00726955"/>
    <w:rsid w:val="007362B8"/>
    <w:rsid w:val="00736A07"/>
    <w:rsid w:val="007608DE"/>
    <w:rsid w:val="007652D9"/>
    <w:rsid w:val="00775F5F"/>
    <w:rsid w:val="007918B1"/>
    <w:rsid w:val="007973D6"/>
    <w:rsid w:val="007A6EBD"/>
    <w:rsid w:val="007B5E55"/>
    <w:rsid w:val="007C3C4E"/>
    <w:rsid w:val="007C57F3"/>
    <w:rsid w:val="007C738F"/>
    <w:rsid w:val="007C7AFE"/>
    <w:rsid w:val="007D5249"/>
    <w:rsid w:val="007D6C5A"/>
    <w:rsid w:val="007E326B"/>
    <w:rsid w:val="007E7E2B"/>
    <w:rsid w:val="008155A4"/>
    <w:rsid w:val="00815F78"/>
    <w:rsid w:val="00831AA3"/>
    <w:rsid w:val="00837159"/>
    <w:rsid w:val="00837958"/>
    <w:rsid w:val="0085330C"/>
    <w:rsid w:val="00875BE1"/>
    <w:rsid w:val="00896C80"/>
    <w:rsid w:val="008E4CC0"/>
    <w:rsid w:val="008F04C7"/>
    <w:rsid w:val="008F6BFC"/>
    <w:rsid w:val="00902446"/>
    <w:rsid w:val="00903E48"/>
    <w:rsid w:val="0090771F"/>
    <w:rsid w:val="00914355"/>
    <w:rsid w:val="00916EE6"/>
    <w:rsid w:val="0092040D"/>
    <w:rsid w:val="00936731"/>
    <w:rsid w:val="00940D75"/>
    <w:rsid w:val="00944C8A"/>
    <w:rsid w:val="00947DAA"/>
    <w:rsid w:val="00953745"/>
    <w:rsid w:val="00962BD0"/>
    <w:rsid w:val="00976BCF"/>
    <w:rsid w:val="0098174D"/>
    <w:rsid w:val="009D4BAA"/>
    <w:rsid w:val="009E4A05"/>
    <w:rsid w:val="009E5DC7"/>
    <w:rsid w:val="009F0B02"/>
    <w:rsid w:val="00A339DA"/>
    <w:rsid w:val="00A441D0"/>
    <w:rsid w:val="00A4442A"/>
    <w:rsid w:val="00A4723F"/>
    <w:rsid w:val="00A527A1"/>
    <w:rsid w:val="00A61744"/>
    <w:rsid w:val="00A62AA3"/>
    <w:rsid w:val="00A62EF6"/>
    <w:rsid w:val="00A65D44"/>
    <w:rsid w:val="00A7214B"/>
    <w:rsid w:val="00AA7A9E"/>
    <w:rsid w:val="00AB07A3"/>
    <w:rsid w:val="00AC14F7"/>
    <w:rsid w:val="00AD60D5"/>
    <w:rsid w:val="00AD6E8C"/>
    <w:rsid w:val="00AE1A42"/>
    <w:rsid w:val="00B10BED"/>
    <w:rsid w:val="00B119AD"/>
    <w:rsid w:val="00B16564"/>
    <w:rsid w:val="00B22699"/>
    <w:rsid w:val="00B2351C"/>
    <w:rsid w:val="00B31F5A"/>
    <w:rsid w:val="00B44FC2"/>
    <w:rsid w:val="00B6380A"/>
    <w:rsid w:val="00B6394D"/>
    <w:rsid w:val="00B74F4F"/>
    <w:rsid w:val="00BA0C45"/>
    <w:rsid w:val="00BB3477"/>
    <w:rsid w:val="00BD3B82"/>
    <w:rsid w:val="00BE5B3B"/>
    <w:rsid w:val="00BF4E45"/>
    <w:rsid w:val="00C0666F"/>
    <w:rsid w:val="00C101BF"/>
    <w:rsid w:val="00C12820"/>
    <w:rsid w:val="00C259A4"/>
    <w:rsid w:val="00C37F9C"/>
    <w:rsid w:val="00C41FB6"/>
    <w:rsid w:val="00C61C3D"/>
    <w:rsid w:val="00C71EB6"/>
    <w:rsid w:val="00C803C6"/>
    <w:rsid w:val="00C84B7C"/>
    <w:rsid w:val="00CD0E44"/>
    <w:rsid w:val="00CE6C48"/>
    <w:rsid w:val="00D156C8"/>
    <w:rsid w:val="00D24321"/>
    <w:rsid w:val="00D27FE6"/>
    <w:rsid w:val="00D307E3"/>
    <w:rsid w:val="00D3489D"/>
    <w:rsid w:val="00D40EBA"/>
    <w:rsid w:val="00D44A21"/>
    <w:rsid w:val="00D60B89"/>
    <w:rsid w:val="00D64EF4"/>
    <w:rsid w:val="00D6722C"/>
    <w:rsid w:val="00D721FC"/>
    <w:rsid w:val="00D74C08"/>
    <w:rsid w:val="00D81CAF"/>
    <w:rsid w:val="00D8290D"/>
    <w:rsid w:val="00D83184"/>
    <w:rsid w:val="00D8773E"/>
    <w:rsid w:val="00D87839"/>
    <w:rsid w:val="00D91358"/>
    <w:rsid w:val="00D97E9F"/>
    <w:rsid w:val="00DA018B"/>
    <w:rsid w:val="00DA64AA"/>
    <w:rsid w:val="00DB4B3F"/>
    <w:rsid w:val="00DC4B97"/>
    <w:rsid w:val="00DC59D8"/>
    <w:rsid w:val="00DD174D"/>
    <w:rsid w:val="00DD6521"/>
    <w:rsid w:val="00DD71C8"/>
    <w:rsid w:val="00DF2625"/>
    <w:rsid w:val="00E03CAD"/>
    <w:rsid w:val="00E23975"/>
    <w:rsid w:val="00E35E43"/>
    <w:rsid w:val="00E447C1"/>
    <w:rsid w:val="00E627B7"/>
    <w:rsid w:val="00E72F01"/>
    <w:rsid w:val="00E860D2"/>
    <w:rsid w:val="00E94B0A"/>
    <w:rsid w:val="00EA2660"/>
    <w:rsid w:val="00EE6E8F"/>
    <w:rsid w:val="00F04F9E"/>
    <w:rsid w:val="00F15AF6"/>
    <w:rsid w:val="00F177DA"/>
    <w:rsid w:val="00F17BCE"/>
    <w:rsid w:val="00F21474"/>
    <w:rsid w:val="00F232B8"/>
    <w:rsid w:val="00F27D53"/>
    <w:rsid w:val="00F41BE6"/>
    <w:rsid w:val="00F431F5"/>
    <w:rsid w:val="00F43D88"/>
    <w:rsid w:val="00F50C84"/>
    <w:rsid w:val="00F82329"/>
    <w:rsid w:val="00F85051"/>
    <w:rsid w:val="00F93AB7"/>
    <w:rsid w:val="00FD21D4"/>
    <w:rsid w:val="00FD2A4A"/>
    <w:rsid w:val="00FF0D7B"/>
    <w:rsid w:val="0935AF54"/>
    <w:rsid w:val="0E7E36D4"/>
    <w:rsid w:val="10045603"/>
    <w:rsid w:val="11641084"/>
    <w:rsid w:val="14F053EE"/>
    <w:rsid w:val="2CB27F5B"/>
    <w:rsid w:val="34D48423"/>
    <w:rsid w:val="55F9A9B6"/>
    <w:rsid w:val="5C399236"/>
    <w:rsid w:val="6306458D"/>
    <w:rsid w:val="679012BE"/>
    <w:rsid w:val="6EAC712E"/>
    <w:rsid w:val="6EB50835"/>
    <w:rsid w:val="6F57EC4F"/>
    <w:rsid w:val="76D7F08D"/>
    <w:rsid w:val="7B7B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91F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5BD"/>
  </w:style>
  <w:style w:type="paragraph" w:styleId="Heading1">
    <w:name w:val="heading 1"/>
    <w:basedOn w:val="Normal"/>
    <w:next w:val="Normal"/>
    <w:link w:val="Heading1Char"/>
    <w:uiPriority w:val="9"/>
    <w:qFormat/>
    <w:rsid w:val="00477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75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5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775B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4775BD"/>
    <w:pPr>
      <w:ind w:left="720"/>
      <w:contextualSpacing/>
    </w:pPr>
  </w:style>
  <w:style w:type="character" w:styleId="Hyperlink">
    <w:name w:val="Hyperlink"/>
    <w:basedOn w:val="DefaultParagraphFont"/>
    <w:uiPriority w:val="99"/>
    <w:unhideWhenUsed/>
    <w:rsid w:val="004775BD"/>
    <w:rPr>
      <w:color w:val="0563C1" w:themeColor="hyperlink"/>
      <w:u w:val="single"/>
    </w:rPr>
  </w:style>
  <w:style w:type="character" w:customStyle="1" w:styleId="HeaderChar">
    <w:name w:val="Header Char"/>
    <w:basedOn w:val="DefaultParagraphFont"/>
    <w:link w:val="Header"/>
    <w:uiPriority w:val="99"/>
    <w:rsid w:val="004775BD"/>
  </w:style>
  <w:style w:type="paragraph" w:styleId="Header">
    <w:name w:val="header"/>
    <w:basedOn w:val="Normal"/>
    <w:link w:val="HeaderChar"/>
    <w:uiPriority w:val="99"/>
    <w:unhideWhenUsed/>
    <w:rsid w:val="004775BD"/>
    <w:pPr>
      <w:tabs>
        <w:tab w:val="center" w:pos="4680"/>
        <w:tab w:val="right" w:pos="9360"/>
      </w:tabs>
      <w:spacing w:after="0" w:line="240" w:lineRule="auto"/>
    </w:pPr>
  </w:style>
  <w:style w:type="character" w:customStyle="1" w:styleId="HeaderChar1">
    <w:name w:val="Header Char1"/>
    <w:basedOn w:val="DefaultParagraphFont"/>
    <w:uiPriority w:val="99"/>
    <w:semiHidden/>
    <w:rsid w:val="004775BD"/>
  </w:style>
  <w:style w:type="character" w:customStyle="1" w:styleId="FooterChar">
    <w:name w:val="Footer Char"/>
    <w:basedOn w:val="DefaultParagraphFont"/>
    <w:link w:val="Footer"/>
    <w:uiPriority w:val="99"/>
    <w:rsid w:val="004775BD"/>
  </w:style>
  <w:style w:type="paragraph" w:styleId="Footer">
    <w:name w:val="footer"/>
    <w:basedOn w:val="Normal"/>
    <w:link w:val="FooterChar"/>
    <w:uiPriority w:val="99"/>
    <w:unhideWhenUsed/>
    <w:rsid w:val="004775BD"/>
    <w:pPr>
      <w:tabs>
        <w:tab w:val="center" w:pos="4680"/>
        <w:tab w:val="right" w:pos="9360"/>
      </w:tabs>
      <w:spacing w:after="0" w:line="240" w:lineRule="auto"/>
    </w:pPr>
  </w:style>
  <w:style w:type="character" w:customStyle="1" w:styleId="FooterChar1">
    <w:name w:val="Footer Char1"/>
    <w:basedOn w:val="DefaultParagraphFont"/>
    <w:uiPriority w:val="99"/>
    <w:semiHidden/>
    <w:rsid w:val="004775BD"/>
  </w:style>
  <w:style w:type="paragraph" w:styleId="TOCHeading">
    <w:name w:val="TOC Heading"/>
    <w:basedOn w:val="Heading1"/>
    <w:next w:val="Normal"/>
    <w:uiPriority w:val="39"/>
    <w:unhideWhenUsed/>
    <w:qFormat/>
    <w:rsid w:val="004775BD"/>
    <w:pPr>
      <w:outlineLvl w:val="9"/>
    </w:pPr>
    <w:rPr>
      <w:lang w:val="en-US"/>
    </w:rPr>
  </w:style>
  <w:style w:type="paragraph" w:styleId="TOC1">
    <w:name w:val="toc 1"/>
    <w:basedOn w:val="Normal"/>
    <w:next w:val="Normal"/>
    <w:autoRedefine/>
    <w:uiPriority w:val="39"/>
    <w:unhideWhenUsed/>
    <w:rsid w:val="004775BD"/>
    <w:pPr>
      <w:spacing w:after="100"/>
    </w:pPr>
  </w:style>
  <w:style w:type="paragraph" w:styleId="TOC2">
    <w:name w:val="toc 2"/>
    <w:basedOn w:val="Normal"/>
    <w:next w:val="Normal"/>
    <w:autoRedefine/>
    <w:uiPriority w:val="39"/>
    <w:unhideWhenUsed/>
    <w:rsid w:val="004775BD"/>
    <w:pPr>
      <w:spacing w:after="100"/>
      <w:ind w:left="220"/>
    </w:pPr>
  </w:style>
  <w:style w:type="table" w:styleId="TableGrid">
    <w:name w:val="Table Grid"/>
    <w:basedOn w:val="TableNormal"/>
    <w:uiPriority w:val="39"/>
    <w:rsid w:val="0001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2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6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8C"/>
    <w:rPr>
      <w:rFonts w:ascii="Segoe UI" w:hAnsi="Segoe UI" w:cs="Segoe UI"/>
      <w:sz w:val="18"/>
      <w:szCs w:val="18"/>
    </w:rPr>
  </w:style>
  <w:style w:type="paragraph" w:styleId="NormalWeb">
    <w:name w:val="Normal (Web)"/>
    <w:basedOn w:val="Normal"/>
    <w:uiPriority w:val="99"/>
    <w:semiHidden/>
    <w:unhideWhenUsed/>
    <w:rsid w:val="009143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14355"/>
    <w:rPr>
      <w:b/>
      <w:bCs/>
    </w:rPr>
  </w:style>
  <w:style w:type="character" w:customStyle="1" w:styleId="CommentSubjectChar">
    <w:name w:val="Comment Subject Char"/>
    <w:basedOn w:val="CommentTextChar"/>
    <w:link w:val="CommentSubject"/>
    <w:uiPriority w:val="99"/>
    <w:semiHidden/>
    <w:rsid w:val="00914355"/>
    <w:rPr>
      <w:b/>
      <w:bCs/>
      <w:sz w:val="20"/>
      <w:szCs w:val="20"/>
    </w:rPr>
  </w:style>
  <w:style w:type="character" w:customStyle="1" w:styleId="ListParagraphChar">
    <w:name w:val="List Paragraph Char"/>
    <w:link w:val="ListParagraph"/>
    <w:uiPriority w:val="34"/>
    <w:rsid w:val="00936731"/>
  </w:style>
  <w:style w:type="paragraph" w:styleId="BodyTextIndent">
    <w:name w:val="Body Text Indent"/>
    <w:basedOn w:val="Normal"/>
    <w:link w:val="BodyTextIndentChar"/>
    <w:semiHidden/>
    <w:rsid w:val="000A7787"/>
    <w:pPr>
      <w:spacing w:after="120" w:line="240" w:lineRule="auto"/>
      <w:ind w:left="283"/>
    </w:pPr>
    <w:rPr>
      <w:rFonts w:ascii="Arial" w:eastAsia="Times New Roman" w:hAnsi="Arial" w:cs="Times New Roman"/>
      <w:sz w:val="20"/>
      <w:szCs w:val="20"/>
    </w:rPr>
  </w:style>
  <w:style w:type="character" w:customStyle="1" w:styleId="BodyTextIndentChar">
    <w:name w:val="Body Text Indent Char"/>
    <w:basedOn w:val="DefaultParagraphFont"/>
    <w:link w:val="BodyTextIndent"/>
    <w:semiHidden/>
    <w:rsid w:val="000A7787"/>
    <w:rPr>
      <w:rFonts w:ascii="Arial" w:eastAsia="Times New Roman" w:hAnsi="Arial" w:cs="Times New Roman"/>
      <w:sz w:val="20"/>
      <w:szCs w:val="20"/>
    </w:rPr>
  </w:style>
  <w:style w:type="paragraph" w:customStyle="1" w:styleId="text">
    <w:name w:val="text"/>
    <w:basedOn w:val="Normal"/>
    <w:uiPriority w:val="99"/>
    <w:rsid w:val="0002508A"/>
    <w:pPr>
      <w:widowControl w:val="0"/>
      <w:tabs>
        <w:tab w:val="right" w:pos="4380"/>
      </w:tabs>
      <w:autoSpaceDE w:val="0"/>
      <w:autoSpaceDN w:val="0"/>
      <w:adjustRightInd w:val="0"/>
      <w:spacing w:after="113" w:line="300" w:lineRule="atLeast"/>
      <w:textAlignment w:val="center"/>
    </w:pPr>
    <w:rPr>
      <w:rFonts w:ascii="ProximaNova-Regular" w:eastAsiaTheme="minorEastAsia" w:hAnsi="ProximaNova-Regular" w:cs="ProximaNova-Regular"/>
      <w:color w:val="212B48"/>
      <w:sz w:val="18"/>
      <w:szCs w:val="18"/>
    </w:rPr>
  </w:style>
  <w:style w:type="character" w:styleId="PageNumber">
    <w:name w:val="page number"/>
    <w:basedOn w:val="DefaultParagraphFont"/>
    <w:uiPriority w:val="99"/>
    <w:semiHidden/>
    <w:unhideWhenUsed/>
    <w:rsid w:val="0002508A"/>
  </w:style>
  <w:style w:type="character" w:styleId="FollowedHyperlink">
    <w:name w:val="FollowedHyperlink"/>
    <w:basedOn w:val="DefaultParagraphFont"/>
    <w:uiPriority w:val="99"/>
    <w:semiHidden/>
    <w:unhideWhenUsed/>
    <w:rsid w:val="00CE6C48"/>
    <w:rPr>
      <w:color w:val="954F72" w:themeColor="followedHyperlink"/>
      <w:u w:val="single"/>
    </w:rPr>
  </w:style>
  <w:style w:type="paragraph" w:styleId="NoSpacing">
    <w:name w:val="No Spacing"/>
    <w:uiPriority w:val="1"/>
    <w:qFormat/>
    <w:rsid w:val="00CD0E44"/>
    <w:pPr>
      <w:spacing w:after="0" w:line="240" w:lineRule="auto"/>
    </w:pPr>
  </w:style>
  <w:style w:type="character" w:styleId="UnresolvedMention">
    <w:name w:val="Unresolved Mention"/>
    <w:basedOn w:val="DefaultParagraphFont"/>
    <w:uiPriority w:val="99"/>
    <w:semiHidden/>
    <w:unhideWhenUsed/>
    <w:rsid w:val="00DA6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06493">
      <w:bodyDiv w:val="1"/>
      <w:marLeft w:val="0"/>
      <w:marRight w:val="0"/>
      <w:marTop w:val="0"/>
      <w:marBottom w:val="0"/>
      <w:divBdr>
        <w:top w:val="none" w:sz="0" w:space="0" w:color="auto"/>
        <w:left w:val="none" w:sz="0" w:space="0" w:color="auto"/>
        <w:bottom w:val="none" w:sz="0" w:space="0" w:color="auto"/>
        <w:right w:val="none" w:sz="0" w:space="0" w:color="auto"/>
      </w:divBdr>
    </w:div>
    <w:div w:id="640691137">
      <w:bodyDiv w:val="1"/>
      <w:marLeft w:val="0"/>
      <w:marRight w:val="0"/>
      <w:marTop w:val="0"/>
      <w:marBottom w:val="0"/>
      <w:divBdr>
        <w:top w:val="none" w:sz="0" w:space="0" w:color="auto"/>
        <w:left w:val="none" w:sz="0" w:space="0" w:color="auto"/>
        <w:bottom w:val="none" w:sz="0" w:space="0" w:color="auto"/>
        <w:right w:val="none" w:sz="0" w:space="0" w:color="auto"/>
      </w:divBdr>
    </w:div>
    <w:div w:id="1689139536">
      <w:bodyDiv w:val="1"/>
      <w:marLeft w:val="0"/>
      <w:marRight w:val="0"/>
      <w:marTop w:val="0"/>
      <w:marBottom w:val="0"/>
      <w:divBdr>
        <w:top w:val="none" w:sz="0" w:space="0" w:color="auto"/>
        <w:left w:val="none" w:sz="0" w:space="0" w:color="auto"/>
        <w:bottom w:val="none" w:sz="0" w:space="0" w:color="auto"/>
        <w:right w:val="none" w:sz="0" w:space="0" w:color="auto"/>
      </w:divBdr>
    </w:div>
    <w:div w:id="1699428194">
      <w:bodyDiv w:val="1"/>
      <w:marLeft w:val="0"/>
      <w:marRight w:val="0"/>
      <w:marTop w:val="0"/>
      <w:marBottom w:val="0"/>
      <w:divBdr>
        <w:top w:val="none" w:sz="0" w:space="0" w:color="auto"/>
        <w:left w:val="none" w:sz="0" w:space="0" w:color="auto"/>
        <w:bottom w:val="none" w:sz="0" w:space="0" w:color="auto"/>
        <w:right w:val="none" w:sz="0" w:space="0" w:color="auto"/>
      </w:divBdr>
    </w:div>
    <w:div w:id="1996371349">
      <w:bodyDiv w:val="1"/>
      <w:marLeft w:val="0"/>
      <w:marRight w:val="0"/>
      <w:marTop w:val="0"/>
      <w:marBottom w:val="0"/>
      <w:divBdr>
        <w:top w:val="none" w:sz="0" w:space="0" w:color="auto"/>
        <w:left w:val="none" w:sz="0" w:space="0" w:color="auto"/>
        <w:bottom w:val="none" w:sz="0" w:space="0" w:color="auto"/>
        <w:right w:val="none" w:sz="0" w:space="0" w:color="auto"/>
      </w:divBdr>
    </w:div>
    <w:div w:id="20063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vacancy@tnlcommunityfu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nlcommunityfund.org.uk/fund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ona.grant@tnlcommunity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17D98152E8A47BE9546ED3600F80E" ma:contentTypeVersion="16" ma:contentTypeDescription="Create a new document." ma:contentTypeScope="" ma:versionID="bace9679bd62bda0202c58f7226dc6a2">
  <xsd:schema xmlns:xsd="http://www.w3.org/2001/XMLSchema" xmlns:xs="http://www.w3.org/2001/XMLSchema" xmlns:p="http://schemas.microsoft.com/office/2006/metadata/properties" xmlns:ns3="36765202-ef4c-4092-9aab-51ddd9f1b9ac" xmlns:ns4="7a17c77c-0457-4cb0-bfa4-1912963b1797" targetNamespace="http://schemas.microsoft.com/office/2006/metadata/properties" ma:root="true" ma:fieldsID="73127a84d4d1d48c95accf5eabe2308e" ns3:_="" ns4:_="">
    <xsd:import namespace="36765202-ef4c-4092-9aab-51ddd9f1b9ac"/>
    <xsd:import namespace="7a17c77c-0457-4cb0-bfa4-1912963b179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65202-ef4c-4092-9aab-51ddd9f1b9a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7c77c-0457-4cb0-bfa4-1912963b17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36765202-ef4c-4092-9aab-51ddd9f1b9ac" xsi:nil="true"/>
    <MigrationWizIdPermissionLevels xmlns="36765202-ef4c-4092-9aab-51ddd9f1b9ac" xsi:nil="true"/>
    <MigrationWizIdPermissions xmlns="36765202-ef4c-4092-9aab-51ddd9f1b9ac" xsi:nil="true"/>
    <MigrationWizIdDocumentLibraryPermissions xmlns="36765202-ef4c-4092-9aab-51ddd9f1b9ac" xsi:nil="true"/>
    <MigrationWizId xmlns="36765202-ef4c-4092-9aab-51ddd9f1b9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F28B6-4882-46AD-8668-9536679F3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65202-ef4c-4092-9aab-51ddd9f1b9ac"/>
    <ds:schemaRef ds:uri="7a17c77c-0457-4cb0-bfa4-1912963b1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9FA64-9E0A-44E6-8131-FDAB6EF7D334}">
  <ds:schemaRefs>
    <ds:schemaRef ds:uri="http://schemas.microsoft.com/sharepoint/v3/contenttype/forms"/>
  </ds:schemaRefs>
</ds:datastoreItem>
</file>

<file path=customXml/itemProps3.xml><?xml version="1.0" encoding="utf-8"?>
<ds:datastoreItem xmlns:ds="http://schemas.openxmlformats.org/officeDocument/2006/customXml" ds:itemID="{EC7B0585-7B35-4BAE-A674-CF1FFA2CDF9B}">
  <ds:schemaRefs>
    <ds:schemaRef ds:uri="7a17c77c-0457-4cb0-bfa4-1912963b1797"/>
    <ds:schemaRef ds:uri="http://schemas.openxmlformats.org/package/2006/metadata/core-properties"/>
    <ds:schemaRef ds:uri="http://purl.org/dc/terms/"/>
    <ds:schemaRef ds:uri="http://schemas.microsoft.com/office/2006/documentManagement/types"/>
    <ds:schemaRef ds:uri="36765202-ef4c-4092-9aab-51ddd9f1b9ac"/>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2595D2D-266A-4481-AAD2-5F2E7F0C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17E4E38A</Template>
  <TotalTime>0</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2019-10-29T17:20:00Z</dcterms:created>
  <dcterms:modified xsi:type="dcterms:W3CDTF">2019-10-29T17:20:00Z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0x0101001C017D98152E8A47BE9546ED3600F80E</vt:lpwstr>
  </property>
</Properties>
</file>