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50" w:rsidRDefault="00EB3CE6" w:rsidP="00EB3C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46288" cy="983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4W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461" cy="99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E6" w:rsidRDefault="00EB3CE6" w:rsidP="00EB3CE6">
      <w:pPr>
        <w:jc w:val="center"/>
        <w:rPr>
          <w:rFonts w:ascii="Arial" w:hAnsi="Arial" w:cs="Arial"/>
        </w:rPr>
      </w:pPr>
    </w:p>
    <w:p w:rsidR="00EB3CE6" w:rsidRDefault="00EB3CE6" w:rsidP="00EB3C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P4W Walk – Health Walk Manager</w:t>
      </w:r>
    </w:p>
    <w:p w:rsidR="00EB3CE6" w:rsidRDefault="00EB3CE6" w:rsidP="00EB3C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 and Person Specification</w:t>
      </w:r>
    </w:p>
    <w:p w:rsidR="00EB3CE6" w:rsidRDefault="00EB3CE6" w:rsidP="00EB3CE6">
      <w:pPr>
        <w:jc w:val="center"/>
        <w:rPr>
          <w:rFonts w:ascii="Arial" w:hAnsi="Arial" w:cs="Arial"/>
          <w:sz w:val="28"/>
          <w:szCs w:val="28"/>
        </w:rPr>
      </w:pPr>
    </w:p>
    <w:p w:rsidR="00EB3CE6" w:rsidRPr="003748DC" w:rsidRDefault="00D248FA" w:rsidP="00EB3CE6">
      <w:pPr>
        <w:rPr>
          <w:rFonts w:ascii="Arial" w:hAnsi="Arial" w:cs="Arial"/>
          <w:sz w:val="24"/>
          <w:szCs w:val="24"/>
        </w:rPr>
      </w:pPr>
      <w:r w:rsidRPr="003748DC">
        <w:rPr>
          <w:rFonts w:ascii="Arial" w:hAnsi="Arial" w:cs="Arial"/>
          <w:b/>
          <w:sz w:val="24"/>
          <w:szCs w:val="24"/>
        </w:rPr>
        <w:t>Hours:</w:t>
      </w:r>
      <w:r w:rsidRPr="003748DC">
        <w:rPr>
          <w:rFonts w:ascii="Arial" w:hAnsi="Arial" w:cs="Arial"/>
          <w:sz w:val="24"/>
          <w:szCs w:val="24"/>
        </w:rPr>
        <w:t xml:space="preserve">          Full-time 35 hours per week</w:t>
      </w:r>
    </w:p>
    <w:p w:rsidR="00D248FA" w:rsidRPr="003748DC" w:rsidRDefault="00D248FA" w:rsidP="00EB3CE6">
      <w:pPr>
        <w:rPr>
          <w:rFonts w:ascii="Arial" w:hAnsi="Arial" w:cs="Arial"/>
          <w:sz w:val="24"/>
          <w:szCs w:val="24"/>
        </w:rPr>
      </w:pPr>
      <w:r w:rsidRPr="003748DC">
        <w:rPr>
          <w:rFonts w:ascii="Arial" w:hAnsi="Arial" w:cs="Arial"/>
          <w:b/>
          <w:sz w:val="24"/>
          <w:szCs w:val="24"/>
        </w:rPr>
        <w:t>Duration:</w:t>
      </w:r>
      <w:r w:rsidRPr="003748DC">
        <w:rPr>
          <w:rFonts w:ascii="Arial" w:hAnsi="Arial" w:cs="Arial"/>
          <w:sz w:val="24"/>
          <w:szCs w:val="24"/>
        </w:rPr>
        <w:t xml:space="preserve">      Permanent</w:t>
      </w:r>
    </w:p>
    <w:p w:rsidR="00D248FA" w:rsidRPr="003748DC" w:rsidRDefault="00D248FA" w:rsidP="00EB3CE6">
      <w:pPr>
        <w:rPr>
          <w:rFonts w:ascii="Arial" w:hAnsi="Arial" w:cs="Arial"/>
          <w:sz w:val="24"/>
          <w:szCs w:val="24"/>
        </w:rPr>
      </w:pPr>
      <w:r w:rsidRPr="003748DC">
        <w:rPr>
          <w:rFonts w:ascii="Arial" w:hAnsi="Arial" w:cs="Arial"/>
          <w:b/>
          <w:sz w:val="24"/>
          <w:szCs w:val="24"/>
        </w:rPr>
        <w:t>Salary:</w:t>
      </w:r>
      <w:r w:rsidRPr="003748DC">
        <w:rPr>
          <w:rFonts w:ascii="Arial" w:hAnsi="Arial" w:cs="Arial"/>
          <w:sz w:val="24"/>
          <w:szCs w:val="24"/>
        </w:rPr>
        <w:t xml:space="preserve">         </w:t>
      </w:r>
      <w:r w:rsidR="003748DC">
        <w:rPr>
          <w:rFonts w:ascii="Arial" w:hAnsi="Arial" w:cs="Arial"/>
          <w:sz w:val="24"/>
          <w:szCs w:val="24"/>
        </w:rPr>
        <w:t xml:space="preserve"> </w:t>
      </w:r>
      <w:r w:rsidRPr="003748DC">
        <w:rPr>
          <w:rFonts w:ascii="Arial" w:hAnsi="Arial" w:cs="Arial"/>
          <w:sz w:val="24"/>
          <w:szCs w:val="24"/>
        </w:rPr>
        <w:t>£23,000 plus NEST pension</w:t>
      </w:r>
    </w:p>
    <w:p w:rsidR="00D248FA" w:rsidRPr="003748DC" w:rsidRDefault="00D248FA" w:rsidP="00EB3CE6">
      <w:pPr>
        <w:rPr>
          <w:rFonts w:ascii="Arial" w:hAnsi="Arial" w:cs="Arial"/>
          <w:sz w:val="24"/>
          <w:szCs w:val="24"/>
        </w:rPr>
      </w:pPr>
      <w:r w:rsidRPr="003748DC">
        <w:rPr>
          <w:rFonts w:ascii="Arial" w:hAnsi="Arial" w:cs="Arial"/>
          <w:b/>
          <w:sz w:val="24"/>
          <w:szCs w:val="24"/>
        </w:rPr>
        <w:t>Location:</w:t>
      </w:r>
      <w:r w:rsidRPr="003748DC">
        <w:rPr>
          <w:rFonts w:ascii="Arial" w:hAnsi="Arial" w:cs="Arial"/>
          <w:sz w:val="24"/>
          <w:szCs w:val="24"/>
        </w:rPr>
        <w:t xml:space="preserve">      Inverness with flexibility for some home working</w:t>
      </w:r>
    </w:p>
    <w:p w:rsidR="00D248FA" w:rsidRPr="003748DC" w:rsidRDefault="00D248FA" w:rsidP="00EB3CE6">
      <w:pPr>
        <w:rPr>
          <w:rFonts w:ascii="Arial" w:hAnsi="Arial" w:cs="Arial"/>
          <w:sz w:val="24"/>
          <w:szCs w:val="24"/>
        </w:rPr>
      </w:pPr>
    </w:p>
    <w:p w:rsidR="00D248FA" w:rsidRPr="003748DC" w:rsidRDefault="00D248FA" w:rsidP="00EB3CE6">
      <w:pPr>
        <w:rPr>
          <w:rFonts w:ascii="Arial" w:hAnsi="Arial" w:cs="Arial"/>
          <w:sz w:val="24"/>
          <w:szCs w:val="24"/>
        </w:rPr>
      </w:pPr>
    </w:p>
    <w:p w:rsidR="00D248FA" w:rsidRPr="003748DC" w:rsidRDefault="00D248FA" w:rsidP="00EB3CE6">
      <w:pPr>
        <w:rPr>
          <w:rFonts w:ascii="Arial" w:hAnsi="Arial" w:cs="Arial"/>
          <w:sz w:val="24"/>
          <w:szCs w:val="24"/>
        </w:rPr>
      </w:pPr>
      <w:r w:rsidRPr="003748DC">
        <w:rPr>
          <w:rFonts w:ascii="Arial" w:hAnsi="Arial" w:cs="Arial"/>
          <w:b/>
          <w:sz w:val="24"/>
          <w:szCs w:val="24"/>
        </w:rPr>
        <w:t>Job Context:</w:t>
      </w:r>
    </w:p>
    <w:p w:rsidR="003748DC" w:rsidRPr="003748DC" w:rsidRDefault="003748DC" w:rsidP="003748DC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P4W Walk</w:t>
      </w:r>
      <w:r w:rsidRPr="003748DC">
        <w:rPr>
          <w:rFonts w:ascii="Arial" w:hAnsi="Arial" w:cs="Arial"/>
        </w:rPr>
        <w:t xml:space="preserve"> works to create and sustain healthy communities by </w:t>
      </w:r>
      <w:r>
        <w:rPr>
          <w:rFonts w:ascii="Arial" w:hAnsi="Arial" w:cs="Arial"/>
        </w:rPr>
        <w:t xml:space="preserve">supporting the </w:t>
      </w:r>
      <w:r w:rsidRPr="003748DC">
        <w:rPr>
          <w:rFonts w:ascii="Arial" w:hAnsi="Arial" w:cs="Arial"/>
        </w:rPr>
        <w:t>deliver</w:t>
      </w:r>
      <w:r>
        <w:rPr>
          <w:rFonts w:ascii="Arial" w:hAnsi="Arial" w:cs="Arial"/>
        </w:rPr>
        <w:t>y of</w:t>
      </w:r>
      <w:r w:rsidRPr="003748DC">
        <w:rPr>
          <w:rFonts w:ascii="Arial" w:hAnsi="Arial" w:cs="Arial"/>
        </w:rPr>
        <w:t xml:space="preserve"> local, volunteer led </w:t>
      </w:r>
      <w:r>
        <w:rPr>
          <w:rFonts w:ascii="Arial" w:hAnsi="Arial" w:cs="Arial"/>
        </w:rPr>
        <w:t>health-</w:t>
      </w:r>
      <w:r w:rsidRPr="003748DC">
        <w:rPr>
          <w:rFonts w:ascii="Arial" w:hAnsi="Arial" w:cs="Arial"/>
        </w:rPr>
        <w:t xml:space="preserve">walks via </w:t>
      </w:r>
      <w:r>
        <w:rPr>
          <w:rFonts w:ascii="Arial" w:hAnsi="Arial" w:cs="Arial"/>
        </w:rPr>
        <w:t>17</w:t>
      </w:r>
      <w:r w:rsidRPr="003748DC">
        <w:rPr>
          <w:rFonts w:ascii="Arial" w:hAnsi="Arial" w:cs="Arial"/>
        </w:rPr>
        <w:t xml:space="preserve"> walking groups</w:t>
      </w:r>
      <w:r>
        <w:rPr>
          <w:rFonts w:ascii="Arial" w:hAnsi="Arial" w:cs="Arial"/>
        </w:rPr>
        <w:t xml:space="preserve"> located in the eastern part of the Highlands. The groups</w:t>
      </w:r>
      <w:r w:rsidRPr="003748DC">
        <w:rPr>
          <w:rFonts w:ascii="Arial" w:hAnsi="Arial" w:cs="Arial"/>
        </w:rPr>
        <w:t xml:space="preserve"> walk locally each week supported by</w:t>
      </w:r>
      <w:r>
        <w:rPr>
          <w:rFonts w:ascii="Arial" w:hAnsi="Arial" w:cs="Arial"/>
        </w:rPr>
        <w:t xml:space="preserve"> </w:t>
      </w:r>
      <w:r w:rsidRPr="003748DC">
        <w:rPr>
          <w:rFonts w:ascii="Arial" w:hAnsi="Arial" w:cs="Arial"/>
        </w:rPr>
        <w:t>volunteers who give up their time to lead and enthuse the walkers. </w:t>
      </w:r>
    </w:p>
    <w:p w:rsidR="003748DC" w:rsidRDefault="003748DC" w:rsidP="003748DC">
      <w:pPr>
        <w:pStyle w:val="NormalWeb"/>
        <w:spacing w:line="360" w:lineRule="auto"/>
        <w:rPr>
          <w:rFonts w:ascii="Arial" w:hAnsi="Arial" w:cs="Arial"/>
        </w:rPr>
      </w:pPr>
      <w:r w:rsidRPr="003748DC">
        <w:rPr>
          <w:rFonts w:ascii="Arial" w:hAnsi="Arial" w:cs="Arial"/>
        </w:rPr>
        <w:t xml:space="preserve">We believe that by offering people the opportunity to undertake a regular, local, led walk in the company of others we can not only support individuals to safeguard their own </w:t>
      </w:r>
      <w:proofErr w:type="gramStart"/>
      <w:r w:rsidRPr="003748DC">
        <w:rPr>
          <w:rFonts w:ascii="Arial" w:hAnsi="Arial" w:cs="Arial"/>
        </w:rPr>
        <w:t>health</w:t>
      </w:r>
      <w:proofErr w:type="gramEnd"/>
      <w:r w:rsidRPr="003748DC">
        <w:rPr>
          <w:rFonts w:ascii="Arial" w:hAnsi="Arial" w:cs="Arial"/>
        </w:rPr>
        <w:t xml:space="preserve"> but we also offer social opportunities and help to break down social isolation and loneliness in a very positive and empowering way. </w:t>
      </w:r>
    </w:p>
    <w:p w:rsidR="00523DE0" w:rsidRDefault="00523DE0" w:rsidP="003748DC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key focus of health-walking is supporting people who are currently living a sedentary life into more active lifestyles – we have recently developed our work to actively support people with dementia and their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>. We have now secured funding to further encourage weekly walkers to become active travellers to</w:t>
      </w:r>
      <w:r w:rsidR="00C85E38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by replacing regular car journeys with walking and cycling.</w:t>
      </w:r>
    </w:p>
    <w:p w:rsidR="00523DE0" w:rsidRDefault="00523DE0" w:rsidP="003748DC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 are seeking to recruit an enthusiastic and motivat</w:t>
      </w:r>
      <w:r w:rsidR="00C95D1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new </w:t>
      </w:r>
      <w:r w:rsidR="00FA3CE9">
        <w:rPr>
          <w:rFonts w:ascii="Arial" w:hAnsi="Arial" w:cs="Arial"/>
        </w:rPr>
        <w:t>H</w:t>
      </w:r>
      <w:r>
        <w:rPr>
          <w:rFonts w:ascii="Arial" w:hAnsi="Arial" w:cs="Arial"/>
        </w:rPr>
        <w:t>ealth-</w:t>
      </w:r>
      <w:r w:rsidR="00FA3CE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alks </w:t>
      </w:r>
      <w:r w:rsidR="00FA3CE9">
        <w:rPr>
          <w:rFonts w:ascii="Arial" w:hAnsi="Arial" w:cs="Arial"/>
        </w:rPr>
        <w:t xml:space="preserve">Manager to lead this work which sits within the Partnerships for Wellbeing Charity based in </w:t>
      </w:r>
      <w:r w:rsidR="00FA3CE9">
        <w:rPr>
          <w:rFonts w:ascii="Arial" w:hAnsi="Arial" w:cs="Arial"/>
        </w:rPr>
        <w:lastRenderedPageBreak/>
        <w:t>Inverness.</w:t>
      </w:r>
      <w:r w:rsidR="00C95D1C">
        <w:rPr>
          <w:rFonts w:ascii="Arial" w:hAnsi="Arial" w:cs="Arial"/>
        </w:rPr>
        <w:t xml:space="preserve"> Working with office-based colleagues and our large team of volunteer health-walk leaders you will share your enthusiasm for active happy healthy lifestyles with new walkers and volunteers alike. </w:t>
      </w:r>
      <w:r w:rsidR="002D55EA">
        <w:rPr>
          <w:rFonts w:ascii="Arial" w:hAnsi="Arial" w:cs="Arial"/>
        </w:rPr>
        <w:t>You will e</w:t>
      </w:r>
      <w:r w:rsidR="00C95D1C">
        <w:rPr>
          <w:rFonts w:ascii="Arial" w:hAnsi="Arial" w:cs="Arial"/>
        </w:rPr>
        <w:t>ngag</w:t>
      </w:r>
      <w:r w:rsidR="00E57752">
        <w:rPr>
          <w:rFonts w:ascii="Arial" w:hAnsi="Arial" w:cs="Arial"/>
        </w:rPr>
        <w:t>e</w:t>
      </w:r>
      <w:r w:rsidR="00C95D1C">
        <w:rPr>
          <w:rFonts w:ascii="Arial" w:hAnsi="Arial" w:cs="Arial"/>
        </w:rPr>
        <w:t xml:space="preserve"> with partners and stakeholders to support the ongoing development of health-walks and build on the work of this well-established but evolving project.</w:t>
      </w:r>
    </w:p>
    <w:p w:rsidR="00FA3CE9" w:rsidRDefault="00FA3CE9" w:rsidP="003748DC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Main duties and responsibilities:</w:t>
      </w:r>
    </w:p>
    <w:p w:rsidR="00891685" w:rsidRDefault="00891685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closely with P4W’s health-walk groups/volunteers</w:t>
      </w:r>
      <w:r w:rsidR="00F42B73">
        <w:rPr>
          <w:rFonts w:ascii="Arial" w:hAnsi="Arial" w:cs="Arial"/>
        </w:rPr>
        <w:t>, attend health-walk locations and</w:t>
      </w:r>
      <w:r>
        <w:rPr>
          <w:rFonts w:ascii="Arial" w:hAnsi="Arial" w:cs="Arial"/>
        </w:rPr>
        <w:t xml:space="preserve"> encourage greater entry level participation in the walks</w:t>
      </w:r>
    </w:p>
    <w:p w:rsidR="00891685" w:rsidRDefault="00891685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Encourage the dementia-friendly ethos among the health-walk groups</w:t>
      </w:r>
      <w:r w:rsidR="00C75569">
        <w:rPr>
          <w:rFonts w:ascii="Arial" w:hAnsi="Arial" w:cs="Arial"/>
        </w:rPr>
        <w:t xml:space="preserve"> and volunteer walk leaders</w:t>
      </w:r>
    </w:p>
    <w:p w:rsidR="00891685" w:rsidRDefault="00891685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 a positive approach to active travel</w:t>
      </w:r>
      <w:r w:rsidR="00390412">
        <w:rPr>
          <w:rFonts w:ascii="Arial" w:hAnsi="Arial" w:cs="Arial"/>
        </w:rPr>
        <w:t xml:space="preserve"> among the groups helping to achieve project targets</w:t>
      </w:r>
    </w:p>
    <w:p w:rsidR="00BF57A0" w:rsidRPr="00BF57A0" w:rsidRDefault="00BF57A0" w:rsidP="00BF57A0">
      <w:pPr>
        <w:pStyle w:val="NormalWe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Autospacing="0" w:line="360" w:lineRule="auto"/>
        <w:rPr>
          <w:rFonts w:ascii="Arial" w:hAnsi="Arial"/>
        </w:rPr>
      </w:pPr>
      <w:r>
        <w:rPr>
          <w:rFonts w:ascii="Arial" w:hAnsi="Arial"/>
          <w:lang w:val="en-US"/>
        </w:rPr>
        <w:t>Establish and maintain effective working relationships with colleagues, volunteers and walk participants</w:t>
      </w:r>
    </w:p>
    <w:p w:rsidR="00390412" w:rsidRDefault="00390412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 the development of existing health-walk groups along with new ones as appropriate</w:t>
      </w:r>
      <w:r w:rsidR="00BF57A0">
        <w:rPr>
          <w:rFonts w:ascii="Arial" w:hAnsi="Arial" w:cs="Arial"/>
        </w:rPr>
        <w:t xml:space="preserve"> and undertake regular networking in the area to promote health-walks to a range of stakeholders</w:t>
      </w:r>
    </w:p>
    <w:p w:rsidR="00390412" w:rsidRDefault="00390412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 groups to identify new volunteer health-walk leaders</w:t>
      </w:r>
      <w:r w:rsidR="00BF57A0">
        <w:rPr>
          <w:rFonts w:ascii="Arial" w:hAnsi="Arial" w:cs="Arial"/>
        </w:rPr>
        <w:t xml:space="preserve"> and deliver training to volunteers</w:t>
      </w:r>
    </w:p>
    <w:p w:rsidR="00CB7AA0" w:rsidRDefault="00CB7AA0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Ensure all health-walk groups adhere to P4W policies and procedures</w:t>
      </w:r>
      <w:r w:rsidR="00BF57A0">
        <w:rPr>
          <w:rFonts w:ascii="Arial" w:hAnsi="Arial" w:cs="Arial"/>
        </w:rPr>
        <w:t xml:space="preserve"> and encourage health-walk groups own fundraising events</w:t>
      </w:r>
    </w:p>
    <w:p w:rsidR="004F048C" w:rsidRDefault="004F048C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Perform the relevant administrative requirements of the role supported by P4W admin staff</w:t>
      </w:r>
      <w:r w:rsidR="00CB7AA0">
        <w:rPr>
          <w:rFonts w:ascii="Arial" w:hAnsi="Arial" w:cs="Arial"/>
        </w:rPr>
        <w:t xml:space="preserve"> – including the collection of data</w:t>
      </w:r>
      <w:r w:rsidR="00BF57A0">
        <w:rPr>
          <w:rFonts w:ascii="Arial" w:hAnsi="Arial" w:cs="Arial"/>
        </w:rPr>
        <w:t>;</w:t>
      </w:r>
      <w:r w:rsidR="00CB7AA0">
        <w:rPr>
          <w:rFonts w:ascii="Arial" w:hAnsi="Arial" w:cs="Arial"/>
        </w:rPr>
        <w:t xml:space="preserve"> reports for the P4W Manager/Board of Trustees</w:t>
      </w:r>
      <w:r w:rsidR="00BF57A0">
        <w:rPr>
          <w:rFonts w:ascii="Arial" w:hAnsi="Arial" w:cs="Arial"/>
        </w:rPr>
        <w:t>/</w:t>
      </w:r>
      <w:r w:rsidR="00CB7AA0">
        <w:rPr>
          <w:rFonts w:ascii="Arial" w:hAnsi="Arial" w:cs="Arial"/>
        </w:rPr>
        <w:t>funders</w:t>
      </w:r>
      <w:r w:rsidR="00BF57A0">
        <w:rPr>
          <w:rFonts w:ascii="Arial" w:hAnsi="Arial" w:cs="Arial"/>
        </w:rPr>
        <w:t>; maintenance of the P4W Walk database to enable accurate reporting of activities</w:t>
      </w:r>
      <w:r w:rsidR="006B476B">
        <w:rPr>
          <w:rFonts w:ascii="Arial" w:hAnsi="Arial" w:cs="Arial"/>
        </w:rPr>
        <w:t xml:space="preserve"> and support fundraising</w:t>
      </w:r>
    </w:p>
    <w:p w:rsidR="00CB7AA0" w:rsidRDefault="00CB7AA0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Co-ordinate two meetings of the </w:t>
      </w:r>
      <w:r w:rsidR="00C75569">
        <w:rPr>
          <w:rFonts w:ascii="Arial" w:hAnsi="Arial" w:cs="Arial"/>
        </w:rPr>
        <w:t xml:space="preserve">P4W Walk </w:t>
      </w:r>
      <w:r w:rsidR="001B5D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teering </w:t>
      </w:r>
      <w:r w:rsidR="001B5D57">
        <w:rPr>
          <w:rFonts w:ascii="Arial" w:hAnsi="Arial" w:cs="Arial"/>
        </w:rPr>
        <w:t>G</w:t>
      </w:r>
      <w:r>
        <w:rPr>
          <w:rFonts w:ascii="Arial" w:hAnsi="Arial" w:cs="Arial"/>
        </w:rPr>
        <w:t>roup each year</w:t>
      </w:r>
    </w:p>
    <w:p w:rsidR="00CB7AA0" w:rsidRDefault="00CB7AA0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Attendance at meetings and </w:t>
      </w:r>
      <w:r w:rsidR="00C75569">
        <w:rPr>
          <w:rFonts w:ascii="Arial" w:hAnsi="Arial" w:cs="Arial"/>
        </w:rPr>
        <w:t xml:space="preserve">delivering </w:t>
      </w:r>
      <w:r>
        <w:rPr>
          <w:rFonts w:ascii="Arial" w:hAnsi="Arial" w:cs="Arial"/>
        </w:rPr>
        <w:t>promotional events as required</w:t>
      </w:r>
    </w:p>
    <w:p w:rsidR="00CB7AA0" w:rsidRDefault="00CB7AA0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Production of P4W Walk promotional materials</w:t>
      </w:r>
      <w:r w:rsidR="001B5D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website updates</w:t>
      </w:r>
      <w:r w:rsidR="001B5D57">
        <w:rPr>
          <w:rFonts w:ascii="Arial" w:hAnsi="Arial" w:cs="Arial"/>
        </w:rPr>
        <w:t xml:space="preserve"> and social media activities</w:t>
      </w:r>
    </w:p>
    <w:p w:rsidR="00C75569" w:rsidRDefault="00C75569" w:rsidP="0089168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Undertake all other relevant P4W Walk duties and other activities across the organisation as agreed with the P4W Manager</w:t>
      </w:r>
    </w:p>
    <w:p w:rsidR="00C75569" w:rsidRDefault="00C75569" w:rsidP="00C75569">
      <w:pPr>
        <w:pStyle w:val="NormalWeb"/>
        <w:spacing w:line="360" w:lineRule="auto"/>
        <w:rPr>
          <w:rFonts w:ascii="Arial" w:hAnsi="Arial" w:cs="Arial"/>
        </w:rPr>
      </w:pPr>
    </w:p>
    <w:p w:rsidR="00C75569" w:rsidRDefault="009063E8" w:rsidP="00C75569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Person Specification</w:t>
      </w:r>
    </w:p>
    <w:p w:rsidR="00F42B73" w:rsidRDefault="00F42B73" w:rsidP="00C75569">
      <w:pPr>
        <w:pStyle w:val="NormalWeb"/>
        <w:spacing w:line="360" w:lineRule="auto"/>
        <w:rPr>
          <w:rFonts w:ascii="Arial" w:hAnsi="Arial" w:cs="Arial"/>
        </w:rPr>
      </w:pPr>
      <w:r w:rsidRPr="00F42B73">
        <w:rPr>
          <w:rFonts w:ascii="Arial" w:hAnsi="Arial" w:cs="Arial"/>
          <w:b/>
        </w:rPr>
        <w:t>Essential</w:t>
      </w:r>
    </w:p>
    <w:p w:rsidR="00F42B73" w:rsidRDefault="00F42B73" w:rsidP="00F42B73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Flexible ‘can do’ approach to handling a diverse workload</w:t>
      </w:r>
    </w:p>
    <w:p w:rsidR="003D0E1A" w:rsidRDefault="00C413D8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of </w:t>
      </w:r>
      <w:r w:rsidR="003D0E1A">
        <w:rPr>
          <w:rFonts w:ascii="Arial" w:hAnsi="Arial" w:cs="Arial"/>
        </w:rPr>
        <w:t>community development work within a health and wellbeing setting</w:t>
      </w:r>
    </w:p>
    <w:p w:rsidR="003D0E1A" w:rsidRDefault="003D0E1A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Ability to work on own initiative, pro-actively and as part of a team</w:t>
      </w:r>
    </w:p>
    <w:p w:rsidR="000309BF" w:rsidRDefault="000309BF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delivering presentations and training to adults</w:t>
      </w:r>
    </w:p>
    <w:p w:rsidR="000309BF" w:rsidRDefault="000309BF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working with and developing volunteers</w:t>
      </w:r>
    </w:p>
    <w:p w:rsidR="003D0E1A" w:rsidRDefault="003D0E1A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Good organisational and admin skills</w:t>
      </w:r>
    </w:p>
    <w:p w:rsidR="003D0E1A" w:rsidRDefault="003D0E1A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Good IT skills with experience and ability to make full use of Microsoft Office </w:t>
      </w:r>
    </w:p>
    <w:p w:rsidR="003D0E1A" w:rsidRDefault="003D0E1A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updating and producing material for websites and social media</w:t>
      </w:r>
    </w:p>
    <w:p w:rsidR="005B48CC" w:rsidRDefault="005B48CC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Knowledge of evaluating and reporting on externally funded projects including the use of data</w:t>
      </w:r>
    </w:p>
    <w:p w:rsidR="000309BF" w:rsidRDefault="009B06C4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high standard of </w:t>
      </w:r>
      <w:r w:rsidR="003D0E1A">
        <w:rPr>
          <w:rFonts w:ascii="Arial" w:hAnsi="Arial" w:cs="Arial"/>
        </w:rPr>
        <w:t>oral and written communication skills</w:t>
      </w:r>
      <w:r w:rsidR="00A84FF6">
        <w:rPr>
          <w:rFonts w:ascii="Arial" w:hAnsi="Arial" w:cs="Arial"/>
        </w:rPr>
        <w:t xml:space="preserve"> - excellent interpersonal skills with the ability to influence, co-operate and work effectively with a range of stakeholders</w:t>
      </w:r>
    </w:p>
    <w:p w:rsidR="003D0E1A" w:rsidRDefault="000309BF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Ability to work to agreed, and sometimes tight deadlines</w:t>
      </w:r>
    </w:p>
    <w:p w:rsidR="000309BF" w:rsidRDefault="000309BF" w:rsidP="003D0E1A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full driving licence and access to a vehicle</w:t>
      </w:r>
    </w:p>
    <w:p w:rsidR="000309BF" w:rsidRDefault="000309BF" w:rsidP="000309BF">
      <w:pPr>
        <w:pStyle w:val="NormalWeb"/>
        <w:spacing w:line="360" w:lineRule="auto"/>
        <w:rPr>
          <w:rFonts w:ascii="Arial" w:hAnsi="Arial" w:cs="Arial"/>
        </w:rPr>
      </w:pPr>
    </w:p>
    <w:p w:rsidR="000309BF" w:rsidRDefault="000309BF" w:rsidP="000309BF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Desirable</w:t>
      </w:r>
    </w:p>
    <w:p w:rsidR="00411344" w:rsidRDefault="00411344" w:rsidP="00411344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Knowledge and experience of the voluntary sector</w:t>
      </w:r>
    </w:p>
    <w:p w:rsidR="005B48CC" w:rsidRDefault="005B48CC" w:rsidP="00411344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Knowledge of outdoor health-related activities</w:t>
      </w:r>
    </w:p>
    <w:p w:rsidR="005B48CC" w:rsidRPr="00C50110" w:rsidRDefault="005B48CC" w:rsidP="00411344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Appreciation of walking and its impact on health and wellbeing</w:t>
      </w:r>
    </w:p>
    <w:p w:rsidR="003748DC" w:rsidRPr="00D248FA" w:rsidRDefault="003748DC" w:rsidP="00EB3CE6">
      <w:pPr>
        <w:rPr>
          <w:rFonts w:ascii="Arial" w:hAnsi="Arial" w:cs="Arial"/>
          <w:sz w:val="28"/>
          <w:szCs w:val="28"/>
        </w:rPr>
      </w:pPr>
    </w:p>
    <w:sectPr w:rsidR="003748DC" w:rsidRPr="00D24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40B0"/>
    <w:multiLevelType w:val="hybridMultilevel"/>
    <w:tmpl w:val="E880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2911"/>
    <w:multiLevelType w:val="hybridMultilevel"/>
    <w:tmpl w:val="375C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2339"/>
    <w:multiLevelType w:val="hybridMultilevel"/>
    <w:tmpl w:val="F55A18A8"/>
    <w:styleLink w:val="ImportedStyle1"/>
    <w:lvl w:ilvl="0" w:tplc="6D46B9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C8B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6E4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52ED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F43B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E2D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F68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4283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A7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054245"/>
    <w:multiLevelType w:val="hybridMultilevel"/>
    <w:tmpl w:val="12B0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E03DF"/>
    <w:multiLevelType w:val="hybridMultilevel"/>
    <w:tmpl w:val="F55A18A8"/>
    <w:numStyleLink w:val="ImportedStyle1"/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F8"/>
    <w:rsid w:val="000309BF"/>
    <w:rsid w:val="001B5D57"/>
    <w:rsid w:val="002D55EA"/>
    <w:rsid w:val="003748DC"/>
    <w:rsid w:val="00390412"/>
    <w:rsid w:val="003D0E1A"/>
    <w:rsid w:val="00411344"/>
    <w:rsid w:val="004F048C"/>
    <w:rsid w:val="00523DE0"/>
    <w:rsid w:val="005B48CC"/>
    <w:rsid w:val="00641150"/>
    <w:rsid w:val="006B21F8"/>
    <w:rsid w:val="006B476B"/>
    <w:rsid w:val="00891685"/>
    <w:rsid w:val="009063E8"/>
    <w:rsid w:val="009B06C4"/>
    <w:rsid w:val="00A84FF6"/>
    <w:rsid w:val="00BC6B57"/>
    <w:rsid w:val="00BF57A0"/>
    <w:rsid w:val="00C413D8"/>
    <w:rsid w:val="00C50110"/>
    <w:rsid w:val="00C75569"/>
    <w:rsid w:val="00C85E38"/>
    <w:rsid w:val="00C95D1C"/>
    <w:rsid w:val="00CB7AA0"/>
    <w:rsid w:val="00D248FA"/>
    <w:rsid w:val="00E14115"/>
    <w:rsid w:val="00E57752"/>
    <w:rsid w:val="00EB3CE6"/>
    <w:rsid w:val="00F42B73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9DB7"/>
  <w15:chartTrackingRefBased/>
  <w15:docId w15:val="{10BF34B2-6FF5-4F57-AE58-CC5BF07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3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ImportedStyle1">
    <w:name w:val="Imported Style 1"/>
    <w:rsid w:val="00BF57A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Locke</dc:creator>
  <cp:keywords/>
  <dc:description/>
  <cp:lastModifiedBy>Robert Locke</cp:lastModifiedBy>
  <cp:revision>10</cp:revision>
  <dcterms:created xsi:type="dcterms:W3CDTF">2019-11-20T14:46:00Z</dcterms:created>
  <dcterms:modified xsi:type="dcterms:W3CDTF">2019-12-04T10:48:00Z</dcterms:modified>
</cp:coreProperties>
</file>