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1AB8B" w14:textId="77777777" w:rsidR="00B37BA7" w:rsidRDefault="00B37BA7" w:rsidP="00B02F30">
      <w:pPr>
        <w:rPr>
          <w:rFonts w:ascii="Arial" w:hAnsi="Arial" w:cs="Arial"/>
          <w:b/>
          <w:color w:val="2E74B5" w:themeColor="accent1" w:themeShade="BF"/>
        </w:rPr>
      </w:pPr>
      <w:r w:rsidRPr="0038054D">
        <w:rPr>
          <w:noProof/>
        </w:rPr>
        <w:drawing>
          <wp:inline distT="0" distB="0" distL="0" distR="0" wp14:anchorId="0D69535E" wp14:editId="1CAFF14D">
            <wp:extent cx="2742209" cy="1580515"/>
            <wp:effectExtent l="0" t="0" r="1270"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97675" cy="1612483"/>
                    </a:xfrm>
                    <a:prstGeom prst="rect">
                      <a:avLst/>
                    </a:prstGeom>
                  </pic:spPr>
                </pic:pic>
              </a:graphicData>
            </a:graphic>
          </wp:inline>
        </w:drawing>
      </w:r>
    </w:p>
    <w:p w14:paraId="638EC0BF" w14:textId="77777777" w:rsidR="00B37BA7" w:rsidRDefault="00B37BA7" w:rsidP="00B02F30">
      <w:pPr>
        <w:rPr>
          <w:rFonts w:ascii="Arial" w:hAnsi="Arial" w:cs="Arial"/>
          <w:b/>
          <w:color w:val="2E74B5" w:themeColor="accent1" w:themeShade="BF"/>
        </w:rPr>
      </w:pPr>
    </w:p>
    <w:p w14:paraId="768543A3" w14:textId="77777777" w:rsidR="000B0169" w:rsidRPr="007630E0" w:rsidRDefault="000B0169" w:rsidP="000B0169">
      <w:pPr>
        <w:rPr>
          <w:rFonts w:ascii="Arial" w:hAnsi="Arial" w:cs="Arial"/>
          <w:b/>
          <w:color w:val="2E74B5" w:themeColor="accent1" w:themeShade="BF"/>
        </w:rPr>
      </w:pPr>
    </w:p>
    <w:p w14:paraId="7180C5C3" w14:textId="77777777" w:rsidR="000B0169" w:rsidRPr="007630E0" w:rsidRDefault="000B0169" w:rsidP="000B0169">
      <w:pPr>
        <w:rPr>
          <w:rFonts w:ascii="Arial" w:hAnsi="Arial" w:cs="Arial"/>
          <w:b/>
          <w:color w:val="2F5496" w:themeColor="accent5" w:themeShade="BF"/>
          <w:u w:val="single"/>
        </w:rPr>
      </w:pPr>
      <w:r w:rsidRPr="007630E0">
        <w:rPr>
          <w:rFonts w:ascii="Arial" w:hAnsi="Arial" w:cs="Arial"/>
          <w:b/>
          <w:color w:val="2F5496" w:themeColor="accent5" w:themeShade="BF"/>
          <w:u w:val="single"/>
        </w:rPr>
        <w:t>Job Description</w:t>
      </w:r>
    </w:p>
    <w:p w14:paraId="742FCC4A" w14:textId="77777777" w:rsidR="000B0169" w:rsidRPr="007630E0" w:rsidRDefault="000B0169" w:rsidP="000B0169">
      <w:pPr>
        <w:rPr>
          <w:rFonts w:ascii="Arial" w:hAnsi="Arial" w:cs="Arial"/>
          <w:b/>
          <w:color w:val="2F5496" w:themeColor="accent5" w:themeShade="BF"/>
        </w:rPr>
      </w:pPr>
    </w:p>
    <w:p w14:paraId="68BD15DC" w14:textId="117393B5" w:rsidR="000B0169" w:rsidRPr="007630E0" w:rsidRDefault="000B0169" w:rsidP="000B0169">
      <w:pPr>
        <w:rPr>
          <w:rFonts w:ascii="Arial" w:hAnsi="Arial" w:cs="Arial"/>
          <w:b/>
          <w:color w:val="2F5496" w:themeColor="accent5" w:themeShade="BF"/>
        </w:rPr>
      </w:pPr>
      <w:r w:rsidRPr="007630E0">
        <w:rPr>
          <w:rFonts w:ascii="Arial" w:hAnsi="Arial" w:cs="Arial"/>
          <w:b/>
          <w:color w:val="2F5496" w:themeColor="accent5" w:themeShade="BF"/>
        </w:rPr>
        <w:t xml:space="preserve">Job title: </w:t>
      </w:r>
      <w:r w:rsidRPr="007630E0">
        <w:rPr>
          <w:rFonts w:ascii="Arial" w:hAnsi="Arial" w:cs="Arial"/>
          <w:color w:val="2F5496" w:themeColor="accent5" w:themeShade="BF"/>
        </w:rPr>
        <w:t>Women’s Support Worker</w:t>
      </w:r>
      <w:r w:rsidRPr="007630E0">
        <w:rPr>
          <w:rFonts w:ascii="Arial" w:hAnsi="Arial" w:cs="Arial"/>
          <w:b/>
          <w:color w:val="2F5496" w:themeColor="accent5" w:themeShade="BF"/>
        </w:rPr>
        <w:t xml:space="preserve"> </w:t>
      </w:r>
      <w:r w:rsidR="00CA4936" w:rsidRPr="007630E0">
        <w:rPr>
          <w:rFonts w:ascii="Arial" w:hAnsi="Arial" w:cs="Arial"/>
          <w:b/>
          <w:color w:val="2F5496" w:themeColor="accent5" w:themeShade="BF"/>
        </w:rPr>
        <w:t xml:space="preserve">– </w:t>
      </w:r>
      <w:r w:rsidR="00CA4936" w:rsidRPr="007630E0">
        <w:rPr>
          <w:rFonts w:ascii="Arial" w:hAnsi="Arial" w:cs="Arial"/>
          <w:bCs/>
          <w:color w:val="2F5496" w:themeColor="accent5" w:themeShade="BF"/>
        </w:rPr>
        <w:t>part time 20 hours per week</w:t>
      </w:r>
      <w:r w:rsidR="00CA4936" w:rsidRPr="007630E0">
        <w:rPr>
          <w:rFonts w:ascii="Arial" w:hAnsi="Arial" w:cs="Arial"/>
          <w:b/>
          <w:color w:val="2F5496" w:themeColor="accent5" w:themeShade="BF"/>
        </w:rPr>
        <w:t xml:space="preserve"> </w:t>
      </w:r>
    </w:p>
    <w:p w14:paraId="19F63955" w14:textId="16023CA9" w:rsidR="006A7206" w:rsidRPr="007630E0" w:rsidRDefault="006A7206" w:rsidP="000B0169">
      <w:pPr>
        <w:rPr>
          <w:rFonts w:ascii="Arial" w:hAnsi="Arial" w:cs="Arial"/>
          <w:b/>
          <w:color w:val="2F5496" w:themeColor="accent5" w:themeShade="BF"/>
        </w:rPr>
      </w:pPr>
    </w:p>
    <w:p w14:paraId="6EDDDD82" w14:textId="501CDC84" w:rsidR="006A7206" w:rsidRPr="007630E0" w:rsidRDefault="006A7206" w:rsidP="000B0169">
      <w:pPr>
        <w:rPr>
          <w:rFonts w:ascii="Arial" w:hAnsi="Arial" w:cs="Arial"/>
          <w:b/>
          <w:color w:val="2F5496" w:themeColor="accent5" w:themeShade="BF"/>
        </w:rPr>
      </w:pPr>
      <w:r w:rsidRPr="007630E0">
        <w:rPr>
          <w:rFonts w:ascii="Arial" w:hAnsi="Arial" w:cs="Arial"/>
          <w:b/>
          <w:color w:val="2F5496" w:themeColor="accent5" w:themeShade="BF"/>
        </w:rPr>
        <w:t xml:space="preserve">Salary </w:t>
      </w:r>
      <w:r w:rsidRPr="007630E0">
        <w:rPr>
          <w:rFonts w:ascii="Arial" w:hAnsi="Arial" w:cs="Arial"/>
          <w:bCs/>
          <w:color w:val="2F5496" w:themeColor="accent5" w:themeShade="BF"/>
        </w:rPr>
        <w:t>£</w:t>
      </w:r>
      <w:r w:rsidRPr="007630E0">
        <w:rPr>
          <w:rFonts w:ascii="Arial" w:hAnsi="Arial" w:cs="Arial"/>
          <w:color w:val="2F5496" w:themeColor="accent5" w:themeShade="BF"/>
        </w:rPr>
        <w:t>21.876.40 per annum</w:t>
      </w:r>
      <w:r w:rsidR="007630E0">
        <w:rPr>
          <w:rFonts w:ascii="Arial" w:hAnsi="Arial" w:cs="Arial"/>
          <w:color w:val="2F5496" w:themeColor="accent5" w:themeShade="BF"/>
        </w:rPr>
        <w:t xml:space="preserve"> (full time equivalent)</w:t>
      </w:r>
    </w:p>
    <w:p w14:paraId="38FC972D" w14:textId="77777777" w:rsidR="000B0169" w:rsidRPr="007630E0" w:rsidRDefault="000B0169" w:rsidP="000B0169">
      <w:pPr>
        <w:rPr>
          <w:rFonts w:ascii="Arial" w:hAnsi="Arial" w:cs="Arial"/>
          <w:b/>
          <w:color w:val="2F5496" w:themeColor="accent5" w:themeShade="BF"/>
        </w:rPr>
      </w:pPr>
    </w:p>
    <w:p w14:paraId="4D4075A9" w14:textId="77777777" w:rsidR="000B0169" w:rsidRPr="007630E0" w:rsidRDefault="000B0169" w:rsidP="000B0169">
      <w:pPr>
        <w:rPr>
          <w:rFonts w:ascii="Arial" w:hAnsi="Arial" w:cs="Arial"/>
          <w:color w:val="2F5496" w:themeColor="accent5" w:themeShade="BF"/>
        </w:rPr>
      </w:pPr>
      <w:r w:rsidRPr="007630E0">
        <w:rPr>
          <w:rFonts w:ascii="Arial" w:hAnsi="Arial" w:cs="Arial"/>
          <w:b/>
          <w:color w:val="2F5496" w:themeColor="accent5" w:themeShade="BF"/>
        </w:rPr>
        <w:t>Main Purpose</w:t>
      </w:r>
      <w:r w:rsidRPr="007630E0">
        <w:rPr>
          <w:rFonts w:ascii="Arial" w:hAnsi="Arial" w:cs="Arial"/>
          <w:color w:val="2F5496" w:themeColor="accent5" w:themeShade="BF"/>
        </w:rPr>
        <w:t>: To provide all necessary and appropriate support for women contacting West Lothian Women’s Aid and using its services.</w:t>
      </w:r>
    </w:p>
    <w:p w14:paraId="3CEEA5D8" w14:textId="77777777" w:rsidR="000B0169" w:rsidRPr="007630E0" w:rsidRDefault="000B0169" w:rsidP="000B0169">
      <w:pPr>
        <w:rPr>
          <w:rFonts w:ascii="Arial" w:hAnsi="Arial" w:cs="Arial"/>
          <w:b/>
          <w:color w:val="2F5496" w:themeColor="accent5" w:themeShade="BF"/>
        </w:rPr>
      </w:pPr>
    </w:p>
    <w:p w14:paraId="2A5D13F4" w14:textId="77777777" w:rsidR="008F58E2" w:rsidRPr="007630E0" w:rsidRDefault="000B0169" w:rsidP="000B0169">
      <w:pPr>
        <w:rPr>
          <w:rFonts w:ascii="Arial" w:hAnsi="Arial" w:cs="Arial"/>
          <w:bCs/>
          <w:color w:val="2F5496" w:themeColor="accent5" w:themeShade="BF"/>
        </w:rPr>
      </w:pPr>
      <w:r w:rsidRPr="007630E0">
        <w:rPr>
          <w:rFonts w:ascii="Arial" w:hAnsi="Arial" w:cs="Arial"/>
          <w:b/>
          <w:color w:val="2F5496" w:themeColor="accent5" w:themeShade="BF"/>
        </w:rPr>
        <w:t xml:space="preserve">Direct line manager: </w:t>
      </w:r>
      <w:r w:rsidRPr="007630E0">
        <w:rPr>
          <w:rFonts w:ascii="Arial" w:hAnsi="Arial" w:cs="Arial"/>
          <w:b/>
          <w:color w:val="2F5496" w:themeColor="accent5" w:themeShade="BF"/>
        </w:rPr>
        <w:tab/>
      </w:r>
      <w:r w:rsidR="00CA4936" w:rsidRPr="007630E0">
        <w:rPr>
          <w:rFonts w:ascii="Arial" w:hAnsi="Arial" w:cs="Arial"/>
          <w:bCs/>
          <w:color w:val="2F5496" w:themeColor="accent5" w:themeShade="BF"/>
        </w:rPr>
        <w:t xml:space="preserve">Deputy </w:t>
      </w:r>
      <w:r w:rsidRPr="007630E0">
        <w:rPr>
          <w:rFonts w:ascii="Arial" w:hAnsi="Arial" w:cs="Arial"/>
          <w:bCs/>
          <w:color w:val="2F5496" w:themeColor="accent5" w:themeShade="BF"/>
        </w:rPr>
        <w:t>Manager</w:t>
      </w:r>
    </w:p>
    <w:p w14:paraId="4FD3523A" w14:textId="77777777" w:rsidR="000B0169" w:rsidRPr="007630E0" w:rsidRDefault="000B0169" w:rsidP="000B0169">
      <w:pPr>
        <w:rPr>
          <w:rFonts w:ascii="Arial" w:hAnsi="Arial" w:cs="Arial"/>
          <w:b/>
          <w:color w:val="2F5496" w:themeColor="accent5" w:themeShade="BF"/>
        </w:rPr>
      </w:pPr>
    </w:p>
    <w:p w14:paraId="79066C0F" w14:textId="77777777" w:rsidR="000B0169" w:rsidRPr="007630E0" w:rsidRDefault="000B0169" w:rsidP="000B0169">
      <w:pPr>
        <w:rPr>
          <w:rFonts w:ascii="Arial" w:hAnsi="Arial" w:cs="Arial"/>
          <w:color w:val="2F5496" w:themeColor="accent5" w:themeShade="BF"/>
        </w:rPr>
      </w:pPr>
      <w:r w:rsidRPr="007630E0">
        <w:rPr>
          <w:rFonts w:ascii="Arial" w:hAnsi="Arial" w:cs="Arial"/>
          <w:b/>
          <w:color w:val="2F5496" w:themeColor="accent5" w:themeShade="BF"/>
        </w:rPr>
        <w:t xml:space="preserve">Volunteer responsibilities: </w:t>
      </w:r>
      <w:r w:rsidRPr="007630E0">
        <w:rPr>
          <w:rFonts w:ascii="Arial" w:hAnsi="Arial" w:cs="Arial"/>
          <w:color w:val="2F5496" w:themeColor="accent5" w:themeShade="BF"/>
        </w:rPr>
        <w:t>Women’s support volunteers</w:t>
      </w:r>
    </w:p>
    <w:p w14:paraId="066C785C" w14:textId="77777777" w:rsidR="000B0169" w:rsidRPr="007630E0" w:rsidRDefault="000B0169" w:rsidP="000B0169">
      <w:pPr>
        <w:rPr>
          <w:rFonts w:ascii="Arial" w:hAnsi="Arial" w:cs="Arial"/>
          <w:color w:val="2F5496" w:themeColor="accent5" w:themeShade="BF"/>
        </w:rPr>
      </w:pPr>
    </w:p>
    <w:p w14:paraId="0A520D1C" w14:textId="77777777" w:rsidR="000B0169" w:rsidRPr="007630E0" w:rsidRDefault="000B0169" w:rsidP="000B0169">
      <w:pPr>
        <w:rPr>
          <w:rFonts w:ascii="Arial" w:hAnsi="Arial" w:cs="Arial"/>
          <w:b/>
          <w:color w:val="2F5496" w:themeColor="accent5" w:themeShade="BF"/>
        </w:rPr>
      </w:pPr>
      <w:r w:rsidRPr="007630E0">
        <w:rPr>
          <w:rFonts w:ascii="Arial" w:hAnsi="Arial" w:cs="Arial"/>
          <w:b/>
          <w:color w:val="2F5496" w:themeColor="accent5" w:themeShade="BF"/>
        </w:rPr>
        <w:t>Duties</w:t>
      </w:r>
      <w:r w:rsidRPr="007630E0">
        <w:rPr>
          <w:rFonts w:ascii="Arial" w:hAnsi="Arial" w:cs="Arial"/>
          <w:b/>
          <w:color w:val="2F5496" w:themeColor="accent5" w:themeShade="BF"/>
          <w:vertAlign w:val="superscript"/>
        </w:rPr>
        <w:footnoteReference w:id="1"/>
      </w:r>
    </w:p>
    <w:p w14:paraId="08CD9AAE" w14:textId="77777777" w:rsidR="000B0169" w:rsidRPr="007630E0" w:rsidRDefault="000B0169" w:rsidP="000B0169">
      <w:pPr>
        <w:rPr>
          <w:rFonts w:ascii="Arial" w:hAnsi="Arial" w:cs="Arial"/>
          <w:b/>
          <w:i/>
          <w:color w:val="2F5496" w:themeColor="accent5" w:themeShade="BF"/>
        </w:rPr>
      </w:pPr>
    </w:p>
    <w:p w14:paraId="52B3BED4" w14:textId="77777777" w:rsidR="000B0169" w:rsidRPr="007630E0" w:rsidRDefault="000B0169" w:rsidP="000B0169">
      <w:pPr>
        <w:rPr>
          <w:rFonts w:ascii="Arial" w:hAnsi="Arial" w:cs="Arial"/>
          <w:b/>
          <w:i/>
          <w:color w:val="2F5496" w:themeColor="accent5" w:themeShade="BF"/>
        </w:rPr>
      </w:pPr>
      <w:r w:rsidRPr="007630E0">
        <w:rPr>
          <w:rFonts w:ascii="Arial" w:hAnsi="Arial" w:cs="Arial"/>
          <w:b/>
          <w:i/>
          <w:color w:val="2F5496" w:themeColor="accent5" w:themeShade="BF"/>
        </w:rPr>
        <w:t>Support service</w:t>
      </w:r>
    </w:p>
    <w:p w14:paraId="54ACBF01" w14:textId="77777777" w:rsidR="000B0169" w:rsidRPr="007630E0" w:rsidRDefault="000B0169" w:rsidP="000B0169">
      <w:pPr>
        <w:rPr>
          <w:rFonts w:ascii="Arial" w:hAnsi="Arial" w:cs="Arial"/>
          <w:b/>
          <w:i/>
          <w:color w:val="2F5496" w:themeColor="accent5" w:themeShade="BF"/>
        </w:rPr>
      </w:pPr>
    </w:p>
    <w:p w14:paraId="02286A1A" w14:textId="77777777" w:rsidR="000B0169" w:rsidRPr="007630E0" w:rsidRDefault="00485FFF" w:rsidP="00485FFF">
      <w:pPr>
        <w:spacing w:line="276" w:lineRule="auto"/>
        <w:rPr>
          <w:rFonts w:ascii="Arial" w:hAnsi="Arial" w:cs="Arial"/>
          <w:color w:val="2F5496" w:themeColor="accent5" w:themeShade="BF"/>
        </w:rPr>
      </w:pPr>
      <w:r w:rsidRPr="007630E0">
        <w:rPr>
          <w:rFonts w:ascii="Arial" w:hAnsi="Arial" w:cs="Arial"/>
          <w:color w:val="2F5496" w:themeColor="accent5" w:themeShade="BF"/>
        </w:rPr>
        <w:t>To d</w:t>
      </w:r>
      <w:r w:rsidR="000B0169" w:rsidRPr="007630E0">
        <w:rPr>
          <w:rFonts w:ascii="Arial" w:hAnsi="Arial" w:cs="Arial"/>
          <w:color w:val="2F5496" w:themeColor="accent5" w:themeShade="BF"/>
        </w:rPr>
        <w:t>eliver support to individual women within safe accommodation, our central office or other locations as agreed; including:</w:t>
      </w:r>
    </w:p>
    <w:p w14:paraId="637B07AA" w14:textId="77777777" w:rsidR="00485FFF" w:rsidRPr="007630E0" w:rsidRDefault="00485FFF" w:rsidP="00485FFF">
      <w:pPr>
        <w:spacing w:line="276" w:lineRule="auto"/>
        <w:rPr>
          <w:rFonts w:ascii="Arial" w:hAnsi="Arial" w:cs="Arial"/>
          <w:color w:val="2F5496" w:themeColor="accent5" w:themeShade="BF"/>
        </w:rPr>
      </w:pPr>
    </w:p>
    <w:p w14:paraId="01E1E2A6"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Provide general emotional support and information on housing, benefits; legal and other issues; </w:t>
      </w:r>
    </w:p>
    <w:p w14:paraId="51C0B546"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Obtain refuge or temporary accommodation for families fleeing domestic abuse either locally or nationally;</w:t>
      </w:r>
    </w:p>
    <w:p w14:paraId="68F71665"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Assist service users to complete official forms e.g. housing applications, benefit forms;</w:t>
      </w:r>
    </w:p>
    <w:p w14:paraId="6A231AF9"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Liaise with relevant professionals, agencies and individuals on behalf of service users;  </w:t>
      </w:r>
    </w:p>
    <w:p w14:paraId="5FCEAD14"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Assist the service user to engage with relevant professionals and accompany her to appointments if required;</w:t>
      </w:r>
    </w:p>
    <w:p w14:paraId="16D2C451"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Provide background reports for other agencies and letters of support for service users</w:t>
      </w:r>
    </w:p>
    <w:p w14:paraId="2EC2080E"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Act as a key worker for individual women.</w:t>
      </w:r>
    </w:p>
    <w:p w14:paraId="64BBD681"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Develop individual support plans in conjunction with each woman.</w:t>
      </w:r>
    </w:p>
    <w:p w14:paraId="1520EF67"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Deliver one-to-one and groupwork support sessions for women at times suitable to them.</w:t>
      </w:r>
    </w:p>
    <w:p w14:paraId="2B8D0269"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Welcome families or individual women to the refuge, completing all required procedures</w:t>
      </w:r>
    </w:p>
    <w:p w14:paraId="5BA22E44"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Provide appropriate support for individual women as necessary including arranging and attending meetings with health, education, social work, police and solicitors.</w:t>
      </w:r>
    </w:p>
    <w:p w14:paraId="77D5C26A"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Ensure compliance with all relevant policies and practices of the organisation and that all necessary records and paperwork are complete and up-to-date.</w:t>
      </w:r>
    </w:p>
    <w:p w14:paraId="5E9042EF"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Provide cover for services as appropriate and requested by </w:t>
      </w:r>
      <w:r w:rsidR="006C36C1" w:rsidRPr="007630E0">
        <w:rPr>
          <w:rFonts w:ascii="Arial" w:hAnsi="Arial" w:cs="Arial"/>
          <w:color w:val="2F5496" w:themeColor="accent5" w:themeShade="BF"/>
        </w:rPr>
        <w:t xml:space="preserve">the Deputy </w:t>
      </w:r>
      <w:r w:rsidRPr="007630E0">
        <w:rPr>
          <w:rFonts w:ascii="Arial" w:hAnsi="Arial" w:cs="Arial"/>
          <w:color w:val="2F5496" w:themeColor="accent5" w:themeShade="BF"/>
        </w:rPr>
        <w:t>Manager.</w:t>
      </w:r>
    </w:p>
    <w:p w14:paraId="5F64B05A" w14:textId="77777777" w:rsidR="000B0169" w:rsidRPr="007630E0" w:rsidRDefault="000B0169" w:rsidP="000B0169">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Basic maintenance at refuge and office as required e.g. preparing flats for new admissions and changing light bulbs etc; and notification of issues to </w:t>
      </w:r>
      <w:r w:rsidR="006C36C1" w:rsidRPr="007630E0">
        <w:rPr>
          <w:rFonts w:ascii="Arial" w:hAnsi="Arial" w:cs="Arial"/>
          <w:color w:val="2F5496" w:themeColor="accent5" w:themeShade="BF"/>
        </w:rPr>
        <w:t>Deputy Manager</w:t>
      </w:r>
    </w:p>
    <w:p w14:paraId="34CE4B41" w14:textId="77777777" w:rsidR="00485FFF" w:rsidRPr="007630E0" w:rsidRDefault="000B0169"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Participate in the on-call out of hours duty rota</w:t>
      </w:r>
    </w:p>
    <w:p w14:paraId="6929DF4B" w14:textId="77777777" w:rsidR="00485FFF" w:rsidRPr="007630E0" w:rsidRDefault="00485FFF" w:rsidP="00485FFF">
      <w:pPr>
        <w:pStyle w:val="ListParagraph"/>
        <w:rPr>
          <w:rFonts w:ascii="Arial" w:hAnsi="Arial" w:cs="Arial"/>
          <w:b/>
          <w:i/>
          <w:color w:val="2F5496" w:themeColor="accent5" w:themeShade="BF"/>
        </w:rPr>
      </w:pPr>
    </w:p>
    <w:p w14:paraId="0668228E" w14:textId="77777777" w:rsidR="00485FFF" w:rsidRPr="007630E0" w:rsidRDefault="00485FFF" w:rsidP="00485FFF">
      <w:pPr>
        <w:pStyle w:val="ListParagraph"/>
        <w:rPr>
          <w:rFonts w:ascii="Arial" w:hAnsi="Arial" w:cs="Arial"/>
          <w:b/>
          <w:i/>
          <w:color w:val="2F5496" w:themeColor="accent5" w:themeShade="BF"/>
        </w:rPr>
      </w:pPr>
      <w:r w:rsidRPr="007630E0">
        <w:rPr>
          <w:rFonts w:ascii="Arial" w:hAnsi="Arial" w:cs="Arial"/>
          <w:b/>
          <w:i/>
          <w:color w:val="2F5496" w:themeColor="accent5" w:themeShade="BF"/>
        </w:rPr>
        <w:t>Strategic planning and organisational development</w:t>
      </w:r>
    </w:p>
    <w:p w14:paraId="6402610C" w14:textId="77777777" w:rsidR="00485FFF" w:rsidRPr="007630E0" w:rsidRDefault="00485FFF" w:rsidP="00485FFF">
      <w:pPr>
        <w:spacing w:line="276" w:lineRule="auto"/>
        <w:ind w:left="720"/>
        <w:rPr>
          <w:rFonts w:ascii="Arial" w:hAnsi="Arial" w:cs="Arial"/>
          <w:color w:val="2F5496" w:themeColor="accent5" w:themeShade="BF"/>
        </w:rPr>
      </w:pPr>
    </w:p>
    <w:p w14:paraId="4A5203CB"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Contribute to the development and implementation of WLWA’s business plan, annual report and other corporate publications and documents.</w:t>
      </w:r>
    </w:p>
    <w:p w14:paraId="476854F1"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Contribute to the review of effectiveness and quality of service delivery.</w:t>
      </w:r>
    </w:p>
    <w:p w14:paraId="088F855C"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Facilitate stakeholders, in particular survivors of domestic abuse, to participate in the work of WLWA.</w:t>
      </w:r>
    </w:p>
    <w:p w14:paraId="04FBCBCE"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Contribute to the collation of statistics and other evidence necessary for strategic planning, fundraising and organisational development.</w:t>
      </w:r>
    </w:p>
    <w:p w14:paraId="4AC645D9" w14:textId="77777777" w:rsidR="00485FFF" w:rsidRPr="007630E0" w:rsidRDefault="00485FFF" w:rsidP="00485FFF">
      <w:pPr>
        <w:spacing w:line="276" w:lineRule="auto"/>
        <w:ind w:left="720"/>
        <w:rPr>
          <w:rFonts w:ascii="Arial" w:hAnsi="Arial" w:cs="Arial"/>
          <w:b/>
          <w:i/>
          <w:color w:val="2F5496" w:themeColor="accent5" w:themeShade="BF"/>
        </w:rPr>
      </w:pPr>
    </w:p>
    <w:p w14:paraId="33726F86" w14:textId="77777777" w:rsidR="00485FFF" w:rsidRPr="007630E0" w:rsidRDefault="00485FFF" w:rsidP="00485FFF">
      <w:pPr>
        <w:spacing w:line="276" w:lineRule="auto"/>
        <w:ind w:left="720"/>
        <w:rPr>
          <w:rFonts w:ascii="Arial" w:hAnsi="Arial" w:cs="Arial"/>
          <w:b/>
          <w:i/>
          <w:color w:val="2F5496" w:themeColor="accent5" w:themeShade="BF"/>
        </w:rPr>
      </w:pPr>
      <w:r w:rsidRPr="007630E0">
        <w:rPr>
          <w:rFonts w:ascii="Arial" w:hAnsi="Arial" w:cs="Arial"/>
          <w:b/>
          <w:i/>
          <w:color w:val="2F5496" w:themeColor="accent5" w:themeShade="BF"/>
        </w:rPr>
        <w:t>Influencing and networking</w:t>
      </w:r>
    </w:p>
    <w:p w14:paraId="482D2B6A" w14:textId="77777777" w:rsidR="00485FFF" w:rsidRPr="007630E0" w:rsidRDefault="00485FFF" w:rsidP="00485FFF">
      <w:pPr>
        <w:spacing w:line="276" w:lineRule="auto"/>
        <w:ind w:left="720"/>
        <w:rPr>
          <w:rFonts w:ascii="Arial" w:hAnsi="Arial" w:cs="Arial"/>
          <w:b/>
          <w:i/>
          <w:color w:val="2F5496" w:themeColor="accent5" w:themeShade="BF"/>
        </w:rPr>
      </w:pPr>
    </w:p>
    <w:p w14:paraId="07E76325"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Represent the organisation externally including attending relevant events, networks, committees, working groups, fora, and other bodies as requested by the Manager.</w:t>
      </w:r>
    </w:p>
    <w:p w14:paraId="52D3298E"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Work in partnership with Scottish Women’s Aid, the wider Women’s Aid network and other relevant partners, contributing to local and national campaigns that further the aims of Women’s Aid and challenging domestic abuse.</w:t>
      </w:r>
    </w:p>
    <w:p w14:paraId="09EDFF63"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Contribute to the maintenance of a positive and supportive atmosphere within West Lothian Women’s Aid.</w:t>
      </w:r>
    </w:p>
    <w:p w14:paraId="0A6B216E" w14:textId="77777777" w:rsidR="00485FFF" w:rsidRPr="007630E0" w:rsidRDefault="00485FFF" w:rsidP="00485FFF">
      <w:pPr>
        <w:spacing w:line="276" w:lineRule="auto"/>
        <w:rPr>
          <w:rFonts w:ascii="Arial" w:hAnsi="Arial" w:cs="Arial"/>
          <w:color w:val="2F5496" w:themeColor="accent5" w:themeShade="BF"/>
        </w:rPr>
      </w:pPr>
    </w:p>
    <w:p w14:paraId="4AEE2FBC" w14:textId="77777777" w:rsidR="00485FFF" w:rsidRPr="007630E0" w:rsidRDefault="00485FFF" w:rsidP="00485FFF">
      <w:pPr>
        <w:spacing w:line="276" w:lineRule="auto"/>
        <w:ind w:left="720"/>
        <w:rPr>
          <w:rFonts w:ascii="Arial" w:hAnsi="Arial" w:cs="Arial"/>
          <w:b/>
          <w:i/>
          <w:color w:val="2F5496" w:themeColor="accent5" w:themeShade="BF"/>
        </w:rPr>
      </w:pPr>
      <w:r w:rsidRPr="007630E0">
        <w:rPr>
          <w:rFonts w:ascii="Arial" w:hAnsi="Arial" w:cs="Arial"/>
          <w:b/>
          <w:i/>
          <w:color w:val="2F5496" w:themeColor="accent5" w:themeShade="BF"/>
        </w:rPr>
        <w:t>Other</w:t>
      </w:r>
    </w:p>
    <w:p w14:paraId="2EAA10AC"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Positively promote and implement the feminist analysis of domestic abuse. </w:t>
      </w:r>
    </w:p>
    <w:p w14:paraId="4D4E5400"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Attend training or other professional development activities as required to effectively perform the role of Women’s Support Worker.</w:t>
      </w:r>
    </w:p>
    <w:p w14:paraId="50F962B5" w14:textId="77777777" w:rsidR="00485FFF" w:rsidRPr="007630E0" w:rsidRDefault="00485FFF" w:rsidP="00485FFF">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Supervise volunteers as appropriate.</w:t>
      </w:r>
    </w:p>
    <w:p w14:paraId="7E1A4EE4" w14:textId="77777777" w:rsidR="007630E0" w:rsidRPr="007630E0" w:rsidRDefault="00485FFF" w:rsidP="007630E0">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Other reasonable duties, roles, training or other activities as and when required and agreed with the Manag</w:t>
      </w:r>
      <w:r w:rsidR="007630E0" w:rsidRPr="007630E0">
        <w:rPr>
          <w:rFonts w:ascii="Arial" w:hAnsi="Arial" w:cs="Arial"/>
          <w:color w:val="2F5496" w:themeColor="accent5" w:themeShade="BF"/>
        </w:rPr>
        <w:t>er</w:t>
      </w:r>
    </w:p>
    <w:p w14:paraId="0C70F7D8" w14:textId="62FE4F88" w:rsidR="007630E0" w:rsidRPr="007630E0" w:rsidRDefault="007630E0" w:rsidP="007630E0">
      <w:pPr>
        <w:numPr>
          <w:ilvl w:val="1"/>
          <w:numId w:val="4"/>
        </w:numPr>
        <w:spacing w:line="276" w:lineRule="auto"/>
        <w:rPr>
          <w:rFonts w:ascii="Arial" w:hAnsi="Arial" w:cs="Arial"/>
          <w:color w:val="2F5496" w:themeColor="accent5" w:themeShade="BF"/>
        </w:rPr>
      </w:pPr>
      <w:r w:rsidRPr="007630E0">
        <w:rPr>
          <w:rFonts w:ascii="Arial" w:hAnsi="Arial" w:cs="Arial"/>
          <w:color w:val="2F5496" w:themeColor="accent5" w:themeShade="BF"/>
        </w:rPr>
        <w:t>This post deals with confidential information regarding service users at high risk of serious harm.  It therefore requires a high level of integrity and good practice in relation to confidentiality.</w:t>
      </w:r>
    </w:p>
    <w:p w14:paraId="513DFD88" w14:textId="77777777" w:rsidR="007630E0" w:rsidRPr="007630E0" w:rsidRDefault="007630E0" w:rsidP="007630E0">
      <w:pPr>
        <w:spacing w:line="276" w:lineRule="auto"/>
        <w:ind w:left="1440"/>
        <w:rPr>
          <w:rFonts w:ascii="Arial" w:hAnsi="Arial" w:cs="Arial"/>
          <w:color w:val="2F5496" w:themeColor="accent5" w:themeShade="BF"/>
        </w:rPr>
      </w:pPr>
    </w:p>
    <w:p w14:paraId="09729527" w14:textId="746FCB25" w:rsidR="007630E0" w:rsidRPr="007630E0" w:rsidRDefault="007630E0" w:rsidP="007630E0">
      <w:pPr>
        <w:pStyle w:val="NoSpacing"/>
        <w:numPr>
          <w:ilvl w:val="0"/>
          <w:numId w:val="4"/>
        </w:numPr>
        <w:jc w:val="both"/>
        <w:rPr>
          <w:rFonts w:ascii="Arial" w:hAnsi="Arial" w:cs="Arial"/>
          <w:b/>
          <w:i/>
          <w:color w:val="2F5496" w:themeColor="accent5" w:themeShade="BF"/>
        </w:rPr>
      </w:pPr>
      <w:r w:rsidRPr="007630E0">
        <w:rPr>
          <w:rFonts w:ascii="Arial" w:hAnsi="Arial" w:cs="Arial"/>
          <w:b/>
          <w:i/>
          <w:color w:val="2F5496" w:themeColor="accent5" w:themeShade="BF"/>
        </w:rPr>
        <w:t>This job description cannot cover every issue or task that may arise within the scope of the post.  The post-holder will be expected to carry out other duties from time to time which are broadly consistent with the duties as detailed above.</w:t>
      </w:r>
    </w:p>
    <w:p w14:paraId="0BD0BE08" w14:textId="77777777" w:rsidR="007630E0" w:rsidRPr="007630E0" w:rsidRDefault="007630E0" w:rsidP="007630E0">
      <w:pPr>
        <w:pStyle w:val="NoSpacing"/>
        <w:numPr>
          <w:ilvl w:val="0"/>
          <w:numId w:val="4"/>
        </w:numPr>
        <w:jc w:val="both"/>
        <w:rPr>
          <w:rFonts w:ascii="Arial" w:hAnsi="Arial" w:cs="Arial"/>
          <w:b/>
          <w:i/>
          <w:color w:val="2F5496" w:themeColor="accent5" w:themeShade="BF"/>
        </w:rPr>
      </w:pPr>
      <w:r w:rsidRPr="007630E0">
        <w:rPr>
          <w:rFonts w:ascii="Arial" w:hAnsi="Arial" w:cs="Arial"/>
          <w:b/>
          <w:i/>
          <w:color w:val="2F5496" w:themeColor="accent5" w:themeShade="BF"/>
        </w:rPr>
        <w:t xml:space="preserve">The above post is subject to a successful application to the PVG scheme membership to carry out regulated work with adults and children. </w:t>
      </w:r>
    </w:p>
    <w:p w14:paraId="240CE20F" w14:textId="7B5E12A5" w:rsidR="007630E0" w:rsidRPr="007630E0" w:rsidRDefault="007630E0" w:rsidP="007630E0">
      <w:pPr>
        <w:pStyle w:val="NoSpacing"/>
        <w:numPr>
          <w:ilvl w:val="0"/>
          <w:numId w:val="4"/>
        </w:numPr>
        <w:jc w:val="both"/>
        <w:rPr>
          <w:rFonts w:ascii="Arial" w:hAnsi="Arial" w:cs="Arial"/>
          <w:b/>
          <w:i/>
          <w:color w:val="2F5496" w:themeColor="accent5" w:themeShade="BF"/>
        </w:rPr>
      </w:pPr>
      <w:r w:rsidRPr="007630E0">
        <w:rPr>
          <w:rFonts w:ascii="Arial" w:hAnsi="Arial" w:cs="Arial"/>
          <w:b/>
          <w:i/>
          <w:color w:val="2F5496" w:themeColor="accent5" w:themeShade="BF"/>
        </w:rPr>
        <w:t xml:space="preserve">Women only (including trans women) need apply for this post under paragraph 1 of Schedule 9 of the Equality Act 2010.  </w:t>
      </w:r>
    </w:p>
    <w:p w14:paraId="1D4931DE" w14:textId="77777777" w:rsidR="007630E0" w:rsidRPr="007630E0" w:rsidRDefault="007630E0" w:rsidP="007630E0">
      <w:pPr>
        <w:pStyle w:val="NoSpacing"/>
        <w:numPr>
          <w:ilvl w:val="0"/>
          <w:numId w:val="4"/>
        </w:numPr>
        <w:jc w:val="both"/>
        <w:rPr>
          <w:rFonts w:ascii="Arial" w:hAnsi="Arial" w:cs="Arial"/>
          <w:b/>
          <w:i/>
          <w:color w:val="2F5496" w:themeColor="accent5" w:themeShade="BF"/>
        </w:rPr>
      </w:pPr>
      <w:r w:rsidRPr="007630E0">
        <w:rPr>
          <w:rFonts w:ascii="Arial" w:hAnsi="Arial" w:cs="Arial"/>
          <w:b/>
          <w:i/>
          <w:color w:val="2F5496" w:themeColor="accent5" w:themeShade="BF"/>
        </w:rPr>
        <w:t>Post holders should have a commitment to the gendered analysis of domestic abuse.</w:t>
      </w:r>
    </w:p>
    <w:p w14:paraId="3A30D894" w14:textId="77777777" w:rsidR="00485FFF" w:rsidRPr="007630E0" w:rsidRDefault="00485FFF" w:rsidP="00276856">
      <w:pPr>
        <w:spacing w:line="276" w:lineRule="auto"/>
        <w:rPr>
          <w:rFonts w:ascii="Arial" w:hAnsi="Arial" w:cs="Arial"/>
          <w:color w:val="2F5496" w:themeColor="accent5" w:themeShade="BF"/>
        </w:rPr>
      </w:pPr>
    </w:p>
    <w:p w14:paraId="7EF165FA" w14:textId="77777777" w:rsidR="000B0169" w:rsidRPr="007630E0" w:rsidRDefault="000B0169" w:rsidP="000B0169">
      <w:pPr>
        <w:rPr>
          <w:rFonts w:ascii="Arial" w:hAnsi="Arial" w:cs="Arial"/>
          <w:b/>
          <w:color w:val="2F5496" w:themeColor="accent5" w:themeShade="BF"/>
        </w:rPr>
      </w:pPr>
      <w:r w:rsidRPr="007630E0">
        <w:rPr>
          <w:rFonts w:ascii="Arial" w:hAnsi="Arial" w:cs="Arial"/>
          <w:b/>
          <w:color w:val="2F5496" w:themeColor="accent5" w:themeShade="BF"/>
        </w:rPr>
        <w:t xml:space="preserve">Person Specification </w:t>
      </w:r>
    </w:p>
    <w:p w14:paraId="0DE21B37" w14:textId="77777777" w:rsidR="00276856" w:rsidRPr="007630E0" w:rsidRDefault="00276856" w:rsidP="000B0169">
      <w:pPr>
        <w:rPr>
          <w:rFonts w:ascii="Arial" w:hAnsi="Arial" w:cs="Arial"/>
          <w:b/>
          <w:color w:val="2F5496" w:themeColor="accent5" w:themeShade="BF"/>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5"/>
        <w:gridCol w:w="11"/>
        <w:gridCol w:w="2192"/>
      </w:tblGrid>
      <w:tr w:rsidR="007630E0" w:rsidRPr="007630E0" w14:paraId="1A618980" w14:textId="77777777" w:rsidTr="00381C9E">
        <w:tc>
          <w:tcPr>
            <w:tcW w:w="6753" w:type="dxa"/>
            <w:gridSpan w:val="2"/>
            <w:tcBorders>
              <w:top w:val="single" w:sz="4" w:space="0" w:color="auto"/>
              <w:left w:val="single" w:sz="4" w:space="0" w:color="auto"/>
              <w:bottom w:val="single" w:sz="4" w:space="0" w:color="auto"/>
              <w:right w:val="single" w:sz="4" w:space="0" w:color="auto"/>
            </w:tcBorders>
          </w:tcPr>
          <w:p w14:paraId="363AB5F8"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Requirements</w:t>
            </w:r>
          </w:p>
          <w:p w14:paraId="0563AC49" w14:textId="77777777" w:rsidR="000B0169" w:rsidRPr="007630E0" w:rsidRDefault="000B0169" w:rsidP="00381C9E">
            <w:pPr>
              <w:rPr>
                <w:rFonts w:ascii="Arial" w:hAnsi="Arial" w:cs="Arial"/>
                <w:b/>
                <w:color w:val="2F5496" w:themeColor="accent5" w:themeShade="BF"/>
              </w:rPr>
            </w:pPr>
          </w:p>
        </w:tc>
        <w:tc>
          <w:tcPr>
            <w:tcW w:w="2245" w:type="dxa"/>
            <w:tcBorders>
              <w:top w:val="single" w:sz="4" w:space="0" w:color="auto"/>
              <w:left w:val="single" w:sz="4" w:space="0" w:color="auto"/>
              <w:bottom w:val="single" w:sz="4" w:space="0" w:color="auto"/>
              <w:right w:val="single" w:sz="4" w:space="0" w:color="auto"/>
            </w:tcBorders>
            <w:hideMark/>
          </w:tcPr>
          <w:p w14:paraId="5BD5210B"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 / Desirable</w:t>
            </w:r>
          </w:p>
        </w:tc>
      </w:tr>
      <w:tr w:rsidR="007630E0" w:rsidRPr="007630E0" w14:paraId="68020013" w14:textId="77777777" w:rsidTr="00381C9E">
        <w:tc>
          <w:tcPr>
            <w:tcW w:w="6753" w:type="dxa"/>
            <w:gridSpan w:val="2"/>
            <w:tcBorders>
              <w:top w:val="single" w:sz="4" w:space="0" w:color="auto"/>
              <w:left w:val="single" w:sz="4" w:space="0" w:color="auto"/>
              <w:bottom w:val="single" w:sz="4" w:space="0" w:color="auto"/>
              <w:right w:val="single" w:sz="4" w:space="0" w:color="auto"/>
            </w:tcBorders>
          </w:tcPr>
          <w:p w14:paraId="2AE4B98F" w14:textId="77777777" w:rsidR="000B0169" w:rsidRPr="007630E0" w:rsidRDefault="000B0169" w:rsidP="000B0169">
            <w:pPr>
              <w:numPr>
                <w:ilvl w:val="0"/>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Knowledge</w:t>
            </w:r>
          </w:p>
          <w:p w14:paraId="23AF766C"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Knowledge &amp; commitment to the feminist analysis of domestic abuse</w:t>
            </w:r>
          </w:p>
          <w:p w14:paraId="1D5ECE0D"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Knowledge of child protection procedures</w:t>
            </w:r>
            <w:r w:rsidR="00276856" w:rsidRPr="007630E0">
              <w:rPr>
                <w:rFonts w:ascii="Arial" w:hAnsi="Arial" w:cs="Arial"/>
                <w:color w:val="2F5496" w:themeColor="accent5" w:themeShade="BF"/>
              </w:rPr>
              <w:t xml:space="preserve"> and adult support and protection procedures</w:t>
            </w:r>
          </w:p>
          <w:p w14:paraId="591380C5"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Understanding of the issues and support needs of women who are experiencing domestic abuse </w:t>
            </w:r>
          </w:p>
          <w:p w14:paraId="5C3FDA4F" w14:textId="77777777" w:rsidR="000B0169" w:rsidRPr="007630E0" w:rsidRDefault="000B0169" w:rsidP="00381C9E">
            <w:pPr>
              <w:rPr>
                <w:rFonts w:ascii="Arial" w:hAnsi="Arial" w:cs="Arial"/>
                <w:b/>
                <w:color w:val="2F5496" w:themeColor="accent5" w:themeShade="BF"/>
              </w:rPr>
            </w:pPr>
          </w:p>
        </w:tc>
        <w:tc>
          <w:tcPr>
            <w:tcW w:w="2245" w:type="dxa"/>
            <w:tcBorders>
              <w:top w:val="single" w:sz="4" w:space="0" w:color="auto"/>
              <w:left w:val="single" w:sz="4" w:space="0" w:color="auto"/>
              <w:bottom w:val="single" w:sz="4" w:space="0" w:color="auto"/>
              <w:right w:val="single" w:sz="4" w:space="0" w:color="auto"/>
            </w:tcBorders>
          </w:tcPr>
          <w:p w14:paraId="18A6F340" w14:textId="77777777" w:rsidR="000B0169" w:rsidRPr="007630E0" w:rsidRDefault="000B0169" w:rsidP="00381C9E">
            <w:pPr>
              <w:rPr>
                <w:rFonts w:ascii="Arial" w:hAnsi="Arial" w:cs="Arial"/>
                <w:b/>
                <w:color w:val="2F5496" w:themeColor="accent5" w:themeShade="BF"/>
              </w:rPr>
            </w:pPr>
          </w:p>
          <w:p w14:paraId="57CE9CF7"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2C688AD8" w14:textId="77777777" w:rsidR="000B0169" w:rsidRPr="007630E0" w:rsidRDefault="000B0169" w:rsidP="00381C9E">
            <w:pPr>
              <w:rPr>
                <w:rFonts w:ascii="Arial" w:hAnsi="Arial" w:cs="Arial"/>
                <w:b/>
                <w:color w:val="2F5496" w:themeColor="accent5" w:themeShade="BF"/>
              </w:rPr>
            </w:pPr>
          </w:p>
          <w:p w14:paraId="41A35583" w14:textId="77777777" w:rsidR="00276856" w:rsidRPr="007630E0" w:rsidRDefault="00276856" w:rsidP="00381C9E">
            <w:pPr>
              <w:rPr>
                <w:rFonts w:ascii="Arial" w:hAnsi="Arial" w:cs="Arial"/>
                <w:b/>
                <w:color w:val="2F5496" w:themeColor="accent5" w:themeShade="BF"/>
              </w:rPr>
            </w:pPr>
          </w:p>
          <w:p w14:paraId="321462A6" w14:textId="77777777" w:rsidR="00485FFF" w:rsidRPr="007630E0" w:rsidRDefault="00276856" w:rsidP="00381C9E">
            <w:pPr>
              <w:rPr>
                <w:rFonts w:ascii="Arial" w:hAnsi="Arial" w:cs="Arial"/>
                <w:b/>
                <w:color w:val="2F5496" w:themeColor="accent5" w:themeShade="BF"/>
              </w:rPr>
            </w:pPr>
            <w:r w:rsidRPr="007630E0">
              <w:rPr>
                <w:rFonts w:ascii="Arial" w:hAnsi="Arial" w:cs="Arial"/>
                <w:b/>
                <w:color w:val="2F5496" w:themeColor="accent5" w:themeShade="BF"/>
              </w:rPr>
              <w:t>Desirable</w:t>
            </w:r>
          </w:p>
          <w:p w14:paraId="53194EE6" w14:textId="77777777" w:rsidR="00276856" w:rsidRPr="007630E0" w:rsidRDefault="00276856" w:rsidP="00381C9E">
            <w:pPr>
              <w:rPr>
                <w:rFonts w:ascii="Arial" w:hAnsi="Arial" w:cs="Arial"/>
                <w:b/>
                <w:color w:val="2F5496" w:themeColor="accent5" w:themeShade="BF"/>
              </w:rPr>
            </w:pPr>
          </w:p>
          <w:p w14:paraId="0CF4AA2B"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2130FA95" w14:textId="77777777" w:rsidR="000B0169" w:rsidRPr="007630E0" w:rsidRDefault="000B0169" w:rsidP="00381C9E">
            <w:pPr>
              <w:rPr>
                <w:rFonts w:ascii="Arial" w:hAnsi="Arial" w:cs="Arial"/>
                <w:b/>
                <w:color w:val="2F5496" w:themeColor="accent5" w:themeShade="BF"/>
              </w:rPr>
            </w:pPr>
          </w:p>
          <w:p w14:paraId="6F09DA20" w14:textId="77777777" w:rsidR="000B0169" w:rsidRPr="007630E0" w:rsidRDefault="000B0169" w:rsidP="00381C9E">
            <w:pPr>
              <w:rPr>
                <w:rFonts w:ascii="Arial" w:hAnsi="Arial" w:cs="Arial"/>
                <w:b/>
                <w:color w:val="2F5496" w:themeColor="accent5" w:themeShade="BF"/>
              </w:rPr>
            </w:pPr>
          </w:p>
        </w:tc>
      </w:tr>
      <w:tr w:rsidR="007630E0" w:rsidRPr="007630E0" w14:paraId="0F9CAFCC" w14:textId="77777777" w:rsidTr="00381C9E">
        <w:tc>
          <w:tcPr>
            <w:tcW w:w="6753" w:type="dxa"/>
            <w:gridSpan w:val="2"/>
            <w:tcBorders>
              <w:top w:val="single" w:sz="4" w:space="0" w:color="auto"/>
              <w:left w:val="single" w:sz="4" w:space="0" w:color="auto"/>
              <w:bottom w:val="single" w:sz="4" w:space="0" w:color="auto"/>
              <w:right w:val="single" w:sz="4" w:space="0" w:color="auto"/>
            </w:tcBorders>
            <w:hideMark/>
          </w:tcPr>
          <w:p w14:paraId="2FC9BBE2" w14:textId="77777777" w:rsidR="000B0169" w:rsidRPr="007630E0" w:rsidRDefault="000B0169" w:rsidP="000B0169">
            <w:pPr>
              <w:numPr>
                <w:ilvl w:val="0"/>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Experience</w:t>
            </w:r>
          </w:p>
          <w:p w14:paraId="6939A4EA" w14:textId="77777777" w:rsidR="000B0169" w:rsidRPr="007630E0" w:rsidRDefault="000B0169" w:rsidP="00B63B54">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Minimum of 2 years’ experience of </w:t>
            </w:r>
            <w:r w:rsidR="00485FFF" w:rsidRPr="007630E0">
              <w:rPr>
                <w:rFonts w:ascii="Arial" w:hAnsi="Arial" w:cs="Arial"/>
                <w:color w:val="2F5496" w:themeColor="accent5" w:themeShade="BF"/>
              </w:rPr>
              <w:t>working with vulnerable client groups</w:t>
            </w:r>
            <w:r w:rsidR="00C374C8" w:rsidRPr="007630E0">
              <w:rPr>
                <w:rFonts w:ascii="Arial" w:hAnsi="Arial" w:cs="Arial"/>
                <w:color w:val="2F5496" w:themeColor="accent5" w:themeShade="BF"/>
              </w:rPr>
              <w:t xml:space="preserve"> and of casework</w:t>
            </w:r>
          </w:p>
          <w:p w14:paraId="6378A0B6" w14:textId="77777777" w:rsidR="008F58E2" w:rsidRPr="007630E0" w:rsidRDefault="000B0169" w:rsidP="008F58E2">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Relevant SSSC qualification </w:t>
            </w:r>
          </w:p>
          <w:p w14:paraId="25BA620D" w14:textId="77777777" w:rsidR="000B0169" w:rsidRPr="007630E0" w:rsidRDefault="000B0169" w:rsidP="008F58E2">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Experience of interagency work when providing support </w:t>
            </w:r>
          </w:p>
        </w:tc>
        <w:tc>
          <w:tcPr>
            <w:tcW w:w="2245" w:type="dxa"/>
            <w:tcBorders>
              <w:top w:val="single" w:sz="4" w:space="0" w:color="auto"/>
              <w:left w:val="single" w:sz="4" w:space="0" w:color="auto"/>
              <w:bottom w:val="single" w:sz="4" w:space="0" w:color="auto"/>
              <w:right w:val="single" w:sz="4" w:space="0" w:color="auto"/>
            </w:tcBorders>
          </w:tcPr>
          <w:p w14:paraId="7A5050D4" w14:textId="77777777" w:rsidR="000B0169" w:rsidRPr="007630E0" w:rsidRDefault="000B0169" w:rsidP="00381C9E">
            <w:pPr>
              <w:rPr>
                <w:rFonts w:ascii="Arial" w:hAnsi="Arial" w:cs="Arial"/>
                <w:color w:val="2F5496" w:themeColor="accent5" w:themeShade="BF"/>
              </w:rPr>
            </w:pPr>
          </w:p>
          <w:p w14:paraId="7639D97C"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24596FA5" w14:textId="77777777" w:rsidR="00485FFF" w:rsidRPr="007630E0" w:rsidRDefault="00485FFF" w:rsidP="00381C9E">
            <w:pPr>
              <w:rPr>
                <w:rFonts w:ascii="Arial" w:hAnsi="Arial" w:cs="Arial"/>
                <w:b/>
                <w:color w:val="2F5496" w:themeColor="accent5" w:themeShade="BF"/>
              </w:rPr>
            </w:pPr>
          </w:p>
          <w:p w14:paraId="161CE1B0" w14:textId="41F4E374" w:rsidR="00CA4936" w:rsidRPr="007630E0" w:rsidRDefault="00F51F5C" w:rsidP="00381C9E">
            <w:pPr>
              <w:rPr>
                <w:rFonts w:ascii="Arial" w:hAnsi="Arial" w:cs="Arial"/>
                <w:b/>
                <w:color w:val="2F5496" w:themeColor="accent5" w:themeShade="BF"/>
              </w:rPr>
            </w:pPr>
            <w:r>
              <w:rPr>
                <w:rFonts w:ascii="Arial" w:hAnsi="Arial" w:cs="Arial"/>
                <w:b/>
                <w:color w:val="2F5496" w:themeColor="accent5" w:themeShade="BF"/>
              </w:rPr>
              <w:t>Essential</w:t>
            </w:r>
            <w:bookmarkStart w:id="0" w:name="_GoBack"/>
            <w:bookmarkEnd w:id="0"/>
          </w:p>
          <w:p w14:paraId="6D0AE11F" w14:textId="77777777" w:rsidR="008F58E2" w:rsidRPr="007630E0" w:rsidRDefault="008F58E2" w:rsidP="00381C9E">
            <w:pPr>
              <w:rPr>
                <w:rFonts w:ascii="Arial" w:hAnsi="Arial" w:cs="Arial"/>
                <w:b/>
                <w:color w:val="2F5496" w:themeColor="accent5" w:themeShade="BF"/>
              </w:rPr>
            </w:pPr>
          </w:p>
          <w:p w14:paraId="556B4757" w14:textId="77777777" w:rsidR="000B0169" w:rsidRPr="007630E0" w:rsidRDefault="000B0169" w:rsidP="00381C9E">
            <w:pPr>
              <w:rPr>
                <w:rFonts w:ascii="Arial" w:hAnsi="Arial" w:cs="Arial"/>
                <w:color w:val="2F5496" w:themeColor="accent5" w:themeShade="BF"/>
              </w:rPr>
            </w:pPr>
            <w:r w:rsidRPr="007630E0">
              <w:rPr>
                <w:rFonts w:ascii="Arial" w:hAnsi="Arial" w:cs="Arial"/>
                <w:b/>
                <w:color w:val="2F5496" w:themeColor="accent5" w:themeShade="BF"/>
              </w:rPr>
              <w:t>Essential</w:t>
            </w:r>
          </w:p>
        </w:tc>
      </w:tr>
      <w:tr w:rsidR="007630E0" w:rsidRPr="007630E0" w14:paraId="3B3CF7A8" w14:textId="77777777" w:rsidTr="00381C9E">
        <w:tc>
          <w:tcPr>
            <w:tcW w:w="6753" w:type="dxa"/>
            <w:gridSpan w:val="2"/>
            <w:tcBorders>
              <w:top w:val="single" w:sz="4" w:space="0" w:color="auto"/>
              <w:left w:val="single" w:sz="4" w:space="0" w:color="auto"/>
              <w:bottom w:val="single" w:sz="4" w:space="0" w:color="auto"/>
              <w:right w:val="single" w:sz="4" w:space="0" w:color="auto"/>
            </w:tcBorders>
            <w:hideMark/>
          </w:tcPr>
          <w:p w14:paraId="0910DAC3" w14:textId="77777777" w:rsidR="000B0169" w:rsidRPr="007630E0" w:rsidRDefault="000B0169" w:rsidP="000B0169">
            <w:pPr>
              <w:numPr>
                <w:ilvl w:val="0"/>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Abilities – skills and aptitudes</w:t>
            </w:r>
          </w:p>
          <w:p w14:paraId="66A52069"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Able to work in ways that empower and encourage participation of women</w:t>
            </w:r>
          </w:p>
          <w:p w14:paraId="67D95779"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Able to engage with and develop relationships with women within professional boundaries</w:t>
            </w:r>
          </w:p>
          <w:p w14:paraId="17FDBC6A"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Able to communicate effectively both orally and in writing </w:t>
            </w:r>
            <w:r w:rsidR="00353B5D" w:rsidRPr="007630E0">
              <w:rPr>
                <w:rFonts w:ascii="Arial" w:hAnsi="Arial" w:cs="Arial"/>
                <w:color w:val="2F5496" w:themeColor="accent5" w:themeShade="BF"/>
              </w:rPr>
              <w:t>and to maintain up to date and accurate records</w:t>
            </w:r>
          </w:p>
          <w:p w14:paraId="7C31E0DB"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Able to work with confidential material appropriately</w:t>
            </w:r>
          </w:p>
          <w:p w14:paraId="208C3429" w14:textId="77777777" w:rsidR="000B0169" w:rsidRPr="007630E0" w:rsidRDefault="000B0169" w:rsidP="00276856">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Able to work on own initiative</w:t>
            </w:r>
            <w:r w:rsidR="00276856" w:rsidRPr="007630E0">
              <w:rPr>
                <w:rFonts w:ascii="Arial" w:hAnsi="Arial" w:cs="Arial"/>
                <w:color w:val="2F5496" w:themeColor="accent5" w:themeShade="BF"/>
              </w:rPr>
              <w:t>, lone work</w:t>
            </w:r>
            <w:r w:rsidRPr="007630E0">
              <w:rPr>
                <w:rFonts w:ascii="Arial" w:hAnsi="Arial" w:cs="Arial"/>
                <w:color w:val="2F5496" w:themeColor="accent5" w:themeShade="BF"/>
              </w:rPr>
              <w:t xml:space="preserve"> and as part of a team</w:t>
            </w:r>
          </w:p>
        </w:tc>
        <w:tc>
          <w:tcPr>
            <w:tcW w:w="2245" w:type="dxa"/>
            <w:tcBorders>
              <w:top w:val="single" w:sz="4" w:space="0" w:color="auto"/>
              <w:left w:val="single" w:sz="4" w:space="0" w:color="auto"/>
              <w:bottom w:val="single" w:sz="4" w:space="0" w:color="auto"/>
              <w:right w:val="single" w:sz="4" w:space="0" w:color="auto"/>
            </w:tcBorders>
          </w:tcPr>
          <w:p w14:paraId="3DB9D373" w14:textId="77777777" w:rsidR="000B0169" w:rsidRPr="007630E0" w:rsidRDefault="000B0169" w:rsidP="00381C9E">
            <w:pPr>
              <w:rPr>
                <w:rFonts w:ascii="Arial" w:hAnsi="Arial" w:cs="Arial"/>
                <w:b/>
                <w:color w:val="2F5496" w:themeColor="accent5" w:themeShade="BF"/>
              </w:rPr>
            </w:pPr>
          </w:p>
          <w:p w14:paraId="1CF1B25B"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7F53FCC9" w14:textId="77777777" w:rsidR="000B0169" w:rsidRPr="007630E0" w:rsidRDefault="000B0169" w:rsidP="00381C9E">
            <w:pPr>
              <w:rPr>
                <w:rFonts w:ascii="Arial" w:hAnsi="Arial" w:cs="Arial"/>
                <w:b/>
                <w:color w:val="2F5496" w:themeColor="accent5" w:themeShade="BF"/>
              </w:rPr>
            </w:pPr>
          </w:p>
          <w:p w14:paraId="54159FE8" w14:textId="77777777" w:rsidR="00C374C8" w:rsidRPr="007630E0" w:rsidRDefault="00C374C8" w:rsidP="00381C9E">
            <w:pPr>
              <w:rPr>
                <w:rFonts w:ascii="Arial" w:hAnsi="Arial" w:cs="Arial"/>
                <w:b/>
                <w:color w:val="2F5496" w:themeColor="accent5" w:themeShade="BF"/>
              </w:rPr>
            </w:pPr>
          </w:p>
          <w:p w14:paraId="5CA46EE8"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2B3F9C24" w14:textId="77777777" w:rsidR="000B0169" w:rsidRPr="007630E0" w:rsidRDefault="000B0169" w:rsidP="00381C9E">
            <w:pPr>
              <w:rPr>
                <w:rFonts w:ascii="Arial" w:hAnsi="Arial" w:cs="Arial"/>
                <w:b/>
                <w:color w:val="2F5496" w:themeColor="accent5" w:themeShade="BF"/>
              </w:rPr>
            </w:pPr>
          </w:p>
          <w:p w14:paraId="4255CD19"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70A9FE83" w14:textId="77777777" w:rsidR="000B0169" w:rsidRPr="007630E0" w:rsidRDefault="000B0169" w:rsidP="00381C9E">
            <w:pPr>
              <w:rPr>
                <w:rFonts w:ascii="Arial" w:hAnsi="Arial" w:cs="Arial"/>
                <w:b/>
                <w:color w:val="2F5496" w:themeColor="accent5" w:themeShade="BF"/>
              </w:rPr>
            </w:pPr>
          </w:p>
          <w:p w14:paraId="4495DDE7" w14:textId="77777777" w:rsidR="00C374C8" w:rsidRPr="007630E0" w:rsidRDefault="00C374C8" w:rsidP="00381C9E">
            <w:pPr>
              <w:rPr>
                <w:rFonts w:ascii="Arial" w:hAnsi="Arial" w:cs="Arial"/>
                <w:b/>
                <w:color w:val="2F5496" w:themeColor="accent5" w:themeShade="BF"/>
              </w:rPr>
            </w:pPr>
          </w:p>
          <w:p w14:paraId="446EB990"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66D1B090" w14:textId="77777777" w:rsidR="00276856" w:rsidRPr="007630E0" w:rsidRDefault="00276856" w:rsidP="00381C9E">
            <w:pPr>
              <w:rPr>
                <w:rFonts w:ascii="Arial" w:hAnsi="Arial" w:cs="Arial"/>
                <w:b/>
                <w:color w:val="2F5496" w:themeColor="accent5" w:themeShade="BF"/>
              </w:rPr>
            </w:pPr>
          </w:p>
          <w:p w14:paraId="156F69B2"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6E367BEC" w14:textId="77777777" w:rsidR="000B0169" w:rsidRPr="007630E0" w:rsidRDefault="000B0169" w:rsidP="00C374C8">
            <w:pPr>
              <w:rPr>
                <w:rFonts w:ascii="Arial" w:hAnsi="Arial" w:cs="Arial"/>
                <w:b/>
                <w:color w:val="2F5496" w:themeColor="accent5" w:themeShade="BF"/>
              </w:rPr>
            </w:pPr>
          </w:p>
        </w:tc>
      </w:tr>
      <w:tr w:rsidR="007630E0" w:rsidRPr="007630E0" w14:paraId="25ADF7FB" w14:textId="77777777" w:rsidTr="00276856">
        <w:trPr>
          <w:trHeight w:val="699"/>
        </w:trPr>
        <w:tc>
          <w:tcPr>
            <w:tcW w:w="6742" w:type="dxa"/>
            <w:tcBorders>
              <w:top w:val="single" w:sz="4" w:space="0" w:color="auto"/>
              <w:left w:val="single" w:sz="4" w:space="0" w:color="auto"/>
              <w:bottom w:val="single" w:sz="4" w:space="0" w:color="auto"/>
              <w:right w:val="single" w:sz="4" w:space="0" w:color="auto"/>
            </w:tcBorders>
          </w:tcPr>
          <w:p w14:paraId="2CF5C9AA" w14:textId="77777777" w:rsidR="000B0169" w:rsidRPr="007630E0" w:rsidRDefault="000B0169" w:rsidP="000B0169">
            <w:pPr>
              <w:numPr>
                <w:ilvl w:val="0"/>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Personal Qualities</w:t>
            </w:r>
          </w:p>
          <w:p w14:paraId="6C464C3B"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Commitment to promoting women’s rights agenda</w:t>
            </w:r>
          </w:p>
          <w:p w14:paraId="5FE76C97"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Commitment to working in an inclusive and anti-oppressive manner</w:t>
            </w:r>
          </w:p>
          <w:p w14:paraId="4C3DD21E"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Commitment to developing and implementing a range of creative methods and programmes which support women who experience domestic abuse</w:t>
            </w:r>
          </w:p>
          <w:p w14:paraId="7AB2AD00" w14:textId="77777777" w:rsidR="000B0169" w:rsidRPr="007630E0" w:rsidRDefault="000B0169" w:rsidP="00276856">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Willingness to undertake appropriate and relevant training</w:t>
            </w:r>
          </w:p>
        </w:tc>
        <w:tc>
          <w:tcPr>
            <w:tcW w:w="2256" w:type="dxa"/>
            <w:gridSpan w:val="2"/>
            <w:tcBorders>
              <w:top w:val="single" w:sz="4" w:space="0" w:color="auto"/>
              <w:left w:val="single" w:sz="4" w:space="0" w:color="auto"/>
              <w:bottom w:val="single" w:sz="4" w:space="0" w:color="auto"/>
              <w:right w:val="single" w:sz="4" w:space="0" w:color="auto"/>
            </w:tcBorders>
          </w:tcPr>
          <w:p w14:paraId="33A3CC9E" w14:textId="77777777" w:rsidR="000B0169" w:rsidRPr="007630E0" w:rsidRDefault="000B0169" w:rsidP="00381C9E">
            <w:pPr>
              <w:rPr>
                <w:rFonts w:ascii="Arial" w:hAnsi="Arial" w:cs="Arial"/>
                <w:b/>
                <w:color w:val="2F5496" w:themeColor="accent5" w:themeShade="BF"/>
              </w:rPr>
            </w:pPr>
          </w:p>
          <w:p w14:paraId="2DED875E"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0C6EDCF2" w14:textId="77777777" w:rsidR="000B0169" w:rsidRPr="007630E0" w:rsidRDefault="000B0169" w:rsidP="00381C9E">
            <w:pPr>
              <w:rPr>
                <w:rFonts w:ascii="Arial" w:hAnsi="Arial" w:cs="Arial"/>
                <w:b/>
                <w:color w:val="2F5496" w:themeColor="accent5" w:themeShade="BF"/>
              </w:rPr>
            </w:pPr>
          </w:p>
          <w:p w14:paraId="141EE172" w14:textId="77777777" w:rsidR="00353B5D" w:rsidRPr="007630E0" w:rsidRDefault="00353B5D" w:rsidP="00381C9E">
            <w:pPr>
              <w:rPr>
                <w:rFonts w:ascii="Arial" w:hAnsi="Arial" w:cs="Arial"/>
                <w:b/>
                <w:color w:val="2F5496" w:themeColor="accent5" w:themeShade="BF"/>
              </w:rPr>
            </w:pPr>
          </w:p>
          <w:p w14:paraId="7FBB885C"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586B293B" w14:textId="77777777" w:rsidR="000B0169" w:rsidRPr="007630E0" w:rsidRDefault="000B0169" w:rsidP="00381C9E">
            <w:pPr>
              <w:rPr>
                <w:rFonts w:ascii="Arial" w:hAnsi="Arial" w:cs="Arial"/>
                <w:b/>
                <w:color w:val="2F5496" w:themeColor="accent5" w:themeShade="BF"/>
              </w:rPr>
            </w:pPr>
          </w:p>
          <w:p w14:paraId="2219A75C"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4D362F9D" w14:textId="77777777" w:rsidR="00353B5D" w:rsidRPr="007630E0" w:rsidRDefault="00353B5D" w:rsidP="00381C9E">
            <w:pPr>
              <w:rPr>
                <w:rFonts w:ascii="Arial" w:hAnsi="Arial" w:cs="Arial"/>
                <w:b/>
                <w:color w:val="2F5496" w:themeColor="accent5" w:themeShade="BF"/>
              </w:rPr>
            </w:pPr>
          </w:p>
          <w:p w14:paraId="32CD86E8" w14:textId="77777777" w:rsidR="00353B5D" w:rsidRPr="007630E0" w:rsidRDefault="00353B5D"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11BD4934" w14:textId="77777777" w:rsidR="00353B5D" w:rsidRPr="007630E0" w:rsidRDefault="00353B5D" w:rsidP="00381C9E">
            <w:pPr>
              <w:rPr>
                <w:rFonts w:ascii="Arial" w:hAnsi="Arial" w:cs="Arial"/>
                <w:b/>
                <w:color w:val="2F5496" w:themeColor="accent5" w:themeShade="BF"/>
              </w:rPr>
            </w:pPr>
          </w:p>
        </w:tc>
      </w:tr>
      <w:tr w:rsidR="00485FFF" w:rsidRPr="007630E0" w14:paraId="790F25A5" w14:textId="77777777" w:rsidTr="00381C9E">
        <w:trPr>
          <w:trHeight w:val="1231"/>
        </w:trPr>
        <w:tc>
          <w:tcPr>
            <w:tcW w:w="6742" w:type="dxa"/>
            <w:tcBorders>
              <w:top w:val="single" w:sz="4" w:space="0" w:color="auto"/>
              <w:left w:val="single" w:sz="4" w:space="0" w:color="auto"/>
              <w:bottom w:val="single" w:sz="4" w:space="0" w:color="auto"/>
              <w:right w:val="single" w:sz="4" w:space="0" w:color="auto"/>
            </w:tcBorders>
            <w:hideMark/>
          </w:tcPr>
          <w:p w14:paraId="1E0F127B" w14:textId="77777777" w:rsidR="000B0169" w:rsidRPr="007630E0" w:rsidRDefault="000B0169" w:rsidP="000B0169">
            <w:pPr>
              <w:numPr>
                <w:ilvl w:val="0"/>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Circumstances </w:t>
            </w:r>
          </w:p>
          <w:p w14:paraId="4344B84C" w14:textId="77777777" w:rsidR="000B0169" w:rsidRPr="007630E0" w:rsidRDefault="000B0169"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 xml:space="preserve">Availability </w:t>
            </w:r>
            <w:r w:rsidR="00485FFF" w:rsidRPr="007630E0">
              <w:rPr>
                <w:rFonts w:ascii="Arial" w:hAnsi="Arial" w:cs="Arial"/>
                <w:color w:val="2F5496" w:themeColor="accent5" w:themeShade="BF"/>
              </w:rPr>
              <w:t xml:space="preserve">to work </w:t>
            </w:r>
            <w:r w:rsidR="00CA4936" w:rsidRPr="007630E0">
              <w:rPr>
                <w:rFonts w:ascii="Arial" w:hAnsi="Arial" w:cs="Arial"/>
                <w:color w:val="2F5496" w:themeColor="accent5" w:themeShade="BF"/>
              </w:rPr>
              <w:t xml:space="preserve">occasional </w:t>
            </w:r>
            <w:r w:rsidR="00485FFF" w:rsidRPr="007630E0">
              <w:rPr>
                <w:rFonts w:ascii="Arial" w:hAnsi="Arial" w:cs="Arial"/>
                <w:color w:val="2F5496" w:themeColor="accent5" w:themeShade="BF"/>
              </w:rPr>
              <w:t>late afternoons, evenings and weekends</w:t>
            </w:r>
          </w:p>
          <w:p w14:paraId="3E5F1D9E" w14:textId="77777777" w:rsidR="000B0169" w:rsidRPr="007630E0" w:rsidRDefault="00485FFF"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Availability to participate in the on-call rota to provide out of hours support</w:t>
            </w:r>
          </w:p>
          <w:p w14:paraId="6200005A" w14:textId="77777777" w:rsidR="00276856" w:rsidRPr="007630E0" w:rsidRDefault="00276856" w:rsidP="000B0169">
            <w:pPr>
              <w:numPr>
                <w:ilvl w:val="1"/>
                <w:numId w:val="7"/>
              </w:numPr>
              <w:spacing w:line="276" w:lineRule="auto"/>
              <w:rPr>
                <w:rFonts w:ascii="Arial" w:hAnsi="Arial" w:cs="Arial"/>
                <w:color w:val="2F5496" w:themeColor="accent5" w:themeShade="BF"/>
              </w:rPr>
            </w:pPr>
            <w:r w:rsidRPr="007630E0">
              <w:rPr>
                <w:rFonts w:ascii="Arial" w:hAnsi="Arial" w:cs="Arial"/>
                <w:color w:val="2F5496" w:themeColor="accent5" w:themeShade="BF"/>
              </w:rPr>
              <w:t>Clean drivers licence and access to a car</w:t>
            </w:r>
          </w:p>
        </w:tc>
        <w:tc>
          <w:tcPr>
            <w:tcW w:w="2256" w:type="dxa"/>
            <w:gridSpan w:val="2"/>
            <w:tcBorders>
              <w:top w:val="single" w:sz="4" w:space="0" w:color="auto"/>
              <w:left w:val="single" w:sz="4" w:space="0" w:color="auto"/>
              <w:bottom w:val="single" w:sz="4" w:space="0" w:color="auto"/>
              <w:right w:val="single" w:sz="4" w:space="0" w:color="auto"/>
            </w:tcBorders>
          </w:tcPr>
          <w:p w14:paraId="351A6140" w14:textId="77777777" w:rsidR="000B0169" w:rsidRPr="007630E0" w:rsidRDefault="000B0169" w:rsidP="00381C9E">
            <w:pPr>
              <w:rPr>
                <w:rFonts w:ascii="Arial" w:hAnsi="Arial" w:cs="Arial"/>
                <w:b/>
                <w:color w:val="2F5496" w:themeColor="accent5" w:themeShade="BF"/>
              </w:rPr>
            </w:pPr>
          </w:p>
          <w:p w14:paraId="5011A4F2"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4FF1C9CE" w14:textId="77777777" w:rsidR="00353B5D" w:rsidRPr="007630E0" w:rsidRDefault="00353B5D" w:rsidP="00381C9E">
            <w:pPr>
              <w:rPr>
                <w:rFonts w:ascii="Arial" w:hAnsi="Arial" w:cs="Arial"/>
                <w:b/>
                <w:color w:val="2F5496" w:themeColor="accent5" w:themeShade="BF"/>
              </w:rPr>
            </w:pPr>
          </w:p>
          <w:p w14:paraId="09D7C146" w14:textId="77777777" w:rsidR="00C374C8" w:rsidRPr="007630E0" w:rsidRDefault="00C374C8" w:rsidP="00381C9E">
            <w:pPr>
              <w:rPr>
                <w:rFonts w:ascii="Arial" w:hAnsi="Arial" w:cs="Arial"/>
                <w:b/>
                <w:color w:val="2F5496" w:themeColor="accent5" w:themeShade="BF"/>
              </w:rPr>
            </w:pPr>
          </w:p>
          <w:p w14:paraId="351E6150" w14:textId="77777777" w:rsidR="000B0169" w:rsidRPr="007630E0" w:rsidRDefault="000B0169" w:rsidP="00381C9E">
            <w:pPr>
              <w:rPr>
                <w:rFonts w:ascii="Arial" w:hAnsi="Arial" w:cs="Arial"/>
                <w:b/>
                <w:color w:val="2F5496" w:themeColor="accent5" w:themeShade="BF"/>
              </w:rPr>
            </w:pPr>
            <w:r w:rsidRPr="007630E0">
              <w:rPr>
                <w:rFonts w:ascii="Arial" w:hAnsi="Arial" w:cs="Arial"/>
                <w:b/>
                <w:color w:val="2F5496" w:themeColor="accent5" w:themeShade="BF"/>
              </w:rPr>
              <w:t>Essential</w:t>
            </w:r>
          </w:p>
          <w:p w14:paraId="69880D75" w14:textId="77777777" w:rsidR="000B0169" w:rsidRPr="007630E0" w:rsidRDefault="000B0169" w:rsidP="00381C9E">
            <w:pPr>
              <w:rPr>
                <w:rFonts w:ascii="Arial" w:hAnsi="Arial" w:cs="Arial"/>
                <w:b/>
                <w:color w:val="2F5496" w:themeColor="accent5" w:themeShade="BF"/>
              </w:rPr>
            </w:pPr>
          </w:p>
          <w:p w14:paraId="237921B7" w14:textId="77777777" w:rsidR="00276856" w:rsidRPr="007630E0" w:rsidRDefault="00276856" w:rsidP="00381C9E">
            <w:pPr>
              <w:rPr>
                <w:rFonts w:ascii="Arial" w:hAnsi="Arial" w:cs="Arial"/>
                <w:b/>
                <w:color w:val="2F5496" w:themeColor="accent5" w:themeShade="BF"/>
              </w:rPr>
            </w:pPr>
            <w:r w:rsidRPr="007630E0">
              <w:rPr>
                <w:rFonts w:ascii="Arial" w:hAnsi="Arial" w:cs="Arial"/>
                <w:b/>
                <w:color w:val="2F5496" w:themeColor="accent5" w:themeShade="BF"/>
              </w:rPr>
              <w:t>Essential</w:t>
            </w:r>
          </w:p>
        </w:tc>
      </w:tr>
    </w:tbl>
    <w:p w14:paraId="552425AC" w14:textId="77777777" w:rsidR="000B0169" w:rsidRPr="007630E0" w:rsidRDefault="000B0169" w:rsidP="000B0169">
      <w:pPr>
        <w:rPr>
          <w:rFonts w:ascii="Arial" w:hAnsi="Arial" w:cs="Arial"/>
          <w:color w:val="2F5496" w:themeColor="accent5" w:themeShade="BF"/>
        </w:rPr>
      </w:pPr>
    </w:p>
    <w:p w14:paraId="66C625B4" w14:textId="77777777" w:rsidR="00B37BA7" w:rsidRPr="007630E0" w:rsidRDefault="00B37BA7" w:rsidP="00B02F30">
      <w:pPr>
        <w:rPr>
          <w:rFonts w:ascii="Arial" w:hAnsi="Arial" w:cs="Arial"/>
          <w:b/>
          <w:color w:val="2F5496" w:themeColor="accent5" w:themeShade="BF"/>
        </w:rPr>
      </w:pPr>
    </w:p>
    <w:p w14:paraId="4212A160" w14:textId="77777777" w:rsidR="00626763" w:rsidRPr="007630E0" w:rsidRDefault="00626763" w:rsidP="00B37BA7">
      <w:pPr>
        <w:spacing w:after="240"/>
        <w:rPr>
          <w:rFonts w:ascii="Arial" w:hAnsi="Arial" w:cs="Arial"/>
          <w:b/>
          <w:color w:val="2F5496" w:themeColor="accent5" w:themeShade="BF"/>
          <w:u w:val="single"/>
        </w:rPr>
      </w:pPr>
      <w:bookmarkStart w:id="1" w:name="_Hlk40430680"/>
      <w:r w:rsidRPr="007630E0">
        <w:rPr>
          <w:rFonts w:ascii="Arial" w:hAnsi="Arial" w:cs="Arial"/>
          <w:b/>
          <w:color w:val="2F5496" w:themeColor="accent5" w:themeShade="BF"/>
          <w:u w:val="single"/>
        </w:rPr>
        <w:t>A car with clean driver’s licence is essential for this role.</w:t>
      </w:r>
    </w:p>
    <w:p w14:paraId="5FC5ACD3" w14:textId="77777777" w:rsidR="00B37BA7" w:rsidRPr="007630E0" w:rsidRDefault="00B37BA7" w:rsidP="00B37BA7">
      <w:pPr>
        <w:rPr>
          <w:rFonts w:ascii="Arial" w:hAnsi="Arial" w:cs="Arial"/>
          <w:color w:val="2F5496" w:themeColor="accent5" w:themeShade="BF"/>
        </w:rPr>
      </w:pPr>
      <w:r w:rsidRPr="007630E0">
        <w:rPr>
          <w:rFonts w:ascii="Arial" w:hAnsi="Arial" w:cs="Arial"/>
          <w:color w:val="2F5496" w:themeColor="accent5" w:themeShade="BF"/>
        </w:rPr>
        <w:t>Registered Charit</w:t>
      </w:r>
      <w:r w:rsidR="00626763" w:rsidRPr="007630E0">
        <w:rPr>
          <w:rFonts w:ascii="Arial" w:hAnsi="Arial" w:cs="Arial"/>
          <w:color w:val="2F5496" w:themeColor="accent5" w:themeShade="BF"/>
        </w:rPr>
        <w:t xml:space="preserve">y. Scottish Charity No. </w:t>
      </w:r>
      <w:r w:rsidR="006E51B3" w:rsidRPr="007630E0">
        <w:rPr>
          <w:rFonts w:ascii="Verdana" w:hAnsi="Verdana"/>
          <w:color w:val="2F5496" w:themeColor="accent5" w:themeShade="BF"/>
        </w:rPr>
        <w:t>SC046887</w:t>
      </w:r>
    </w:p>
    <w:bookmarkEnd w:id="1"/>
    <w:p w14:paraId="3D840966" w14:textId="77777777" w:rsidR="003C2FE8" w:rsidRPr="007630E0" w:rsidRDefault="003C2FE8">
      <w:pPr>
        <w:rPr>
          <w:rFonts w:ascii="Arial" w:hAnsi="Arial" w:cs="Arial"/>
          <w:color w:val="2F5496" w:themeColor="accent5" w:themeShade="BF"/>
        </w:rPr>
      </w:pPr>
    </w:p>
    <w:sectPr w:rsidR="003C2FE8" w:rsidRPr="007630E0" w:rsidSect="00C11F3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9E8FA" w14:textId="77777777" w:rsidR="00D4442B" w:rsidRDefault="00D4442B" w:rsidP="00B02F30">
      <w:r>
        <w:separator/>
      </w:r>
    </w:p>
  </w:endnote>
  <w:endnote w:type="continuationSeparator" w:id="0">
    <w:p w14:paraId="6E0FA482" w14:textId="77777777" w:rsidR="00D4442B" w:rsidRDefault="00D4442B" w:rsidP="00B0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146A0" w14:textId="77777777" w:rsidR="00D4442B" w:rsidRDefault="00D4442B" w:rsidP="00B02F30">
      <w:r>
        <w:separator/>
      </w:r>
    </w:p>
  </w:footnote>
  <w:footnote w:type="continuationSeparator" w:id="0">
    <w:p w14:paraId="0D8F9D03" w14:textId="77777777" w:rsidR="00D4442B" w:rsidRDefault="00D4442B" w:rsidP="00B02F30">
      <w:r>
        <w:continuationSeparator/>
      </w:r>
    </w:p>
  </w:footnote>
  <w:footnote w:id="1">
    <w:p w14:paraId="2F7DC559" w14:textId="77777777" w:rsidR="000B0169" w:rsidRDefault="000B0169" w:rsidP="000B0169">
      <w:pPr>
        <w:pStyle w:val="FootnoteText"/>
      </w:pPr>
      <w:r w:rsidRPr="00485FFF">
        <w:rPr>
          <w:rStyle w:val="FootnoteReference"/>
          <w:color w:val="2E74B5" w:themeColor="accent1" w:themeShade="BF"/>
        </w:rPr>
        <w:footnoteRef/>
      </w:r>
      <w:r w:rsidRPr="00485FFF">
        <w:rPr>
          <w:color w:val="2E74B5" w:themeColor="accent1" w:themeShade="BF"/>
        </w:rPr>
        <w:t xml:space="preserve"> A duty is defined as an undertaking which each individual must personally do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729391"/>
      <w:docPartObj>
        <w:docPartGallery w:val="Page Numbers (Top of Page)"/>
        <w:docPartUnique/>
      </w:docPartObj>
    </w:sdtPr>
    <w:sdtEndPr>
      <w:rPr>
        <w:noProof/>
      </w:rPr>
    </w:sdtEndPr>
    <w:sdtContent>
      <w:p w14:paraId="5BCC5348" w14:textId="77777777" w:rsidR="00B37BA7" w:rsidRDefault="00B37BA7">
        <w:pPr>
          <w:pStyle w:val="Header"/>
          <w:jc w:val="right"/>
        </w:pPr>
        <w:r>
          <w:fldChar w:fldCharType="begin"/>
        </w:r>
        <w:r>
          <w:instrText xml:space="preserve"> PAGE   \* MERGEFORMAT </w:instrText>
        </w:r>
        <w:r>
          <w:fldChar w:fldCharType="separate"/>
        </w:r>
        <w:r w:rsidR="00A54C9E">
          <w:rPr>
            <w:noProof/>
          </w:rPr>
          <w:t>4</w:t>
        </w:r>
        <w:r>
          <w:rPr>
            <w:noProof/>
          </w:rPr>
          <w:fldChar w:fldCharType="end"/>
        </w:r>
      </w:p>
    </w:sdtContent>
  </w:sdt>
  <w:p w14:paraId="48A3D4E3" w14:textId="77777777" w:rsidR="000D3FD4" w:rsidRDefault="00D44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6CD1"/>
    <w:multiLevelType w:val="hybridMultilevel"/>
    <w:tmpl w:val="DA08E1C8"/>
    <w:lvl w:ilvl="0" w:tplc="10E4676A">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A0C19"/>
    <w:multiLevelType w:val="hybridMultilevel"/>
    <w:tmpl w:val="2550BC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7F91989"/>
    <w:multiLevelType w:val="hybridMultilevel"/>
    <w:tmpl w:val="B4C806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63477"/>
    <w:multiLevelType w:val="multilevel"/>
    <w:tmpl w:val="A3EE701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15:restartNumberingAfterBreak="0">
    <w:nsid w:val="46B310C9"/>
    <w:multiLevelType w:val="hybridMultilevel"/>
    <w:tmpl w:val="5002D8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4B37315"/>
    <w:multiLevelType w:val="hybridMultilevel"/>
    <w:tmpl w:val="9864BA8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DF524E0"/>
    <w:multiLevelType w:val="hybridMultilevel"/>
    <w:tmpl w:val="B630C732"/>
    <w:lvl w:ilvl="0" w:tplc="F12CC18E">
      <w:start w:val="1"/>
      <w:numFmt w:val="bullet"/>
      <w:lvlText w:val=""/>
      <w:lvlJc w:val="left"/>
      <w:pPr>
        <w:tabs>
          <w:tab w:val="num" w:pos="360"/>
        </w:tabs>
        <w:ind w:left="360" w:hanging="360"/>
      </w:pPr>
      <w:rPr>
        <w:rFonts w:ascii="Wingdings" w:hAnsi="Wingding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30"/>
    <w:rsid w:val="000630CE"/>
    <w:rsid w:val="000B0169"/>
    <w:rsid w:val="0026002B"/>
    <w:rsid w:val="00276856"/>
    <w:rsid w:val="00300555"/>
    <w:rsid w:val="0032018A"/>
    <w:rsid w:val="00353B5D"/>
    <w:rsid w:val="003C2FE8"/>
    <w:rsid w:val="00485FFF"/>
    <w:rsid w:val="004F2093"/>
    <w:rsid w:val="00626763"/>
    <w:rsid w:val="006A7206"/>
    <w:rsid w:val="006C36C1"/>
    <w:rsid w:val="006E51B3"/>
    <w:rsid w:val="007630E0"/>
    <w:rsid w:val="00886254"/>
    <w:rsid w:val="008B38DA"/>
    <w:rsid w:val="008F58E2"/>
    <w:rsid w:val="009C0F99"/>
    <w:rsid w:val="009E4254"/>
    <w:rsid w:val="00A54C9E"/>
    <w:rsid w:val="00AE7070"/>
    <w:rsid w:val="00B02F30"/>
    <w:rsid w:val="00B37BA7"/>
    <w:rsid w:val="00C374C8"/>
    <w:rsid w:val="00CA4936"/>
    <w:rsid w:val="00D4442B"/>
    <w:rsid w:val="00DE181D"/>
    <w:rsid w:val="00EA2DC7"/>
    <w:rsid w:val="00F51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1F88"/>
  <w15:docId w15:val="{A13D9758-5D19-4821-BF5E-FDEE5FE6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2F3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02F30"/>
    <w:pPr>
      <w:keepNext/>
      <w:outlineLvl w:val="0"/>
    </w:pPr>
    <w:rPr>
      <w:szCs w:val="20"/>
    </w:rPr>
  </w:style>
  <w:style w:type="paragraph" w:styleId="Heading2">
    <w:name w:val="heading 2"/>
    <w:basedOn w:val="Normal"/>
    <w:next w:val="Normal"/>
    <w:link w:val="Heading2Char"/>
    <w:qFormat/>
    <w:rsid w:val="00B02F30"/>
    <w:pPr>
      <w:keepNext/>
      <w:jc w:val="center"/>
      <w:outlineLvl w:val="1"/>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F30"/>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rsid w:val="00B02F30"/>
    <w:rPr>
      <w:rFonts w:ascii="Times New Roman" w:eastAsia="Times New Roman" w:hAnsi="Times New Roman" w:cs="Times New Roman"/>
      <w:b/>
      <w:sz w:val="28"/>
      <w:szCs w:val="20"/>
      <w:u w:val="single"/>
      <w:lang w:eastAsia="en-GB"/>
    </w:rPr>
  </w:style>
  <w:style w:type="paragraph" w:styleId="Header">
    <w:name w:val="header"/>
    <w:basedOn w:val="Normal"/>
    <w:link w:val="HeaderChar"/>
    <w:uiPriority w:val="99"/>
    <w:rsid w:val="00B02F30"/>
    <w:pPr>
      <w:tabs>
        <w:tab w:val="center" w:pos="4153"/>
        <w:tab w:val="right" w:pos="8306"/>
      </w:tabs>
    </w:pPr>
  </w:style>
  <w:style w:type="character" w:customStyle="1" w:styleId="HeaderChar">
    <w:name w:val="Header Char"/>
    <w:basedOn w:val="DefaultParagraphFont"/>
    <w:link w:val="Header"/>
    <w:uiPriority w:val="99"/>
    <w:rsid w:val="00B02F30"/>
    <w:rPr>
      <w:rFonts w:ascii="Times New Roman" w:eastAsia="Times New Roman" w:hAnsi="Times New Roman" w:cs="Times New Roman"/>
      <w:sz w:val="24"/>
      <w:szCs w:val="24"/>
      <w:lang w:eastAsia="en-GB"/>
    </w:rPr>
  </w:style>
  <w:style w:type="paragraph" w:styleId="Footer">
    <w:name w:val="footer"/>
    <w:basedOn w:val="Normal"/>
    <w:link w:val="FooterChar"/>
    <w:rsid w:val="00B02F30"/>
    <w:pPr>
      <w:tabs>
        <w:tab w:val="center" w:pos="4153"/>
        <w:tab w:val="right" w:pos="8306"/>
      </w:tabs>
    </w:pPr>
  </w:style>
  <w:style w:type="character" w:customStyle="1" w:styleId="FooterChar">
    <w:name w:val="Footer Char"/>
    <w:basedOn w:val="DefaultParagraphFont"/>
    <w:link w:val="Footer"/>
    <w:rsid w:val="00B02F3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6002B"/>
    <w:rPr>
      <w:rFonts w:ascii="Tahoma" w:hAnsi="Tahoma" w:cs="Tahoma"/>
      <w:sz w:val="16"/>
      <w:szCs w:val="16"/>
    </w:rPr>
  </w:style>
  <w:style w:type="character" w:customStyle="1" w:styleId="BalloonTextChar">
    <w:name w:val="Balloon Text Char"/>
    <w:basedOn w:val="DefaultParagraphFont"/>
    <w:link w:val="BalloonText"/>
    <w:uiPriority w:val="99"/>
    <w:semiHidden/>
    <w:rsid w:val="0026002B"/>
    <w:rPr>
      <w:rFonts w:ascii="Tahoma" w:eastAsia="Times New Roman" w:hAnsi="Tahoma" w:cs="Tahoma"/>
      <w:sz w:val="16"/>
      <w:szCs w:val="16"/>
      <w:lang w:eastAsia="en-GB"/>
    </w:rPr>
  </w:style>
  <w:style w:type="paragraph" w:styleId="ListParagraph">
    <w:name w:val="List Paragraph"/>
    <w:basedOn w:val="Normal"/>
    <w:uiPriority w:val="34"/>
    <w:qFormat/>
    <w:rsid w:val="006E51B3"/>
    <w:pPr>
      <w:ind w:left="720"/>
      <w:contextualSpacing/>
    </w:pPr>
  </w:style>
  <w:style w:type="paragraph" w:styleId="FootnoteText">
    <w:name w:val="footnote text"/>
    <w:basedOn w:val="Normal"/>
    <w:link w:val="FootnoteTextChar"/>
    <w:uiPriority w:val="99"/>
    <w:semiHidden/>
    <w:unhideWhenUsed/>
    <w:rsid w:val="000B0169"/>
    <w:rPr>
      <w:rFonts w:ascii="Arial" w:eastAsia="Calibri" w:hAnsi="Arial" w:cs="Courier New"/>
      <w:sz w:val="20"/>
      <w:szCs w:val="20"/>
      <w:lang w:eastAsia="en-US"/>
    </w:rPr>
  </w:style>
  <w:style w:type="character" w:customStyle="1" w:styleId="FootnoteTextChar">
    <w:name w:val="Footnote Text Char"/>
    <w:basedOn w:val="DefaultParagraphFont"/>
    <w:link w:val="FootnoteText"/>
    <w:uiPriority w:val="99"/>
    <w:semiHidden/>
    <w:rsid w:val="000B0169"/>
    <w:rPr>
      <w:rFonts w:ascii="Arial" w:eastAsia="Calibri" w:hAnsi="Arial" w:cs="Courier New"/>
      <w:sz w:val="20"/>
      <w:szCs w:val="20"/>
    </w:rPr>
  </w:style>
  <w:style w:type="character" w:styleId="FootnoteReference">
    <w:name w:val="footnote reference"/>
    <w:uiPriority w:val="99"/>
    <w:semiHidden/>
    <w:unhideWhenUsed/>
    <w:rsid w:val="000B0169"/>
    <w:rPr>
      <w:vertAlign w:val="superscript"/>
    </w:rPr>
  </w:style>
  <w:style w:type="paragraph" w:styleId="NoSpacing">
    <w:name w:val="No Spacing"/>
    <w:uiPriority w:val="1"/>
    <w:qFormat/>
    <w:rsid w:val="007630E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300302">
      <w:bodyDiv w:val="1"/>
      <w:marLeft w:val="0"/>
      <w:marRight w:val="0"/>
      <w:marTop w:val="0"/>
      <w:marBottom w:val="0"/>
      <w:divBdr>
        <w:top w:val="none" w:sz="0" w:space="0" w:color="auto"/>
        <w:left w:val="none" w:sz="0" w:space="0" w:color="auto"/>
        <w:bottom w:val="none" w:sz="0" w:space="0" w:color="auto"/>
        <w:right w:val="none" w:sz="0" w:space="0" w:color="auto"/>
      </w:divBdr>
      <w:divsChild>
        <w:div w:id="1855996259">
          <w:marLeft w:val="0"/>
          <w:marRight w:val="0"/>
          <w:marTop w:val="0"/>
          <w:marBottom w:val="0"/>
          <w:divBdr>
            <w:top w:val="none" w:sz="0" w:space="0" w:color="auto"/>
            <w:left w:val="none" w:sz="0" w:space="0" w:color="auto"/>
            <w:bottom w:val="none" w:sz="0" w:space="0" w:color="auto"/>
            <w:right w:val="none" w:sz="0" w:space="0" w:color="auto"/>
          </w:divBdr>
          <w:divsChild>
            <w:div w:id="1031489791">
              <w:marLeft w:val="0"/>
              <w:marRight w:val="0"/>
              <w:marTop w:val="0"/>
              <w:marBottom w:val="0"/>
              <w:divBdr>
                <w:top w:val="none" w:sz="0" w:space="0" w:color="auto"/>
                <w:left w:val="none" w:sz="0" w:space="0" w:color="auto"/>
                <w:bottom w:val="none" w:sz="0" w:space="0" w:color="auto"/>
                <w:right w:val="none" w:sz="0" w:space="0" w:color="auto"/>
              </w:divBdr>
              <w:divsChild>
                <w:div w:id="1106995876">
                  <w:marLeft w:val="-180"/>
                  <w:marRight w:val="-180"/>
                  <w:marTop w:val="0"/>
                  <w:marBottom w:val="0"/>
                  <w:divBdr>
                    <w:top w:val="none" w:sz="0" w:space="0" w:color="auto"/>
                    <w:left w:val="none" w:sz="0" w:space="0" w:color="auto"/>
                    <w:bottom w:val="none" w:sz="0" w:space="0" w:color="auto"/>
                    <w:right w:val="none" w:sz="0" w:space="0" w:color="auto"/>
                  </w:divBdr>
                  <w:divsChild>
                    <w:div w:id="315494056">
                      <w:marLeft w:val="0"/>
                      <w:marRight w:val="0"/>
                      <w:marTop w:val="0"/>
                      <w:marBottom w:val="0"/>
                      <w:divBdr>
                        <w:top w:val="none" w:sz="0" w:space="0" w:color="auto"/>
                        <w:left w:val="none" w:sz="0" w:space="0" w:color="auto"/>
                        <w:bottom w:val="none" w:sz="0" w:space="0" w:color="auto"/>
                        <w:right w:val="none" w:sz="0" w:space="0" w:color="auto"/>
                      </w:divBdr>
                      <w:divsChild>
                        <w:div w:id="1573613616">
                          <w:marLeft w:val="0"/>
                          <w:marRight w:val="0"/>
                          <w:marTop w:val="0"/>
                          <w:marBottom w:val="0"/>
                          <w:divBdr>
                            <w:top w:val="none" w:sz="0" w:space="0" w:color="auto"/>
                            <w:left w:val="none" w:sz="0" w:space="0" w:color="auto"/>
                            <w:bottom w:val="none" w:sz="0" w:space="0" w:color="auto"/>
                            <w:right w:val="none" w:sz="0" w:space="0" w:color="auto"/>
                          </w:divBdr>
                          <w:divsChild>
                            <w:div w:id="1253126730">
                              <w:marLeft w:val="-180"/>
                              <w:marRight w:val="-180"/>
                              <w:marTop w:val="0"/>
                              <w:marBottom w:val="0"/>
                              <w:divBdr>
                                <w:top w:val="none" w:sz="0" w:space="0" w:color="auto"/>
                                <w:left w:val="none" w:sz="0" w:space="0" w:color="auto"/>
                                <w:bottom w:val="none" w:sz="0" w:space="0" w:color="auto"/>
                                <w:right w:val="none" w:sz="0" w:space="0" w:color="auto"/>
                              </w:divBdr>
                              <w:divsChild>
                                <w:div w:id="1609197293">
                                  <w:marLeft w:val="0"/>
                                  <w:marRight w:val="0"/>
                                  <w:marTop w:val="0"/>
                                  <w:marBottom w:val="0"/>
                                  <w:divBdr>
                                    <w:top w:val="none" w:sz="0" w:space="0" w:color="auto"/>
                                    <w:left w:val="none" w:sz="0" w:space="0" w:color="auto"/>
                                    <w:bottom w:val="none" w:sz="0" w:space="0" w:color="auto"/>
                                    <w:right w:val="none" w:sz="0" w:space="0" w:color="auto"/>
                                  </w:divBdr>
                                  <w:divsChild>
                                    <w:div w:id="14389122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Ilena Brown</dc:creator>
  <cp:lastModifiedBy>User</cp:lastModifiedBy>
  <cp:revision>3</cp:revision>
  <cp:lastPrinted>2017-12-13T15:10:00Z</cp:lastPrinted>
  <dcterms:created xsi:type="dcterms:W3CDTF">2020-05-15T09:29:00Z</dcterms:created>
  <dcterms:modified xsi:type="dcterms:W3CDTF">2020-05-15T10:12:00Z</dcterms:modified>
</cp:coreProperties>
</file>