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C6880" w14:textId="52110D08" w:rsidR="0074062F" w:rsidRPr="0074062F" w:rsidRDefault="00A55373" w:rsidP="0074062F">
      <w:pPr>
        <w:ind w:right="851"/>
        <w:jc w:val="center"/>
        <w:rPr>
          <w:rFonts w:asciiTheme="majorHAnsi" w:hAnsiTheme="majorHAnsi"/>
          <w:b/>
          <w:bCs/>
          <w:sz w:val="32"/>
          <w:szCs w:val="32"/>
        </w:rPr>
      </w:pPr>
      <w:r w:rsidRPr="00A55373">
        <w:rPr>
          <w:rFonts w:asciiTheme="majorHAnsi" w:hAnsiTheme="majorHAnsi"/>
          <w:sz w:val="32"/>
          <w:szCs w:val="32"/>
        </w:rPr>
        <w:t xml:space="preserve">Application Form </w:t>
      </w:r>
      <w:r w:rsidR="0074062F">
        <w:rPr>
          <w:rFonts w:asciiTheme="majorHAnsi" w:hAnsiTheme="majorHAnsi"/>
          <w:sz w:val="32"/>
          <w:szCs w:val="32"/>
        </w:rPr>
        <w:br/>
      </w:r>
      <w:r w:rsidR="006F3D22">
        <w:rPr>
          <w:rFonts w:asciiTheme="majorHAnsi" w:hAnsiTheme="majorHAnsi"/>
          <w:sz w:val="28"/>
          <w:szCs w:val="28"/>
        </w:rPr>
        <w:t>Director</w:t>
      </w:r>
    </w:p>
    <w:tbl>
      <w:tblPr>
        <w:tblStyle w:val="TableGrid"/>
        <w:tblW w:w="0" w:type="auto"/>
        <w:tblInd w:w="1134" w:type="dxa"/>
        <w:tblLook w:val="0600" w:firstRow="0" w:lastRow="0" w:firstColumn="0" w:lastColumn="0" w:noHBand="1" w:noVBand="1"/>
      </w:tblPr>
      <w:tblGrid>
        <w:gridCol w:w="8493"/>
      </w:tblGrid>
      <w:tr w:rsidR="00A55373" w:rsidRPr="00A55373" w14:paraId="4B4B1B04" w14:textId="77777777" w:rsidTr="00BC654C">
        <w:tc>
          <w:tcPr>
            <w:tcW w:w="9147" w:type="dxa"/>
          </w:tcPr>
          <w:p w14:paraId="3F44BE73" w14:textId="77777777" w:rsidR="00A55373" w:rsidRPr="00A55373" w:rsidRDefault="00A55373" w:rsidP="00BC654C">
            <w:pPr>
              <w:ind w:left="0" w:righ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55373">
              <w:rPr>
                <w:rFonts w:asciiTheme="majorHAnsi" w:hAnsiTheme="majorHAnsi"/>
                <w:b/>
                <w:sz w:val="28"/>
                <w:szCs w:val="28"/>
              </w:rPr>
              <w:t>Personal Details</w:t>
            </w:r>
          </w:p>
        </w:tc>
      </w:tr>
      <w:tr w:rsidR="00A55373" w:rsidRPr="00A55373" w14:paraId="0D0FB411" w14:textId="77777777" w:rsidTr="00BC654C">
        <w:tc>
          <w:tcPr>
            <w:tcW w:w="9147" w:type="dxa"/>
          </w:tcPr>
          <w:p w14:paraId="1B584F1C" w14:textId="77777777" w:rsidR="00A55373" w:rsidRPr="00A55373" w:rsidRDefault="00A55373" w:rsidP="00BC654C">
            <w:pPr>
              <w:spacing w:line="360" w:lineRule="auto"/>
              <w:ind w:left="0"/>
              <w:rPr>
                <w:rFonts w:asciiTheme="majorHAnsi" w:hAnsiTheme="majorHAnsi"/>
              </w:rPr>
            </w:pPr>
            <w:r w:rsidRPr="00A55373">
              <w:rPr>
                <w:rFonts w:asciiTheme="majorHAnsi" w:hAnsiTheme="majorHAnsi"/>
                <w:sz w:val="24"/>
                <w:szCs w:val="24"/>
              </w:rPr>
              <w:t>Name</w:t>
            </w:r>
            <w:r w:rsidRPr="00A55373">
              <w:rPr>
                <w:rFonts w:asciiTheme="majorHAnsi" w:hAnsiTheme="majorHAnsi"/>
              </w:rPr>
              <w:t>:</w:t>
            </w:r>
          </w:p>
          <w:p w14:paraId="25DF92CE" w14:textId="77777777" w:rsidR="00A55373" w:rsidRPr="00A55373" w:rsidRDefault="00A55373" w:rsidP="00BC654C">
            <w:pPr>
              <w:spacing w:line="360" w:lineRule="auto"/>
              <w:ind w:left="0"/>
              <w:rPr>
                <w:rFonts w:asciiTheme="majorHAnsi" w:hAnsiTheme="majorHAnsi"/>
              </w:rPr>
            </w:pPr>
          </w:p>
        </w:tc>
      </w:tr>
      <w:tr w:rsidR="00A55373" w:rsidRPr="00A55373" w14:paraId="7921CBFB" w14:textId="77777777" w:rsidTr="00BC654C">
        <w:tc>
          <w:tcPr>
            <w:tcW w:w="9147" w:type="dxa"/>
          </w:tcPr>
          <w:p w14:paraId="2E7BB1BD" w14:textId="77777777" w:rsidR="00A55373" w:rsidRPr="00A55373" w:rsidRDefault="00A55373" w:rsidP="00BC654C">
            <w:pPr>
              <w:spacing w:line="360" w:lineRule="auto"/>
              <w:ind w:hanging="1134"/>
              <w:rPr>
                <w:rFonts w:asciiTheme="majorHAnsi" w:hAnsiTheme="majorHAnsi"/>
              </w:rPr>
            </w:pPr>
            <w:r w:rsidRPr="00A55373">
              <w:rPr>
                <w:rFonts w:asciiTheme="majorHAnsi" w:hAnsiTheme="majorHAnsi"/>
                <w:sz w:val="24"/>
                <w:szCs w:val="24"/>
              </w:rPr>
              <w:t>Address</w:t>
            </w:r>
            <w:r w:rsidRPr="00A55373">
              <w:rPr>
                <w:rFonts w:asciiTheme="majorHAnsi" w:hAnsiTheme="majorHAnsi"/>
              </w:rPr>
              <w:t>:</w:t>
            </w:r>
          </w:p>
          <w:p w14:paraId="75091970" w14:textId="1CEB134A" w:rsidR="00A55373" w:rsidRPr="00A55373" w:rsidRDefault="00A55373" w:rsidP="00A55373">
            <w:pPr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5373" w:rsidRPr="00A55373" w14:paraId="27E0B077" w14:textId="77777777" w:rsidTr="00A55373">
        <w:trPr>
          <w:trHeight w:val="842"/>
        </w:trPr>
        <w:tc>
          <w:tcPr>
            <w:tcW w:w="9147" w:type="dxa"/>
          </w:tcPr>
          <w:p w14:paraId="7F9C3D18" w14:textId="1B54BD33" w:rsidR="00A55373" w:rsidRPr="00A55373" w:rsidRDefault="00A55373" w:rsidP="00BC654C">
            <w:pPr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55373">
              <w:rPr>
                <w:rFonts w:asciiTheme="majorHAnsi" w:hAnsiTheme="majorHAnsi"/>
                <w:sz w:val="24"/>
                <w:szCs w:val="24"/>
              </w:rPr>
              <w:t>Telephone numbers (home and mobile):</w:t>
            </w:r>
          </w:p>
        </w:tc>
      </w:tr>
      <w:tr w:rsidR="00A55373" w:rsidRPr="00A55373" w14:paraId="6E92EF8A" w14:textId="77777777" w:rsidTr="00A55373">
        <w:trPr>
          <w:trHeight w:val="953"/>
        </w:trPr>
        <w:tc>
          <w:tcPr>
            <w:tcW w:w="9147" w:type="dxa"/>
          </w:tcPr>
          <w:p w14:paraId="71DE8AB0" w14:textId="77777777" w:rsidR="00A55373" w:rsidRPr="00A55373" w:rsidRDefault="00A55373" w:rsidP="00BC654C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55373">
              <w:rPr>
                <w:rFonts w:asciiTheme="majorHAnsi" w:hAnsiTheme="majorHAnsi"/>
                <w:sz w:val="24"/>
                <w:szCs w:val="24"/>
              </w:rPr>
              <w:t xml:space="preserve">Email address: </w:t>
            </w:r>
          </w:p>
          <w:p w14:paraId="76AD39E5" w14:textId="77777777" w:rsidR="00A55373" w:rsidRPr="00A55373" w:rsidRDefault="00A55373" w:rsidP="00BC654C">
            <w:pPr>
              <w:ind w:left="0"/>
              <w:rPr>
                <w:rFonts w:asciiTheme="majorHAnsi" w:hAnsiTheme="majorHAnsi"/>
              </w:rPr>
            </w:pPr>
          </w:p>
        </w:tc>
      </w:tr>
    </w:tbl>
    <w:p w14:paraId="15FC7559" w14:textId="77777777" w:rsidR="00A55373" w:rsidRPr="00A55373" w:rsidRDefault="00A55373" w:rsidP="00A55373">
      <w:pPr>
        <w:ind w:left="0" w:right="851"/>
        <w:rPr>
          <w:rFonts w:asciiTheme="majorHAnsi" w:hAnsiTheme="majorHAnsi"/>
          <w:iCs/>
          <w:sz w:val="32"/>
          <w:szCs w:val="32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8493"/>
      </w:tblGrid>
      <w:tr w:rsidR="00A55373" w:rsidRPr="00A55373" w14:paraId="2C45DFF6" w14:textId="77777777" w:rsidTr="00BC654C">
        <w:tc>
          <w:tcPr>
            <w:tcW w:w="10281" w:type="dxa"/>
          </w:tcPr>
          <w:p w14:paraId="112EA6AF" w14:textId="77777777" w:rsidR="00A55373" w:rsidRPr="00A55373" w:rsidRDefault="00A55373" w:rsidP="00BC654C">
            <w:pPr>
              <w:ind w:left="0" w:right="851"/>
              <w:rPr>
                <w:rFonts w:asciiTheme="majorHAnsi" w:hAnsiTheme="majorHAnsi"/>
                <w:iCs/>
                <w:sz w:val="24"/>
                <w:szCs w:val="24"/>
              </w:rPr>
            </w:pPr>
            <w:r w:rsidRPr="00A55373">
              <w:rPr>
                <w:rFonts w:asciiTheme="majorHAnsi" w:hAnsiTheme="majorHAnsi"/>
                <w:iCs/>
                <w:sz w:val="24"/>
                <w:szCs w:val="24"/>
              </w:rPr>
              <w:t>How did you learn about this vacancy?</w:t>
            </w:r>
          </w:p>
          <w:p w14:paraId="45BD48C3" w14:textId="77777777" w:rsidR="00A55373" w:rsidRPr="00A55373" w:rsidRDefault="00A55373" w:rsidP="00BC654C">
            <w:pPr>
              <w:ind w:left="0" w:right="851"/>
              <w:rPr>
                <w:rFonts w:asciiTheme="majorHAnsi" w:hAnsiTheme="majorHAnsi"/>
                <w:iCs/>
                <w:sz w:val="24"/>
                <w:szCs w:val="24"/>
              </w:rPr>
            </w:pPr>
          </w:p>
          <w:p w14:paraId="099D3BBB" w14:textId="77777777" w:rsidR="00A55373" w:rsidRPr="00A55373" w:rsidRDefault="00A55373" w:rsidP="00BC654C">
            <w:pPr>
              <w:ind w:left="0" w:right="851"/>
              <w:rPr>
                <w:rFonts w:asciiTheme="majorHAnsi" w:hAnsiTheme="majorHAnsi"/>
                <w:iCs/>
                <w:sz w:val="24"/>
                <w:szCs w:val="24"/>
              </w:rPr>
            </w:pPr>
          </w:p>
          <w:p w14:paraId="70093512" w14:textId="77777777" w:rsidR="00A55373" w:rsidRPr="00A55373" w:rsidRDefault="00A55373" w:rsidP="00BC654C">
            <w:pPr>
              <w:ind w:left="0" w:right="851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0FADB3EA" w14:textId="77777777" w:rsidR="00A55373" w:rsidRPr="00A55373" w:rsidRDefault="00A55373" w:rsidP="00A55373">
      <w:pPr>
        <w:ind w:right="851"/>
        <w:rPr>
          <w:rFonts w:asciiTheme="majorHAnsi" w:hAnsiTheme="majorHAnsi"/>
          <w:szCs w:val="24"/>
        </w:rPr>
      </w:pPr>
      <w:r w:rsidRPr="00A55373">
        <w:rPr>
          <w:rFonts w:asciiTheme="majorHAnsi" w:hAnsi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522AC" wp14:editId="3438C114">
                <wp:simplePos x="0" y="0"/>
                <wp:positionH relativeFrom="column">
                  <wp:posOffset>724889</wp:posOffset>
                </wp:positionH>
                <wp:positionV relativeFrom="paragraph">
                  <wp:posOffset>229309</wp:posOffset>
                </wp:positionV>
                <wp:extent cx="5348177" cy="2147777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177" cy="2147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BE979" w14:textId="77777777" w:rsidR="00A55373" w:rsidRPr="00A55373" w:rsidRDefault="00A55373" w:rsidP="00A55373">
                            <w:pPr>
                              <w:ind w:left="0"/>
                              <w:rPr>
                                <w:rFonts w:asciiTheme="majorHAnsi" w:hAnsiTheme="majorHAnsi"/>
                              </w:rPr>
                            </w:pPr>
                            <w:r w:rsidRPr="00A55373">
                              <w:rPr>
                                <w:rFonts w:asciiTheme="majorHAnsi" w:hAnsiTheme="majorHAnsi"/>
                              </w:rPr>
                              <w:t>Are you available for interview on the advertised date?</w:t>
                            </w:r>
                          </w:p>
                          <w:p w14:paraId="41D8A465" w14:textId="77777777" w:rsidR="00A55373" w:rsidRPr="00A55373" w:rsidRDefault="00A55373" w:rsidP="00A55373">
                            <w:pPr>
                              <w:ind w:left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F277D93" w14:textId="2D85D8F8" w:rsidR="00A55373" w:rsidRPr="00A55373" w:rsidRDefault="00A55373" w:rsidP="00A55373">
                            <w:pPr>
                              <w:ind w:left="0"/>
                              <w:rPr>
                                <w:rFonts w:asciiTheme="majorHAnsi" w:hAnsiTheme="majorHAnsi"/>
                              </w:rPr>
                            </w:pPr>
                            <w:r w:rsidRPr="00A55373">
                              <w:rPr>
                                <w:rFonts w:asciiTheme="majorHAnsi" w:hAnsiTheme="majorHAnsi"/>
                              </w:rPr>
                              <w:t>Please give the date from which you are available for employment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190943CD" w14:textId="77777777" w:rsidR="00A55373" w:rsidRPr="00A55373" w:rsidRDefault="00A55373" w:rsidP="00A55373">
                            <w:pPr>
                              <w:ind w:left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88A0AF4" w14:textId="1C5FC249" w:rsidR="00A55373" w:rsidRPr="00A55373" w:rsidRDefault="00A55373" w:rsidP="00A55373">
                            <w:pPr>
                              <w:ind w:left="0"/>
                              <w:rPr>
                                <w:rFonts w:asciiTheme="majorHAnsi" w:hAnsiTheme="majorHAnsi"/>
                              </w:rPr>
                            </w:pPr>
                            <w:r w:rsidRPr="00A55373">
                              <w:rPr>
                                <w:rFonts w:asciiTheme="majorHAnsi" w:hAnsiTheme="majorHAnsi"/>
                              </w:rPr>
                              <w:t>Please specify if you require any special arrangements for an interview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522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1pt;margin-top:18.05pt;width:421.1pt;height:1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CpNTAIAAKIEAAAOAAAAZHJzL2Uyb0RvYy54bWysVN9v2jAQfp+0/8Hy+whJoXSIUDEqpkmo&#13;&#10;rQRTn43jEGuOz7MNCfvrd3YCpd2epvFg7pc/3313l9l9WytyFNZJ0DlNB0NKhOZQSL3P6fft6tMd&#13;&#10;Jc4zXTAFWuT0JBy9n3/8MGvMVGRQgSqEJQii3bQxOa28N9MkcbwSNXMDMEKjswRbM4+q3SeFZQ2i&#13;&#10;1yrJhsPbpAFbGAtcOIfWh85J5xG/LAX3T2XphCcqp5ibj6eN5y6cyXzGpnvLTCV5nwb7hyxqJjU+&#13;&#10;eoF6YJ6Rg5V/QNWSW3BQ+gGHOoGylFzEGrCadPiumk3FjIi1IDnOXGhy/w+WPx6fLZFFTjNKNKux&#13;&#10;RVvRevIFWpIFdhrjphi0MRjmWzRjl892h8ZQdFvaOvxjOQT9yPPpwm0A42gc34zu0smEEo6+LB1N&#13;&#10;8Bdwktfrxjr/VUBNgpBTi82LnLLj2vku9BwSXnOgZLGSSkUlDIxYKkuODFutfEwSwd9EKU2anN7e&#13;&#10;jIcR+I0vQF/u7xTjP/r0rqIQT2nMOZDSFR8k3+7anqkdFCckykI3aM7wlUTcNXP+mVmcLOQGt8U/&#13;&#10;4VEqwGSglyipwP76mz3EY8PRS0mDk5pT9/PArKBEfdM4Cp/T0SiMdlRG40mGir327K49+lAvARlK&#13;&#10;cS8Nj2KI9+oslhbqF1yqRXgVXUxzfDun/iwufbc/uJRcLBYxCIfZML/WG8MDdOhI4HPbvjBr+n56&#13;&#10;HIVHOM80m75raxcbbmpYHDyUMvY8ENyx2vOOixCnpl/asGnXeox6/bTMfwMAAP//AwBQSwMEFAAG&#13;&#10;AAgAAAAhAEN65PzhAAAADwEAAA8AAABkcnMvZG93bnJldi54bWxMT8tOwzAQvCPxD9YicaNO2hDS&#13;&#10;NE7Fo3DhREGct7FrW8R2FLtp+HuWE1xWmt3ZeTTb2fVsUmO0wQvIFxkw5bsgrdcCPt6fbypgMaGX&#13;&#10;2AevBHyrCNv28qLBWoazf1PTPmlGIj7WKMCkNNScx84oh3ERBuXpdgyjw0Rw1FyOeCZx1/NllpXc&#13;&#10;ofXkYHBQj0Z1X/uTE7B70GvdVTiaXSWtnebP46t+EeL6an7a0LjfAEtqTn8f8NuB8kNLwQ7h5GVk&#13;&#10;PeG8WBJVwKrMgRFhfVsWwA60uCtWwNuG/+/R/gAAAP//AwBQSwECLQAUAAYACAAAACEAtoM4kv4A&#13;&#10;AADhAQAAEwAAAAAAAAAAAAAAAAAAAAAAW0NvbnRlbnRfVHlwZXNdLnhtbFBLAQItABQABgAIAAAA&#13;&#10;IQA4/SH/1gAAAJQBAAALAAAAAAAAAAAAAAAAAC8BAABfcmVscy8ucmVsc1BLAQItABQABgAIAAAA&#13;&#10;IQDLTCpNTAIAAKIEAAAOAAAAAAAAAAAAAAAAAC4CAABkcnMvZTJvRG9jLnhtbFBLAQItABQABgAI&#13;&#10;AAAAIQBDeuT84QAAAA8BAAAPAAAAAAAAAAAAAAAAAKYEAABkcnMvZG93bnJldi54bWxQSwUGAAAA&#13;&#10;AAQABADzAAAAtAUAAAAA&#13;&#10;" fillcolor="white [3201]" strokeweight=".5pt">
                <v:textbox>
                  <w:txbxContent>
                    <w:p w14:paraId="581BE979" w14:textId="77777777" w:rsidR="00A55373" w:rsidRPr="00A55373" w:rsidRDefault="00A55373" w:rsidP="00A55373">
                      <w:pPr>
                        <w:ind w:left="0"/>
                        <w:rPr>
                          <w:rFonts w:asciiTheme="majorHAnsi" w:hAnsiTheme="majorHAnsi"/>
                        </w:rPr>
                      </w:pPr>
                      <w:r w:rsidRPr="00A55373">
                        <w:rPr>
                          <w:rFonts w:asciiTheme="majorHAnsi" w:hAnsiTheme="majorHAnsi"/>
                        </w:rPr>
                        <w:t>Are you available for interview on the advertised date?</w:t>
                      </w:r>
                    </w:p>
                    <w:p w14:paraId="41D8A465" w14:textId="77777777" w:rsidR="00A55373" w:rsidRPr="00A55373" w:rsidRDefault="00A55373" w:rsidP="00A55373">
                      <w:pPr>
                        <w:ind w:left="0"/>
                        <w:rPr>
                          <w:rFonts w:asciiTheme="majorHAnsi" w:hAnsiTheme="majorHAnsi"/>
                        </w:rPr>
                      </w:pPr>
                    </w:p>
                    <w:p w14:paraId="2F277D93" w14:textId="2D85D8F8" w:rsidR="00A55373" w:rsidRPr="00A55373" w:rsidRDefault="00A55373" w:rsidP="00A55373">
                      <w:pPr>
                        <w:ind w:left="0"/>
                        <w:rPr>
                          <w:rFonts w:asciiTheme="majorHAnsi" w:hAnsiTheme="majorHAnsi"/>
                        </w:rPr>
                      </w:pPr>
                      <w:r w:rsidRPr="00A55373">
                        <w:rPr>
                          <w:rFonts w:asciiTheme="majorHAnsi" w:hAnsiTheme="majorHAnsi"/>
                        </w:rPr>
                        <w:t>Please give the date from which you are available for employment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190943CD" w14:textId="77777777" w:rsidR="00A55373" w:rsidRPr="00A55373" w:rsidRDefault="00A55373" w:rsidP="00A55373">
                      <w:pPr>
                        <w:ind w:left="0"/>
                        <w:rPr>
                          <w:rFonts w:asciiTheme="majorHAnsi" w:hAnsiTheme="majorHAnsi"/>
                        </w:rPr>
                      </w:pPr>
                    </w:p>
                    <w:p w14:paraId="688A0AF4" w14:textId="1C5FC249" w:rsidR="00A55373" w:rsidRPr="00A55373" w:rsidRDefault="00A55373" w:rsidP="00A55373">
                      <w:pPr>
                        <w:ind w:left="0"/>
                        <w:rPr>
                          <w:rFonts w:asciiTheme="majorHAnsi" w:hAnsiTheme="majorHAnsi"/>
                        </w:rPr>
                      </w:pPr>
                      <w:r w:rsidRPr="00A55373">
                        <w:rPr>
                          <w:rFonts w:asciiTheme="majorHAnsi" w:hAnsiTheme="majorHAnsi"/>
                        </w:rPr>
                        <w:t>Please specify if you require any special arrangements for an interview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06BEF9D" w14:textId="77777777" w:rsidR="00A55373" w:rsidRPr="000F00E8" w:rsidRDefault="00A55373" w:rsidP="00A55373">
      <w:pPr>
        <w:ind w:left="0"/>
        <w:rPr>
          <w:i/>
          <w:iCs/>
        </w:rPr>
      </w:pPr>
    </w:p>
    <w:p w14:paraId="15DBDFCB" w14:textId="77777777" w:rsidR="00A55373" w:rsidRPr="00A55373" w:rsidRDefault="00A55373" w:rsidP="00A55373">
      <w:pPr>
        <w:ind w:right="851"/>
        <w:rPr>
          <w:rFonts w:asciiTheme="majorHAnsi" w:hAnsiTheme="majorHAnsi"/>
          <w:szCs w:val="24"/>
        </w:rPr>
      </w:pPr>
    </w:p>
    <w:p w14:paraId="2C5E09B8" w14:textId="77777777" w:rsidR="00A157AD" w:rsidRPr="00A55373" w:rsidRDefault="00A157AD" w:rsidP="00012050">
      <w:pPr>
        <w:ind w:left="0" w:right="-2"/>
        <w:rPr>
          <w:rFonts w:asciiTheme="majorHAnsi" w:hAnsiTheme="majorHAnsi"/>
        </w:rPr>
      </w:pPr>
    </w:p>
    <w:sectPr w:rsidR="00A157AD" w:rsidRPr="00A55373" w:rsidSect="00577B27">
      <w:headerReference w:type="default" r:id="rId8"/>
      <w:footerReference w:type="default" r:id="rId9"/>
      <w:type w:val="continuous"/>
      <w:pgSz w:w="11906" w:h="16838"/>
      <w:pgMar w:top="3369" w:right="1418" w:bottom="907" w:left="851" w:header="21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E3786" w14:textId="77777777" w:rsidR="000B60E8" w:rsidRDefault="000B60E8" w:rsidP="001D1163">
      <w:pPr>
        <w:spacing w:after="0"/>
      </w:pPr>
      <w:r>
        <w:separator/>
      </w:r>
    </w:p>
  </w:endnote>
  <w:endnote w:type="continuationSeparator" w:id="0">
    <w:p w14:paraId="3F717BDD" w14:textId="77777777" w:rsidR="000B60E8" w:rsidRDefault="000B60E8" w:rsidP="001D11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antGarde Bk BT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Light Condensed BT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Akzidenz-Grotesk BQ Regular">
    <w:panose1 w:val="020B0604020202020204"/>
    <w:charset w:val="00"/>
    <w:family w:val="auto"/>
    <w:pitch w:val="variable"/>
    <w:sig w:usb0="8000002F" w:usb1="0000000A" w:usb2="00000000" w:usb3="00000000" w:csb0="00000111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DDA57" w14:textId="6C48BC0A" w:rsidR="00730328" w:rsidRDefault="0073032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62C1B8" wp14:editId="67EA2219">
              <wp:simplePos x="0" y="0"/>
              <wp:positionH relativeFrom="column">
                <wp:posOffset>3074035</wp:posOffset>
              </wp:positionH>
              <wp:positionV relativeFrom="paragraph">
                <wp:posOffset>-627380</wp:posOffset>
              </wp:positionV>
              <wp:extent cx="3572722" cy="211666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2722" cy="2116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B8601F" w14:textId="5161E562" w:rsidR="00730328" w:rsidRPr="00730328" w:rsidRDefault="00730328" w:rsidP="0073032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730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Place for Hope, </w:t>
                          </w:r>
                          <w:proofErr w:type="spellStart"/>
                          <w:r w:rsidRPr="00730328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Clydeway</w:t>
                          </w:r>
                          <w:proofErr w:type="spellEnd"/>
                          <w:r w:rsidRPr="00730328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House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  <w:r w:rsidR="009825C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730328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813 South Street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r w:rsidRPr="00730328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Glasgow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r w:rsidRPr="00730328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G14 0BX</w:t>
                          </w:r>
                        </w:p>
                        <w:p w14:paraId="74EE3F97" w14:textId="5BCF3378" w:rsidR="00730328" w:rsidRPr="00730328" w:rsidRDefault="00730328">
                          <w:pPr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2C1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42.05pt;margin-top:-49.4pt;width:281.3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xhnQAIAAHkEAAAOAAAAZHJzL2Uyb0RvYy54bWysVFFv2jAQfp+0/2D5fYSklHYRoWJUTJNQ&#13;&#10;WwmmPhvHJpEcn2cbEvbrd3YCZd2epr2Y893l83333TF76BpFjsK6GnRB09GYEqE5lLXeF/T7dvXp&#13;&#10;nhLnmS6ZAi0KehKOPsw/fpi1JhcZVKBKYQmCaJe3pqCV9yZPEscr0TA3AiM0BiXYhnm82n1SWtYi&#13;&#10;eqOSbDyeJi3Y0ljgwjn0PvZBOo/4Ugrun6V0whNVUKzNx9PGcxfOZD5j+d4yU9V8KIP9QxUNqzU+&#13;&#10;eoF6ZJ6Rg63/gGpqbsGB9CMOTQJS1lxEDsgmHb9js6mYEZELNseZS5vc/4PlT8cXS+oStaNEswYl&#13;&#10;2orOky/QkTR0pzUux6SNwTTfoTtkDn6HzkC6k7YJv0iHYBz7fLr0NoBxdN7c3mV3WUYJx1iWptPp&#13;&#10;NMAkb18b6/xXAQ0JRkEtahdbyo5r5/vUc0p4zIGqy1WtVLyEeRFLZcmRodLKxxoR/LcspUlb0OnN&#13;&#10;7TgCawif98hKYy2Ba88pWL7bdQPRHZQn5G+hnx9n+KrGItfM+RdmcWCQMi6Bf8ZDKsBHYLAoqcD+&#13;&#10;/Js/5KOOGKWkxQEsqPtxYFZQor5pVPhzOpmEiY2XCXYPL/Y6sruO6EOzBGSOKmJ10Qz5Xp1NaaF5&#13;&#10;xV1ZhFcxxDTHtwvqz+bS92uBu8bFYhGTcEYN82u9MTxAh04HCbbdK7Nm0Mmjwk9wHlWWv5Orzw1f&#13;&#10;algcPMg6ahka3Hd16DvOd5yGYRfDAl3fY9bbP8b8FwAAAP//AwBQSwMEFAAGAAgAAAAhABbY8wjo&#13;&#10;AAAAEQEAAA8AAABkcnMvZG93bnJldi54bWxMj09PwzAMxe9IfIfISFzQlo61XemaTog/Q+K2dYC4&#13;&#10;ZY1pK5qkarK2fHu8E1ws2X5+fr9sM+mWDdi7xhoBi3kADE1pVWMqAYfieZYAc14aJVtrUMAPOtjk&#13;&#10;lxeZTJUdzQ6Hva8YmRiXSgG1913KuStr1NLNbYeGdl+219JT21dc9XIkc93y2yCIuZaNoQ+17PCh&#13;&#10;xvJ7f9ICPm+qj1c3bd/GZbTsnl6GYvWuCiGur6bHNZX7NTCPk/+7gDMD5Yecgh3tySjHWgFhEi5I&#13;&#10;KmB2lxDIWRGE8QrYkUZxFAHPM/6fJP8FAAD//wMAUEsBAi0AFAAGAAgAAAAhALaDOJL+AAAA4QEA&#13;&#10;ABMAAAAAAAAAAAAAAAAAAAAAAFtDb250ZW50X1R5cGVzXS54bWxQSwECLQAUAAYACAAAACEAOP0h&#13;&#10;/9YAAACUAQAACwAAAAAAAAAAAAAAAAAvAQAAX3JlbHMvLnJlbHNQSwECLQAUAAYACAAAACEAqH8Y&#13;&#10;Z0ACAAB5BAAADgAAAAAAAAAAAAAAAAAuAgAAZHJzL2Uyb0RvYy54bWxQSwECLQAUAAYACAAAACEA&#13;&#10;FtjzCOgAAAARAQAADwAAAAAAAAAAAAAAAACaBAAAZHJzL2Rvd25yZXYueG1sUEsFBgAAAAAEAAQA&#13;&#10;8wAAAK8FAAAAAA==&#13;&#10;" fillcolor="white [3201]" stroked="f" strokeweight=".5pt">
              <v:textbox>
                <w:txbxContent>
                  <w:p w14:paraId="31B8601F" w14:textId="5161E562" w:rsidR="00730328" w:rsidRPr="00730328" w:rsidRDefault="00730328" w:rsidP="00730328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730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Place for Hope, </w:t>
                    </w:r>
                    <w:proofErr w:type="spellStart"/>
                    <w:r w:rsidRPr="00730328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Clydeway</w:t>
                    </w:r>
                    <w:proofErr w:type="spellEnd"/>
                    <w:r w:rsidRPr="00730328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House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,</w:t>
                    </w:r>
                    <w:r w:rsidR="009825C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730328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813 South Street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Pr="00730328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Glasgow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Pr="00730328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G14 0BX</w:t>
                    </w:r>
                  </w:p>
                  <w:p w14:paraId="74EE3F97" w14:textId="5BCF3378" w:rsidR="00730328" w:rsidRPr="00730328" w:rsidRDefault="00730328">
                    <w:pPr>
                      <w:ind w:left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793FD" w14:textId="77777777" w:rsidR="000B60E8" w:rsidRDefault="000B60E8" w:rsidP="001D1163">
      <w:pPr>
        <w:spacing w:after="0"/>
      </w:pPr>
      <w:r>
        <w:separator/>
      </w:r>
    </w:p>
  </w:footnote>
  <w:footnote w:type="continuationSeparator" w:id="0">
    <w:p w14:paraId="65AB8275" w14:textId="77777777" w:rsidR="000B60E8" w:rsidRDefault="000B60E8" w:rsidP="001D11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AABAE" w14:textId="77777777" w:rsidR="00041E8A" w:rsidRDefault="00846F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8313110" wp14:editId="65FB2B5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8276"/>
          <wp:effectExtent l="0" t="0" r="0" b="5715"/>
          <wp:wrapNone/>
          <wp:docPr id="13" name="Picture 13" descr="Data:Design:Portfolio:Place for Hope:Stationery:Final:Stationery-letterhead-word-June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:Design:Portfolio:Place for Hope:Stationery:Final:Stationery-letterhead-word-June-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2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476FF"/>
    <w:multiLevelType w:val="hybridMultilevel"/>
    <w:tmpl w:val="C7F4582C"/>
    <w:lvl w:ilvl="0" w:tplc="E998F608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B109C6"/>
    <w:multiLevelType w:val="hybridMultilevel"/>
    <w:tmpl w:val="ABDEE19E"/>
    <w:lvl w:ilvl="0" w:tplc="E7DC7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3DDF"/>
    <w:multiLevelType w:val="multilevel"/>
    <w:tmpl w:val="A75E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3CF58B4"/>
    <w:multiLevelType w:val="hybridMultilevel"/>
    <w:tmpl w:val="6E427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9313B"/>
    <w:multiLevelType w:val="multilevel"/>
    <w:tmpl w:val="B1521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F32B2"/>
    <w:multiLevelType w:val="hybridMultilevel"/>
    <w:tmpl w:val="02D4C788"/>
    <w:lvl w:ilvl="0" w:tplc="6E06414A">
      <w:start w:val="125"/>
      <w:numFmt w:val="bullet"/>
      <w:lvlText w:val="-"/>
      <w:lvlJc w:val="left"/>
      <w:pPr>
        <w:ind w:left="76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5D095D54"/>
    <w:multiLevelType w:val="multilevel"/>
    <w:tmpl w:val="EA566F3C"/>
    <w:lvl w:ilvl="0">
      <w:start w:val="1"/>
      <w:numFmt w:val="none"/>
      <w:lvlText w:val="1.2.2"/>
      <w:lvlJc w:val="right"/>
      <w:pPr>
        <w:tabs>
          <w:tab w:val="num" w:pos="2"/>
        </w:tabs>
        <w:ind w:left="2" w:hanging="280"/>
      </w:pPr>
      <w:rPr>
        <w:rFonts w:ascii="Arial" w:hAnsi="Arial" w:hint="default"/>
      </w:rPr>
    </w:lvl>
    <w:lvl w:ilvl="1">
      <w:start w:val="1"/>
      <w:numFmt w:val="none"/>
      <w:lvlText w:val="1.2.2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tabs>
          <w:tab w:val="num" w:pos="2"/>
        </w:tabs>
        <w:ind w:left="2" w:hanging="2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1"/>
  </w:num>
  <w:num w:numId="14">
    <w:abstractNumId w:val="0"/>
  </w:num>
  <w:num w:numId="15">
    <w:abstractNumId w:val="7"/>
  </w:num>
  <w:num w:numId="16">
    <w:abstractNumId w:val="7"/>
  </w:num>
  <w:num w:numId="17">
    <w:abstractNumId w:val="1"/>
  </w:num>
  <w:num w:numId="18">
    <w:abstractNumId w:val="1"/>
  </w:num>
  <w:num w:numId="19">
    <w:abstractNumId w:val="1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7"/>
  </w:num>
  <w:num w:numId="31">
    <w:abstractNumId w:val="7"/>
  </w:num>
  <w:num w:numId="32">
    <w:abstractNumId w:val="1"/>
  </w:num>
  <w:num w:numId="33">
    <w:abstractNumId w:val="6"/>
  </w:num>
  <w:num w:numId="34">
    <w:abstractNumId w:val="5"/>
  </w:num>
  <w:num w:numId="35">
    <w:abstractNumId w:val="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77"/>
    <w:rsid w:val="00012050"/>
    <w:rsid w:val="00041E8A"/>
    <w:rsid w:val="00042743"/>
    <w:rsid w:val="00050DCD"/>
    <w:rsid w:val="000601D3"/>
    <w:rsid w:val="00065C47"/>
    <w:rsid w:val="0007345E"/>
    <w:rsid w:val="000749B8"/>
    <w:rsid w:val="00087785"/>
    <w:rsid w:val="00093076"/>
    <w:rsid w:val="000B60E8"/>
    <w:rsid w:val="000B79F5"/>
    <w:rsid w:val="000B7BBC"/>
    <w:rsid w:val="0010181F"/>
    <w:rsid w:val="00181EF0"/>
    <w:rsid w:val="001C54E4"/>
    <w:rsid w:val="001D1163"/>
    <w:rsid w:val="001D20EE"/>
    <w:rsid w:val="001D27A8"/>
    <w:rsid w:val="001E25D5"/>
    <w:rsid w:val="001E6D09"/>
    <w:rsid w:val="002035E5"/>
    <w:rsid w:val="00203854"/>
    <w:rsid w:val="00214A0B"/>
    <w:rsid w:val="00236615"/>
    <w:rsid w:val="002474F0"/>
    <w:rsid w:val="00263A30"/>
    <w:rsid w:val="002A10C4"/>
    <w:rsid w:val="002A5969"/>
    <w:rsid w:val="00327702"/>
    <w:rsid w:val="00330688"/>
    <w:rsid w:val="00340023"/>
    <w:rsid w:val="003409C4"/>
    <w:rsid w:val="00360862"/>
    <w:rsid w:val="00393567"/>
    <w:rsid w:val="003A3F36"/>
    <w:rsid w:val="003C0FB2"/>
    <w:rsid w:val="003D1BBA"/>
    <w:rsid w:val="003D306A"/>
    <w:rsid w:val="003F67C7"/>
    <w:rsid w:val="00402A67"/>
    <w:rsid w:val="004217C1"/>
    <w:rsid w:val="0044177C"/>
    <w:rsid w:val="00444E17"/>
    <w:rsid w:val="00484855"/>
    <w:rsid w:val="00487282"/>
    <w:rsid w:val="004A2855"/>
    <w:rsid w:val="004C047B"/>
    <w:rsid w:val="004D162C"/>
    <w:rsid w:val="004E1D6F"/>
    <w:rsid w:val="004F41BA"/>
    <w:rsid w:val="004F5BFD"/>
    <w:rsid w:val="00515843"/>
    <w:rsid w:val="005613FD"/>
    <w:rsid w:val="00574903"/>
    <w:rsid w:val="00577B27"/>
    <w:rsid w:val="00580B67"/>
    <w:rsid w:val="005817D3"/>
    <w:rsid w:val="00590E3B"/>
    <w:rsid w:val="00613B45"/>
    <w:rsid w:val="00620ADA"/>
    <w:rsid w:val="00661123"/>
    <w:rsid w:val="00694F5B"/>
    <w:rsid w:val="006A6916"/>
    <w:rsid w:val="006C2B3F"/>
    <w:rsid w:val="006E51D1"/>
    <w:rsid w:val="006F273C"/>
    <w:rsid w:val="006F3D22"/>
    <w:rsid w:val="00714668"/>
    <w:rsid w:val="00730328"/>
    <w:rsid w:val="0074062F"/>
    <w:rsid w:val="00744150"/>
    <w:rsid w:val="007605DE"/>
    <w:rsid w:val="00780F49"/>
    <w:rsid w:val="00792470"/>
    <w:rsid w:val="007B006D"/>
    <w:rsid w:val="007C3685"/>
    <w:rsid w:val="007D5126"/>
    <w:rsid w:val="00834594"/>
    <w:rsid w:val="0084453A"/>
    <w:rsid w:val="00846F39"/>
    <w:rsid w:val="00857278"/>
    <w:rsid w:val="008578F7"/>
    <w:rsid w:val="00867F8F"/>
    <w:rsid w:val="008733AC"/>
    <w:rsid w:val="00890BE4"/>
    <w:rsid w:val="00896689"/>
    <w:rsid w:val="008F5B77"/>
    <w:rsid w:val="009116DC"/>
    <w:rsid w:val="00960485"/>
    <w:rsid w:val="0098105B"/>
    <w:rsid w:val="009825C3"/>
    <w:rsid w:val="00997BF3"/>
    <w:rsid w:val="009B2436"/>
    <w:rsid w:val="009B41C2"/>
    <w:rsid w:val="009D6025"/>
    <w:rsid w:val="00A027C9"/>
    <w:rsid w:val="00A157AD"/>
    <w:rsid w:val="00A55373"/>
    <w:rsid w:val="00A7790D"/>
    <w:rsid w:val="00AA532B"/>
    <w:rsid w:val="00AA7939"/>
    <w:rsid w:val="00AE7993"/>
    <w:rsid w:val="00B05444"/>
    <w:rsid w:val="00BD2130"/>
    <w:rsid w:val="00C116D4"/>
    <w:rsid w:val="00C17C5D"/>
    <w:rsid w:val="00C8637C"/>
    <w:rsid w:val="00C962AE"/>
    <w:rsid w:val="00CD323A"/>
    <w:rsid w:val="00CD5E50"/>
    <w:rsid w:val="00CF1F73"/>
    <w:rsid w:val="00D16CEF"/>
    <w:rsid w:val="00D6216D"/>
    <w:rsid w:val="00D62825"/>
    <w:rsid w:val="00DA6104"/>
    <w:rsid w:val="00DB7531"/>
    <w:rsid w:val="00DC338F"/>
    <w:rsid w:val="00DC6FCB"/>
    <w:rsid w:val="00DD27F3"/>
    <w:rsid w:val="00DE1EAB"/>
    <w:rsid w:val="00DF64D1"/>
    <w:rsid w:val="00E03A2E"/>
    <w:rsid w:val="00E03C29"/>
    <w:rsid w:val="00E46862"/>
    <w:rsid w:val="00E50500"/>
    <w:rsid w:val="00E604BD"/>
    <w:rsid w:val="00EA440A"/>
    <w:rsid w:val="00EA643C"/>
    <w:rsid w:val="00EB0D66"/>
    <w:rsid w:val="00ED7D19"/>
    <w:rsid w:val="00F4155A"/>
    <w:rsid w:val="00F76638"/>
    <w:rsid w:val="00F82C45"/>
    <w:rsid w:val="00F96A57"/>
    <w:rsid w:val="00FA740C"/>
    <w:rsid w:val="00FC0430"/>
    <w:rsid w:val="00FC3090"/>
    <w:rsid w:val="00FC49A6"/>
    <w:rsid w:val="00FC5FE7"/>
    <w:rsid w:val="00FE0BD5"/>
    <w:rsid w:val="00FF25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A699A8"/>
  <w15:docId w15:val="{35C4D7F1-1076-4475-AA91-76C8D752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6F39"/>
    <w:pPr>
      <w:spacing w:after="120"/>
      <w:ind w:left="1134" w:right="2552"/>
    </w:pPr>
    <w:rPr>
      <w:rFonts w:ascii="Arial" w:hAnsi="Arial" w:cs="Times New Roman"/>
      <w:szCs w:val="20"/>
      <w:lang w:val="en-GB" w:eastAsia="zh-CN"/>
    </w:rPr>
  </w:style>
  <w:style w:type="paragraph" w:styleId="Heading1">
    <w:name w:val="heading 1"/>
    <w:aliases w:val="Title 1"/>
    <w:link w:val="Heading1Char"/>
    <w:autoRedefine/>
    <w:qFormat/>
    <w:rsid w:val="008733AC"/>
    <w:pPr>
      <w:keepNext/>
      <w:spacing w:line="0" w:lineRule="atLeast"/>
      <w:outlineLvl w:val="0"/>
    </w:pPr>
    <w:rPr>
      <w:rFonts w:ascii="Arial" w:hAnsi="Arial"/>
      <w:b/>
      <w:color w:val="00B140"/>
      <w:kern w:val="28"/>
      <w:sz w:val="60"/>
      <w:lang w:eastAsia="zh-CN"/>
    </w:rPr>
  </w:style>
  <w:style w:type="paragraph" w:styleId="Heading2">
    <w:name w:val="heading 2"/>
    <w:basedOn w:val="Normal"/>
    <w:next w:val="Normal"/>
    <w:link w:val="Heading2Char"/>
    <w:autoRedefine/>
    <w:qFormat/>
    <w:rsid w:val="00620ADA"/>
    <w:pPr>
      <w:keepNext/>
      <w:spacing w:before="360" w:line="290" w:lineRule="atLeast"/>
      <w:ind w:left="0"/>
      <w:outlineLvl w:val="1"/>
    </w:pPr>
    <w:rPr>
      <w:rFonts w:cstheme="minorBidi"/>
      <w:b/>
      <w:color w:val="00B140"/>
      <w:sz w:val="40"/>
      <w:szCs w:val="24"/>
      <w:lang w:val="en-US"/>
    </w:rPr>
  </w:style>
  <w:style w:type="paragraph" w:styleId="Heading3">
    <w:name w:val="heading 3"/>
    <w:aliases w:val="H3"/>
    <w:basedOn w:val="Normal"/>
    <w:next w:val="Normal"/>
    <w:link w:val="Heading3Char"/>
    <w:autoRedefine/>
    <w:qFormat/>
    <w:rsid w:val="008733AC"/>
    <w:pPr>
      <w:keepNext/>
      <w:spacing w:before="280"/>
      <w:ind w:left="0"/>
      <w:outlineLvl w:val="2"/>
    </w:pPr>
    <w:rPr>
      <w:rFonts w:cstheme="minorBidi"/>
      <w:b/>
      <w:color w:val="63666A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8733AC"/>
    <w:pPr>
      <w:keepNext/>
      <w:numPr>
        <w:ilvl w:val="3"/>
        <w:numId w:val="31"/>
      </w:numPr>
      <w:spacing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733AC"/>
    <w:pPr>
      <w:keepNext/>
      <w:numPr>
        <w:ilvl w:val="4"/>
        <w:numId w:val="31"/>
      </w:numPr>
      <w:spacing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733AC"/>
    <w:pPr>
      <w:keepNext/>
      <w:numPr>
        <w:ilvl w:val="5"/>
        <w:numId w:val="31"/>
      </w:numPr>
      <w:spacing w:after="6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733AC"/>
    <w:pPr>
      <w:keepNext/>
      <w:numPr>
        <w:ilvl w:val="6"/>
        <w:numId w:val="31"/>
      </w:numPr>
      <w:spacing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733AC"/>
    <w:pPr>
      <w:keepNext/>
      <w:numPr>
        <w:ilvl w:val="7"/>
        <w:numId w:val="31"/>
      </w:numPr>
      <w:spacing w:after="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8733AC"/>
    <w:pPr>
      <w:keepNext/>
      <w:numPr>
        <w:ilvl w:val="8"/>
        <w:numId w:val="31"/>
      </w:numPr>
      <w:spacing w:after="6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headerrow">
    <w:name w:val="Table header row"/>
    <w:basedOn w:val="TableNormal"/>
    <w:uiPriority w:val="99"/>
    <w:rsid w:val="001D27A8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  <w:tblPr/>
    <w:tblStylePr w:type="firstRow">
      <w:rPr>
        <w:rFonts w:ascii="AvantGarde Bk BT" w:hAnsi="AvantGarde Bk BT"/>
        <w:b w:val="0"/>
        <w:i w:val="0"/>
        <w:color w:val="FFFFFF" w:themeColor="background1"/>
        <w:sz w:val="22"/>
      </w:rPr>
      <w:tblPr/>
      <w:tcPr>
        <w:shd w:val="clear" w:color="auto" w:fill="5388A5"/>
      </w:tcPr>
    </w:tblStylePr>
  </w:style>
  <w:style w:type="table" w:customStyle="1" w:styleId="Tableremaingrows">
    <w:name w:val="Table remaing rows"/>
    <w:basedOn w:val="TableNormal"/>
    <w:uiPriority w:val="99"/>
    <w:rsid w:val="001D27A8"/>
    <w:pPr>
      <w:spacing w:after="0"/>
    </w:pPr>
    <w:rPr>
      <w:rFonts w:ascii="AvantGarde Bk BT" w:eastAsia="Times New Roman" w:hAnsi="AvantGarde Bk BT" w:cs="Times New Roman"/>
      <w:color w:val="1B5191"/>
      <w:sz w:val="18"/>
      <w:szCs w:val="20"/>
      <w:lang w:eastAsia="en-US"/>
    </w:rPr>
    <w:tblPr/>
    <w:tcPr>
      <w:shd w:val="clear" w:color="auto" w:fill="E4F2F2"/>
    </w:tcPr>
  </w:style>
  <w:style w:type="table" w:customStyle="1" w:styleId="OpinTable">
    <w:name w:val="Opin Table"/>
    <w:basedOn w:val="TableNormal"/>
    <w:uiPriority w:val="99"/>
    <w:rsid w:val="00EB0D66"/>
    <w:pPr>
      <w:spacing w:after="0"/>
    </w:pPr>
    <w:rPr>
      <w:rFonts w:ascii="AvantGarde Bk BT" w:eastAsia="Times New Roman" w:hAnsi="AvantGarde Bk BT" w:cs="Times New Roman"/>
      <w:color w:val="1B5191"/>
      <w:sz w:val="18"/>
      <w:szCs w:val="22"/>
      <w:lang w:val="en-GB" w:eastAsia="en-US"/>
    </w:rPr>
    <w:tblPr>
      <w:tblStyleRow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ECDD8"/>
      <w:tcMar>
        <w:top w:w="57" w:type="dxa"/>
        <w:left w:w="113" w:type="dxa"/>
        <w:bottom w:w="57" w:type="dxa"/>
        <w:right w:w="57" w:type="dxa"/>
      </w:tcMar>
      <w:vAlign w:val="center"/>
    </w:tcPr>
    <w:tblStylePr w:type="firstRow">
      <w:rPr>
        <w:rFonts w:ascii="AvantGarde Bk BT" w:hAnsi="AvantGarde Bk BT"/>
        <w:b w:val="0"/>
        <w:i w:val="0"/>
        <w:color w:val="FFFFFF"/>
        <w:sz w:val="22"/>
      </w:rPr>
      <w:tblPr/>
      <w:tcPr>
        <w:shd w:val="clear" w:color="auto" w:fill="1B5191"/>
      </w:tcPr>
    </w:tblStylePr>
  </w:style>
  <w:style w:type="character" w:customStyle="1" w:styleId="Heading1Char">
    <w:name w:val="Heading 1 Char"/>
    <w:aliases w:val="Title 1 Char"/>
    <w:link w:val="Heading1"/>
    <w:rsid w:val="008733AC"/>
    <w:rPr>
      <w:rFonts w:ascii="Arial" w:hAnsi="Arial"/>
      <w:b/>
      <w:color w:val="00B140"/>
      <w:kern w:val="28"/>
      <w:sz w:val="60"/>
      <w:lang w:eastAsia="zh-CN"/>
    </w:rPr>
  </w:style>
  <w:style w:type="character" w:customStyle="1" w:styleId="Heading2Char">
    <w:name w:val="Heading 2 Char"/>
    <w:link w:val="Heading2"/>
    <w:rsid w:val="00620ADA"/>
    <w:rPr>
      <w:rFonts w:ascii="Arial" w:hAnsi="Arial"/>
      <w:b/>
      <w:color w:val="00B140"/>
      <w:sz w:val="40"/>
      <w:lang w:eastAsia="zh-CN"/>
    </w:rPr>
  </w:style>
  <w:style w:type="character" w:customStyle="1" w:styleId="Heading3Char">
    <w:name w:val="Heading 3 Char"/>
    <w:aliases w:val="H3 Char"/>
    <w:link w:val="Heading3"/>
    <w:rsid w:val="008733AC"/>
    <w:rPr>
      <w:rFonts w:ascii="Arial" w:hAnsi="Arial"/>
      <w:b/>
      <w:color w:val="63666A"/>
      <w:lang w:eastAsia="zh-CN"/>
    </w:rPr>
  </w:style>
  <w:style w:type="numbering" w:customStyle="1" w:styleId="Bullets">
    <w:name w:val="Bullets"/>
    <w:rsid w:val="001E25D5"/>
    <w:pPr>
      <w:numPr>
        <w:numId w:val="1"/>
      </w:numPr>
    </w:pPr>
  </w:style>
  <w:style w:type="paragraph" w:styleId="BalloonText">
    <w:name w:val="Balloon Text"/>
    <w:basedOn w:val="Normal"/>
    <w:link w:val="BalloonTextChar"/>
    <w:semiHidden/>
    <w:rsid w:val="001E2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E25D5"/>
    <w:rPr>
      <w:rFonts w:ascii="Tahoma" w:eastAsia="SimSun" w:hAnsi="Tahoma" w:cs="Tahoma"/>
      <w:sz w:val="16"/>
      <w:szCs w:val="16"/>
      <w:lang w:val="en-GB" w:eastAsia="zh-CN"/>
    </w:rPr>
  </w:style>
  <w:style w:type="character" w:styleId="CommentReference">
    <w:name w:val="annotation reference"/>
    <w:semiHidden/>
    <w:rsid w:val="001E25D5"/>
    <w:rPr>
      <w:sz w:val="16"/>
    </w:rPr>
  </w:style>
  <w:style w:type="paragraph" w:styleId="CommentText">
    <w:name w:val="annotation text"/>
    <w:basedOn w:val="Normal"/>
    <w:link w:val="CommentTextChar"/>
    <w:semiHidden/>
    <w:rsid w:val="001E25D5"/>
  </w:style>
  <w:style w:type="character" w:customStyle="1" w:styleId="CommentTextChar">
    <w:name w:val="Comment Text Char"/>
    <w:link w:val="CommentText"/>
    <w:semiHidden/>
    <w:rsid w:val="001E25D5"/>
    <w:rPr>
      <w:rFonts w:ascii="Futura Light Condensed BT" w:eastAsia="SimSun" w:hAnsi="Futura Light Condensed BT" w:cs="Times New Roman"/>
      <w:sz w:val="28"/>
      <w:szCs w:val="20"/>
      <w:lang w:val="en-GB" w:eastAsia="zh-CN"/>
    </w:rPr>
  </w:style>
  <w:style w:type="paragraph" w:styleId="DocumentMap">
    <w:name w:val="Document Map"/>
    <w:basedOn w:val="Normal"/>
    <w:link w:val="DocumentMapChar"/>
    <w:semiHidden/>
    <w:rsid w:val="001E25D5"/>
    <w:pPr>
      <w:shd w:val="clear" w:color="auto" w:fill="000080"/>
      <w:spacing w:after="26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1E25D5"/>
    <w:rPr>
      <w:rFonts w:ascii="Tahoma" w:eastAsia="SimSun" w:hAnsi="Tahoma" w:cs="Times New Roman"/>
      <w:sz w:val="28"/>
      <w:szCs w:val="20"/>
      <w:shd w:val="clear" w:color="auto" w:fill="000080"/>
      <w:lang w:val="en-GB" w:eastAsia="zh-CN"/>
    </w:rPr>
  </w:style>
  <w:style w:type="paragraph" w:styleId="EndnoteText">
    <w:name w:val="endnote text"/>
    <w:basedOn w:val="Normal"/>
    <w:link w:val="EndnoteTextChar"/>
    <w:semiHidden/>
    <w:rsid w:val="001E25D5"/>
    <w:pPr>
      <w:spacing w:after="260"/>
    </w:pPr>
  </w:style>
  <w:style w:type="character" w:customStyle="1" w:styleId="EndnoteTextChar">
    <w:name w:val="Endnote Text Char"/>
    <w:basedOn w:val="DefaultParagraphFont"/>
    <w:link w:val="EndnoteText"/>
    <w:semiHidden/>
    <w:rsid w:val="001E25D5"/>
    <w:rPr>
      <w:rFonts w:ascii="Futura Light Condensed BT" w:eastAsia="SimSun" w:hAnsi="Futura Light Condensed BT" w:cs="Times New Roman"/>
      <w:sz w:val="28"/>
      <w:szCs w:val="20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1E25D5"/>
  </w:style>
  <w:style w:type="character" w:customStyle="1" w:styleId="FootnoteTextChar">
    <w:name w:val="Footnote Text Char"/>
    <w:basedOn w:val="DefaultParagraphFont"/>
    <w:link w:val="FootnoteText"/>
    <w:semiHidden/>
    <w:rsid w:val="001E25D5"/>
    <w:rPr>
      <w:rFonts w:ascii="Futura Light Condensed BT" w:eastAsia="SimSun" w:hAnsi="Futura Light Condensed BT" w:cs="Times New Roman"/>
      <w:sz w:val="28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1E25D5"/>
    <w:rPr>
      <w:rFonts w:ascii="Futura Light Condensed BT" w:hAnsi="Futura Light Condensed BT" w:cs="Times New Roman"/>
      <w:sz w:val="28"/>
      <w:szCs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1E25D5"/>
    <w:rPr>
      <w:rFonts w:ascii="Futura Light Condensed BT" w:hAnsi="Futura Light Condensed BT" w:cs="Times New Roman"/>
      <w:sz w:val="28"/>
      <w:szCs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1E25D5"/>
    <w:rPr>
      <w:rFonts w:ascii="Futura Light Condensed BT" w:hAnsi="Futura Light Condensed BT" w:cs="Times New Roman"/>
      <w:sz w:val="28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1E25D5"/>
    <w:rPr>
      <w:rFonts w:ascii="Futura Light Condensed BT" w:hAnsi="Futura Light Condensed BT" w:cs="Times New Roman"/>
      <w:sz w:val="28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1E25D5"/>
    <w:rPr>
      <w:rFonts w:ascii="Futura Light Condensed BT" w:hAnsi="Futura Light Condensed BT" w:cs="Times New Roman"/>
      <w:sz w:val="28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1E25D5"/>
    <w:rPr>
      <w:rFonts w:ascii="Futura Light Condensed BT" w:hAnsi="Futura Light Condensed BT" w:cs="Times New Roman"/>
      <w:sz w:val="28"/>
      <w:szCs w:val="20"/>
      <w:lang w:val="en-GB" w:eastAsia="zh-CN"/>
    </w:rPr>
  </w:style>
  <w:style w:type="paragraph" w:styleId="Index1">
    <w:name w:val="index 1"/>
    <w:basedOn w:val="Normal"/>
    <w:next w:val="Normal"/>
    <w:semiHidden/>
    <w:rsid w:val="001E25D5"/>
    <w:pPr>
      <w:ind w:left="200" w:hanging="200"/>
    </w:pPr>
    <w:rPr>
      <w:sz w:val="18"/>
    </w:rPr>
  </w:style>
  <w:style w:type="paragraph" w:styleId="Index2">
    <w:name w:val="index 2"/>
    <w:basedOn w:val="Normal"/>
    <w:next w:val="Normal"/>
    <w:semiHidden/>
    <w:rsid w:val="001E25D5"/>
    <w:pPr>
      <w:ind w:left="400" w:hanging="200"/>
    </w:pPr>
    <w:rPr>
      <w:sz w:val="18"/>
    </w:rPr>
  </w:style>
  <w:style w:type="paragraph" w:styleId="Index3">
    <w:name w:val="index 3"/>
    <w:basedOn w:val="Normal"/>
    <w:next w:val="Normal"/>
    <w:semiHidden/>
    <w:rsid w:val="001E25D5"/>
    <w:pPr>
      <w:ind w:left="600" w:hanging="200"/>
    </w:pPr>
    <w:rPr>
      <w:sz w:val="18"/>
    </w:rPr>
  </w:style>
  <w:style w:type="paragraph" w:styleId="Index4">
    <w:name w:val="index 4"/>
    <w:basedOn w:val="Normal"/>
    <w:next w:val="Normal"/>
    <w:semiHidden/>
    <w:rsid w:val="001E25D5"/>
    <w:pPr>
      <w:ind w:left="800" w:hanging="200"/>
    </w:pPr>
    <w:rPr>
      <w:sz w:val="18"/>
    </w:rPr>
  </w:style>
  <w:style w:type="paragraph" w:styleId="Index5">
    <w:name w:val="index 5"/>
    <w:basedOn w:val="Normal"/>
    <w:next w:val="Normal"/>
    <w:semiHidden/>
    <w:rsid w:val="001E25D5"/>
    <w:pPr>
      <w:ind w:left="1000" w:hanging="200"/>
    </w:pPr>
    <w:rPr>
      <w:sz w:val="18"/>
    </w:rPr>
  </w:style>
  <w:style w:type="paragraph" w:styleId="Index6">
    <w:name w:val="index 6"/>
    <w:basedOn w:val="Normal"/>
    <w:next w:val="Normal"/>
    <w:semiHidden/>
    <w:rsid w:val="001E25D5"/>
    <w:pPr>
      <w:ind w:left="1200" w:hanging="200"/>
    </w:pPr>
    <w:rPr>
      <w:sz w:val="18"/>
    </w:rPr>
  </w:style>
  <w:style w:type="paragraph" w:styleId="Index7">
    <w:name w:val="index 7"/>
    <w:basedOn w:val="Normal"/>
    <w:next w:val="Normal"/>
    <w:semiHidden/>
    <w:rsid w:val="001E25D5"/>
    <w:pPr>
      <w:ind w:left="1400" w:hanging="200"/>
    </w:pPr>
    <w:rPr>
      <w:sz w:val="18"/>
    </w:rPr>
  </w:style>
  <w:style w:type="paragraph" w:styleId="Index8">
    <w:name w:val="index 8"/>
    <w:basedOn w:val="Normal"/>
    <w:next w:val="Normal"/>
    <w:semiHidden/>
    <w:rsid w:val="001E25D5"/>
    <w:pPr>
      <w:ind w:left="1600" w:hanging="200"/>
    </w:pPr>
    <w:rPr>
      <w:sz w:val="18"/>
    </w:rPr>
  </w:style>
  <w:style w:type="paragraph" w:styleId="Index9">
    <w:name w:val="index 9"/>
    <w:basedOn w:val="Normal"/>
    <w:next w:val="Normal"/>
    <w:semiHidden/>
    <w:rsid w:val="001E25D5"/>
    <w:pPr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1E25D5"/>
    <w:pPr>
      <w:pBdr>
        <w:top w:val="single" w:sz="12" w:space="0" w:color="auto"/>
      </w:pBdr>
      <w:spacing w:before="360"/>
    </w:pPr>
    <w:rPr>
      <w:b/>
      <w:i/>
      <w:sz w:val="26"/>
    </w:rPr>
  </w:style>
  <w:style w:type="paragraph" w:styleId="MacroText">
    <w:name w:val="macro"/>
    <w:link w:val="MacroTextChar"/>
    <w:semiHidden/>
    <w:rsid w:val="001E25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60" w:line="260" w:lineRule="atLeast"/>
    </w:pPr>
    <w:rPr>
      <w:rFonts w:ascii="Courier New" w:hAnsi="Courier New" w:cs="Times New Roman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1E25D5"/>
    <w:rPr>
      <w:rFonts w:ascii="Courier New" w:eastAsia="SimSun" w:hAnsi="Courier New" w:cs="Times New Roman"/>
      <w:sz w:val="20"/>
      <w:szCs w:val="20"/>
      <w:lang w:val="en-GB" w:eastAsia="en-US"/>
    </w:rPr>
  </w:style>
  <w:style w:type="table" w:styleId="TableClassic3">
    <w:name w:val="Table Classic 3"/>
    <w:basedOn w:val="TableNormal"/>
    <w:rsid w:val="001E25D5"/>
    <w:pPr>
      <w:spacing w:after="0" w:line="240" w:lineRule="atLeast"/>
    </w:pPr>
    <w:rPr>
      <w:rFonts w:ascii="Times New Roman" w:hAnsi="Times New Roman" w:cs="Times New Roman"/>
      <w:color w:val="000080"/>
      <w:sz w:val="20"/>
      <w:szCs w:val="20"/>
      <w:lang w:val="en-GB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E25D5"/>
    <w:pPr>
      <w:spacing w:after="0"/>
    </w:pPr>
    <w:rPr>
      <w:rFonts w:ascii="Times New Roman" w:hAnsi="Times New Roman" w:cs="Times New Roman"/>
      <w:sz w:val="20"/>
      <w:szCs w:val="20"/>
      <w:lang w:val="en-GB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bleofAuthorities">
    <w:name w:val="table of authorities"/>
    <w:basedOn w:val="Normal"/>
    <w:next w:val="Normal"/>
    <w:semiHidden/>
    <w:rsid w:val="001E25D5"/>
    <w:pPr>
      <w:ind w:left="595" w:hanging="200"/>
    </w:pPr>
  </w:style>
  <w:style w:type="paragraph" w:styleId="TableofFigures">
    <w:name w:val="table of figures"/>
    <w:basedOn w:val="Normal"/>
    <w:next w:val="Normal"/>
    <w:semiHidden/>
    <w:rsid w:val="001E25D5"/>
    <w:pPr>
      <w:ind w:left="595" w:hanging="400"/>
    </w:pPr>
  </w:style>
  <w:style w:type="paragraph" w:styleId="TOAHeading">
    <w:name w:val="toa heading"/>
    <w:basedOn w:val="Normal"/>
    <w:next w:val="Normal"/>
    <w:semiHidden/>
    <w:rsid w:val="001E25D5"/>
    <w:rPr>
      <w:b/>
    </w:rPr>
  </w:style>
  <w:style w:type="paragraph" w:styleId="TOC4">
    <w:name w:val="toc 4"/>
    <w:basedOn w:val="Normal"/>
    <w:next w:val="Normal"/>
    <w:semiHidden/>
    <w:rsid w:val="001E25D5"/>
    <w:pPr>
      <w:ind w:left="600"/>
    </w:pPr>
  </w:style>
  <w:style w:type="paragraph" w:styleId="TOC5">
    <w:name w:val="toc 5"/>
    <w:basedOn w:val="Normal"/>
    <w:next w:val="Normal"/>
    <w:semiHidden/>
    <w:rsid w:val="001E25D5"/>
    <w:pPr>
      <w:ind w:left="800"/>
    </w:pPr>
  </w:style>
  <w:style w:type="paragraph" w:styleId="TOC6">
    <w:name w:val="toc 6"/>
    <w:basedOn w:val="Normal"/>
    <w:next w:val="Normal"/>
    <w:semiHidden/>
    <w:rsid w:val="001E25D5"/>
    <w:pPr>
      <w:ind w:left="1000"/>
    </w:pPr>
  </w:style>
  <w:style w:type="paragraph" w:styleId="TOC7">
    <w:name w:val="toc 7"/>
    <w:basedOn w:val="Normal"/>
    <w:next w:val="Normal"/>
    <w:semiHidden/>
    <w:rsid w:val="001E25D5"/>
    <w:pPr>
      <w:ind w:left="1200"/>
    </w:pPr>
  </w:style>
  <w:style w:type="paragraph" w:styleId="TOC8">
    <w:name w:val="toc 8"/>
    <w:basedOn w:val="Normal"/>
    <w:next w:val="Normal"/>
    <w:semiHidden/>
    <w:rsid w:val="001E25D5"/>
    <w:pPr>
      <w:ind w:left="1400"/>
    </w:pPr>
  </w:style>
  <w:style w:type="paragraph" w:styleId="TOC9">
    <w:name w:val="toc 9"/>
    <w:basedOn w:val="Normal"/>
    <w:next w:val="Normal"/>
    <w:semiHidden/>
    <w:rsid w:val="001E25D5"/>
    <w:pPr>
      <w:ind w:left="1600"/>
    </w:pPr>
  </w:style>
  <w:style w:type="paragraph" w:customStyle="1" w:styleId="Heading2orange">
    <w:name w:val="Heading 2 orange"/>
    <w:basedOn w:val="Heading2"/>
    <w:autoRedefine/>
    <w:qFormat/>
    <w:rsid w:val="008733AC"/>
    <w:rPr>
      <w:rFonts w:cs="Times New Roman"/>
      <w:szCs w:val="20"/>
      <w:lang w:val="en-GB"/>
    </w:rPr>
  </w:style>
  <w:style w:type="table" w:customStyle="1" w:styleId="AgilityEcotable">
    <w:name w:val="Agility Eco table"/>
    <w:basedOn w:val="TableNormal"/>
    <w:uiPriority w:val="99"/>
    <w:rsid w:val="005613FD"/>
    <w:pPr>
      <w:spacing w:after="0"/>
    </w:pPr>
    <w:rPr>
      <w:rFonts w:ascii="Arial" w:hAnsi="Arial"/>
    </w:rPr>
    <w:tblPr>
      <w:tblBorders>
        <w:top w:val="single" w:sz="4" w:space="0" w:color="F04937"/>
        <w:left w:val="single" w:sz="4" w:space="0" w:color="F04937"/>
        <w:bottom w:val="single" w:sz="4" w:space="0" w:color="F04937"/>
        <w:right w:val="single" w:sz="4" w:space="0" w:color="F04937"/>
        <w:insideH w:val="single" w:sz="4" w:space="0" w:color="F04937"/>
        <w:insideV w:val="single" w:sz="4" w:space="0" w:color="F04937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  <w:sz w:val="28"/>
        <w:szCs w:val="28"/>
      </w:rPr>
      <w:tblPr/>
      <w:tcPr>
        <w:tcBorders>
          <w:insideV w:val="single" w:sz="4" w:space="0" w:color="FFFFFF" w:themeColor="background1"/>
        </w:tcBorders>
        <w:shd w:val="clear" w:color="auto" w:fill="F04937"/>
      </w:tcPr>
    </w:tblStylePr>
  </w:style>
  <w:style w:type="paragraph" w:styleId="Header">
    <w:name w:val="header"/>
    <w:basedOn w:val="Normal"/>
    <w:link w:val="HeaderChar"/>
    <w:unhideWhenUsed/>
    <w:qFormat/>
    <w:rsid w:val="00041E8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41E8A"/>
    <w:rPr>
      <w:rFonts w:ascii="Akzidenz-Grotesk BQ Regular" w:hAnsi="Akzidenz-Grotesk BQ Regular" w:cs="Times New Roman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041E8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1E8A"/>
    <w:rPr>
      <w:rFonts w:ascii="Akzidenz-Grotesk BQ Regular" w:hAnsi="Akzidenz-Grotesk BQ Regular" w:cs="Times New Roman"/>
      <w:szCs w:val="20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FC0430"/>
    <w:rPr>
      <w:color w:val="808080"/>
    </w:rPr>
  </w:style>
  <w:style w:type="paragraph" w:styleId="ListParagraph">
    <w:name w:val="List Paragraph"/>
    <w:basedOn w:val="Normal"/>
    <w:uiPriority w:val="34"/>
    <w:qFormat/>
    <w:rsid w:val="00330688"/>
    <w:pPr>
      <w:spacing w:after="0"/>
      <w:ind w:left="720" w:right="0"/>
      <w:contextualSpacing/>
    </w:pPr>
    <w:rPr>
      <w:rFonts w:ascii="Calibri" w:eastAsia="Times New Roman" w:hAnsi="Calibri"/>
      <w:sz w:val="22"/>
      <w:szCs w:val="24"/>
      <w:lang w:eastAsia="en-GB"/>
    </w:rPr>
  </w:style>
  <w:style w:type="paragraph" w:customStyle="1" w:styleId="p1">
    <w:name w:val="p1"/>
    <w:basedOn w:val="Normal"/>
    <w:rsid w:val="00694F5B"/>
    <w:pPr>
      <w:shd w:val="clear" w:color="auto" w:fill="FFFFFF"/>
      <w:spacing w:after="0"/>
      <w:ind w:left="0" w:right="0"/>
    </w:pPr>
    <w:rPr>
      <w:rFonts w:ascii="Times" w:hAnsi="Times"/>
      <w:color w:val="212121"/>
      <w:sz w:val="21"/>
      <w:szCs w:val="21"/>
      <w:lang w:eastAsia="en-GB"/>
    </w:rPr>
  </w:style>
  <w:style w:type="character" w:customStyle="1" w:styleId="s2">
    <w:name w:val="s2"/>
    <w:basedOn w:val="DefaultParagraphFont"/>
    <w:rsid w:val="00694F5B"/>
    <w:rPr>
      <w:rFonts w:ascii="Times New Roman" w:hAnsi="Times New Roman" w:cs="Times New Roman" w:hint="default"/>
      <w:sz w:val="24"/>
      <w:szCs w:val="24"/>
    </w:rPr>
  </w:style>
  <w:style w:type="character" w:customStyle="1" w:styleId="s1">
    <w:name w:val="s1"/>
    <w:basedOn w:val="DefaultParagraphFont"/>
    <w:rsid w:val="00694F5B"/>
  </w:style>
  <w:style w:type="paragraph" w:styleId="NormalWeb">
    <w:name w:val="Normal (Web)"/>
    <w:basedOn w:val="Normal"/>
    <w:uiPriority w:val="99"/>
    <w:semiHidden/>
    <w:unhideWhenUsed/>
    <w:rsid w:val="00730328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27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73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F273C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74062F"/>
    <w:pPr>
      <w:spacing w:after="0"/>
    </w:pPr>
    <w:rPr>
      <w:rFonts w:ascii="Cambria" w:eastAsiaTheme="minorEastAsia" w:hAnsi="Cambria" w:cs="Cambri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6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%20Barrett\Dropbox\PfH%20Communications\Letterhead%20Template\PFH_Letterhe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CEB257-3955-A44D-AD65-C28B08E6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C:\Users\Natalie Barrett\Dropbox\PfH Communications\Letterhead Template\PFH_LetterheadTemplate.dotx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Sylvia McCracken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Barrett</dc:creator>
  <cp:keywords/>
  <dc:description>£537.19</dc:description>
  <cp:lastModifiedBy>Natalie Barrett</cp:lastModifiedBy>
  <cp:revision>2</cp:revision>
  <cp:lastPrinted>2018-12-05T11:25:00Z</cp:lastPrinted>
  <dcterms:created xsi:type="dcterms:W3CDTF">2020-06-09T12:38:00Z</dcterms:created>
  <dcterms:modified xsi:type="dcterms:W3CDTF">2020-06-09T12:38:00Z</dcterms:modified>
</cp:coreProperties>
</file>