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928FB" w14:textId="77777777" w:rsidR="00DB746D" w:rsidRDefault="00DB746D">
      <w:pPr>
        <w:rPr>
          <w:rFonts w:ascii="Arial" w:eastAsia="Arial" w:hAnsi="Arial" w:cs="Arial"/>
        </w:rPr>
      </w:pPr>
    </w:p>
    <w:p w14:paraId="77D60DDB" w14:textId="77777777" w:rsidR="00DB746D" w:rsidRDefault="00923744">
      <w:pPr>
        <w:widowControl w:val="0"/>
        <w:jc w:val="left"/>
        <w:rPr>
          <w:rFonts w:ascii="Arial" w:eastAsia="Arial" w:hAnsi="Arial" w:cs="Arial"/>
          <w:color w:val="000000"/>
        </w:rPr>
      </w:pPr>
      <w:r>
        <w:rPr>
          <w:rFonts w:ascii="Arial" w:eastAsia="Arial" w:hAnsi="Arial" w:cs="Arial"/>
          <w:color w:val="000000"/>
        </w:rPr>
        <w:t xml:space="preserve">Tweeddale Youth Action (TYA) is the lead organisation for youth-work provision in Tweeddale. We offer </w:t>
      </w:r>
      <w:proofErr w:type="gramStart"/>
      <w:r>
        <w:rPr>
          <w:rFonts w:ascii="Arial" w:eastAsia="Arial" w:hAnsi="Arial" w:cs="Arial"/>
          <w:color w:val="000000"/>
        </w:rPr>
        <w:t>10-25 year-old</w:t>
      </w:r>
      <w:proofErr w:type="gramEnd"/>
      <w:r>
        <w:rPr>
          <w:rFonts w:ascii="Arial" w:eastAsia="Arial" w:hAnsi="Arial" w:cs="Arial"/>
          <w:color w:val="000000"/>
        </w:rPr>
        <w:t xml:space="preserve"> young people living in Peebles, Innerleithen and the surrounding areas, a safe alternative to hanging around bus stops and street corners. Through our youth clubs in Peebles and Innerleithen we aim to provide relevant and meaningful activities in a fun and secure environment.</w:t>
      </w:r>
    </w:p>
    <w:p w14:paraId="69DE813E" w14:textId="77777777" w:rsidR="00DB746D" w:rsidRDefault="00DB746D">
      <w:pPr>
        <w:widowControl w:val="0"/>
        <w:jc w:val="left"/>
        <w:rPr>
          <w:rFonts w:ascii="Arial" w:eastAsia="Arial" w:hAnsi="Arial" w:cs="Arial"/>
          <w:color w:val="000000"/>
          <w:sz w:val="22"/>
          <w:szCs w:val="22"/>
        </w:rPr>
      </w:pPr>
    </w:p>
    <w:p w14:paraId="18111CF0" w14:textId="77777777" w:rsidR="00DB746D" w:rsidRPr="001353FF" w:rsidRDefault="00923744">
      <w:pPr>
        <w:widowControl w:val="0"/>
        <w:jc w:val="left"/>
        <w:rPr>
          <w:rFonts w:ascii="Arial" w:eastAsia="Arial" w:hAnsi="Arial" w:cs="Arial"/>
          <w:b/>
          <w:u w:val="single"/>
        </w:rPr>
      </w:pPr>
      <w:r w:rsidRPr="001353FF">
        <w:rPr>
          <w:rFonts w:ascii="Arial" w:eastAsia="Arial" w:hAnsi="Arial" w:cs="Arial"/>
          <w:b/>
          <w:u w:val="single"/>
        </w:rPr>
        <w:t>Job Description</w:t>
      </w:r>
    </w:p>
    <w:p w14:paraId="638FEEDD" w14:textId="77777777" w:rsidR="00DB746D" w:rsidRDefault="00DB746D">
      <w:pPr>
        <w:widowControl w:val="0"/>
        <w:jc w:val="left"/>
        <w:rPr>
          <w:rFonts w:ascii="Arial" w:eastAsia="Arial" w:hAnsi="Arial" w:cs="Arial"/>
        </w:rPr>
      </w:pPr>
    </w:p>
    <w:p w14:paraId="23CB7FA9" w14:textId="77777777" w:rsidR="00DB746D" w:rsidRDefault="00923744">
      <w:pPr>
        <w:widowControl w:val="0"/>
        <w:jc w:val="left"/>
        <w:rPr>
          <w:rFonts w:ascii="Arial" w:eastAsia="Arial" w:hAnsi="Arial" w:cs="Arial"/>
          <w:b/>
        </w:rPr>
      </w:pPr>
      <w:r>
        <w:rPr>
          <w:rFonts w:ascii="Arial" w:eastAsia="Arial" w:hAnsi="Arial" w:cs="Arial"/>
          <w:b/>
        </w:rPr>
        <w:t>Post title: Senior Youth Worker</w:t>
      </w:r>
    </w:p>
    <w:p w14:paraId="50ED3509" w14:textId="77777777" w:rsidR="00DB746D" w:rsidRDefault="00DB746D">
      <w:pPr>
        <w:widowControl w:val="0"/>
        <w:jc w:val="left"/>
        <w:rPr>
          <w:rFonts w:ascii="Arial" w:eastAsia="Arial" w:hAnsi="Arial" w:cs="Arial"/>
        </w:rPr>
      </w:pPr>
    </w:p>
    <w:p w14:paraId="37186E6A" w14:textId="77777777" w:rsidR="00DB746D" w:rsidRDefault="00923744">
      <w:pPr>
        <w:widowControl w:val="0"/>
        <w:jc w:val="left"/>
        <w:rPr>
          <w:rFonts w:ascii="Arial" w:eastAsia="Arial" w:hAnsi="Arial" w:cs="Arial"/>
          <w:b/>
        </w:rPr>
      </w:pPr>
      <w:r>
        <w:rPr>
          <w:rFonts w:ascii="Arial" w:eastAsia="Arial" w:hAnsi="Arial" w:cs="Arial"/>
          <w:b/>
        </w:rPr>
        <w:t>Location: Peebles and Innerleithen</w:t>
      </w:r>
    </w:p>
    <w:p w14:paraId="3F50B1AC" w14:textId="77777777" w:rsidR="00DB746D" w:rsidRDefault="00DB746D">
      <w:pPr>
        <w:widowControl w:val="0"/>
        <w:jc w:val="left"/>
        <w:rPr>
          <w:rFonts w:ascii="Arial" w:eastAsia="Arial" w:hAnsi="Arial" w:cs="Arial"/>
        </w:rPr>
      </w:pPr>
    </w:p>
    <w:p w14:paraId="15BCF32C" w14:textId="77777777" w:rsidR="00DB746D" w:rsidRDefault="00923744">
      <w:pPr>
        <w:widowControl w:val="0"/>
        <w:jc w:val="left"/>
        <w:rPr>
          <w:rFonts w:ascii="Arial" w:eastAsia="Arial" w:hAnsi="Arial" w:cs="Arial"/>
          <w:b/>
        </w:rPr>
      </w:pPr>
      <w:r>
        <w:rPr>
          <w:rFonts w:ascii="Arial" w:eastAsia="Arial" w:hAnsi="Arial" w:cs="Arial"/>
          <w:b/>
        </w:rPr>
        <w:t>Hours: 35 hours per week, including evening and occasional weekend work</w:t>
      </w:r>
    </w:p>
    <w:p w14:paraId="0CC990BD" w14:textId="77777777" w:rsidR="00DB746D" w:rsidRDefault="00DB746D">
      <w:pPr>
        <w:widowControl w:val="0"/>
        <w:jc w:val="left"/>
        <w:rPr>
          <w:rFonts w:ascii="Arial" w:eastAsia="Arial" w:hAnsi="Arial" w:cs="Arial"/>
        </w:rPr>
      </w:pPr>
    </w:p>
    <w:p w14:paraId="2BC26D84" w14:textId="77777777" w:rsidR="00DB746D" w:rsidRDefault="00923744">
      <w:pPr>
        <w:widowControl w:val="0"/>
        <w:jc w:val="left"/>
        <w:rPr>
          <w:rFonts w:ascii="Arial" w:eastAsia="Arial" w:hAnsi="Arial" w:cs="Arial"/>
          <w:b/>
        </w:rPr>
      </w:pPr>
      <w:r>
        <w:rPr>
          <w:rFonts w:ascii="Arial" w:eastAsia="Arial" w:hAnsi="Arial" w:cs="Arial"/>
          <w:b/>
        </w:rPr>
        <w:t>Rate of pay: £12 per hour (</w:t>
      </w:r>
      <w:proofErr w:type="spellStart"/>
      <w:r>
        <w:rPr>
          <w:rFonts w:ascii="Arial" w:eastAsia="Arial" w:hAnsi="Arial" w:cs="Arial"/>
          <w:b/>
        </w:rPr>
        <w:t>f.t.e.</w:t>
      </w:r>
      <w:proofErr w:type="spellEnd"/>
      <w:r>
        <w:rPr>
          <w:rFonts w:ascii="Arial" w:eastAsia="Arial" w:hAnsi="Arial" w:cs="Arial"/>
          <w:b/>
        </w:rPr>
        <w:t xml:space="preserve"> £21,903 based on a </w:t>
      </w:r>
      <w:proofErr w:type="gramStart"/>
      <w:r>
        <w:rPr>
          <w:rFonts w:ascii="Arial" w:eastAsia="Arial" w:hAnsi="Arial" w:cs="Arial"/>
          <w:b/>
        </w:rPr>
        <w:t>35 hour</w:t>
      </w:r>
      <w:proofErr w:type="gramEnd"/>
      <w:r>
        <w:rPr>
          <w:rFonts w:ascii="Arial" w:eastAsia="Arial" w:hAnsi="Arial" w:cs="Arial"/>
          <w:b/>
        </w:rPr>
        <w:t xml:space="preserve"> working week)</w:t>
      </w:r>
    </w:p>
    <w:p w14:paraId="5CF02609" w14:textId="77777777" w:rsidR="00DB746D" w:rsidRDefault="00DB746D">
      <w:pPr>
        <w:widowControl w:val="0"/>
        <w:jc w:val="left"/>
        <w:rPr>
          <w:rFonts w:ascii="Arial" w:eastAsia="Arial" w:hAnsi="Arial" w:cs="Arial"/>
          <w:b/>
        </w:rPr>
      </w:pPr>
    </w:p>
    <w:p w14:paraId="03F0133F" w14:textId="77777777" w:rsidR="00DB746D" w:rsidRDefault="00923744">
      <w:pPr>
        <w:widowControl w:val="0"/>
        <w:jc w:val="left"/>
        <w:rPr>
          <w:rFonts w:ascii="Arial" w:eastAsia="Arial" w:hAnsi="Arial" w:cs="Arial"/>
          <w:b/>
        </w:rPr>
      </w:pPr>
      <w:r>
        <w:rPr>
          <w:rFonts w:ascii="Arial" w:eastAsia="Arial" w:hAnsi="Arial" w:cs="Arial"/>
          <w:b/>
        </w:rPr>
        <w:t>General role:</w:t>
      </w:r>
    </w:p>
    <w:p w14:paraId="2C1F018C" w14:textId="77777777" w:rsidR="00DB746D" w:rsidRDefault="00DB746D">
      <w:pPr>
        <w:widowControl w:val="0"/>
        <w:jc w:val="left"/>
        <w:rPr>
          <w:rFonts w:ascii="Arial" w:eastAsia="Arial" w:hAnsi="Arial" w:cs="Arial"/>
          <w:b/>
        </w:rPr>
      </w:pPr>
    </w:p>
    <w:p w14:paraId="3C8B3166" w14:textId="77777777" w:rsidR="00DB746D" w:rsidRDefault="00923744">
      <w:pPr>
        <w:widowControl w:val="0"/>
        <w:jc w:val="left"/>
        <w:rPr>
          <w:rFonts w:ascii="Arial" w:eastAsia="Arial" w:hAnsi="Arial" w:cs="Arial"/>
        </w:rPr>
      </w:pPr>
      <w:r>
        <w:rPr>
          <w:rFonts w:ascii="Arial" w:eastAsia="Arial" w:hAnsi="Arial" w:cs="Arial"/>
        </w:rPr>
        <w:t xml:space="preserve">As Tweeddale Youth Action’s Senior Youth </w:t>
      </w:r>
      <w:proofErr w:type="gramStart"/>
      <w:r>
        <w:rPr>
          <w:rFonts w:ascii="Arial" w:eastAsia="Arial" w:hAnsi="Arial" w:cs="Arial"/>
        </w:rPr>
        <w:t>Worker</w:t>
      </w:r>
      <w:proofErr w:type="gramEnd"/>
      <w:r>
        <w:rPr>
          <w:rFonts w:ascii="Arial" w:eastAsia="Arial" w:hAnsi="Arial" w:cs="Arial"/>
        </w:rPr>
        <w:t xml:space="preserve"> you will lead and support TYA’s Youth Workers in planning, delivering and evaluating meaningful activities and group work that respond to young people’s needs. You will share best practice with the team, leading through example as well as demonstrating your understanding of theme-based group work which will help to inform age-appropriate inputs that positively influence young people’s health and well-being.</w:t>
      </w:r>
    </w:p>
    <w:p w14:paraId="42F2F237" w14:textId="77777777" w:rsidR="00DB746D" w:rsidRDefault="00923744">
      <w:pPr>
        <w:widowControl w:val="0"/>
        <w:jc w:val="left"/>
        <w:rPr>
          <w:rFonts w:ascii="Arial" w:eastAsia="Arial" w:hAnsi="Arial" w:cs="Arial"/>
        </w:rPr>
      </w:pPr>
      <w:r>
        <w:rPr>
          <w:rFonts w:ascii="Arial" w:eastAsia="Arial" w:hAnsi="Arial" w:cs="Arial"/>
        </w:rPr>
        <w:t>You will work alongside TYA’s Manager in giving regular support and supervision across the staff team and ensuring staff have access to any relevant training.</w:t>
      </w:r>
    </w:p>
    <w:p w14:paraId="7D4311DA" w14:textId="77777777" w:rsidR="00DB746D" w:rsidRDefault="00DB746D">
      <w:pPr>
        <w:widowControl w:val="0"/>
        <w:jc w:val="left"/>
        <w:rPr>
          <w:rFonts w:ascii="Arial" w:eastAsia="Arial" w:hAnsi="Arial" w:cs="Arial"/>
        </w:rPr>
      </w:pPr>
    </w:p>
    <w:p w14:paraId="1110CB4A" w14:textId="77777777" w:rsidR="00DB746D" w:rsidRDefault="00DB746D">
      <w:pPr>
        <w:widowControl w:val="0"/>
        <w:jc w:val="left"/>
        <w:rPr>
          <w:rFonts w:ascii="Arial" w:eastAsia="Arial" w:hAnsi="Arial" w:cs="Arial"/>
        </w:rPr>
      </w:pPr>
    </w:p>
    <w:p w14:paraId="4C53895C" w14:textId="77777777" w:rsidR="00DB746D" w:rsidRDefault="00923744">
      <w:pPr>
        <w:widowControl w:val="0"/>
        <w:jc w:val="left"/>
        <w:rPr>
          <w:rFonts w:ascii="Arial" w:eastAsia="Arial" w:hAnsi="Arial" w:cs="Arial"/>
          <w:b/>
        </w:rPr>
      </w:pPr>
      <w:r>
        <w:rPr>
          <w:rFonts w:ascii="Arial" w:eastAsia="Arial" w:hAnsi="Arial" w:cs="Arial"/>
          <w:b/>
        </w:rPr>
        <w:t>Person specification</w:t>
      </w:r>
    </w:p>
    <w:p w14:paraId="3BC96018" w14:textId="77777777" w:rsidR="00DB746D" w:rsidRDefault="00DB746D">
      <w:pPr>
        <w:widowControl w:val="0"/>
        <w:jc w:val="left"/>
        <w:rPr>
          <w:rFonts w:ascii="Calibri" w:eastAsia="Calibri" w:hAnsi="Calibri" w:cs="Calibri"/>
          <w:b/>
          <w:sz w:val="22"/>
          <w:szCs w:val="22"/>
        </w:rPr>
      </w:pPr>
    </w:p>
    <w:p w14:paraId="3778521C" w14:textId="77777777" w:rsidR="00DB746D" w:rsidRDefault="00923744">
      <w:pPr>
        <w:widowControl w:val="0"/>
        <w:jc w:val="left"/>
        <w:rPr>
          <w:rFonts w:ascii="Arial" w:eastAsia="Arial" w:hAnsi="Arial" w:cs="Arial"/>
        </w:rPr>
      </w:pPr>
      <w:r>
        <w:rPr>
          <w:rFonts w:ascii="Arial" w:eastAsia="Arial" w:hAnsi="Arial" w:cs="Arial"/>
        </w:rPr>
        <w:t>You will have experience of working with children and young people in a youth work setting and a thorough understanding of the policies and principles that inform youth work. You will have experience of supporting and leading staff teams and a thorough understanding of the challenges in supporting vulnerable young people. You will also have:</w:t>
      </w:r>
    </w:p>
    <w:p w14:paraId="1DF2CA66" w14:textId="77777777" w:rsidR="00DB746D" w:rsidRDefault="00DB746D">
      <w:pPr>
        <w:widowControl w:val="0"/>
        <w:jc w:val="left"/>
        <w:rPr>
          <w:rFonts w:ascii="Arial" w:eastAsia="Arial" w:hAnsi="Arial" w:cs="Arial"/>
        </w:rPr>
      </w:pPr>
    </w:p>
    <w:p w14:paraId="064B76D0" w14:textId="446B2F26" w:rsidR="00DB746D" w:rsidRDefault="00923744">
      <w:pPr>
        <w:widowControl w:val="0"/>
        <w:numPr>
          <w:ilvl w:val="0"/>
          <w:numId w:val="1"/>
        </w:numPr>
        <w:jc w:val="left"/>
      </w:pPr>
      <w:r>
        <w:rPr>
          <w:rFonts w:ascii="Arial" w:eastAsia="Arial" w:hAnsi="Arial" w:cs="Arial"/>
        </w:rPr>
        <w:t>Excellent communication and interpersonal skills</w:t>
      </w:r>
    </w:p>
    <w:p w14:paraId="1819AF2E" w14:textId="77777777" w:rsidR="00DB746D" w:rsidRDefault="00923744">
      <w:pPr>
        <w:widowControl w:val="0"/>
        <w:numPr>
          <w:ilvl w:val="0"/>
          <w:numId w:val="1"/>
        </w:numPr>
        <w:jc w:val="left"/>
      </w:pPr>
      <w:r>
        <w:rPr>
          <w:rFonts w:ascii="Arial" w:eastAsia="Arial" w:hAnsi="Arial" w:cs="Arial"/>
        </w:rPr>
        <w:t xml:space="preserve">Ability to motivate and inspire staff teams </w:t>
      </w:r>
    </w:p>
    <w:p w14:paraId="2C62323B" w14:textId="1C02F5C1" w:rsidR="00DB746D" w:rsidRDefault="00923744">
      <w:pPr>
        <w:widowControl w:val="0"/>
        <w:numPr>
          <w:ilvl w:val="0"/>
          <w:numId w:val="1"/>
        </w:numPr>
        <w:jc w:val="left"/>
      </w:pPr>
      <w:r>
        <w:rPr>
          <w:rFonts w:ascii="Arial" w:eastAsia="Arial" w:hAnsi="Arial" w:cs="Arial"/>
        </w:rPr>
        <w:t>Knowledge of different methods of evaluation and ability to support their implementation ensuring evaluation is timel</w:t>
      </w:r>
      <w:r w:rsidR="00927143">
        <w:rPr>
          <w:rFonts w:ascii="Arial" w:eastAsia="Arial" w:hAnsi="Arial" w:cs="Arial"/>
        </w:rPr>
        <w:t>y</w:t>
      </w:r>
      <w:r>
        <w:rPr>
          <w:rFonts w:ascii="Arial" w:eastAsia="Arial" w:hAnsi="Arial" w:cs="Arial"/>
        </w:rPr>
        <w:t xml:space="preserve">, </w:t>
      </w:r>
      <w:proofErr w:type="gramStart"/>
      <w:r>
        <w:rPr>
          <w:rFonts w:ascii="Arial" w:eastAsia="Arial" w:hAnsi="Arial" w:cs="Arial"/>
        </w:rPr>
        <w:t>relevant</w:t>
      </w:r>
      <w:proofErr w:type="gramEnd"/>
      <w:r>
        <w:rPr>
          <w:rFonts w:ascii="Arial" w:eastAsia="Arial" w:hAnsi="Arial" w:cs="Arial"/>
        </w:rPr>
        <w:t xml:space="preserve"> and specific to the required needs and outcomes.</w:t>
      </w:r>
    </w:p>
    <w:p w14:paraId="4E2DD5F4" w14:textId="77777777" w:rsidR="00DB746D" w:rsidRDefault="00923744">
      <w:pPr>
        <w:widowControl w:val="0"/>
        <w:numPr>
          <w:ilvl w:val="0"/>
          <w:numId w:val="1"/>
        </w:numPr>
        <w:jc w:val="left"/>
      </w:pPr>
      <w:r>
        <w:rPr>
          <w:rFonts w:ascii="Arial" w:eastAsia="Arial" w:hAnsi="Arial" w:cs="Arial"/>
        </w:rPr>
        <w:t>Capability to oversee individual session planning with a thorough understanding of desired outcomes.</w:t>
      </w:r>
    </w:p>
    <w:p w14:paraId="4F75C748" w14:textId="77777777" w:rsidR="00DB746D" w:rsidRDefault="00923744">
      <w:pPr>
        <w:widowControl w:val="0"/>
        <w:numPr>
          <w:ilvl w:val="0"/>
          <w:numId w:val="1"/>
        </w:numPr>
        <w:jc w:val="left"/>
      </w:pPr>
      <w:r>
        <w:rPr>
          <w:rFonts w:ascii="Arial" w:eastAsia="Arial" w:hAnsi="Arial" w:cs="Arial"/>
        </w:rPr>
        <w:t>A tactful and diplomatic approach to dealing with sensitive and confidential information</w:t>
      </w:r>
    </w:p>
    <w:p w14:paraId="746B0698" w14:textId="77777777" w:rsidR="00DB746D" w:rsidRDefault="00923744">
      <w:pPr>
        <w:widowControl w:val="0"/>
        <w:numPr>
          <w:ilvl w:val="0"/>
          <w:numId w:val="1"/>
        </w:numPr>
        <w:jc w:val="left"/>
      </w:pPr>
      <w:r>
        <w:rPr>
          <w:rFonts w:ascii="Arial" w:eastAsia="Arial" w:hAnsi="Arial" w:cs="Arial"/>
        </w:rPr>
        <w:t>Enthusiasm, commitment, and stamina</w:t>
      </w:r>
    </w:p>
    <w:p w14:paraId="48E8F592" w14:textId="77777777" w:rsidR="00DB746D" w:rsidRDefault="00923744">
      <w:pPr>
        <w:widowControl w:val="0"/>
        <w:numPr>
          <w:ilvl w:val="0"/>
          <w:numId w:val="1"/>
        </w:numPr>
        <w:jc w:val="left"/>
      </w:pPr>
      <w:r>
        <w:rPr>
          <w:rFonts w:ascii="Arial" w:eastAsia="Arial" w:hAnsi="Arial" w:cs="Arial"/>
        </w:rPr>
        <w:t xml:space="preserve">A flexible </w:t>
      </w:r>
      <w:r w:rsidRPr="002F78C9">
        <w:rPr>
          <w:rFonts w:ascii="Arial" w:eastAsia="Arial" w:hAnsi="Arial" w:cs="Arial"/>
        </w:rPr>
        <w:t xml:space="preserve">and honest </w:t>
      </w:r>
      <w:r>
        <w:rPr>
          <w:rFonts w:ascii="Arial" w:eastAsia="Arial" w:hAnsi="Arial" w:cs="Arial"/>
        </w:rPr>
        <w:t xml:space="preserve">approach to working. </w:t>
      </w:r>
    </w:p>
    <w:p w14:paraId="2C21C1B9" w14:textId="77777777" w:rsidR="00DB746D" w:rsidRDefault="00DB746D">
      <w:pPr>
        <w:widowControl w:val="0"/>
        <w:ind w:left="720"/>
        <w:jc w:val="left"/>
        <w:rPr>
          <w:rFonts w:ascii="Arial" w:eastAsia="Arial" w:hAnsi="Arial" w:cs="Arial"/>
        </w:rPr>
      </w:pPr>
    </w:p>
    <w:p w14:paraId="2611AE53" w14:textId="77777777" w:rsidR="00DB746D" w:rsidRDefault="00923744">
      <w:pPr>
        <w:widowControl w:val="0"/>
        <w:numPr>
          <w:ilvl w:val="0"/>
          <w:numId w:val="1"/>
        </w:numPr>
        <w:jc w:val="left"/>
      </w:pPr>
      <w:r>
        <w:rPr>
          <w:rFonts w:ascii="Arial" w:eastAsia="Arial" w:hAnsi="Arial" w:cs="Arial"/>
        </w:rPr>
        <w:lastRenderedPageBreak/>
        <w:t>A sense of humour</w:t>
      </w:r>
    </w:p>
    <w:p w14:paraId="0F597102" w14:textId="77777777" w:rsidR="00DB746D" w:rsidRDefault="00923744">
      <w:pPr>
        <w:widowControl w:val="0"/>
        <w:numPr>
          <w:ilvl w:val="0"/>
          <w:numId w:val="1"/>
        </w:numPr>
        <w:jc w:val="left"/>
      </w:pPr>
      <w:r>
        <w:rPr>
          <w:rFonts w:ascii="Arial" w:eastAsia="Arial" w:hAnsi="Arial" w:cs="Arial"/>
        </w:rPr>
        <w:t>A full driving license and access to a car</w:t>
      </w:r>
    </w:p>
    <w:p w14:paraId="75511ECF" w14:textId="77777777" w:rsidR="00DB746D" w:rsidRDefault="00923744">
      <w:pPr>
        <w:widowControl w:val="0"/>
        <w:numPr>
          <w:ilvl w:val="0"/>
          <w:numId w:val="1"/>
        </w:numPr>
        <w:jc w:val="left"/>
      </w:pPr>
      <w:r>
        <w:rPr>
          <w:rFonts w:ascii="Arial" w:eastAsia="Arial" w:hAnsi="Arial" w:cs="Arial"/>
        </w:rPr>
        <w:t>An up-to-date knowledge of and interest in issues that affect young people</w:t>
      </w:r>
    </w:p>
    <w:p w14:paraId="4417D72C" w14:textId="77777777" w:rsidR="00DB746D" w:rsidRDefault="00DB746D">
      <w:pPr>
        <w:rPr>
          <w:rFonts w:ascii="Arial" w:eastAsia="Arial" w:hAnsi="Arial" w:cs="Arial"/>
        </w:rPr>
      </w:pPr>
    </w:p>
    <w:p w14:paraId="61A68315" w14:textId="77777777" w:rsidR="00DB746D" w:rsidRDefault="00923744">
      <w:pPr>
        <w:rPr>
          <w:rFonts w:ascii="Arial" w:eastAsia="Arial" w:hAnsi="Arial" w:cs="Arial"/>
        </w:rPr>
      </w:pPr>
      <w:r>
        <w:rPr>
          <w:rFonts w:ascii="Arial" w:eastAsia="Arial" w:hAnsi="Arial" w:cs="Arial"/>
        </w:rPr>
        <w:t>This role is subject to PVG disclosure and will entail evening and some weekend work. Previous experience in a similar role is preferred and all training, including essentials such as Child Protection and C-Card will be provided.</w:t>
      </w:r>
    </w:p>
    <w:p w14:paraId="4BFF9D23" w14:textId="77777777" w:rsidR="00DB746D" w:rsidRDefault="00DB746D">
      <w:pPr>
        <w:pBdr>
          <w:top w:val="nil"/>
          <w:left w:val="nil"/>
          <w:bottom w:val="nil"/>
          <w:right w:val="nil"/>
          <w:between w:val="nil"/>
        </w:pBdr>
        <w:jc w:val="left"/>
        <w:rPr>
          <w:rFonts w:ascii="Arial" w:eastAsia="Arial" w:hAnsi="Arial" w:cs="Arial"/>
          <w:color w:val="000000"/>
        </w:rPr>
      </w:pPr>
    </w:p>
    <w:p w14:paraId="259B195D" w14:textId="77777777" w:rsidR="00DB746D" w:rsidRDefault="00923744">
      <w:p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This is a challenging and demanding job but brings its own rewards and the opportunity of personal development and progression.</w:t>
      </w:r>
    </w:p>
    <w:p w14:paraId="4A28CDFD" w14:textId="77777777" w:rsidR="00DB746D" w:rsidRDefault="00DB746D">
      <w:pPr>
        <w:pBdr>
          <w:top w:val="nil"/>
          <w:left w:val="nil"/>
          <w:bottom w:val="nil"/>
          <w:right w:val="nil"/>
          <w:between w:val="nil"/>
        </w:pBdr>
        <w:jc w:val="left"/>
        <w:rPr>
          <w:rFonts w:ascii="Arial" w:eastAsia="Arial" w:hAnsi="Arial" w:cs="Arial"/>
          <w:color w:val="000000"/>
        </w:rPr>
      </w:pPr>
    </w:p>
    <w:p w14:paraId="1A734E83" w14:textId="502393B4" w:rsidR="00DB746D" w:rsidRDefault="00923744">
      <w:p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 xml:space="preserve">Please </w:t>
      </w:r>
      <w:r w:rsidR="002F78C9">
        <w:rPr>
          <w:rFonts w:ascii="Arial" w:eastAsia="Arial" w:hAnsi="Arial" w:cs="Arial"/>
          <w:color w:val="000000"/>
        </w:rPr>
        <w:t xml:space="preserve">download the application documents (Application Form &amp; Self-Declaration Form) and </w:t>
      </w:r>
      <w:r>
        <w:rPr>
          <w:rFonts w:ascii="Arial" w:eastAsia="Arial" w:hAnsi="Arial" w:cs="Arial"/>
          <w:color w:val="000000"/>
        </w:rPr>
        <w:t>e-mail</w:t>
      </w:r>
      <w:r w:rsidR="002F78C9">
        <w:rPr>
          <w:rFonts w:ascii="Arial" w:eastAsia="Arial" w:hAnsi="Arial" w:cs="Arial"/>
          <w:color w:val="000000"/>
        </w:rPr>
        <w:t xml:space="preserve"> them to</w:t>
      </w:r>
      <w:r>
        <w:rPr>
          <w:rFonts w:ascii="Arial" w:eastAsia="Arial" w:hAnsi="Arial" w:cs="Arial"/>
          <w:color w:val="000000"/>
        </w:rPr>
        <w:t xml:space="preserve"> </w:t>
      </w:r>
      <w:hyperlink r:id="rId7">
        <w:r>
          <w:rPr>
            <w:rFonts w:ascii="Arial" w:eastAsia="Arial" w:hAnsi="Arial" w:cs="Arial"/>
            <w:color w:val="0563C1"/>
            <w:u w:val="single"/>
          </w:rPr>
          <w:t>info@tweeddaleyouth.co.uk</w:t>
        </w:r>
      </w:hyperlink>
      <w:r w:rsidR="002F78C9">
        <w:rPr>
          <w:rFonts w:ascii="Arial" w:eastAsia="Arial" w:hAnsi="Arial" w:cs="Arial"/>
          <w:color w:val="000000"/>
        </w:rPr>
        <w:t>. T</w:t>
      </w:r>
      <w:r>
        <w:rPr>
          <w:rFonts w:ascii="Arial" w:eastAsia="Arial" w:hAnsi="Arial" w:cs="Arial"/>
          <w:color w:val="000000"/>
        </w:rPr>
        <w:t>he closing date for applications is August 15</w:t>
      </w:r>
      <w:r w:rsidRPr="002F78C9">
        <w:rPr>
          <w:rFonts w:ascii="Arial" w:eastAsia="Arial" w:hAnsi="Arial" w:cs="Arial"/>
          <w:color w:val="000000"/>
          <w:vertAlign w:val="superscript"/>
        </w:rPr>
        <w:t>th</w:t>
      </w:r>
      <w:r w:rsidR="002F78C9">
        <w:rPr>
          <w:rFonts w:ascii="Arial" w:eastAsia="Arial" w:hAnsi="Arial" w:cs="Arial"/>
          <w:color w:val="000000"/>
        </w:rPr>
        <w:t>,</w:t>
      </w:r>
      <w:r>
        <w:rPr>
          <w:rFonts w:ascii="Arial" w:eastAsia="Arial" w:hAnsi="Arial" w:cs="Arial"/>
          <w:color w:val="000000"/>
        </w:rPr>
        <w:t xml:space="preserve"> 2020. </w:t>
      </w:r>
    </w:p>
    <w:p w14:paraId="5497A4C5" w14:textId="77777777" w:rsidR="00DB746D" w:rsidRDefault="00DB746D">
      <w:pPr>
        <w:rPr>
          <w:rFonts w:ascii="Arial" w:eastAsia="Arial" w:hAnsi="Arial" w:cs="Arial"/>
          <w:sz w:val="22"/>
          <w:szCs w:val="22"/>
        </w:rPr>
      </w:pPr>
    </w:p>
    <w:p w14:paraId="589907B6" w14:textId="77777777" w:rsidR="00DB746D" w:rsidRDefault="00DB746D">
      <w:pPr>
        <w:rPr>
          <w:rFonts w:ascii="Arial" w:eastAsia="Arial" w:hAnsi="Arial" w:cs="Arial"/>
          <w:sz w:val="22"/>
          <w:szCs w:val="22"/>
        </w:rPr>
      </w:pPr>
    </w:p>
    <w:p w14:paraId="01C9AB69" w14:textId="77777777" w:rsidR="00DB746D" w:rsidRDefault="00DB746D">
      <w:pPr>
        <w:rPr>
          <w:rFonts w:ascii="Arial" w:eastAsia="Arial" w:hAnsi="Arial" w:cs="Arial"/>
          <w:sz w:val="22"/>
          <w:szCs w:val="22"/>
        </w:rPr>
      </w:pPr>
    </w:p>
    <w:p w14:paraId="30C189E7" w14:textId="77777777" w:rsidR="00DB746D" w:rsidRDefault="00DB746D">
      <w:pPr>
        <w:pBdr>
          <w:top w:val="nil"/>
          <w:left w:val="nil"/>
          <w:bottom w:val="nil"/>
          <w:right w:val="nil"/>
          <w:between w:val="nil"/>
        </w:pBdr>
        <w:jc w:val="left"/>
        <w:rPr>
          <w:rFonts w:ascii="Arial" w:eastAsia="Arial" w:hAnsi="Arial" w:cs="Arial"/>
          <w:color w:val="000000"/>
        </w:rPr>
      </w:pPr>
    </w:p>
    <w:p w14:paraId="0BD42396" w14:textId="77777777" w:rsidR="00DB746D" w:rsidRDefault="00DB746D">
      <w:pPr>
        <w:pBdr>
          <w:top w:val="nil"/>
          <w:left w:val="nil"/>
          <w:bottom w:val="nil"/>
          <w:right w:val="nil"/>
          <w:between w:val="nil"/>
        </w:pBdr>
        <w:jc w:val="left"/>
        <w:rPr>
          <w:rFonts w:ascii="Arial" w:eastAsia="Arial" w:hAnsi="Arial" w:cs="Arial"/>
          <w:color w:val="000000"/>
        </w:rPr>
      </w:pPr>
    </w:p>
    <w:p w14:paraId="6465F29A" w14:textId="77777777" w:rsidR="00DB746D" w:rsidRDefault="00DB746D">
      <w:pPr>
        <w:pBdr>
          <w:top w:val="nil"/>
          <w:left w:val="nil"/>
          <w:bottom w:val="nil"/>
          <w:right w:val="nil"/>
          <w:between w:val="nil"/>
        </w:pBdr>
        <w:jc w:val="left"/>
        <w:rPr>
          <w:rFonts w:ascii="Arial" w:eastAsia="Arial" w:hAnsi="Arial" w:cs="Arial"/>
          <w:color w:val="000000"/>
        </w:rPr>
      </w:pPr>
    </w:p>
    <w:sectPr w:rsidR="00DB746D">
      <w:headerReference w:type="default" r:id="rId8"/>
      <w:footerReference w:type="default" r:id="rId9"/>
      <w:pgSz w:w="11906" w:h="16838"/>
      <w:pgMar w:top="720" w:right="720" w:bottom="720" w:left="720" w:header="283"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F9FA8" w14:textId="77777777" w:rsidR="00A25E98" w:rsidRDefault="00A25E98">
      <w:r>
        <w:separator/>
      </w:r>
    </w:p>
  </w:endnote>
  <w:endnote w:type="continuationSeparator" w:id="0">
    <w:p w14:paraId="5C865769" w14:textId="77777777" w:rsidR="00A25E98" w:rsidRDefault="00A2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60708" w14:textId="1684EDB9" w:rsidR="00DB746D" w:rsidRDefault="00927143">
    <w:pPr>
      <w:pBdr>
        <w:top w:val="nil"/>
        <w:left w:val="nil"/>
        <w:bottom w:val="nil"/>
        <w:right w:val="nil"/>
        <w:between w:val="nil"/>
      </w:pBdr>
      <w:tabs>
        <w:tab w:val="center" w:pos="4513"/>
        <w:tab w:val="right" w:pos="9026"/>
      </w:tabs>
      <w:jc w:val="left"/>
      <w:rPr>
        <w:rFonts w:ascii="Arial" w:eastAsia="Arial" w:hAnsi="Arial" w:cs="Arial"/>
        <w:color w:val="000000"/>
      </w:rPr>
    </w:pPr>
    <w:r>
      <w:rPr>
        <w:noProof/>
      </w:rPr>
      <w:drawing>
        <wp:anchor distT="0" distB="0" distL="114300" distR="114300" simplePos="0" relativeHeight="251664384" behindDoc="0" locked="0" layoutInCell="1" hidden="0" allowOverlap="1" wp14:anchorId="34A03086" wp14:editId="2082763A">
          <wp:simplePos x="0" y="0"/>
          <wp:positionH relativeFrom="column">
            <wp:posOffset>819785</wp:posOffset>
          </wp:positionH>
          <wp:positionV relativeFrom="paragraph">
            <wp:posOffset>78105</wp:posOffset>
          </wp:positionV>
          <wp:extent cx="1047115" cy="543560"/>
          <wp:effectExtent l="0" t="0" r="0" b="0"/>
          <wp:wrapSquare wrapText="bothSides" distT="0" distB="0" distL="114300" distR="114300"/>
          <wp:docPr id="8" name="image11.png" descr="Image result for stv children's appeal logo"/>
          <wp:cNvGraphicFramePr/>
          <a:graphic xmlns:a="http://schemas.openxmlformats.org/drawingml/2006/main">
            <a:graphicData uri="http://schemas.openxmlformats.org/drawingml/2006/picture">
              <pic:pic xmlns:pic="http://schemas.openxmlformats.org/drawingml/2006/picture">
                <pic:nvPicPr>
                  <pic:cNvPr id="0" name="image11.png" descr="Image result for stv children's appeal logo"/>
                  <pic:cNvPicPr preferRelativeResize="0"/>
                </pic:nvPicPr>
                <pic:blipFill>
                  <a:blip r:embed="rId1"/>
                  <a:srcRect/>
                  <a:stretch>
                    <a:fillRect/>
                  </a:stretch>
                </pic:blipFill>
                <pic:spPr>
                  <a:xfrm>
                    <a:off x="0" y="0"/>
                    <a:ext cx="1047115" cy="54356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66C35160" wp14:editId="272BDFC2">
          <wp:simplePos x="0" y="0"/>
          <wp:positionH relativeFrom="column">
            <wp:posOffset>-431165</wp:posOffset>
          </wp:positionH>
          <wp:positionV relativeFrom="paragraph">
            <wp:posOffset>-5080</wp:posOffset>
          </wp:positionV>
          <wp:extent cx="1253490" cy="781050"/>
          <wp:effectExtent l="0" t="0" r="0" b="0"/>
          <wp:wrapSquare wrapText="bothSides" distT="0" distB="0" distL="114300" distR="114300"/>
          <wp:docPr id="10" name="image5.jpg" descr="C:\Users\Dave H\Documents\Daveh's reign of terror\Funding\Leader\Grant acceptance\EU Square .jpg"/>
          <wp:cNvGraphicFramePr/>
          <a:graphic xmlns:a="http://schemas.openxmlformats.org/drawingml/2006/main">
            <a:graphicData uri="http://schemas.openxmlformats.org/drawingml/2006/picture">
              <pic:pic xmlns:pic="http://schemas.openxmlformats.org/drawingml/2006/picture">
                <pic:nvPicPr>
                  <pic:cNvPr id="0" name="image5.jpg" descr="C:\Users\Dave H\Documents\Daveh's reign of terror\Funding\Leader\Grant acceptance\EU Square .jpg"/>
                  <pic:cNvPicPr preferRelativeResize="0"/>
                </pic:nvPicPr>
                <pic:blipFill>
                  <a:blip r:embed="rId2"/>
                  <a:srcRect/>
                  <a:stretch>
                    <a:fillRect/>
                  </a:stretch>
                </pic:blipFill>
                <pic:spPr>
                  <a:xfrm>
                    <a:off x="0" y="0"/>
                    <a:ext cx="1253490" cy="781050"/>
                  </a:xfrm>
                  <a:prstGeom prst="rect">
                    <a:avLst/>
                  </a:prstGeom>
                  <a:ln/>
                </pic:spPr>
              </pic:pic>
            </a:graphicData>
          </a:graphic>
        </wp:anchor>
      </w:drawing>
    </w:r>
    <w:r w:rsidR="00923744">
      <w:rPr>
        <w:noProof/>
      </w:rPr>
      <w:drawing>
        <wp:anchor distT="0" distB="0" distL="114300" distR="114300" simplePos="0" relativeHeight="251659264" behindDoc="0" locked="0" layoutInCell="1" hidden="0" allowOverlap="1" wp14:anchorId="7C2AF55A" wp14:editId="17136B51">
          <wp:simplePos x="0" y="0"/>
          <wp:positionH relativeFrom="column">
            <wp:posOffset>5819140</wp:posOffset>
          </wp:positionH>
          <wp:positionV relativeFrom="paragraph">
            <wp:posOffset>80010</wp:posOffset>
          </wp:positionV>
          <wp:extent cx="971550" cy="405765"/>
          <wp:effectExtent l="0" t="0" r="0" b="0"/>
          <wp:wrapSquare wrapText="bothSides" distT="0" distB="0" distL="114300" distR="114300"/>
          <wp:docPr id="6" name="image6.png" descr="Image result for scottish borders council logo"/>
          <wp:cNvGraphicFramePr/>
          <a:graphic xmlns:a="http://schemas.openxmlformats.org/drawingml/2006/main">
            <a:graphicData uri="http://schemas.openxmlformats.org/drawingml/2006/picture">
              <pic:pic xmlns:pic="http://schemas.openxmlformats.org/drawingml/2006/picture">
                <pic:nvPicPr>
                  <pic:cNvPr id="0" name="image6.png" descr="Image result for scottish borders council logo"/>
                  <pic:cNvPicPr preferRelativeResize="0"/>
                </pic:nvPicPr>
                <pic:blipFill>
                  <a:blip r:embed="rId3"/>
                  <a:srcRect/>
                  <a:stretch>
                    <a:fillRect/>
                  </a:stretch>
                </pic:blipFill>
                <pic:spPr>
                  <a:xfrm>
                    <a:off x="0" y="0"/>
                    <a:ext cx="971550" cy="405765"/>
                  </a:xfrm>
                  <a:prstGeom prst="rect">
                    <a:avLst/>
                  </a:prstGeom>
                  <a:ln/>
                </pic:spPr>
              </pic:pic>
            </a:graphicData>
          </a:graphic>
        </wp:anchor>
      </w:drawing>
    </w:r>
    <w:r w:rsidR="00923744">
      <w:rPr>
        <w:noProof/>
      </w:rPr>
      <w:drawing>
        <wp:anchor distT="0" distB="0" distL="114300" distR="114300" simplePos="0" relativeHeight="251660288" behindDoc="0" locked="0" layoutInCell="1" hidden="0" allowOverlap="1" wp14:anchorId="5F08D25F" wp14:editId="707B7F71">
          <wp:simplePos x="0" y="0"/>
          <wp:positionH relativeFrom="column">
            <wp:posOffset>2823210</wp:posOffset>
          </wp:positionH>
          <wp:positionV relativeFrom="paragraph">
            <wp:posOffset>77470</wp:posOffset>
          </wp:positionV>
          <wp:extent cx="1065530" cy="435610"/>
          <wp:effectExtent l="0" t="0" r="0" b="0"/>
          <wp:wrapSquare wrapText="bothSides" distT="0" distB="0" distL="114300" distR="114300"/>
          <wp:docPr id="9" name="image9.jpg" descr="Image result for corra foundation logo"/>
          <wp:cNvGraphicFramePr/>
          <a:graphic xmlns:a="http://schemas.openxmlformats.org/drawingml/2006/main">
            <a:graphicData uri="http://schemas.openxmlformats.org/drawingml/2006/picture">
              <pic:pic xmlns:pic="http://schemas.openxmlformats.org/drawingml/2006/picture">
                <pic:nvPicPr>
                  <pic:cNvPr id="0" name="image9.jpg" descr="Image result for corra foundation logo"/>
                  <pic:cNvPicPr preferRelativeResize="0"/>
                </pic:nvPicPr>
                <pic:blipFill>
                  <a:blip r:embed="rId4"/>
                  <a:srcRect/>
                  <a:stretch>
                    <a:fillRect/>
                  </a:stretch>
                </pic:blipFill>
                <pic:spPr>
                  <a:xfrm>
                    <a:off x="0" y="0"/>
                    <a:ext cx="1065530" cy="435610"/>
                  </a:xfrm>
                  <a:prstGeom prst="rect">
                    <a:avLst/>
                  </a:prstGeom>
                  <a:ln/>
                </pic:spPr>
              </pic:pic>
            </a:graphicData>
          </a:graphic>
        </wp:anchor>
      </w:drawing>
    </w:r>
    <w:r w:rsidR="00923744">
      <w:rPr>
        <w:noProof/>
      </w:rPr>
      <w:drawing>
        <wp:anchor distT="0" distB="0" distL="114300" distR="114300" simplePos="0" relativeHeight="251661312" behindDoc="0" locked="0" layoutInCell="1" hidden="0" allowOverlap="1" wp14:anchorId="4CD518B2" wp14:editId="6CEB1433">
          <wp:simplePos x="0" y="0"/>
          <wp:positionH relativeFrom="column">
            <wp:posOffset>3888105</wp:posOffset>
          </wp:positionH>
          <wp:positionV relativeFrom="paragraph">
            <wp:posOffset>48895</wp:posOffset>
          </wp:positionV>
          <wp:extent cx="1937385" cy="503555"/>
          <wp:effectExtent l="0" t="0" r="0" b="0"/>
          <wp:wrapSquare wrapText="bothSides" distT="0" distB="0" distL="114300" distR="114300"/>
          <wp:docPr id="1" name="image2.jpg" descr="Image result for bank of scotland foundation logo"/>
          <wp:cNvGraphicFramePr/>
          <a:graphic xmlns:a="http://schemas.openxmlformats.org/drawingml/2006/main">
            <a:graphicData uri="http://schemas.openxmlformats.org/drawingml/2006/picture">
              <pic:pic xmlns:pic="http://schemas.openxmlformats.org/drawingml/2006/picture">
                <pic:nvPicPr>
                  <pic:cNvPr id="0" name="image2.jpg" descr="Image result for bank of scotland foundation logo"/>
                  <pic:cNvPicPr preferRelativeResize="0"/>
                </pic:nvPicPr>
                <pic:blipFill>
                  <a:blip r:embed="rId5"/>
                  <a:srcRect/>
                  <a:stretch>
                    <a:fillRect/>
                  </a:stretch>
                </pic:blipFill>
                <pic:spPr>
                  <a:xfrm>
                    <a:off x="0" y="0"/>
                    <a:ext cx="1937385" cy="503555"/>
                  </a:xfrm>
                  <a:prstGeom prst="rect">
                    <a:avLst/>
                  </a:prstGeom>
                  <a:ln/>
                </pic:spPr>
              </pic:pic>
            </a:graphicData>
          </a:graphic>
        </wp:anchor>
      </w:drawing>
    </w:r>
    <w:r w:rsidR="00923744">
      <w:rPr>
        <w:noProof/>
      </w:rPr>
      <w:drawing>
        <wp:anchor distT="0" distB="0" distL="114300" distR="114300" simplePos="0" relativeHeight="251663360" behindDoc="0" locked="0" layoutInCell="1" hidden="0" allowOverlap="1" wp14:anchorId="529506B3" wp14:editId="63AAB68D">
          <wp:simplePos x="0" y="0"/>
          <wp:positionH relativeFrom="column">
            <wp:posOffset>1786890</wp:posOffset>
          </wp:positionH>
          <wp:positionV relativeFrom="paragraph">
            <wp:posOffset>14605</wp:posOffset>
          </wp:positionV>
          <wp:extent cx="1028700" cy="758825"/>
          <wp:effectExtent l="0" t="0" r="0" b="0"/>
          <wp:wrapSquare wrapText="bothSides" distT="0" distB="0" distL="114300" distR="114300"/>
          <wp:docPr id="3" name="image3.jpg" descr="Image result for big lottery improving lives logo"/>
          <wp:cNvGraphicFramePr/>
          <a:graphic xmlns:a="http://schemas.openxmlformats.org/drawingml/2006/main">
            <a:graphicData uri="http://schemas.openxmlformats.org/drawingml/2006/picture">
              <pic:pic xmlns:pic="http://schemas.openxmlformats.org/drawingml/2006/picture">
                <pic:nvPicPr>
                  <pic:cNvPr id="0" name="image3.jpg" descr="Image result for big lottery improving lives logo"/>
                  <pic:cNvPicPr preferRelativeResize="0"/>
                </pic:nvPicPr>
                <pic:blipFill>
                  <a:blip r:embed="rId6"/>
                  <a:srcRect/>
                  <a:stretch>
                    <a:fillRect/>
                  </a:stretch>
                </pic:blipFill>
                <pic:spPr>
                  <a:xfrm>
                    <a:off x="0" y="0"/>
                    <a:ext cx="1028700" cy="758825"/>
                  </a:xfrm>
                  <a:prstGeom prst="rect">
                    <a:avLst/>
                  </a:prstGeom>
                  <a:ln/>
                </pic:spPr>
              </pic:pic>
            </a:graphicData>
          </a:graphic>
        </wp:anchor>
      </w:drawing>
    </w:r>
  </w:p>
  <w:p w14:paraId="6C7888E8" w14:textId="75A9CCBC" w:rsidR="00DB746D" w:rsidRDefault="0089549F">
    <w:pPr>
      <w:pBdr>
        <w:top w:val="nil"/>
        <w:left w:val="nil"/>
        <w:bottom w:val="nil"/>
        <w:right w:val="nil"/>
        <w:between w:val="nil"/>
      </w:pBdr>
      <w:tabs>
        <w:tab w:val="center" w:pos="4513"/>
        <w:tab w:val="right" w:pos="9026"/>
      </w:tabs>
      <w:jc w:val="left"/>
      <w:rPr>
        <w:rFonts w:ascii="Arial" w:eastAsia="Arial" w:hAnsi="Arial" w:cs="Arial"/>
        <w:color w:val="000000"/>
      </w:rPr>
    </w:pPr>
    <w:r>
      <w:rPr>
        <w:noProof/>
      </w:rPr>
      <w:drawing>
        <wp:anchor distT="0" distB="0" distL="114300" distR="114300" simplePos="0" relativeHeight="251668480" behindDoc="0" locked="0" layoutInCell="1" hidden="0" allowOverlap="1" wp14:anchorId="2118C916" wp14:editId="02A1ABA3">
          <wp:simplePos x="0" y="0"/>
          <wp:positionH relativeFrom="column">
            <wp:posOffset>5740400</wp:posOffset>
          </wp:positionH>
          <wp:positionV relativeFrom="paragraph">
            <wp:posOffset>40005</wp:posOffset>
          </wp:positionV>
          <wp:extent cx="800100" cy="533400"/>
          <wp:effectExtent l="0" t="0" r="0" b="0"/>
          <wp:wrapSquare wrapText="bothSides" distT="0" distB="0" distL="114300" distR="114300"/>
          <wp:docPr id="4" name="image7.png" descr="News - Garfield Weston Foundation"/>
          <wp:cNvGraphicFramePr/>
          <a:graphic xmlns:a="http://schemas.openxmlformats.org/drawingml/2006/main">
            <a:graphicData uri="http://schemas.openxmlformats.org/drawingml/2006/picture">
              <pic:pic xmlns:pic="http://schemas.openxmlformats.org/drawingml/2006/picture">
                <pic:nvPicPr>
                  <pic:cNvPr id="0" name="image7.png" descr="News - Garfield Weston Foundation"/>
                  <pic:cNvPicPr preferRelativeResize="0"/>
                </pic:nvPicPr>
                <pic:blipFill>
                  <a:blip r:embed="rId7"/>
                  <a:srcRect/>
                  <a:stretch>
                    <a:fillRect/>
                  </a:stretch>
                </pic:blipFill>
                <pic:spPr>
                  <a:xfrm>
                    <a:off x="0" y="0"/>
                    <a:ext cx="800100" cy="533400"/>
                  </a:xfrm>
                  <a:prstGeom prst="rect">
                    <a:avLst/>
                  </a:prstGeom>
                  <a:ln/>
                </pic:spPr>
              </pic:pic>
            </a:graphicData>
          </a:graphic>
        </wp:anchor>
      </w:drawing>
    </w:r>
    <w:r w:rsidR="00923744">
      <w:rPr>
        <w:noProof/>
      </w:rPr>
      <w:drawing>
        <wp:anchor distT="0" distB="0" distL="114300" distR="114300" simplePos="0" relativeHeight="251665408" behindDoc="0" locked="0" layoutInCell="1" hidden="0" allowOverlap="1" wp14:anchorId="3FE8973F" wp14:editId="58FF1BD6">
          <wp:simplePos x="0" y="0"/>
          <wp:positionH relativeFrom="column">
            <wp:posOffset>3962400</wp:posOffset>
          </wp:positionH>
          <wp:positionV relativeFrom="paragraph">
            <wp:posOffset>114935</wp:posOffset>
          </wp:positionV>
          <wp:extent cx="1247140" cy="455295"/>
          <wp:effectExtent l="0" t="0" r="0" b="0"/>
          <wp:wrapSquare wrapText="bothSides" distT="0" distB="0" distL="114300" distR="114300"/>
          <wp:docPr id="5" name="image8.jpg" descr="Image result for robertson trust logo"/>
          <wp:cNvGraphicFramePr/>
          <a:graphic xmlns:a="http://schemas.openxmlformats.org/drawingml/2006/main">
            <a:graphicData uri="http://schemas.openxmlformats.org/drawingml/2006/picture">
              <pic:pic xmlns:pic="http://schemas.openxmlformats.org/drawingml/2006/picture">
                <pic:nvPicPr>
                  <pic:cNvPr id="0" name="image8.jpg" descr="Image result for robertson trust logo"/>
                  <pic:cNvPicPr preferRelativeResize="0"/>
                </pic:nvPicPr>
                <pic:blipFill>
                  <a:blip r:embed="rId8"/>
                  <a:srcRect/>
                  <a:stretch>
                    <a:fillRect/>
                  </a:stretch>
                </pic:blipFill>
                <pic:spPr>
                  <a:xfrm>
                    <a:off x="0" y="0"/>
                    <a:ext cx="1247140" cy="455295"/>
                  </a:xfrm>
                  <a:prstGeom prst="rect">
                    <a:avLst/>
                  </a:prstGeom>
                  <a:ln/>
                </pic:spPr>
              </pic:pic>
            </a:graphicData>
          </a:graphic>
        </wp:anchor>
      </w:drawing>
    </w:r>
    <w:r w:rsidR="00923744">
      <w:rPr>
        <w:noProof/>
      </w:rPr>
      <w:drawing>
        <wp:anchor distT="0" distB="0" distL="114300" distR="114300" simplePos="0" relativeHeight="251666432" behindDoc="0" locked="0" layoutInCell="1" hidden="0" allowOverlap="1" wp14:anchorId="4DDBBEC7" wp14:editId="0232B090">
          <wp:simplePos x="0" y="0"/>
          <wp:positionH relativeFrom="column">
            <wp:posOffset>236220</wp:posOffset>
          </wp:positionH>
          <wp:positionV relativeFrom="paragraph">
            <wp:posOffset>134620</wp:posOffset>
          </wp:positionV>
          <wp:extent cx="1558673" cy="579755"/>
          <wp:effectExtent l="0" t="0" r="0" b="0"/>
          <wp:wrapSquare wrapText="bothSides" distT="0" distB="0" distL="114300" distR="114300"/>
          <wp:docPr id="7" name="image4.jpg" descr="Image result for sestran logo"/>
          <wp:cNvGraphicFramePr/>
          <a:graphic xmlns:a="http://schemas.openxmlformats.org/drawingml/2006/main">
            <a:graphicData uri="http://schemas.openxmlformats.org/drawingml/2006/picture">
              <pic:pic xmlns:pic="http://schemas.openxmlformats.org/drawingml/2006/picture">
                <pic:nvPicPr>
                  <pic:cNvPr id="0" name="image4.jpg" descr="Image result for sestran logo"/>
                  <pic:cNvPicPr preferRelativeResize="0"/>
                </pic:nvPicPr>
                <pic:blipFill>
                  <a:blip r:embed="rId9"/>
                  <a:srcRect/>
                  <a:stretch>
                    <a:fillRect/>
                  </a:stretch>
                </pic:blipFill>
                <pic:spPr>
                  <a:xfrm>
                    <a:off x="0" y="0"/>
                    <a:ext cx="1558673" cy="579755"/>
                  </a:xfrm>
                  <a:prstGeom prst="rect">
                    <a:avLst/>
                  </a:prstGeom>
                  <a:ln/>
                </pic:spPr>
              </pic:pic>
            </a:graphicData>
          </a:graphic>
        </wp:anchor>
      </w:drawing>
    </w:r>
    <w:r w:rsidR="00923744">
      <w:rPr>
        <w:noProof/>
      </w:rPr>
      <w:drawing>
        <wp:anchor distT="0" distB="0" distL="114300" distR="114300" simplePos="0" relativeHeight="251667456" behindDoc="0" locked="0" layoutInCell="1" hidden="0" allowOverlap="1" wp14:anchorId="6DAC36BD" wp14:editId="2A0C22C8">
          <wp:simplePos x="0" y="0"/>
          <wp:positionH relativeFrom="column">
            <wp:posOffset>2447925</wp:posOffset>
          </wp:positionH>
          <wp:positionV relativeFrom="paragraph">
            <wp:posOffset>76200</wp:posOffset>
          </wp:positionV>
          <wp:extent cx="1085850" cy="418465"/>
          <wp:effectExtent l="0" t="0" r="0" b="0"/>
          <wp:wrapSquare wrapText="bothSides" distT="0" distB="0" distL="114300" distR="114300"/>
          <wp:docPr id="11" name="image10.png" descr="Image result for children in need logo"/>
          <wp:cNvGraphicFramePr/>
          <a:graphic xmlns:a="http://schemas.openxmlformats.org/drawingml/2006/main">
            <a:graphicData uri="http://schemas.openxmlformats.org/drawingml/2006/picture">
              <pic:pic xmlns:pic="http://schemas.openxmlformats.org/drawingml/2006/picture">
                <pic:nvPicPr>
                  <pic:cNvPr id="0" name="image10.png" descr="Image result for children in need logo"/>
                  <pic:cNvPicPr preferRelativeResize="0"/>
                </pic:nvPicPr>
                <pic:blipFill>
                  <a:blip r:embed="rId10"/>
                  <a:srcRect/>
                  <a:stretch>
                    <a:fillRect/>
                  </a:stretch>
                </pic:blipFill>
                <pic:spPr>
                  <a:xfrm>
                    <a:off x="0" y="0"/>
                    <a:ext cx="1085850" cy="4184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F1E6F" w14:textId="77777777" w:rsidR="00A25E98" w:rsidRDefault="00A25E98">
      <w:r>
        <w:separator/>
      </w:r>
    </w:p>
  </w:footnote>
  <w:footnote w:type="continuationSeparator" w:id="0">
    <w:p w14:paraId="1BFA8411" w14:textId="77777777" w:rsidR="00A25E98" w:rsidRDefault="00A25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A461C" w14:textId="77777777" w:rsidR="00DB746D" w:rsidRDefault="00923744">
    <w:r>
      <w:t xml:space="preserve"> </w:t>
    </w:r>
    <w:r>
      <w:rPr>
        <w:noProof/>
      </w:rPr>
      <w:drawing>
        <wp:anchor distT="0" distB="0" distL="114300" distR="114300" simplePos="0" relativeHeight="251658240" behindDoc="0" locked="0" layoutInCell="1" hidden="0" allowOverlap="1" wp14:anchorId="247C622F" wp14:editId="52CF7792">
          <wp:simplePos x="0" y="0"/>
          <wp:positionH relativeFrom="column">
            <wp:posOffset>1</wp:posOffset>
          </wp:positionH>
          <wp:positionV relativeFrom="paragraph">
            <wp:posOffset>-65404</wp:posOffset>
          </wp:positionV>
          <wp:extent cx="1742400" cy="11664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42400" cy="1166400"/>
                  </a:xfrm>
                  <a:prstGeom prst="rect">
                    <a:avLst/>
                  </a:prstGeom>
                  <a:ln/>
                </pic:spPr>
              </pic:pic>
            </a:graphicData>
          </a:graphic>
        </wp:anchor>
      </w:drawing>
    </w:r>
  </w:p>
  <w:p w14:paraId="52B063FB" w14:textId="77777777" w:rsidR="00DB746D" w:rsidRDefault="00DB746D">
    <w:pPr>
      <w:pBdr>
        <w:top w:val="nil"/>
        <w:left w:val="nil"/>
        <w:bottom w:val="nil"/>
        <w:right w:val="nil"/>
        <w:between w:val="nil"/>
      </w:pBdr>
      <w:tabs>
        <w:tab w:val="center" w:pos="4513"/>
        <w:tab w:val="right" w:pos="9026"/>
      </w:tabs>
      <w:jc w:val="left"/>
      <w:rPr>
        <w:rFonts w:ascii="Arial" w:eastAsia="Arial" w:hAnsi="Arial" w:cs="Arial"/>
        <w:color w:val="000000"/>
      </w:rPr>
    </w:pPr>
  </w:p>
  <w:p w14:paraId="53F87CC8" w14:textId="77777777" w:rsidR="00DB746D" w:rsidRDefault="00923744">
    <w:pPr>
      <w:pBdr>
        <w:top w:val="nil"/>
        <w:left w:val="nil"/>
        <w:bottom w:val="nil"/>
        <w:right w:val="nil"/>
        <w:between w:val="nil"/>
      </w:pBdr>
      <w:tabs>
        <w:tab w:val="center" w:pos="4513"/>
        <w:tab w:val="right" w:pos="9026"/>
      </w:tabs>
      <w:jc w:val="left"/>
      <w:rPr>
        <w:rFonts w:ascii="Arial" w:eastAsia="Arial" w:hAnsi="Arial" w:cs="Arial"/>
        <w:color w:val="000000"/>
      </w:rPr>
    </w:pPr>
    <w:r>
      <w:rPr>
        <w:rFonts w:ascii="Arial" w:eastAsia="Arial" w:hAnsi="Arial" w:cs="Arial"/>
        <w:color w:val="000000"/>
      </w:rPr>
      <w:t>Old Corn Exchange, School Brae, Peebles EH45 8AT</w:t>
    </w:r>
  </w:p>
  <w:p w14:paraId="7ED7F45F" w14:textId="77777777" w:rsidR="00DB746D" w:rsidRDefault="00923744">
    <w:pPr>
      <w:pBdr>
        <w:top w:val="nil"/>
        <w:left w:val="nil"/>
        <w:bottom w:val="nil"/>
        <w:right w:val="nil"/>
        <w:between w:val="nil"/>
      </w:pBdr>
      <w:tabs>
        <w:tab w:val="center" w:pos="4513"/>
        <w:tab w:val="right" w:pos="9026"/>
      </w:tabs>
      <w:jc w:val="left"/>
      <w:rPr>
        <w:rFonts w:ascii="Arial" w:eastAsia="Arial" w:hAnsi="Arial" w:cs="Arial"/>
        <w:color w:val="000000"/>
      </w:rPr>
    </w:pPr>
    <w:r>
      <w:rPr>
        <w:rFonts w:ascii="Arial" w:eastAsia="Arial" w:hAnsi="Arial" w:cs="Arial"/>
        <w:color w:val="000000"/>
      </w:rPr>
      <w:t>[</w:t>
    </w:r>
    <w:r>
      <w:rPr>
        <w:rFonts w:ascii="Arial" w:eastAsia="Arial" w:hAnsi="Arial" w:cs="Arial"/>
        <w:b/>
        <w:color w:val="000000"/>
      </w:rPr>
      <w:t>t</w:t>
    </w:r>
    <w:r>
      <w:rPr>
        <w:rFonts w:ascii="Arial" w:eastAsia="Arial" w:hAnsi="Arial" w:cs="Arial"/>
        <w:color w:val="000000"/>
      </w:rPr>
      <w:t>] 01721 724779 [</w:t>
    </w:r>
    <w:r>
      <w:rPr>
        <w:rFonts w:ascii="Arial" w:eastAsia="Arial" w:hAnsi="Arial" w:cs="Arial"/>
        <w:b/>
        <w:color w:val="000000"/>
      </w:rPr>
      <w:t>e</w:t>
    </w:r>
    <w:r>
      <w:rPr>
        <w:rFonts w:ascii="Arial" w:eastAsia="Arial" w:hAnsi="Arial" w:cs="Arial"/>
        <w:color w:val="000000"/>
      </w:rPr>
      <w:t xml:space="preserve">] </w:t>
    </w:r>
    <w:hyperlink r:id="rId2">
      <w:r>
        <w:rPr>
          <w:rFonts w:ascii="Arial" w:eastAsia="Arial" w:hAnsi="Arial" w:cs="Arial"/>
          <w:color w:val="0563C1"/>
          <w:u w:val="single"/>
        </w:rPr>
        <w:t>info@tweeddaleyouth.co.uk</w:t>
      </w:r>
    </w:hyperlink>
    <w:r>
      <w:rPr>
        <w:rFonts w:ascii="Arial" w:eastAsia="Arial" w:hAnsi="Arial" w:cs="Arial"/>
        <w:color w:val="000000"/>
      </w:rPr>
      <w:t xml:space="preserve"> [</w:t>
    </w:r>
    <w:r>
      <w:rPr>
        <w:rFonts w:ascii="Arial" w:eastAsia="Arial" w:hAnsi="Arial" w:cs="Arial"/>
        <w:b/>
        <w:color w:val="000000"/>
      </w:rPr>
      <w:t>w</w:t>
    </w:r>
    <w:r>
      <w:rPr>
        <w:rFonts w:ascii="Arial" w:eastAsia="Arial" w:hAnsi="Arial" w:cs="Arial"/>
        <w:color w:val="000000"/>
      </w:rPr>
      <w:t xml:space="preserve">] </w:t>
    </w:r>
    <w:hyperlink r:id="rId3">
      <w:r>
        <w:rPr>
          <w:rFonts w:ascii="Arial" w:eastAsia="Arial" w:hAnsi="Arial" w:cs="Arial"/>
          <w:color w:val="0563C1"/>
          <w:u w:val="single"/>
        </w:rPr>
        <w:t>www.tweeddaleyouth.co.uk</w:t>
      </w:r>
    </w:hyperlink>
    <w:r>
      <w:rPr>
        <w:rFonts w:ascii="Arial" w:eastAsia="Arial" w:hAnsi="Arial" w:cs="Arial"/>
        <w:color w:val="000000"/>
      </w:rPr>
      <w:t xml:space="preserve">                                                                  Scottish Charitable Incorporated Organisation No: SC 036135</w:t>
    </w:r>
  </w:p>
  <w:p w14:paraId="3DC6DA0C" w14:textId="77777777" w:rsidR="00DB746D" w:rsidRDefault="00DB746D">
    <w:pPr>
      <w:pBdr>
        <w:top w:val="nil"/>
        <w:left w:val="nil"/>
        <w:bottom w:val="nil"/>
        <w:right w:val="nil"/>
        <w:between w:val="nil"/>
      </w:pBdr>
      <w:tabs>
        <w:tab w:val="center" w:pos="4513"/>
        <w:tab w:val="right" w:pos="9026"/>
      </w:tabs>
      <w:jc w:val="left"/>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858F6"/>
    <w:multiLevelType w:val="multilevel"/>
    <w:tmpl w:val="2B98D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46D"/>
    <w:rsid w:val="001353FF"/>
    <w:rsid w:val="002F78C9"/>
    <w:rsid w:val="0089549F"/>
    <w:rsid w:val="00923744"/>
    <w:rsid w:val="00927143"/>
    <w:rsid w:val="009A1AD9"/>
    <w:rsid w:val="00A25E98"/>
    <w:rsid w:val="00D161AE"/>
    <w:rsid w:val="00DB746D"/>
    <w:rsid w:val="00FD1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B4113"/>
  <w15:docId w15:val="{3CC3E9BE-741E-433E-B479-DE101423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left"/>
    </w:pPr>
    <w:rPr>
      <w:rFonts w:ascii="Calibri" w:eastAsia="Calibri" w:hAnsi="Calibri" w:cs="Calibri"/>
      <w:sz w:val="56"/>
      <w:szCs w:val="56"/>
    </w:rPr>
  </w:style>
  <w:style w:type="paragraph" w:styleId="Subtitle">
    <w:name w:val="Subtitle"/>
    <w:basedOn w:val="Normal"/>
    <w:next w:val="Normal"/>
    <w:uiPriority w:val="11"/>
    <w:qFormat/>
    <w:pPr>
      <w:spacing w:after="160"/>
      <w:jc w:val="left"/>
    </w:pPr>
    <w:rPr>
      <w:rFonts w:ascii="Calibri" w:eastAsia="Calibri" w:hAnsi="Calibri" w:cs="Calibri"/>
      <w:color w:val="5A5A5A"/>
      <w:sz w:val="22"/>
      <w:szCs w:val="22"/>
    </w:rPr>
  </w:style>
  <w:style w:type="paragraph" w:styleId="Header">
    <w:name w:val="header"/>
    <w:basedOn w:val="Normal"/>
    <w:link w:val="HeaderChar"/>
    <w:uiPriority w:val="99"/>
    <w:unhideWhenUsed/>
    <w:rsid w:val="00927143"/>
    <w:pPr>
      <w:tabs>
        <w:tab w:val="center" w:pos="4513"/>
        <w:tab w:val="right" w:pos="9026"/>
      </w:tabs>
    </w:pPr>
  </w:style>
  <w:style w:type="character" w:customStyle="1" w:styleId="HeaderChar">
    <w:name w:val="Header Char"/>
    <w:basedOn w:val="DefaultParagraphFont"/>
    <w:link w:val="Header"/>
    <w:uiPriority w:val="99"/>
    <w:rsid w:val="00927143"/>
  </w:style>
  <w:style w:type="paragraph" w:styleId="Footer">
    <w:name w:val="footer"/>
    <w:basedOn w:val="Normal"/>
    <w:link w:val="FooterChar"/>
    <w:uiPriority w:val="99"/>
    <w:unhideWhenUsed/>
    <w:rsid w:val="00927143"/>
    <w:pPr>
      <w:tabs>
        <w:tab w:val="center" w:pos="4513"/>
        <w:tab w:val="right" w:pos="9026"/>
      </w:tabs>
    </w:pPr>
  </w:style>
  <w:style w:type="character" w:customStyle="1" w:styleId="FooterChar">
    <w:name w:val="Footer Char"/>
    <w:basedOn w:val="DefaultParagraphFont"/>
    <w:link w:val="Footer"/>
    <w:uiPriority w:val="99"/>
    <w:rsid w:val="00927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weeddaleyout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jpg"/><Relationship Id="rId5" Type="http://schemas.openxmlformats.org/officeDocument/2006/relationships/image" Target="media/image6.jpg"/><Relationship Id="rId10" Type="http://schemas.openxmlformats.org/officeDocument/2006/relationships/image" Target="media/image11.png"/><Relationship Id="rId4" Type="http://schemas.openxmlformats.org/officeDocument/2006/relationships/image" Target="media/image5.jpg"/><Relationship Id="rId9" Type="http://schemas.openxmlformats.org/officeDocument/2006/relationships/image" Target="media/image10.jpg"/></Relationships>
</file>

<file path=word/_rels/header1.xml.rels><?xml version="1.0" encoding="UTF-8" standalone="yes"?>
<Relationships xmlns="http://schemas.openxmlformats.org/package/2006/relationships"><Relationship Id="rId3" Type="http://schemas.openxmlformats.org/officeDocument/2006/relationships/hyperlink" Target="http://www.tweeddaleyouth.co.uk" TargetMode="External"/><Relationship Id="rId2" Type="http://schemas.openxmlformats.org/officeDocument/2006/relationships/hyperlink" Target="mailto:info@tweeddaleyouth.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Leena Crichton</cp:lastModifiedBy>
  <cp:revision>7</cp:revision>
  <dcterms:created xsi:type="dcterms:W3CDTF">2020-07-14T09:43:00Z</dcterms:created>
  <dcterms:modified xsi:type="dcterms:W3CDTF">2020-07-16T13:06:00Z</dcterms:modified>
</cp:coreProperties>
</file>