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2385A" w14:textId="561F4582" w:rsidR="00014881" w:rsidRDefault="0013363C">
      <w:pPr>
        <w:pStyle w:val="Heading2"/>
        <w:tabs>
          <w:tab w:val="left" w:pos="2970"/>
        </w:tabs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08BA72CF" wp14:editId="079DC6BB">
            <wp:extent cx="1666875" cy="790575"/>
            <wp:effectExtent l="0" t="0" r="9525" b="952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898" w:rsidRPr="00014881">
        <w:rPr>
          <w:noProof/>
          <w:sz w:val="44"/>
          <w:szCs w:val="44"/>
        </w:rPr>
        <w:tab/>
      </w:r>
    </w:p>
    <w:p w14:paraId="43F8D26D" w14:textId="77777777" w:rsidR="00014881" w:rsidRPr="00540013" w:rsidRDefault="00014881">
      <w:pPr>
        <w:pStyle w:val="Heading2"/>
        <w:tabs>
          <w:tab w:val="left" w:pos="2970"/>
        </w:tabs>
        <w:rPr>
          <w:noProof/>
          <w:sz w:val="20"/>
        </w:rPr>
      </w:pPr>
    </w:p>
    <w:p w14:paraId="3BAD717F" w14:textId="3479BE1B" w:rsidR="001C7D9A" w:rsidRPr="00014881" w:rsidRDefault="00014881" w:rsidP="00014881">
      <w:pPr>
        <w:pStyle w:val="Heading2"/>
        <w:tabs>
          <w:tab w:val="left" w:pos="2970"/>
        </w:tabs>
        <w:jc w:val="center"/>
        <w:rPr>
          <w:sz w:val="36"/>
        </w:rPr>
      </w:pPr>
      <w:r w:rsidRPr="00014881">
        <w:rPr>
          <w:noProof/>
        </w:rPr>
        <w:t>Terms and</w:t>
      </w:r>
      <w:r w:rsidR="001C7D9A" w:rsidRPr="00014881">
        <w:rPr>
          <w:noProof/>
        </w:rPr>
        <w:t xml:space="preserve"> Conditions</w:t>
      </w:r>
      <w:r w:rsidR="0013363C">
        <w:rPr>
          <w:noProof/>
        </w:rPr>
        <w:t xml:space="preserve"> in Brief</w:t>
      </w:r>
    </w:p>
    <w:p w14:paraId="07E7DD12" w14:textId="77777777" w:rsidR="001C7D9A" w:rsidRDefault="001C7D9A">
      <w:pPr>
        <w:jc w:val="center"/>
        <w:rPr>
          <w:b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939"/>
      </w:tblGrid>
      <w:tr w:rsidR="001C7D9A" w14:paraId="5CDEE5F5" w14:textId="77777777" w:rsidTr="00B82FC7">
        <w:trPr>
          <w:trHeight w:val="897"/>
        </w:trPr>
        <w:tc>
          <w:tcPr>
            <w:tcW w:w="2700" w:type="dxa"/>
            <w:vAlign w:val="center"/>
          </w:tcPr>
          <w:p w14:paraId="6518BD66" w14:textId="77777777" w:rsidR="001C7D9A" w:rsidRDefault="001C7D9A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Hours</w:t>
            </w:r>
          </w:p>
        </w:tc>
        <w:tc>
          <w:tcPr>
            <w:tcW w:w="6939" w:type="dxa"/>
            <w:vAlign w:val="bottom"/>
          </w:tcPr>
          <w:p w14:paraId="0126E54C" w14:textId="77777777" w:rsidR="001C7D9A" w:rsidRDefault="001C7D9A">
            <w:pPr>
              <w:pStyle w:val="Heading2"/>
              <w:rPr>
                <w:b w:val="0"/>
                <w:sz w:val="22"/>
              </w:rPr>
            </w:pPr>
          </w:p>
          <w:p w14:paraId="4C375605" w14:textId="77777777" w:rsidR="00B82FC7" w:rsidRDefault="001C7D9A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  <w:r w:rsidR="00014881">
              <w:rPr>
                <w:b w:val="0"/>
                <w:sz w:val="22"/>
              </w:rPr>
              <w:t>s detailed on Job Description.</w:t>
            </w:r>
            <w:r w:rsidR="00B82FC7">
              <w:rPr>
                <w:b w:val="0"/>
                <w:sz w:val="22"/>
              </w:rPr>
              <w:t xml:space="preserve">  </w:t>
            </w:r>
          </w:p>
          <w:p w14:paraId="01EBED9D" w14:textId="77777777" w:rsidR="001C7D9A" w:rsidRDefault="00014881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There is n</w:t>
            </w:r>
            <w:r w:rsidR="001C7D9A">
              <w:rPr>
                <w:b w:val="0"/>
                <w:sz w:val="22"/>
              </w:rPr>
              <w:t xml:space="preserve">o payment for overtime </w:t>
            </w:r>
            <w:r w:rsidR="00B82FC7">
              <w:rPr>
                <w:b w:val="0"/>
                <w:sz w:val="22"/>
              </w:rPr>
              <w:t>– time off in lieu is available</w:t>
            </w:r>
            <w:r w:rsidR="00C5019D">
              <w:rPr>
                <w:b w:val="0"/>
                <w:sz w:val="22"/>
              </w:rPr>
              <w:t>.</w:t>
            </w:r>
          </w:p>
          <w:p w14:paraId="53075F46" w14:textId="77777777" w:rsidR="001C7D9A" w:rsidRDefault="001C7D9A">
            <w:pPr>
              <w:rPr>
                <w:sz w:val="22"/>
              </w:rPr>
            </w:pPr>
          </w:p>
        </w:tc>
      </w:tr>
      <w:tr w:rsidR="001C7D9A" w14:paraId="44860F6F" w14:textId="77777777" w:rsidTr="00014881">
        <w:tc>
          <w:tcPr>
            <w:tcW w:w="2700" w:type="dxa"/>
            <w:vAlign w:val="center"/>
          </w:tcPr>
          <w:p w14:paraId="6E28DD90" w14:textId="77777777" w:rsidR="001C7D9A" w:rsidRDefault="001C7D9A">
            <w:pPr>
              <w:pStyle w:val="Heading5"/>
            </w:pPr>
            <w:smartTag w:uri="urn:schemas-microsoft-com:office:smarttags" w:element="City">
              <w:r>
                <w:t>Holiday</w:t>
              </w:r>
            </w:smartTag>
            <w:r>
              <w:t xml:space="preserve"> entitlement</w:t>
            </w:r>
          </w:p>
        </w:tc>
        <w:tc>
          <w:tcPr>
            <w:tcW w:w="6939" w:type="dxa"/>
            <w:vAlign w:val="bottom"/>
          </w:tcPr>
          <w:p w14:paraId="30C8DD4B" w14:textId="77777777" w:rsidR="001C7D9A" w:rsidRDefault="001C7D9A">
            <w:pPr>
              <w:rPr>
                <w:sz w:val="22"/>
              </w:rPr>
            </w:pPr>
          </w:p>
          <w:p w14:paraId="24DE4304" w14:textId="6893DCBF" w:rsidR="001C7D9A" w:rsidRDefault="001C7D9A">
            <w:pPr>
              <w:rPr>
                <w:sz w:val="22"/>
              </w:rPr>
            </w:pPr>
            <w:r>
              <w:rPr>
                <w:sz w:val="22"/>
              </w:rPr>
              <w:t>Holiday</w:t>
            </w:r>
            <w:r w:rsidR="00396052">
              <w:rPr>
                <w:sz w:val="22"/>
              </w:rPr>
              <w:t xml:space="preserve"> year from </w:t>
            </w:r>
            <w:r w:rsidR="0013363C">
              <w:rPr>
                <w:sz w:val="22"/>
              </w:rPr>
              <w:t xml:space="preserve">January </w:t>
            </w:r>
            <w:r w:rsidR="00396052">
              <w:rPr>
                <w:sz w:val="22"/>
              </w:rPr>
              <w:t xml:space="preserve">- </w:t>
            </w:r>
            <w:r w:rsidR="0013363C">
              <w:rPr>
                <w:sz w:val="22"/>
              </w:rPr>
              <w:t>December</w:t>
            </w:r>
            <w:r w:rsidR="00C5019D">
              <w:rPr>
                <w:sz w:val="22"/>
              </w:rPr>
              <w:t>.</w:t>
            </w:r>
          </w:p>
          <w:p w14:paraId="7DBDAFD7" w14:textId="7489E144" w:rsidR="001C7D9A" w:rsidRDefault="0013363C">
            <w:pPr>
              <w:rPr>
                <w:sz w:val="22"/>
              </w:rPr>
            </w:pPr>
            <w:r>
              <w:rPr>
                <w:sz w:val="22"/>
              </w:rPr>
              <w:t>28</w:t>
            </w:r>
            <w:r w:rsidR="001C7D9A">
              <w:rPr>
                <w:sz w:val="22"/>
              </w:rPr>
              <w:t xml:space="preserve"> days annual leave </w:t>
            </w:r>
            <w:r>
              <w:rPr>
                <w:sz w:val="22"/>
              </w:rPr>
              <w:t>+ Bank holidays</w:t>
            </w:r>
            <w:r w:rsidR="00C5019D">
              <w:rPr>
                <w:sz w:val="22"/>
              </w:rPr>
              <w:t>.</w:t>
            </w:r>
            <w:r w:rsidR="001C7D9A">
              <w:rPr>
                <w:sz w:val="22"/>
              </w:rPr>
              <w:t xml:space="preserve"> </w:t>
            </w:r>
          </w:p>
          <w:p w14:paraId="710FBE91" w14:textId="77777777" w:rsidR="001C7D9A" w:rsidRDefault="001C7D9A">
            <w:pPr>
              <w:rPr>
                <w:sz w:val="22"/>
              </w:rPr>
            </w:pPr>
            <w:r>
              <w:rPr>
                <w:sz w:val="22"/>
              </w:rPr>
              <w:t>Holidays pro rata for part-time staff</w:t>
            </w:r>
            <w:r w:rsidR="00C5019D">
              <w:rPr>
                <w:sz w:val="22"/>
              </w:rPr>
              <w:t>.</w:t>
            </w:r>
          </w:p>
          <w:p w14:paraId="040EBD6F" w14:textId="77777777" w:rsidR="001C7D9A" w:rsidRDefault="001C7D9A">
            <w:pPr>
              <w:rPr>
                <w:b/>
                <w:sz w:val="22"/>
              </w:rPr>
            </w:pPr>
          </w:p>
        </w:tc>
      </w:tr>
      <w:tr w:rsidR="001C7D9A" w14:paraId="346F1C8E" w14:textId="77777777" w:rsidTr="00014881">
        <w:tc>
          <w:tcPr>
            <w:tcW w:w="2700" w:type="dxa"/>
            <w:vAlign w:val="center"/>
          </w:tcPr>
          <w:p w14:paraId="660AF36F" w14:textId="77777777" w:rsidR="001C7D9A" w:rsidRDefault="001C7D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Pension Scheme</w:t>
            </w:r>
          </w:p>
        </w:tc>
        <w:tc>
          <w:tcPr>
            <w:tcW w:w="6939" w:type="dxa"/>
            <w:vAlign w:val="bottom"/>
          </w:tcPr>
          <w:p w14:paraId="4D29C88F" w14:textId="77777777" w:rsidR="001C7D9A" w:rsidRDefault="001C7D9A">
            <w:pPr>
              <w:rPr>
                <w:sz w:val="22"/>
              </w:rPr>
            </w:pPr>
          </w:p>
          <w:p w14:paraId="56FFEA9E" w14:textId="2EE48D24" w:rsidR="00014881" w:rsidRDefault="0013363C">
            <w:pPr>
              <w:rPr>
                <w:sz w:val="22"/>
              </w:rPr>
            </w:pPr>
            <w:r>
              <w:rPr>
                <w:sz w:val="22"/>
              </w:rPr>
              <w:t>S4F</w:t>
            </w:r>
            <w:r w:rsidR="001C7D9A">
              <w:rPr>
                <w:sz w:val="22"/>
              </w:rPr>
              <w:t xml:space="preserve"> operate a contributory pension scheme.  </w:t>
            </w:r>
          </w:p>
          <w:p w14:paraId="32D892FB" w14:textId="77777777" w:rsidR="001C7D9A" w:rsidRDefault="001C7D9A">
            <w:pPr>
              <w:rPr>
                <w:sz w:val="22"/>
              </w:rPr>
            </w:pPr>
            <w:r>
              <w:rPr>
                <w:sz w:val="22"/>
              </w:rPr>
              <w:t xml:space="preserve">Staff are eligible to join </w:t>
            </w:r>
            <w:r w:rsidR="00B52971">
              <w:rPr>
                <w:sz w:val="22"/>
              </w:rPr>
              <w:t>upon commencing employment</w:t>
            </w:r>
            <w:r>
              <w:rPr>
                <w:sz w:val="22"/>
              </w:rPr>
              <w:t>.</w:t>
            </w:r>
          </w:p>
          <w:p w14:paraId="398B6A05" w14:textId="77777777" w:rsidR="001C7D9A" w:rsidRDefault="001C7D9A">
            <w:pPr>
              <w:rPr>
                <w:b/>
                <w:sz w:val="22"/>
              </w:rPr>
            </w:pPr>
          </w:p>
        </w:tc>
      </w:tr>
      <w:tr w:rsidR="001C7D9A" w14:paraId="5983127D" w14:textId="77777777" w:rsidTr="00014881">
        <w:tc>
          <w:tcPr>
            <w:tcW w:w="2700" w:type="dxa"/>
            <w:vAlign w:val="center"/>
          </w:tcPr>
          <w:p w14:paraId="25A74C27" w14:textId="77777777" w:rsidR="001C7D9A" w:rsidRDefault="003705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Mileage</w:t>
            </w:r>
            <w:r w:rsidR="00C271FE">
              <w:rPr>
                <w:b/>
                <w:sz w:val="22"/>
              </w:rPr>
              <w:t xml:space="preserve"> Allowance</w:t>
            </w:r>
          </w:p>
        </w:tc>
        <w:tc>
          <w:tcPr>
            <w:tcW w:w="6939" w:type="dxa"/>
            <w:vAlign w:val="bottom"/>
          </w:tcPr>
          <w:p w14:paraId="1E214278" w14:textId="77777777" w:rsidR="001C7D9A" w:rsidRDefault="001C7D9A">
            <w:pPr>
              <w:rPr>
                <w:sz w:val="22"/>
              </w:rPr>
            </w:pPr>
          </w:p>
          <w:p w14:paraId="7CFFC850" w14:textId="77777777" w:rsidR="001C7D9A" w:rsidRDefault="001C7D9A">
            <w:pPr>
              <w:rPr>
                <w:sz w:val="22"/>
              </w:rPr>
            </w:pPr>
            <w:r>
              <w:rPr>
                <w:sz w:val="22"/>
              </w:rPr>
              <w:t xml:space="preserve">The mileage allowance for employees using own cars is </w:t>
            </w:r>
            <w:r w:rsidR="006E21A7">
              <w:rPr>
                <w:sz w:val="22"/>
              </w:rPr>
              <w:t>45</w:t>
            </w:r>
            <w:r>
              <w:rPr>
                <w:sz w:val="22"/>
              </w:rPr>
              <w:t xml:space="preserve">p a mile up to 10,000 miles p.a. and 25p for mileage over 10,000 miles p.a.  </w:t>
            </w:r>
          </w:p>
          <w:p w14:paraId="7BB49347" w14:textId="77777777" w:rsidR="001C7D9A" w:rsidRDefault="001C7D9A">
            <w:pPr>
              <w:rPr>
                <w:sz w:val="22"/>
              </w:rPr>
            </w:pPr>
          </w:p>
        </w:tc>
      </w:tr>
      <w:tr w:rsidR="001C7D9A" w14:paraId="298A9D80" w14:textId="77777777" w:rsidTr="00014881">
        <w:tc>
          <w:tcPr>
            <w:tcW w:w="2700" w:type="dxa"/>
            <w:vAlign w:val="center"/>
          </w:tcPr>
          <w:p w14:paraId="14691D74" w14:textId="77777777" w:rsidR="001C7D9A" w:rsidRDefault="001C7D9A">
            <w:pPr>
              <w:pStyle w:val="BodyText2"/>
              <w:jc w:val="left"/>
              <w:rPr>
                <w:b/>
              </w:rPr>
            </w:pPr>
            <w:r>
              <w:rPr>
                <w:b/>
              </w:rPr>
              <w:t>Probationary Period</w:t>
            </w:r>
          </w:p>
        </w:tc>
        <w:tc>
          <w:tcPr>
            <w:tcW w:w="6939" w:type="dxa"/>
            <w:vAlign w:val="bottom"/>
          </w:tcPr>
          <w:p w14:paraId="1F9BAF07" w14:textId="77777777" w:rsidR="001C7D9A" w:rsidRDefault="001C7D9A">
            <w:pPr>
              <w:rPr>
                <w:sz w:val="22"/>
              </w:rPr>
            </w:pPr>
          </w:p>
          <w:p w14:paraId="329668C0" w14:textId="77777777" w:rsidR="001C7D9A" w:rsidRDefault="001C7D9A">
            <w:pPr>
              <w:rPr>
                <w:sz w:val="22"/>
              </w:rPr>
            </w:pPr>
            <w:r>
              <w:rPr>
                <w:sz w:val="22"/>
              </w:rPr>
              <w:t>6 months</w:t>
            </w:r>
            <w:r w:rsidR="00C5019D">
              <w:rPr>
                <w:sz w:val="22"/>
              </w:rPr>
              <w:t>.</w:t>
            </w:r>
          </w:p>
          <w:p w14:paraId="4F3D52FC" w14:textId="77777777" w:rsidR="00F779CF" w:rsidRDefault="00F779CF">
            <w:pPr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Employees will only qualify for annual increments </w:t>
            </w:r>
            <w:r w:rsidR="007D3DE0">
              <w:rPr>
                <w:rFonts w:cs="Arial"/>
                <w:sz w:val="22"/>
                <w:szCs w:val="22"/>
              </w:rPr>
              <w:t>on 1 April once</w:t>
            </w:r>
            <w:r w:rsidRPr="003231B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this 6 month probationary period has been s</w:t>
            </w:r>
            <w:r w:rsidRPr="003231B8">
              <w:rPr>
                <w:rFonts w:cs="Arial"/>
                <w:sz w:val="22"/>
                <w:szCs w:val="22"/>
              </w:rPr>
              <w:t>uccessfully complete</w:t>
            </w:r>
            <w:r>
              <w:rPr>
                <w:rFonts w:cs="Arial"/>
                <w:sz w:val="22"/>
                <w:szCs w:val="22"/>
              </w:rPr>
              <w:t>d.</w:t>
            </w:r>
          </w:p>
          <w:p w14:paraId="7EA56117" w14:textId="77777777" w:rsidR="001C7D9A" w:rsidRDefault="001C7D9A">
            <w:pPr>
              <w:rPr>
                <w:b/>
                <w:sz w:val="22"/>
              </w:rPr>
            </w:pPr>
          </w:p>
        </w:tc>
      </w:tr>
      <w:tr w:rsidR="001C7D9A" w14:paraId="12C5D9EE" w14:textId="77777777" w:rsidTr="00014881">
        <w:tc>
          <w:tcPr>
            <w:tcW w:w="2700" w:type="dxa"/>
            <w:vAlign w:val="center"/>
          </w:tcPr>
          <w:p w14:paraId="45C911F0" w14:textId="77777777" w:rsidR="001C7D9A" w:rsidRDefault="001C7D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Sickness Provision</w:t>
            </w:r>
          </w:p>
        </w:tc>
        <w:tc>
          <w:tcPr>
            <w:tcW w:w="6939" w:type="dxa"/>
            <w:vAlign w:val="bottom"/>
          </w:tcPr>
          <w:p w14:paraId="4DC2073E" w14:textId="77777777" w:rsidR="001C7D9A" w:rsidRDefault="001C7D9A">
            <w:pPr>
              <w:pStyle w:val="BodyText"/>
              <w:rPr>
                <w:rFonts w:ascii="Arial" w:hAnsi="Arial"/>
                <w:i w:val="0"/>
                <w:sz w:val="22"/>
              </w:rPr>
            </w:pPr>
          </w:p>
          <w:p w14:paraId="279CB44F" w14:textId="77777777" w:rsidR="001C7D9A" w:rsidRPr="00B82FC7" w:rsidRDefault="001C7D9A">
            <w:pPr>
              <w:pStyle w:val="BodyText"/>
              <w:rPr>
                <w:rFonts w:ascii="Arial" w:hAnsi="Arial"/>
                <w:sz w:val="22"/>
              </w:rPr>
            </w:pPr>
            <w:r w:rsidRPr="00B82FC7">
              <w:rPr>
                <w:rFonts w:ascii="Arial" w:hAnsi="Arial"/>
                <w:sz w:val="22"/>
              </w:rPr>
              <w:t xml:space="preserve">One year’s service or less: </w:t>
            </w:r>
          </w:p>
          <w:p w14:paraId="41BE0BEC" w14:textId="77777777" w:rsidR="001C7D9A" w:rsidRDefault="001C7D9A">
            <w:pPr>
              <w:pStyle w:val="BodyText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</w:rPr>
              <w:t>One month full pay followed by one month ½ pay.</w:t>
            </w:r>
          </w:p>
          <w:p w14:paraId="32DC32AE" w14:textId="77777777" w:rsidR="001C7D9A" w:rsidRPr="00B82FC7" w:rsidRDefault="001C7D9A">
            <w:pPr>
              <w:pStyle w:val="BodyText"/>
              <w:rPr>
                <w:rFonts w:ascii="Arial" w:hAnsi="Arial"/>
                <w:sz w:val="22"/>
              </w:rPr>
            </w:pPr>
            <w:r w:rsidRPr="00B82FC7">
              <w:rPr>
                <w:rFonts w:ascii="Arial" w:hAnsi="Arial"/>
                <w:sz w:val="22"/>
              </w:rPr>
              <w:t>One year or more service:</w:t>
            </w:r>
          </w:p>
          <w:p w14:paraId="4490FDCD" w14:textId="77777777" w:rsidR="001C7D9A" w:rsidRDefault="001C7D9A">
            <w:pPr>
              <w:pStyle w:val="BodyText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</w:rPr>
              <w:t>3 months full pay followed by 3 months ½ pay.</w:t>
            </w:r>
          </w:p>
          <w:p w14:paraId="09656AFB" w14:textId="77777777" w:rsidR="001C7D9A" w:rsidRDefault="001C7D9A">
            <w:pPr>
              <w:rPr>
                <w:b/>
                <w:sz w:val="22"/>
              </w:rPr>
            </w:pPr>
          </w:p>
        </w:tc>
      </w:tr>
      <w:tr w:rsidR="001C7D9A" w14:paraId="0BD17164" w14:textId="77777777" w:rsidTr="00014881">
        <w:tc>
          <w:tcPr>
            <w:tcW w:w="2700" w:type="dxa"/>
            <w:vAlign w:val="center"/>
          </w:tcPr>
          <w:p w14:paraId="4B464285" w14:textId="77777777" w:rsidR="001C7D9A" w:rsidRDefault="001C7D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Salaries</w:t>
            </w:r>
          </w:p>
        </w:tc>
        <w:tc>
          <w:tcPr>
            <w:tcW w:w="6939" w:type="dxa"/>
            <w:vAlign w:val="bottom"/>
          </w:tcPr>
          <w:p w14:paraId="6172D7F5" w14:textId="77777777" w:rsidR="001C7D9A" w:rsidRDefault="001C7D9A">
            <w:pPr>
              <w:rPr>
                <w:sz w:val="22"/>
              </w:rPr>
            </w:pPr>
          </w:p>
          <w:p w14:paraId="0DD3C493" w14:textId="6B0CF345" w:rsidR="001C7D9A" w:rsidRDefault="001C7D9A">
            <w:pPr>
              <w:rPr>
                <w:sz w:val="22"/>
              </w:rPr>
            </w:pPr>
            <w:r>
              <w:rPr>
                <w:sz w:val="22"/>
              </w:rPr>
              <w:t xml:space="preserve">Paid on </w:t>
            </w:r>
            <w:r w:rsidR="0013363C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of each calendar month.</w:t>
            </w:r>
            <w:r w:rsidR="00B82FC7">
              <w:rPr>
                <w:sz w:val="22"/>
              </w:rPr>
              <w:t xml:space="preserve">  </w:t>
            </w:r>
            <w:r w:rsidR="00272DE3">
              <w:rPr>
                <w:i/>
                <w:sz w:val="22"/>
              </w:rPr>
              <w:t>S</w:t>
            </w:r>
            <w:r w:rsidR="003643DD">
              <w:rPr>
                <w:i/>
                <w:sz w:val="22"/>
              </w:rPr>
              <w:t>tarting</w:t>
            </w:r>
            <w:r w:rsidR="00B82FC7" w:rsidRPr="00B82FC7">
              <w:rPr>
                <w:i/>
                <w:sz w:val="22"/>
              </w:rPr>
              <w:t xml:space="preserve"> point of a relevant pay band</w:t>
            </w:r>
            <w:r w:rsidR="003643DD">
              <w:rPr>
                <w:i/>
                <w:sz w:val="22"/>
              </w:rPr>
              <w:t xml:space="preserve"> (as stated in the</w:t>
            </w:r>
            <w:r w:rsidR="00232685">
              <w:rPr>
                <w:i/>
                <w:sz w:val="22"/>
              </w:rPr>
              <w:t xml:space="preserve"> </w:t>
            </w:r>
            <w:r w:rsidR="003643DD">
              <w:rPr>
                <w:i/>
                <w:sz w:val="22"/>
              </w:rPr>
              <w:t xml:space="preserve">applicable </w:t>
            </w:r>
            <w:r w:rsidR="00232685">
              <w:rPr>
                <w:i/>
                <w:sz w:val="22"/>
              </w:rPr>
              <w:t>job description).</w:t>
            </w:r>
          </w:p>
          <w:p w14:paraId="1028E477" w14:textId="77777777" w:rsidR="001C7D9A" w:rsidRDefault="001C7D9A">
            <w:pPr>
              <w:rPr>
                <w:b/>
                <w:sz w:val="22"/>
              </w:rPr>
            </w:pPr>
          </w:p>
        </w:tc>
      </w:tr>
    </w:tbl>
    <w:p w14:paraId="7CF7B9BA" w14:textId="77777777" w:rsidR="001C7D9A" w:rsidRDefault="001C7D9A">
      <w:pPr>
        <w:jc w:val="center"/>
        <w:rPr>
          <w:b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6"/>
      </w:tblGrid>
      <w:tr w:rsidR="001C7D9A" w14:paraId="1E0CDDF1" w14:textId="77777777">
        <w:tc>
          <w:tcPr>
            <w:tcW w:w="9286" w:type="dxa"/>
          </w:tcPr>
          <w:p w14:paraId="469D21CF" w14:textId="77777777" w:rsidR="00540013" w:rsidRDefault="00540013" w:rsidP="00EA650F">
            <w:pPr>
              <w:rPr>
                <w:sz w:val="22"/>
              </w:rPr>
            </w:pPr>
            <w:r w:rsidRPr="00540013">
              <w:rPr>
                <w:b/>
                <w:sz w:val="22"/>
                <w:u w:val="single"/>
              </w:rPr>
              <w:t>Pre-E</w:t>
            </w:r>
            <w:r w:rsidR="001C7D9A" w:rsidRPr="00540013">
              <w:rPr>
                <w:b/>
                <w:sz w:val="22"/>
                <w:u w:val="single"/>
              </w:rPr>
              <w:t>mployment Checks</w:t>
            </w:r>
            <w:r>
              <w:rPr>
                <w:sz w:val="22"/>
              </w:rPr>
              <w:t xml:space="preserve"> </w:t>
            </w:r>
          </w:p>
          <w:p w14:paraId="1526EB2D" w14:textId="77777777" w:rsidR="00540013" w:rsidRDefault="00540013" w:rsidP="00EA650F">
            <w:pPr>
              <w:rPr>
                <w:sz w:val="22"/>
              </w:rPr>
            </w:pPr>
          </w:p>
          <w:p w14:paraId="1118E32F" w14:textId="77777777" w:rsidR="00EA650F" w:rsidRPr="00D44454" w:rsidRDefault="00540013" w:rsidP="00EA650F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t>A</w:t>
            </w:r>
            <w:r w:rsidR="001C7D9A">
              <w:rPr>
                <w:sz w:val="22"/>
              </w:rPr>
              <w:t xml:space="preserve">ll candidates are asked to complete </w:t>
            </w:r>
            <w:r w:rsidR="00014881">
              <w:rPr>
                <w:sz w:val="22"/>
              </w:rPr>
              <w:t xml:space="preserve">either </w:t>
            </w:r>
            <w:r w:rsidR="001C7D9A">
              <w:rPr>
                <w:sz w:val="22"/>
              </w:rPr>
              <w:t>a criminal declaration form or</w:t>
            </w:r>
            <w:r w:rsidR="00014881">
              <w:rPr>
                <w:sz w:val="22"/>
              </w:rPr>
              <w:t xml:space="preserve"> </w:t>
            </w:r>
            <w:r w:rsidR="001C7D9A">
              <w:rPr>
                <w:sz w:val="22"/>
              </w:rPr>
              <w:t>a self-declaration form</w:t>
            </w:r>
            <w:r w:rsidR="00014881">
              <w:rPr>
                <w:sz w:val="22"/>
              </w:rPr>
              <w:t xml:space="preserve"> for regulated work with children</w:t>
            </w:r>
            <w:r>
              <w:rPr>
                <w:sz w:val="22"/>
              </w:rPr>
              <w:t>.  Any</w:t>
            </w:r>
            <w:r w:rsidR="00EA650F" w:rsidRPr="00540013">
              <w:rPr>
                <w:sz w:val="22"/>
              </w:rPr>
              <w:t xml:space="preserve"> offer of employment is subject to the following being obtained:</w:t>
            </w:r>
          </w:p>
          <w:p w14:paraId="02D040A5" w14:textId="77777777" w:rsidR="00EA650F" w:rsidRPr="00540013" w:rsidRDefault="00EA650F" w:rsidP="00540013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 w:val="22"/>
                <w:szCs w:val="22"/>
              </w:rPr>
            </w:pPr>
            <w:r w:rsidRPr="00540013">
              <w:rPr>
                <w:rFonts w:cs="Arial"/>
                <w:sz w:val="22"/>
                <w:szCs w:val="22"/>
              </w:rPr>
              <w:t>2 satisfactory references, one of which should be from</w:t>
            </w:r>
            <w:r w:rsidR="00540013" w:rsidRPr="00540013">
              <w:rPr>
                <w:rFonts w:cs="Arial"/>
                <w:sz w:val="22"/>
                <w:szCs w:val="22"/>
              </w:rPr>
              <w:t xml:space="preserve"> a</w:t>
            </w:r>
            <w:r w:rsidRPr="00540013">
              <w:rPr>
                <w:rFonts w:cs="Arial"/>
                <w:sz w:val="22"/>
                <w:szCs w:val="22"/>
              </w:rPr>
              <w:t xml:space="preserve"> current or most recent employer.</w:t>
            </w:r>
          </w:p>
          <w:p w14:paraId="0A4CA0C2" w14:textId="77777777" w:rsidR="00EA650F" w:rsidRPr="00540013" w:rsidRDefault="00EA650F" w:rsidP="00540013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 w:val="22"/>
                <w:szCs w:val="22"/>
              </w:rPr>
            </w:pPr>
            <w:r w:rsidRPr="00540013">
              <w:rPr>
                <w:rFonts w:cs="Arial"/>
                <w:sz w:val="22"/>
                <w:szCs w:val="22"/>
              </w:rPr>
              <w:t>A satisfactory Disclosure certificate</w:t>
            </w:r>
            <w:r w:rsidR="00540013" w:rsidRPr="00540013">
              <w:rPr>
                <w:rFonts w:cs="Arial"/>
                <w:sz w:val="22"/>
                <w:szCs w:val="22"/>
              </w:rPr>
              <w:t xml:space="preserve"> or PVG Scheme membership record.</w:t>
            </w:r>
            <w:r w:rsidRPr="00540013">
              <w:rPr>
                <w:rFonts w:cs="Arial"/>
                <w:sz w:val="22"/>
                <w:szCs w:val="22"/>
              </w:rPr>
              <w:t xml:space="preserve"> </w:t>
            </w:r>
          </w:p>
          <w:p w14:paraId="38BFE967" w14:textId="77777777" w:rsidR="00EA650F" w:rsidRPr="00540013" w:rsidRDefault="00EA650F" w:rsidP="00540013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 w:val="22"/>
                <w:szCs w:val="22"/>
              </w:rPr>
            </w:pPr>
            <w:r w:rsidRPr="00540013">
              <w:rPr>
                <w:rFonts w:cs="Arial"/>
                <w:sz w:val="22"/>
                <w:szCs w:val="22"/>
              </w:rPr>
              <w:t>Proof of stated qualifications</w:t>
            </w:r>
            <w:r w:rsidR="00540013" w:rsidRPr="00540013">
              <w:rPr>
                <w:rFonts w:cs="Arial"/>
                <w:sz w:val="22"/>
                <w:szCs w:val="22"/>
              </w:rPr>
              <w:t>.</w:t>
            </w:r>
          </w:p>
          <w:p w14:paraId="3569E45C" w14:textId="77777777" w:rsidR="00EA650F" w:rsidRPr="00540013" w:rsidRDefault="00EA650F" w:rsidP="00540013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 w:val="22"/>
                <w:szCs w:val="22"/>
              </w:rPr>
            </w:pPr>
            <w:r w:rsidRPr="00540013">
              <w:rPr>
                <w:rFonts w:cs="Arial"/>
                <w:sz w:val="22"/>
                <w:szCs w:val="22"/>
              </w:rPr>
              <w:t>P</w:t>
            </w:r>
            <w:r w:rsidR="00540013" w:rsidRPr="00540013">
              <w:rPr>
                <w:rFonts w:cs="Arial"/>
                <w:sz w:val="22"/>
                <w:szCs w:val="22"/>
              </w:rPr>
              <w:t xml:space="preserve">roof of </w:t>
            </w:r>
            <w:smartTag w:uri="urn:schemas-microsoft-com:office:smarttags" w:element="country-region">
              <w:smartTag w:uri="urn:schemas-microsoft-com:office:smarttags" w:element="place">
                <w:r w:rsidR="00540013" w:rsidRPr="00540013">
                  <w:rPr>
                    <w:rFonts w:cs="Arial"/>
                    <w:sz w:val="22"/>
                    <w:szCs w:val="22"/>
                  </w:rPr>
                  <w:t>UK</w:t>
                </w:r>
              </w:smartTag>
            </w:smartTag>
            <w:r w:rsidR="00540013" w:rsidRPr="00540013">
              <w:rPr>
                <w:rFonts w:cs="Arial"/>
                <w:sz w:val="22"/>
                <w:szCs w:val="22"/>
              </w:rPr>
              <w:t xml:space="preserve"> driving licence held.</w:t>
            </w:r>
          </w:p>
          <w:p w14:paraId="3A6A60B5" w14:textId="77777777" w:rsidR="001C7D9A" w:rsidRDefault="00EA650F" w:rsidP="001426FF">
            <w:pPr>
              <w:numPr>
                <w:ilvl w:val="0"/>
                <w:numId w:val="11"/>
              </w:numPr>
              <w:ind w:left="0" w:firstLine="0"/>
              <w:rPr>
                <w:b/>
                <w:sz w:val="22"/>
              </w:rPr>
            </w:pPr>
            <w:r w:rsidRPr="00540013">
              <w:rPr>
                <w:rFonts w:cs="Arial"/>
                <w:sz w:val="22"/>
                <w:szCs w:val="22"/>
              </w:rPr>
              <w:t xml:space="preserve">Evidence of </w:t>
            </w:r>
            <w:r w:rsidR="00540013" w:rsidRPr="00540013">
              <w:rPr>
                <w:rFonts w:cs="Arial"/>
                <w:sz w:val="22"/>
                <w:szCs w:val="22"/>
              </w:rPr>
              <w:t>right to work in the UK.</w:t>
            </w:r>
          </w:p>
        </w:tc>
      </w:tr>
    </w:tbl>
    <w:p w14:paraId="6EAB2663" w14:textId="77777777" w:rsidR="001C7D9A" w:rsidRPr="00540013" w:rsidRDefault="001C7D9A" w:rsidP="00540013">
      <w:pPr>
        <w:pStyle w:val="Title"/>
        <w:jc w:val="left"/>
        <w:rPr>
          <w:sz w:val="16"/>
          <w:szCs w:val="16"/>
        </w:rPr>
      </w:pPr>
    </w:p>
    <w:sectPr w:rsidR="001C7D9A" w:rsidRPr="00540013" w:rsidSect="00540013">
      <w:footerReference w:type="default" r:id="rId9"/>
      <w:pgSz w:w="11906" w:h="16838"/>
      <w:pgMar w:top="850" w:right="1152" w:bottom="720" w:left="1152" w:header="706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0396D" w14:textId="77777777" w:rsidR="00D31AAC" w:rsidRDefault="00D31AAC">
      <w:r>
        <w:separator/>
      </w:r>
    </w:p>
  </w:endnote>
  <w:endnote w:type="continuationSeparator" w:id="0">
    <w:p w14:paraId="0923598F" w14:textId="77777777" w:rsidR="00D31AAC" w:rsidRDefault="00D3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A8155" w14:textId="77777777" w:rsidR="00232685" w:rsidRPr="00540013" w:rsidRDefault="0023268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AECF2" w14:textId="77777777" w:rsidR="00D31AAC" w:rsidRDefault="00D31AAC">
      <w:r>
        <w:separator/>
      </w:r>
    </w:p>
  </w:footnote>
  <w:footnote w:type="continuationSeparator" w:id="0">
    <w:p w14:paraId="0BF91383" w14:textId="77777777" w:rsidR="00D31AAC" w:rsidRDefault="00D3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E32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D77754"/>
    <w:multiLevelType w:val="multilevel"/>
    <w:tmpl w:val="3B0ED5F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B5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085AF6"/>
    <w:multiLevelType w:val="multilevel"/>
    <w:tmpl w:val="AEBC145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34F49"/>
    <w:multiLevelType w:val="singleLevel"/>
    <w:tmpl w:val="29EE1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4ED748A9"/>
    <w:multiLevelType w:val="multilevel"/>
    <w:tmpl w:val="6CE294F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CA1171"/>
    <w:multiLevelType w:val="multilevel"/>
    <w:tmpl w:val="C2445A8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22BF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7BAE076D"/>
    <w:multiLevelType w:val="singleLevel"/>
    <w:tmpl w:val="0282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E584452"/>
    <w:multiLevelType w:val="multilevel"/>
    <w:tmpl w:val="8F983D56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CB62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9A"/>
    <w:rsid w:val="00014881"/>
    <w:rsid w:val="00042FDE"/>
    <w:rsid w:val="000A6503"/>
    <w:rsid w:val="000C120D"/>
    <w:rsid w:val="00101663"/>
    <w:rsid w:val="0013363C"/>
    <w:rsid w:val="001426FF"/>
    <w:rsid w:val="001C7D9A"/>
    <w:rsid w:val="00232685"/>
    <w:rsid w:val="00266BBD"/>
    <w:rsid w:val="00272DE3"/>
    <w:rsid w:val="002A6898"/>
    <w:rsid w:val="00322046"/>
    <w:rsid w:val="00342664"/>
    <w:rsid w:val="003643DD"/>
    <w:rsid w:val="003705F5"/>
    <w:rsid w:val="00396052"/>
    <w:rsid w:val="00497A46"/>
    <w:rsid w:val="004E13E7"/>
    <w:rsid w:val="00513572"/>
    <w:rsid w:val="00540013"/>
    <w:rsid w:val="006E21A7"/>
    <w:rsid w:val="00726458"/>
    <w:rsid w:val="007D3DE0"/>
    <w:rsid w:val="008118A4"/>
    <w:rsid w:val="0086774E"/>
    <w:rsid w:val="008C34B9"/>
    <w:rsid w:val="009861DB"/>
    <w:rsid w:val="00A20BB3"/>
    <w:rsid w:val="00B52971"/>
    <w:rsid w:val="00B82FC7"/>
    <w:rsid w:val="00BC6D72"/>
    <w:rsid w:val="00C271FE"/>
    <w:rsid w:val="00C5019D"/>
    <w:rsid w:val="00C80A93"/>
    <w:rsid w:val="00CD3857"/>
    <w:rsid w:val="00D31AAC"/>
    <w:rsid w:val="00D32BEA"/>
    <w:rsid w:val="00D35A5C"/>
    <w:rsid w:val="00DB14DF"/>
    <w:rsid w:val="00DE5428"/>
    <w:rsid w:val="00DF449F"/>
    <w:rsid w:val="00E32603"/>
    <w:rsid w:val="00E56396"/>
    <w:rsid w:val="00EA650F"/>
    <w:rsid w:val="00F41988"/>
    <w:rsid w:val="00F7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6E6D1B2"/>
  <w15:docId w15:val="{9DEAA0ED-39E8-4BF7-BC5D-D7A64555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80808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i/>
      <w:sz w:val="20"/>
    </w:rPr>
  </w:style>
  <w:style w:type="paragraph" w:styleId="BodyText2">
    <w:name w:val="Body Text 2"/>
    <w:basedOn w:val="Normal"/>
    <w:pPr>
      <w:jc w:val="right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Header">
    <w:name w:val="header"/>
    <w:basedOn w:val="Normal"/>
    <w:rsid w:val="005400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001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4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6A79-1138-442D-9845-10B63055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1ST Application Pack</vt:lpstr>
    </vt:vector>
  </TitlesOfParts>
  <Company>children 1st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1ST Application Pack</dc:title>
  <dc:creator>Eileen Morrison</dc:creator>
  <cp:lastModifiedBy>Janice Beaton</cp:lastModifiedBy>
  <cp:revision>3</cp:revision>
  <cp:lastPrinted>2011-10-17T17:04:00Z</cp:lastPrinted>
  <dcterms:created xsi:type="dcterms:W3CDTF">2020-09-18T13:14:00Z</dcterms:created>
  <dcterms:modified xsi:type="dcterms:W3CDTF">2020-09-18T13:31:00Z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