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8F63" w14:textId="1BF6B670" w:rsidR="001C3444" w:rsidRPr="001C3444" w:rsidRDefault="001C3444" w:rsidP="001C3444"/>
    <w:p w14:paraId="62C1A89F" w14:textId="3A6ED5F8" w:rsidR="001C3444" w:rsidRDefault="001C3444" w:rsidP="001C3444"/>
    <w:p w14:paraId="49136EC0" w14:textId="6EEC6F33" w:rsidR="001C3444" w:rsidRDefault="001C3444" w:rsidP="001C3444">
      <w:pPr>
        <w:tabs>
          <w:tab w:val="left" w:pos="7787"/>
        </w:tabs>
      </w:pPr>
      <w:r>
        <w:tab/>
      </w:r>
    </w:p>
    <w:p w14:paraId="6DC84CE6" w14:textId="383B0FB6" w:rsidR="001C3444" w:rsidRDefault="001C3444" w:rsidP="001C3444">
      <w:pPr>
        <w:tabs>
          <w:tab w:val="left" w:pos="7787"/>
        </w:tabs>
      </w:pPr>
    </w:p>
    <w:p w14:paraId="4CD69235" w14:textId="5EB3D3F8" w:rsidR="001C3444" w:rsidRDefault="001C3444" w:rsidP="001C3444">
      <w:pPr>
        <w:tabs>
          <w:tab w:val="left" w:pos="7787"/>
        </w:tabs>
      </w:pPr>
    </w:p>
    <w:p w14:paraId="1ED43EBC" w14:textId="4F7768EB" w:rsidR="001C3444" w:rsidRDefault="001C3444" w:rsidP="001C3444"/>
    <w:p w14:paraId="23028832" w14:textId="09D22D77" w:rsidR="00DA60E8" w:rsidRPr="00214ABA" w:rsidRDefault="00DA60E8" w:rsidP="00DA60E8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28"/>
          <w:lang w:eastAsia="en-GB"/>
        </w:rPr>
      </w:pPr>
      <w:r w:rsidRPr="00214ABA">
        <w:rPr>
          <w:rFonts w:ascii="Arial" w:eastAsia="Times New Roman" w:hAnsi="Arial" w:cs="Arial"/>
          <w:b/>
          <w:sz w:val="32"/>
          <w:szCs w:val="28"/>
          <w:lang w:eastAsia="en-GB"/>
        </w:rPr>
        <w:t xml:space="preserve">WANTED:  </w:t>
      </w:r>
      <w:r>
        <w:rPr>
          <w:rFonts w:ascii="Arial" w:eastAsia="Times New Roman" w:hAnsi="Arial" w:cs="Arial"/>
          <w:b/>
          <w:sz w:val="32"/>
          <w:szCs w:val="28"/>
          <w:lang w:eastAsia="en-GB"/>
        </w:rPr>
        <w:t>Project Officer (</w:t>
      </w:r>
      <w:r w:rsidR="00B31C96">
        <w:rPr>
          <w:rFonts w:ascii="Arial" w:eastAsia="Times New Roman" w:hAnsi="Arial" w:cs="Arial"/>
          <w:b/>
          <w:sz w:val="32"/>
          <w:szCs w:val="28"/>
          <w:lang w:eastAsia="en-GB"/>
        </w:rPr>
        <w:t>f</w:t>
      </w:r>
      <w:r>
        <w:rPr>
          <w:rFonts w:ascii="Arial" w:eastAsia="Times New Roman" w:hAnsi="Arial" w:cs="Arial"/>
          <w:b/>
          <w:sz w:val="32"/>
          <w:szCs w:val="28"/>
          <w:lang w:eastAsia="en-GB"/>
        </w:rPr>
        <w:t>reelance, part-time)</w:t>
      </w:r>
    </w:p>
    <w:p w14:paraId="332FB79D" w14:textId="77777777" w:rsidR="00DA60E8" w:rsidRPr="00CB61AC" w:rsidRDefault="00DA60E8" w:rsidP="00DA60E8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CB61AC">
        <w:rPr>
          <w:rFonts w:ascii="Arial" w:eastAsia="Times New Roman" w:hAnsi="Arial" w:cs="Arial"/>
          <w:bCs/>
          <w:sz w:val="22"/>
          <w:szCs w:val="22"/>
          <w:lang w:eastAsia="en-GB"/>
        </w:rPr>
        <w:t>Min. 10 hrs p/w up to a max. of approx. 20 hrs p/w.  £13 p/h.</w:t>
      </w:r>
    </w:p>
    <w:p w14:paraId="48A3C685" w14:textId="77777777" w:rsidR="00DA60E8" w:rsidRPr="00CB61AC" w:rsidRDefault="00DA60E8" w:rsidP="00DA60E8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CB61AC">
        <w:rPr>
          <w:rFonts w:ascii="Arial" w:eastAsia="Times New Roman" w:hAnsi="Arial" w:cs="Arial"/>
          <w:bCs/>
          <w:sz w:val="22"/>
          <w:szCs w:val="22"/>
          <w:lang w:eastAsia="en-GB"/>
        </w:rPr>
        <w:t>Funding for post confirmed till 30/09/21, with the hope of renewal thereafter.</w:t>
      </w:r>
    </w:p>
    <w:p w14:paraId="4E03B6E7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7F8CACE8" w14:textId="77777777" w:rsidR="00DA60E8" w:rsidRPr="00545ECE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Interfaith Glasgow (IG) is a multi-award-winning charity promoting positive engagement between diverse communities.  </w:t>
      </w:r>
      <w:r>
        <w:rPr>
          <w:rFonts w:ascii="Arial" w:eastAsia="Times New Roman" w:hAnsi="Arial" w:cs="Arial"/>
          <w:lang w:eastAsia="en-GB"/>
        </w:rPr>
        <w:t>Although, due to coronavirus, our small, dynamic team is currently working from home, we are busier than ever, building community and challenging prejudice through innovative online programming.</w:t>
      </w:r>
      <w:r>
        <w:rPr>
          <w:rFonts w:ascii="Arial" w:eastAsia="Times New Roman" w:hAnsi="Arial" w:cs="Arial"/>
          <w:bCs/>
          <w:lang w:eastAsia="en-GB"/>
        </w:rPr>
        <w:t xml:space="preserve">  We are seeking a competent and enthusiastic </w:t>
      </w:r>
      <w:r>
        <w:rPr>
          <w:rFonts w:ascii="Arial" w:eastAsia="Times New Roman" w:hAnsi="Arial" w:cs="Arial"/>
          <w:lang w:eastAsia="en-GB"/>
        </w:rPr>
        <w:t>freelance Project Officer to join us.  You will initiate, facilitate, and support initiatives which promote friendship-building, dialogue, and cooperation between people of diverse religions and beliefs.  Whether coming from a background in interfaith engagement, religious studies, or community work, you will share our vision of a more harmonious city for all and bring your experiences, skills, and energy to the role, helping to increase our reach and impact.</w:t>
      </w:r>
    </w:p>
    <w:p w14:paraId="52D23D30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66822C7B" w14:textId="77777777" w:rsidR="00DA60E8" w:rsidRPr="005107B3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>IG is committed to equality, diversity, and inclusion; and we welcome applications from people of all backgrounds.</w:t>
      </w:r>
    </w:p>
    <w:p w14:paraId="2AF166EB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0A05FEFF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For more information about the work of IG, please visit:</w:t>
      </w:r>
    </w:p>
    <w:p w14:paraId="231423E7" w14:textId="77777777" w:rsidR="00DA60E8" w:rsidRDefault="007433E9" w:rsidP="00DA60E8">
      <w:pPr>
        <w:spacing w:line="360" w:lineRule="auto"/>
        <w:jc w:val="both"/>
        <w:rPr>
          <w:rStyle w:val="Hyperlink"/>
          <w:rFonts w:ascii="Arial" w:eastAsia="Times New Roman" w:hAnsi="Arial" w:cs="Arial"/>
          <w:bCs/>
          <w:lang w:eastAsia="en-GB"/>
        </w:rPr>
      </w:pPr>
      <w:hyperlink r:id="rId7" w:history="1">
        <w:r w:rsidR="00DA60E8" w:rsidRPr="003E51AE">
          <w:rPr>
            <w:rStyle w:val="Hyperlink"/>
            <w:rFonts w:ascii="Arial" w:eastAsia="Times New Roman" w:hAnsi="Arial" w:cs="Arial"/>
            <w:bCs/>
            <w:lang w:eastAsia="en-GB"/>
          </w:rPr>
          <w:t>www.interfaithglasgow.org</w:t>
        </w:r>
      </w:hyperlink>
    </w:p>
    <w:p w14:paraId="56B20F49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or view our most recent annual update:</w:t>
      </w:r>
    </w:p>
    <w:p w14:paraId="08015078" w14:textId="77777777" w:rsidR="00DA60E8" w:rsidRDefault="007433E9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hyperlink r:id="rId8" w:history="1">
        <w:r w:rsidR="00DA60E8" w:rsidRPr="00581AAC">
          <w:rPr>
            <w:rStyle w:val="Hyperlink"/>
            <w:rFonts w:ascii="Arial" w:eastAsia="Times New Roman" w:hAnsi="Arial" w:cs="Arial"/>
            <w:bCs/>
            <w:lang w:eastAsia="en-GB"/>
          </w:rPr>
          <w:t>http://interfaithglasgow.org/wp-content/uploads/2020/06/Flourish-2020.pdf</w:t>
        </w:r>
      </w:hyperlink>
    </w:p>
    <w:p w14:paraId="3578C31E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74E22039" w14:textId="77777777" w:rsidR="00DA60E8" w:rsidRPr="00901FCF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Main Tasks</w:t>
      </w:r>
    </w:p>
    <w:p w14:paraId="21FB321B" w14:textId="77777777" w:rsidR="00DA60E8" w:rsidRDefault="00DA60E8" w:rsidP="00DA60E8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p</w:t>
      </w:r>
      <w:r w:rsidRPr="00414484">
        <w:rPr>
          <w:rFonts w:ascii="Arial" w:eastAsia="Times New Roman" w:hAnsi="Arial" w:cs="Arial"/>
          <w:lang w:eastAsia="en-GB"/>
        </w:rPr>
        <w:t>lan</w:t>
      </w:r>
      <w:r>
        <w:rPr>
          <w:rFonts w:ascii="Arial" w:eastAsia="Times New Roman" w:hAnsi="Arial" w:cs="Arial"/>
          <w:lang w:eastAsia="en-GB"/>
        </w:rPr>
        <w:t>,</w:t>
      </w:r>
      <w:r w:rsidRPr="00414484">
        <w:rPr>
          <w:rFonts w:ascii="Arial" w:eastAsia="Times New Roman" w:hAnsi="Arial" w:cs="Arial"/>
          <w:lang w:eastAsia="en-GB"/>
        </w:rPr>
        <w:t xml:space="preserve"> deliver</w:t>
      </w:r>
      <w:r>
        <w:rPr>
          <w:rFonts w:ascii="Arial" w:eastAsia="Times New Roman" w:hAnsi="Arial" w:cs="Arial"/>
          <w:lang w:eastAsia="en-GB"/>
        </w:rPr>
        <w:t>,</w:t>
      </w:r>
      <w:r w:rsidRPr="00414484">
        <w:rPr>
          <w:rFonts w:ascii="Arial" w:eastAsia="Times New Roman" w:hAnsi="Arial" w:cs="Arial"/>
          <w:lang w:eastAsia="en-GB"/>
        </w:rPr>
        <w:t xml:space="preserve"> and evaluat</w:t>
      </w:r>
      <w:r>
        <w:rPr>
          <w:rFonts w:ascii="Arial" w:eastAsia="Times New Roman" w:hAnsi="Arial" w:cs="Arial"/>
          <w:lang w:eastAsia="en-GB"/>
        </w:rPr>
        <w:t>e</w:t>
      </w:r>
      <w:r w:rsidRPr="00414484">
        <w:rPr>
          <w:rFonts w:ascii="Arial" w:eastAsia="Times New Roman" w:hAnsi="Arial" w:cs="Arial"/>
          <w:lang w:eastAsia="en-GB"/>
        </w:rPr>
        <w:t xml:space="preserve"> i</w:t>
      </w:r>
      <w:r>
        <w:rPr>
          <w:rFonts w:ascii="Arial" w:eastAsia="Times New Roman" w:hAnsi="Arial" w:cs="Arial"/>
          <w:lang w:eastAsia="en-GB"/>
        </w:rPr>
        <w:t>nterfaith events and activities (which could include occasional work with young people), initially online (most likely until at least March 2021) and in person thereafter</w:t>
      </w:r>
    </w:p>
    <w:p w14:paraId="3CBDF1FA" w14:textId="77777777" w:rsidR="00DA60E8" w:rsidRDefault="00DA60E8" w:rsidP="00DA60E8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facilitate conversations and/or group work between people from diverse religion and belief backgrounds</w:t>
      </w:r>
    </w:p>
    <w:p w14:paraId="5DF8D830" w14:textId="77777777" w:rsidR="00DA60E8" w:rsidRDefault="00DA60E8" w:rsidP="00DA60E8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To liaise with stakeholders to promote IG’s programmes, as necessary</w:t>
      </w:r>
    </w:p>
    <w:p w14:paraId="2E8A9782" w14:textId="77777777" w:rsidR="00DA60E8" w:rsidRPr="00901FCF" w:rsidRDefault="00DA60E8" w:rsidP="00DA60E8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support volunteers, as necessary</w:t>
      </w:r>
    </w:p>
    <w:p w14:paraId="15E3298D" w14:textId="77777777" w:rsidR="00DA60E8" w:rsidRDefault="00DA60E8" w:rsidP="00DA60E8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>To liaise with people from across f</w:t>
      </w:r>
      <w:r>
        <w:rPr>
          <w:rFonts w:ascii="Arial" w:eastAsia="Times New Roman" w:hAnsi="Arial" w:cs="Arial"/>
          <w:lang w:eastAsia="en-GB"/>
        </w:rPr>
        <w:t xml:space="preserve">aith and belief communities </w:t>
      </w:r>
      <w:r w:rsidRPr="00901FCF">
        <w:rPr>
          <w:rFonts w:ascii="Arial" w:eastAsia="Times New Roman" w:hAnsi="Arial" w:cs="Arial"/>
          <w:lang w:eastAsia="en-GB"/>
        </w:rPr>
        <w:t xml:space="preserve">to encourage involvement in the work of </w:t>
      </w:r>
      <w:r>
        <w:rPr>
          <w:rFonts w:ascii="Arial" w:eastAsia="Times New Roman" w:hAnsi="Arial" w:cs="Arial"/>
          <w:lang w:eastAsia="en-GB"/>
        </w:rPr>
        <w:t>IG</w:t>
      </w:r>
      <w:r w:rsidRPr="00901FCF">
        <w:rPr>
          <w:rFonts w:ascii="Arial" w:eastAsia="Times New Roman" w:hAnsi="Arial" w:cs="Arial"/>
          <w:lang w:eastAsia="en-GB"/>
        </w:rPr>
        <w:t xml:space="preserve"> </w:t>
      </w:r>
    </w:p>
    <w:p w14:paraId="46BDB919" w14:textId="77777777" w:rsidR="00DA60E8" w:rsidRPr="00901FCF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>To liaise with organisations from the public, private</w:t>
      </w:r>
      <w:r>
        <w:rPr>
          <w:rFonts w:ascii="Arial" w:eastAsia="Times New Roman" w:hAnsi="Arial" w:cs="Arial"/>
          <w:lang w:eastAsia="en-GB"/>
        </w:rPr>
        <w:t>,</w:t>
      </w:r>
      <w:r w:rsidRPr="00901FCF">
        <w:rPr>
          <w:rFonts w:ascii="Arial" w:eastAsia="Times New Roman" w:hAnsi="Arial" w:cs="Arial"/>
          <w:lang w:eastAsia="en-GB"/>
        </w:rPr>
        <w:t xml:space="preserve"> and voluntary sectors to </w:t>
      </w:r>
      <w:r>
        <w:rPr>
          <w:rFonts w:ascii="Arial" w:eastAsia="Times New Roman" w:hAnsi="Arial" w:cs="Arial"/>
          <w:lang w:eastAsia="en-GB"/>
        </w:rPr>
        <w:t xml:space="preserve">promote interfaith understanding and engagement; and to </w:t>
      </w:r>
      <w:r w:rsidRPr="00901FCF">
        <w:rPr>
          <w:rFonts w:ascii="Arial" w:eastAsia="Times New Roman" w:hAnsi="Arial" w:cs="Arial"/>
          <w:lang w:eastAsia="en-GB"/>
        </w:rPr>
        <w:t xml:space="preserve">encourage awareness </w:t>
      </w:r>
      <w:r>
        <w:rPr>
          <w:rFonts w:ascii="Arial" w:eastAsia="Times New Roman" w:hAnsi="Arial" w:cs="Arial"/>
          <w:lang w:eastAsia="en-GB"/>
        </w:rPr>
        <w:t>of―and involvement in―</w:t>
      </w:r>
      <w:r w:rsidRPr="00901FCF">
        <w:rPr>
          <w:rFonts w:ascii="Arial" w:eastAsia="Times New Roman" w:hAnsi="Arial" w:cs="Arial"/>
          <w:lang w:eastAsia="en-GB"/>
        </w:rPr>
        <w:t xml:space="preserve">the work of </w:t>
      </w:r>
      <w:r>
        <w:rPr>
          <w:rFonts w:ascii="Arial" w:eastAsia="Times New Roman" w:hAnsi="Arial" w:cs="Arial"/>
          <w:lang w:eastAsia="en-GB"/>
        </w:rPr>
        <w:t>IG</w:t>
      </w:r>
      <w:r w:rsidRPr="00901FCF">
        <w:rPr>
          <w:rFonts w:ascii="Arial" w:eastAsia="Times New Roman" w:hAnsi="Arial" w:cs="Arial"/>
          <w:lang w:eastAsia="en-GB"/>
        </w:rPr>
        <w:t xml:space="preserve"> </w:t>
      </w:r>
    </w:p>
    <w:p w14:paraId="7772DABB" w14:textId="77777777" w:rsidR="00DA60E8" w:rsidRPr="00901FCF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 xml:space="preserve">To </w:t>
      </w:r>
      <w:r>
        <w:rPr>
          <w:rFonts w:ascii="Arial" w:eastAsia="Times New Roman" w:hAnsi="Arial" w:cs="Arial"/>
          <w:lang w:eastAsia="en-GB"/>
        </w:rPr>
        <w:t xml:space="preserve">assist in </w:t>
      </w:r>
      <w:r w:rsidRPr="00901FCF">
        <w:rPr>
          <w:rFonts w:ascii="Arial" w:eastAsia="Times New Roman" w:hAnsi="Arial" w:cs="Arial"/>
          <w:lang w:eastAsia="en-GB"/>
        </w:rPr>
        <w:t>sourc</w:t>
      </w:r>
      <w:r>
        <w:rPr>
          <w:rFonts w:ascii="Arial" w:eastAsia="Times New Roman" w:hAnsi="Arial" w:cs="Arial"/>
          <w:lang w:eastAsia="en-GB"/>
        </w:rPr>
        <w:t>ing</w:t>
      </w:r>
      <w:r w:rsidRPr="00901FCF">
        <w:rPr>
          <w:rFonts w:ascii="Arial" w:eastAsia="Times New Roman" w:hAnsi="Arial" w:cs="Arial"/>
          <w:lang w:eastAsia="en-GB"/>
        </w:rPr>
        <w:t xml:space="preserve"> and apply</w:t>
      </w:r>
      <w:r>
        <w:rPr>
          <w:rFonts w:ascii="Arial" w:eastAsia="Times New Roman" w:hAnsi="Arial" w:cs="Arial"/>
          <w:lang w:eastAsia="en-GB"/>
        </w:rPr>
        <w:t>ing</w:t>
      </w:r>
      <w:r w:rsidRPr="00901FCF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project</w:t>
      </w:r>
      <w:r w:rsidRPr="00901FCF">
        <w:rPr>
          <w:rFonts w:ascii="Arial" w:eastAsia="Times New Roman" w:hAnsi="Arial" w:cs="Arial"/>
          <w:lang w:eastAsia="en-GB"/>
        </w:rPr>
        <w:t xml:space="preserve"> funding</w:t>
      </w:r>
      <w:r>
        <w:rPr>
          <w:rFonts w:ascii="Arial" w:eastAsia="Times New Roman" w:hAnsi="Arial" w:cs="Arial"/>
          <w:lang w:eastAsia="en-GB"/>
        </w:rPr>
        <w:t>, as necessary,</w:t>
      </w:r>
      <w:r w:rsidRPr="00901FCF">
        <w:rPr>
          <w:rFonts w:ascii="Arial" w:eastAsia="Times New Roman" w:hAnsi="Arial" w:cs="Arial"/>
          <w:lang w:eastAsia="en-GB"/>
        </w:rPr>
        <w:t xml:space="preserve"> to support the delivery of </w:t>
      </w:r>
      <w:r>
        <w:rPr>
          <w:rFonts w:ascii="Arial" w:eastAsia="Times New Roman" w:hAnsi="Arial" w:cs="Arial"/>
          <w:lang w:eastAsia="en-GB"/>
        </w:rPr>
        <w:t>IG’s activities</w:t>
      </w:r>
    </w:p>
    <w:p w14:paraId="0C3E324C" w14:textId="77777777" w:rsidR="00DA60E8" w:rsidRPr="00901FCF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assist with administrative tasks such as minute-taking, as required</w:t>
      </w:r>
    </w:p>
    <w:p w14:paraId="491C328C" w14:textId="77777777" w:rsidR="00DA60E8" w:rsidRPr="00901FCF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 xml:space="preserve">To represent </w:t>
      </w:r>
      <w:r>
        <w:rPr>
          <w:rFonts w:ascii="Arial" w:eastAsia="Times New Roman" w:hAnsi="Arial" w:cs="Arial"/>
          <w:lang w:eastAsia="en-GB"/>
        </w:rPr>
        <w:t>IG</w:t>
      </w:r>
      <w:r w:rsidRPr="00901FCF">
        <w:rPr>
          <w:rFonts w:ascii="Arial" w:eastAsia="Times New Roman" w:hAnsi="Arial" w:cs="Arial"/>
          <w:lang w:eastAsia="en-GB"/>
        </w:rPr>
        <w:t xml:space="preserve"> at meetings, seminars</w:t>
      </w:r>
      <w:r>
        <w:rPr>
          <w:rFonts w:ascii="Arial" w:eastAsia="Times New Roman" w:hAnsi="Arial" w:cs="Arial"/>
          <w:lang w:eastAsia="en-GB"/>
        </w:rPr>
        <w:t>,</w:t>
      </w:r>
      <w:r w:rsidRPr="00901FCF">
        <w:rPr>
          <w:rFonts w:ascii="Arial" w:eastAsia="Times New Roman" w:hAnsi="Arial" w:cs="Arial"/>
          <w:lang w:eastAsia="en-GB"/>
        </w:rPr>
        <w:t xml:space="preserve"> and conferences</w:t>
      </w:r>
      <w:r>
        <w:rPr>
          <w:rFonts w:ascii="Arial" w:eastAsia="Times New Roman" w:hAnsi="Arial" w:cs="Arial"/>
          <w:lang w:eastAsia="en-GB"/>
        </w:rPr>
        <w:t>,</w:t>
      </w:r>
      <w:r w:rsidRPr="00901FCF">
        <w:rPr>
          <w:rFonts w:ascii="Arial" w:eastAsia="Times New Roman" w:hAnsi="Arial" w:cs="Arial"/>
          <w:lang w:eastAsia="en-GB"/>
        </w:rPr>
        <w:t xml:space="preserve"> as necessary </w:t>
      </w:r>
    </w:p>
    <w:p w14:paraId="59CC13C1" w14:textId="77777777" w:rsidR="00DA60E8" w:rsidRPr="00901FCF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 xml:space="preserve">To </w:t>
      </w:r>
      <w:r>
        <w:rPr>
          <w:rFonts w:ascii="Arial" w:eastAsia="Times New Roman" w:hAnsi="Arial" w:cs="Arial"/>
          <w:lang w:eastAsia="en-GB"/>
        </w:rPr>
        <w:t>update t</w:t>
      </w:r>
      <w:r w:rsidRPr="00901FCF">
        <w:rPr>
          <w:rFonts w:ascii="Arial" w:eastAsia="Times New Roman" w:hAnsi="Arial" w:cs="Arial"/>
          <w:lang w:eastAsia="en-GB"/>
        </w:rPr>
        <w:t>he website and social media</w:t>
      </w:r>
      <w:r>
        <w:rPr>
          <w:rFonts w:ascii="Arial" w:eastAsia="Times New Roman" w:hAnsi="Arial" w:cs="Arial"/>
          <w:lang w:eastAsia="en-GB"/>
        </w:rPr>
        <w:t>, as necessary,</w:t>
      </w:r>
      <w:r w:rsidRPr="00901FCF">
        <w:rPr>
          <w:rFonts w:ascii="Arial" w:eastAsia="Times New Roman" w:hAnsi="Arial" w:cs="Arial"/>
          <w:lang w:eastAsia="en-GB"/>
        </w:rPr>
        <w:t xml:space="preserve"> to </w:t>
      </w:r>
      <w:r>
        <w:rPr>
          <w:rFonts w:ascii="Arial" w:eastAsia="Times New Roman" w:hAnsi="Arial" w:cs="Arial"/>
          <w:lang w:eastAsia="en-GB"/>
        </w:rPr>
        <w:t xml:space="preserve">promote the </w:t>
      </w:r>
      <w:r w:rsidRPr="00901FCF">
        <w:rPr>
          <w:rFonts w:ascii="Arial" w:eastAsia="Times New Roman" w:hAnsi="Arial" w:cs="Arial"/>
          <w:lang w:eastAsia="en-GB"/>
        </w:rPr>
        <w:t xml:space="preserve">of the work of </w:t>
      </w:r>
      <w:r>
        <w:rPr>
          <w:rFonts w:ascii="Arial" w:eastAsia="Times New Roman" w:hAnsi="Arial" w:cs="Arial"/>
          <w:lang w:eastAsia="en-GB"/>
        </w:rPr>
        <w:t>IG</w:t>
      </w:r>
    </w:p>
    <w:p w14:paraId="051EA65D" w14:textId="77777777" w:rsidR="00DA60E8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901FCF">
        <w:rPr>
          <w:rFonts w:ascii="Arial" w:eastAsia="Times New Roman" w:hAnsi="Arial" w:cs="Arial"/>
          <w:lang w:eastAsia="en-GB"/>
        </w:rPr>
        <w:t xml:space="preserve">To </w:t>
      </w:r>
      <w:r>
        <w:rPr>
          <w:rFonts w:ascii="Arial" w:eastAsia="Times New Roman" w:hAnsi="Arial" w:cs="Arial"/>
          <w:lang w:eastAsia="en-GB"/>
        </w:rPr>
        <w:t>contribute to</w:t>
      </w:r>
      <w:r w:rsidRPr="00901FCF">
        <w:rPr>
          <w:rFonts w:ascii="Arial" w:eastAsia="Times New Roman" w:hAnsi="Arial" w:cs="Arial"/>
          <w:lang w:eastAsia="en-GB"/>
        </w:rPr>
        <w:t xml:space="preserve"> progress reports </w:t>
      </w:r>
      <w:r>
        <w:rPr>
          <w:rFonts w:ascii="Arial" w:eastAsia="Times New Roman" w:hAnsi="Arial" w:cs="Arial"/>
          <w:lang w:eastAsia="en-GB"/>
        </w:rPr>
        <w:t xml:space="preserve">and updates </w:t>
      </w:r>
      <w:r w:rsidRPr="00901FCF">
        <w:rPr>
          <w:rFonts w:ascii="Arial" w:eastAsia="Times New Roman" w:hAnsi="Arial" w:cs="Arial"/>
          <w:lang w:eastAsia="en-GB"/>
        </w:rPr>
        <w:t xml:space="preserve">for </w:t>
      </w:r>
      <w:r>
        <w:rPr>
          <w:rFonts w:ascii="Arial" w:eastAsia="Times New Roman" w:hAnsi="Arial" w:cs="Arial"/>
          <w:lang w:eastAsia="en-GB"/>
        </w:rPr>
        <w:t xml:space="preserve">management, </w:t>
      </w:r>
      <w:r w:rsidRPr="00901FCF">
        <w:rPr>
          <w:rFonts w:ascii="Arial" w:eastAsia="Times New Roman" w:hAnsi="Arial" w:cs="Arial"/>
          <w:lang w:eastAsia="en-GB"/>
        </w:rPr>
        <w:t>funde</w:t>
      </w:r>
      <w:r>
        <w:rPr>
          <w:rFonts w:ascii="Arial" w:eastAsia="Times New Roman" w:hAnsi="Arial" w:cs="Arial"/>
          <w:lang w:eastAsia="en-GB"/>
        </w:rPr>
        <w:t>rs, supporters, other stakeholders, and the media, as required</w:t>
      </w:r>
    </w:p>
    <w:p w14:paraId="03E0E9B2" w14:textId="77777777" w:rsidR="00DA60E8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undergo supervision and training as required by line manager</w:t>
      </w:r>
    </w:p>
    <w:p w14:paraId="66721612" w14:textId="77777777" w:rsidR="00DA60E8" w:rsidRPr="0036750A" w:rsidRDefault="00DA60E8" w:rsidP="00CB61AC">
      <w:pPr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undertake other relevant duties, as required</w:t>
      </w:r>
    </w:p>
    <w:p w14:paraId="41C5AA86" w14:textId="77777777" w:rsidR="00DA60E8" w:rsidRPr="00901FCF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572BA56E" w14:textId="77777777" w:rsidR="00DA60E8" w:rsidRPr="00FE0E0E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FE0E0E">
        <w:rPr>
          <w:rFonts w:ascii="Arial" w:eastAsia="Times New Roman" w:hAnsi="Arial" w:cs="Arial"/>
          <w:b/>
          <w:lang w:eastAsia="en-GB"/>
        </w:rPr>
        <w:t>Person Specification</w:t>
      </w:r>
    </w:p>
    <w:p w14:paraId="40764321" w14:textId="77777777" w:rsidR="00DA60E8" w:rsidRPr="00FE0E0E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3FA1E7C" w14:textId="77777777" w:rsidR="00DA60E8" w:rsidRPr="00FE0E0E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FE0E0E">
        <w:rPr>
          <w:rFonts w:ascii="Arial" w:eastAsia="Times New Roman" w:hAnsi="Arial" w:cs="Arial"/>
          <w:b/>
          <w:lang w:eastAsia="en-GB"/>
        </w:rPr>
        <w:t xml:space="preserve">Essential </w:t>
      </w:r>
    </w:p>
    <w:p w14:paraId="7D70382F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Experience of planning events and activities within a budget </w:t>
      </w:r>
    </w:p>
    <w:p w14:paraId="55286BAB" w14:textId="77777777" w:rsidR="00DA60E8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>Good religious literacy and respect for—and sensitivity towards—people of different religious traditions and cultures</w:t>
      </w:r>
    </w:p>
    <w:p w14:paraId="0AB75E0F" w14:textId="77777777" w:rsidR="00DA60E8" w:rsidRPr="009940BF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Self-motivation</w:t>
      </w:r>
    </w:p>
    <w:p w14:paraId="37A01E3F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>Experience of facilitating group work, including planning sessions, running them, and evaluating progress</w:t>
      </w:r>
    </w:p>
    <w:p w14:paraId="14B52497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>Good project management skills, including strong planning, organisati</w:t>
      </w:r>
      <w:r>
        <w:rPr>
          <w:rFonts w:ascii="Arial" w:eastAsia="Times New Roman" w:hAnsi="Arial" w:cs="Arial"/>
          <w:lang w:eastAsia="en-GB"/>
        </w:rPr>
        <w:t>onal and administrative skills</w:t>
      </w:r>
    </w:p>
    <w:p w14:paraId="04497632" w14:textId="77777777" w:rsidR="00DA60E8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>Excellent communication skills, both oral and written</w:t>
      </w:r>
    </w:p>
    <w:p w14:paraId="11481EA1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Excellent networking skills</w:t>
      </w:r>
    </w:p>
    <w:p w14:paraId="16CBBE63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 xml:space="preserve">Good general IT skills including use of </w:t>
      </w:r>
      <w:r>
        <w:rPr>
          <w:rFonts w:ascii="Arial" w:eastAsia="Times New Roman" w:hAnsi="Arial" w:cs="Arial"/>
          <w:lang w:eastAsia="en-GB"/>
        </w:rPr>
        <w:t>MS Office</w:t>
      </w:r>
      <w:r w:rsidRPr="00FE0E0E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>e</w:t>
      </w:r>
      <w:r w:rsidRPr="00FE0E0E">
        <w:rPr>
          <w:rFonts w:ascii="Arial" w:eastAsia="Times New Roman" w:hAnsi="Arial" w:cs="Arial"/>
          <w:lang w:eastAsia="en-GB"/>
        </w:rPr>
        <w:t xml:space="preserve">mail </w:t>
      </w:r>
    </w:p>
    <w:p w14:paraId="2153A2C6" w14:textId="77777777" w:rsidR="00DA60E8" w:rsidRPr="00FE0E0E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lang w:eastAsia="en-GB"/>
        </w:rPr>
        <w:t>Good understanding of and enthusiasm for social media</w:t>
      </w:r>
    </w:p>
    <w:p w14:paraId="2098525C" w14:textId="77777777" w:rsidR="00DA60E8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Strong motivation</w:t>
      </w:r>
      <w:r w:rsidRPr="00FE0E0E">
        <w:rPr>
          <w:rFonts w:ascii="Arial" w:eastAsia="Times New Roman" w:hAnsi="Arial" w:cs="Arial"/>
          <w:lang w:eastAsia="en-GB"/>
        </w:rPr>
        <w:t xml:space="preserve"> to develop good relations between people of different faith backgrounds</w:t>
      </w:r>
    </w:p>
    <w:p w14:paraId="0E9C5164" w14:textId="77777777" w:rsidR="00DA60E8" w:rsidRDefault="00DA60E8" w:rsidP="00DA60E8">
      <w:pPr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 good home internet connection</w:t>
      </w:r>
    </w:p>
    <w:p w14:paraId="1DEB2520" w14:textId="77777777" w:rsidR="00DA60E8" w:rsidRPr="00FE0E0E" w:rsidRDefault="00DA60E8" w:rsidP="00DA60E8">
      <w:pPr>
        <w:spacing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60FBEE27" w14:textId="77777777" w:rsidR="00DA60E8" w:rsidRPr="00FE0E0E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FE0E0E">
        <w:rPr>
          <w:rFonts w:ascii="Arial" w:eastAsia="Times New Roman" w:hAnsi="Arial" w:cs="Arial"/>
          <w:b/>
          <w:lang w:eastAsia="en-GB"/>
        </w:rPr>
        <w:t xml:space="preserve">Desirable </w:t>
      </w:r>
    </w:p>
    <w:p w14:paraId="3BEC2A7B" w14:textId="77777777" w:rsidR="00DA60E8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Degree or equivalent in religious studies, community development, or related subject</w:t>
      </w:r>
    </w:p>
    <w:p w14:paraId="6E268221" w14:textId="77777777" w:rsidR="00DA60E8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supporting</w:t>
      </w:r>
      <w:r w:rsidRPr="00FE0E0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volunteers </w:t>
      </w:r>
    </w:p>
    <w:p w14:paraId="565B16D6" w14:textId="77777777" w:rsidR="00DA60E8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facilitating</w:t>
      </w:r>
      <w:r w:rsidRPr="00FE0E0E">
        <w:rPr>
          <w:rFonts w:ascii="Arial" w:eastAsia="Times New Roman" w:hAnsi="Arial" w:cs="Arial"/>
          <w:lang w:eastAsia="en-GB"/>
        </w:rPr>
        <w:t xml:space="preserve"> dialogue between people from a range of different religious and</w:t>
      </w:r>
      <w:r>
        <w:rPr>
          <w:rFonts w:ascii="Arial" w:eastAsia="Times New Roman" w:hAnsi="Arial" w:cs="Arial"/>
          <w:lang w:eastAsia="en-GB"/>
        </w:rPr>
        <w:t xml:space="preserve"> cultural backgrounds</w:t>
      </w:r>
    </w:p>
    <w:p w14:paraId="7F87EA7A" w14:textId="77777777" w:rsidR="00DA60E8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Knowledge of additional languages, particularly Arabic, Urdu, Punjabi</w:t>
      </w:r>
    </w:p>
    <w:p w14:paraId="1C3B4940" w14:textId="77777777" w:rsidR="00DA60E8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updating websites</w:t>
      </w:r>
    </w:p>
    <w:p w14:paraId="2975EAB4" w14:textId="77777777" w:rsidR="00DA60E8" w:rsidRPr="00FE0E0E" w:rsidRDefault="00DA60E8" w:rsidP="00DA60E8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using Zoom, email marketing services, and graphic design software</w:t>
      </w:r>
    </w:p>
    <w:p w14:paraId="2BB9B5B0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0E7BE08E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Location </w:t>
      </w:r>
    </w:p>
    <w:p w14:paraId="4162633B" w14:textId="77777777" w:rsidR="00DA60E8" w:rsidRPr="00272820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Initially you will be working from home, but IG’s </w:t>
      </w:r>
      <w:r w:rsidRPr="00272820">
        <w:rPr>
          <w:rFonts w:ascii="Arial" w:eastAsia="Times New Roman" w:hAnsi="Arial" w:cs="Arial"/>
          <w:bCs/>
          <w:lang w:eastAsia="en-GB"/>
        </w:rPr>
        <w:t>office is in Springburn</w:t>
      </w:r>
      <w:r>
        <w:rPr>
          <w:rFonts w:ascii="Arial" w:eastAsia="Times New Roman" w:hAnsi="Arial" w:cs="Arial"/>
          <w:bCs/>
          <w:lang w:eastAsia="en-GB"/>
        </w:rPr>
        <w:t xml:space="preserve"> and, o</w:t>
      </w:r>
      <w:r w:rsidRPr="00272820">
        <w:rPr>
          <w:rFonts w:ascii="Arial" w:eastAsia="Times New Roman" w:hAnsi="Arial" w:cs="Arial"/>
          <w:bCs/>
          <w:lang w:eastAsia="en-GB"/>
        </w:rPr>
        <w:t xml:space="preserve">nce it becomes safe to do so, you will be expected to spend at least some of your weekly hours in the office. </w:t>
      </w:r>
    </w:p>
    <w:p w14:paraId="76859863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7E33F284" w14:textId="77777777" w:rsidR="00DA60E8" w:rsidRPr="00FE0E0E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E0E0E">
        <w:rPr>
          <w:rFonts w:ascii="Arial" w:eastAsia="Times New Roman" w:hAnsi="Arial" w:cs="Arial"/>
          <w:b/>
          <w:lang w:eastAsia="en-GB"/>
        </w:rPr>
        <w:t xml:space="preserve">Lines of Accountability </w:t>
      </w:r>
    </w:p>
    <w:p w14:paraId="29EBA92A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 will be line-managed by IG’s Development Director</w:t>
      </w:r>
    </w:p>
    <w:p w14:paraId="50C589CC" w14:textId="77777777" w:rsidR="00DA60E8" w:rsidRPr="00414484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45443345" w14:textId="77777777" w:rsidR="00DA60E8" w:rsidRPr="00047764" w:rsidRDefault="00DA60E8" w:rsidP="00DA60E8">
      <w:pPr>
        <w:spacing w:line="360" w:lineRule="auto"/>
        <w:jc w:val="both"/>
        <w:rPr>
          <w:rFonts w:ascii="Arial" w:eastAsia="Times New Roman" w:hAnsi="Arial" w:cs="Arial"/>
          <w:highlight w:val="yellow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Fee and hours</w:t>
      </w:r>
      <w:r w:rsidRPr="00414484">
        <w:rPr>
          <w:rFonts w:ascii="Arial" w:eastAsia="Times New Roman" w:hAnsi="Arial" w:cs="Arial"/>
          <w:b/>
          <w:lang w:eastAsia="en-GB"/>
        </w:rPr>
        <w:t xml:space="preserve">:  </w:t>
      </w:r>
    </w:p>
    <w:p w14:paraId="646FC7F0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You will be self-employed and, by agreement, will be contracted for a m</w:t>
      </w:r>
      <w:r w:rsidRPr="00745D9F">
        <w:rPr>
          <w:rFonts w:ascii="Arial" w:eastAsia="Times New Roman" w:hAnsi="Arial" w:cs="Arial"/>
          <w:bCs/>
          <w:lang w:eastAsia="en-GB"/>
        </w:rPr>
        <w:t>in</w:t>
      </w:r>
      <w:r>
        <w:rPr>
          <w:rFonts w:ascii="Arial" w:eastAsia="Times New Roman" w:hAnsi="Arial" w:cs="Arial"/>
          <w:bCs/>
          <w:lang w:eastAsia="en-GB"/>
        </w:rPr>
        <w:t>imum of</w:t>
      </w:r>
      <w:r w:rsidRPr="00745D9F">
        <w:rPr>
          <w:rFonts w:ascii="Arial" w:eastAsia="Times New Roman" w:hAnsi="Arial" w:cs="Arial"/>
          <w:bCs/>
          <w:lang w:eastAsia="en-GB"/>
        </w:rPr>
        <w:t xml:space="preserve"> 10 hrs </w:t>
      </w:r>
      <w:r>
        <w:rPr>
          <w:rFonts w:ascii="Arial" w:eastAsia="Times New Roman" w:hAnsi="Arial" w:cs="Arial"/>
          <w:bCs/>
          <w:lang w:eastAsia="en-GB"/>
        </w:rPr>
        <w:t>and a maximum of</w:t>
      </w:r>
      <w:r w:rsidRPr="00745D9F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 xml:space="preserve">approximately </w:t>
      </w:r>
      <w:r w:rsidRPr="00745D9F">
        <w:rPr>
          <w:rFonts w:ascii="Arial" w:eastAsia="Times New Roman" w:hAnsi="Arial" w:cs="Arial"/>
          <w:bCs/>
          <w:lang w:eastAsia="en-GB"/>
        </w:rPr>
        <w:t>20 hr</w:t>
      </w:r>
      <w:r>
        <w:rPr>
          <w:rFonts w:ascii="Arial" w:eastAsia="Times New Roman" w:hAnsi="Arial" w:cs="Arial"/>
          <w:bCs/>
          <w:lang w:eastAsia="en-GB"/>
        </w:rPr>
        <w:t>s per week (to be agreed).  These hours will include occasional evening and weekend work.  You will be paid £13 p/h, upon IG’s receipt of your monthly invoice.</w:t>
      </w:r>
    </w:p>
    <w:p w14:paraId="2F563547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946BEA2" w14:textId="77777777" w:rsidR="00DA60E8" w:rsidRPr="00414484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047764">
        <w:rPr>
          <w:rFonts w:ascii="Arial" w:eastAsia="Times New Roman" w:hAnsi="Arial" w:cs="Arial"/>
          <w:b/>
          <w:lang w:eastAsia="en-GB"/>
        </w:rPr>
        <w:t xml:space="preserve">Ideal Start Date:  </w:t>
      </w:r>
      <w:r w:rsidRPr="008D3814">
        <w:rPr>
          <w:rFonts w:ascii="Arial" w:eastAsia="Times New Roman" w:hAnsi="Arial" w:cs="Arial"/>
          <w:bCs/>
          <w:lang w:eastAsia="en-GB"/>
        </w:rPr>
        <w:t>week starting 16</w:t>
      </w:r>
      <w:r w:rsidRPr="008D3814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Pr="008D3814">
        <w:rPr>
          <w:rFonts w:ascii="Arial" w:eastAsia="Times New Roman" w:hAnsi="Arial" w:cs="Arial"/>
          <w:bCs/>
          <w:lang w:eastAsia="en-GB"/>
        </w:rPr>
        <w:t xml:space="preserve"> November</w:t>
      </w:r>
    </w:p>
    <w:p w14:paraId="4A0C1E86" w14:textId="77777777" w:rsidR="00DA60E8" w:rsidRPr="00414484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4DFBD412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845E22">
        <w:rPr>
          <w:rFonts w:ascii="Arial" w:eastAsia="Times New Roman" w:hAnsi="Arial" w:cs="Arial"/>
          <w:b/>
          <w:lang w:eastAsia="en-GB"/>
        </w:rPr>
        <w:t>Applications</w:t>
      </w:r>
    </w:p>
    <w:p w14:paraId="510384C3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845E22">
        <w:rPr>
          <w:rFonts w:ascii="Arial" w:eastAsia="Times New Roman" w:hAnsi="Arial" w:cs="Arial"/>
          <w:lang w:eastAsia="en-GB"/>
        </w:rPr>
        <w:t>If you wish to apply for this post, you will need to submit the following two items</w:t>
      </w:r>
      <w:r>
        <w:rPr>
          <w:rFonts w:ascii="Arial" w:eastAsia="Times New Roman" w:hAnsi="Arial" w:cs="Arial"/>
          <w:lang w:eastAsia="en-GB"/>
        </w:rPr>
        <w:t xml:space="preserve"> via email</w:t>
      </w:r>
      <w:r w:rsidRPr="00845E22">
        <w:rPr>
          <w:rFonts w:ascii="Arial" w:eastAsia="Times New Roman" w:hAnsi="Arial" w:cs="Arial"/>
          <w:lang w:eastAsia="en-GB"/>
        </w:rPr>
        <w:t xml:space="preserve">: </w:t>
      </w:r>
    </w:p>
    <w:p w14:paraId="0F091EF5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6BF568FB" w14:textId="77777777" w:rsidR="00DA60E8" w:rsidRDefault="00DA60E8" w:rsidP="00DA60E8">
      <w:pPr>
        <w:spacing w:line="36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845E22">
        <w:rPr>
          <w:rFonts w:ascii="Arial" w:eastAsia="Times New Roman" w:hAnsi="Arial" w:cs="Arial"/>
          <w:b/>
          <w:lang w:eastAsia="en-GB"/>
        </w:rPr>
        <w:t xml:space="preserve">(1) A covering </w:t>
      </w:r>
      <w:proofErr w:type="gramStart"/>
      <w:r w:rsidRPr="00845E22">
        <w:rPr>
          <w:rFonts w:ascii="Arial" w:eastAsia="Times New Roman" w:hAnsi="Arial" w:cs="Arial"/>
          <w:b/>
          <w:lang w:eastAsia="en-GB"/>
        </w:rPr>
        <w:t>letter</w:t>
      </w:r>
      <w:proofErr w:type="gramEnd"/>
      <w:r w:rsidRPr="00845E22">
        <w:rPr>
          <w:rFonts w:ascii="Arial" w:eastAsia="Times New Roman" w:hAnsi="Arial" w:cs="Arial"/>
          <w:b/>
          <w:lang w:eastAsia="en-GB"/>
        </w:rPr>
        <w:t>.</w:t>
      </w:r>
      <w:r w:rsidRPr="00845E2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45E22">
        <w:rPr>
          <w:rFonts w:ascii="Arial" w:eastAsia="Times New Roman" w:hAnsi="Arial" w:cs="Arial"/>
          <w:lang w:eastAsia="en-GB"/>
        </w:rPr>
        <w:t>Please explain why you want the po</w:t>
      </w:r>
      <w:r>
        <w:rPr>
          <w:rFonts w:ascii="Arial" w:eastAsia="Times New Roman" w:hAnsi="Arial" w:cs="Arial"/>
          <w:lang w:eastAsia="en-GB"/>
        </w:rPr>
        <w:t>st and give a detailed account of how you meet the criteria given in the person specification above.</w:t>
      </w:r>
      <w:r w:rsidRPr="00845E22">
        <w:rPr>
          <w:rFonts w:ascii="Arial" w:eastAsia="Times New Roman" w:hAnsi="Arial" w:cs="Arial"/>
          <w:lang w:eastAsia="en-GB"/>
        </w:rPr>
        <w:t xml:space="preserve"> </w:t>
      </w:r>
    </w:p>
    <w:p w14:paraId="40C94611" w14:textId="77777777" w:rsidR="00DA60E8" w:rsidRDefault="00DA60E8" w:rsidP="00DA60E8">
      <w:pPr>
        <w:spacing w:line="36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0491CEC6" w14:textId="77777777" w:rsidR="00DA60E8" w:rsidRDefault="00DA60E8" w:rsidP="00DA60E8">
      <w:pPr>
        <w:spacing w:line="36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845E22">
        <w:rPr>
          <w:rFonts w:ascii="Arial" w:eastAsia="Times New Roman" w:hAnsi="Arial" w:cs="Arial"/>
          <w:b/>
          <w:lang w:eastAsia="en-GB"/>
        </w:rPr>
        <w:lastRenderedPageBreak/>
        <w:t>(2) Your CV.</w:t>
      </w:r>
      <w:r w:rsidRPr="00845E2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45E22">
        <w:rPr>
          <w:rFonts w:ascii="Arial" w:eastAsia="Times New Roman" w:hAnsi="Arial" w:cs="Arial"/>
          <w:lang w:eastAsia="en-GB"/>
        </w:rPr>
        <w:t xml:space="preserve">Please include details of at least two referees. These should </w:t>
      </w:r>
      <w:r>
        <w:rPr>
          <w:rFonts w:ascii="Arial" w:eastAsia="Times New Roman" w:hAnsi="Arial" w:cs="Arial"/>
          <w:lang w:eastAsia="en-GB"/>
        </w:rPr>
        <w:t xml:space="preserve">– ideally - </w:t>
      </w:r>
      <w:r w:rsidRPr="00845E22">
        <w:rPr>
          <w:rFonts w:ascii="Arial" w:eastAsia="Times New Roman" w:hAnsi="Arial" w:cs="Arial"/>
          <w:lang w:eastAsia="en-GB"/>
        </w:rPr>
        <w:t xml:space="preserve">be people who have known you in </w:t>
      </w:r>
      <w:r>
        <w:rPr>
          <w:rFonts w:ascii="Arial" w:eastAsia="Times New Roman" w:hAnsi="Arial" w:cs="Arial"/>
          <w:lang w:eastAsia="en-GB"/>
        </w:rPr>
        <w:t>a work context.</w:t>
      </w:r>
    </w:p>
    <w:p w14:paraId="68B6382D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319603AB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</w:t>
      </w:r>
      <w:proofErr w:type="gramStart"/>
      <w:r>
        <w:rPr>
          <w:rFonts w:ascii="Arial" w:eastAsia="Times New Roman" w:hAnsi="Arial" w:cs="Arial"/>
          <w:lang w:eastAsia="en-GB"/>
        </w:rPr>
        <w:t>note:</w:t>
      </w:r>
      <w:proofErr w:type="gramEnd"/>
      <w:r>
        <w:rPr>
          <w:rFonts w:ascii="Arial" w:eastAsia="Times New Roman" w:hAnsi="Arial" w:cs="Arial"/>
          <w:lang w:eastAsia="en-GB"/>
        </w:rPr>
        <w:t xml:space="preserve">  we *cannot* currently accept applications by post.</w:t>
      </w:r>
    </w:p>
    <w:p w14:paraId="6317917C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1A351E23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845E22">
        <w:rPr>
          <w:rFonts w:ascii="Arial" w:eastAsia="Times New Roman" w:hAnsi="Arial" w:cs="Arial"/>
          <w:lang w:eastAsia="en-GB"/>
        </w:rPr>
        <w:t xml:space="preserve">Applications and </w:t>
      </w:r>
      <w:r>
        <w:rPr>
          <w:rFonts w:ascii="Arial" w:eastAsia="Times New Roman" w:hAnsi="Arial" w:cs="Arial"/>
          <w:lang w:eastAsia="en-GB"/>
        </w:rPr>
        <w:t>e</w:t>
      </w:r>
      <w:r w:rsidRPr="00845E22">
        <w:rPr>
          <w:rFonts w:ascii="Arial" w:eastAsia="Times New Roman" w:hAnsi="Arial" w:cs="Arial"/>
          <w:lang w:eastAsia="en-GB"/>
        </w:rPr>
        <w:t xml:space="preserve">nquiries should be </w:t>
      </w:r>
      <w:r>
        <w:rPr>
          <w:rFonts w:ascii="Arial" w:eastAsia="Times New Roman" w:hAnsi="Arial" w:cs="Arial"/>
          <w:lang w:eastAsia="en-GB"/>
        </w:rPr>
        <w:t>addressed</w:t>
      </w:r>
      <w:r w:rsidRPr="00845E22">
        <w:rPr>
          <w:rFonts w:ascii="Arial" w:eastAsia="Times New Roman" w:hAnsi="Arial" w:cs="Arial"/>
          <w:lang w:eastAsia="en-GB"/>
        </w:rPr>
        <w:t xml:space="preserve"> to</w:t>
      </w:r>
      <w:r>
        <w:rPr>
          <w:rFonts w:ascii="Arial" w:eastAsia="Times New Roman" w:hAnsi="Arial" w:cs="Arial"/>
          <w:lang w:eastAsia="en-GB"/>
        </w:rPr>
        <w:t xml:space="preserve"> Dr Rose Drew (CEO):</w:t>
      </w:r>
    </w:p>
    <w:p w14:paraId="02D1E143" w14:textId="77777777" w:rsidR="00DA60E8" w:rsidRPr="00810380" w:rsidRDefault="007433E9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hyperlink r:id="rId9" w:history="1">
        <w:r w:rsidR="00DA60E8" w:rsidRPr="00810380">
          <w:rPr>
            <w:rStyle w:val="Hyperlink"/>
            <w:rFonts w:ascii="Arial" w:eastAsia="Times New Roman" w:hAnsi="Arial" w:cs="Arial"/>
            <w:lang w:eastAsia="en-GB"/>
          </w:rPr>
          <w:t>rose.drew@interfaithglasgow.org</w:t>
        </w:r>
      </w:hyperlink>
      <w:r w:rsidR="00DA60E8" w:rsidRPr="00810380">
        <w:rPr>
          <w:rFonts w:ascii="Arial" w:eastAsia="Times New Roman" w:hAnsi="Arial" w:cs="Arial"/>
          <w:lang w:eastAsia="en-GB"/>
        </w:rPr>
        <w:t xml:space="preserve"> </w:t>
      </w:r>
    </w:p>
    <w:p w14:paraId="48BB71D3" w14:textId="77777777" w:rsidR="00DA60E8" w:rsidRPr="00810380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5A0A851E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D1AC4">
        <w:rPr>
          <w:rFonts w:ascii="Arial" w:eastAsia="Times New Roman" w:hAnsi="Arial" w:cs="Arial"/>
          <w:b/>
          <w:lang w:eastAsia="en-GB"/>
        </w:rPr>
        <w:t>DEADLINE</w:t>
      </w:r>
      <w:r w:rsidRPr="00751401">
        <w:rPr>
          <w:rFonts w:ascii="Arial" w:eastAsia="Times New Roman" w:hAnsi="Arial" w:cs="Arial"/>
          <w:b/>
          <w:lang w:eastAsia="en-GB"/>
        </w:rPr>
        <w:t>:  2</w:t>
      </w:r>
      <w:r>
        <w:rPr>
          <w:rFonts w:ascii="Arial" w:eastAsia="Times New Roman" w:hAnsi="Arial" w:cs="Arial"/>
          <w:b/>
          <w:lang w:eastAsia="en-GB"/>
        </w:rPr>
        <w:t>5</w:t>
      </w:r>
      <w:r w:rsidRPr="00130C9E">
        <w:rPr>
          <w:rFonts w:ascii="Arial" w:eastAsia="Times New Roman" w:hAnsi="Arial" w:cs="Arial"/>
          <w:b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751401">
        <w:rPr>
          <w:rFonts w:ascii="Arial" w:eastAsia="Times New Roman" w:hAnsi="Arial" w:cs="Arial"/>
          <w:b/>
          <w:lang w:eastAsia="en-GB"/>
        </w:rPr>
        <w:t>October 2020</w:t>
      </w:r>
      <w:r>
        <w:rPr>
          <w:rFonts w:ascii="Arial" w:eastAsia="Times New Roman" w:hAnsi="Arial" w:cs="Arial"/>
          <w:lang w:eastAsia="en-GB"/>
        </w:rPr>
        <w:t xml:space="preserve"> </w:t>
      </w:r>
      <w:r w:rsidRPr="00DD1AC4">
        <w:rPr>
          <w:rFonts w:ascii="Arial" w:eastAsia="Times New Roman" w:hAnsi="Arial" w:cs="Arial"/>
          <w:lang w:eastAsia="en-GB"/>
        </w:rPr>
        <w:t xml:space="preserve">(applications received after </w:t>
      </w:r>
      <w:r>
        <w:rPr>
          <w:rFonts w:ascii="Arial" w:eastAsia="Times New Roman" w:hAnsi="Arial" w:cs="Arial"/>
          <w:b/>
          <w:lang w:eastAsia="en-GB"/>
        </w:rPr>
        <w:t>midnight</w:t>
      </w:r>
      <w:r w:rsidRPr="00DD1AC4">
        <w:rPr>
          <w:rFonts w:ascii="Arial" w:eastAsia="Times New Roman" w:hAnsi="Arial" w:cs="Arial"/>
          <w:lang w:eastAsia="en-GB"/>
        </w:rPr>
        <w:t xml:space="preserve"> on this day will not be considered)</w:t>
      </w:r>
    </w:p>
    <w:p w14:paraId="60A1BC18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37B9C9A6" w14:textId="77777777" w:rsidR="00DA60E8" w:rsidRPr="000014AC" w:rsidRDefault="00DA60E8" w:rsidP="00DA60E8">
      <w:pPr>
        <w:spacing w:line="36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214ABA">
        <w:rPr>
          <w:rFonts w:ascii="Arial" w:eastAsia="Times New Roman" w:hAnsi="Arial" w:cs="Arial"/>
          <w:b/>
          <w:lang w:eastAsia="en-GB"/>
        </w:rPr>
        <w:t>Interviews</w:t>
      </w:r>
      <w:r w:rsidRPr="00845E22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45E22">
        <w:rPr>
          <w:rFonts w:ascii="Arial" w:eastAsia="Times New Roman" w:hAnsi="Arial" w:cs="Arial"/>
          <w:lang w:eastAsia="en-GB"/>
        </w:rPr>
        <w:t xml:space="preserve"> Interviews will </w:t>
      </w:r>
      <w:r>
        <w:rPr>
          <w:rFonts w:ascii="Arial" w:eastAsia="Times New Roman" w:hAnsi="Arial" w:cs="Arial"/>
          <w:lang w:eastAsia="en-GB"/>
        </w:rPr>
        <w:t xml:space="preserve">be held in the week starting </w:t>
      </w:r>
      <w:r w:rsidRPr="000014AC">
        <w:rPr>
          <w:rFonts w:ascii="Arial" w:eastAsia="Times New Roman" w:hAnsi="Arial" w:cs="Arial"/>
          <w:lang w:eastAsia="en-GB"/>
        </w:rPr>
        <w:t>2</w:t>
      </w:r>
      <w:r w:rsidRPr="000014AC">
        <w:rPr>
          <w:rFonts w:ascii="Arial" w:eastAsia="Times New Roman" w:hAnsi="Arial" w:cs="Arial"/>
          <w:vertAlign w:val="superscript"/>
          <w:lang w:eastAsia="en-GB"/>
        </w:rPr>
        <w:t>nd</w:t>
      </w:r>
      <w:r w:rsidRPr="000014AC">
        <w:rPr>
          <w:rFonts w:ascii="Arial" w:eastAsia="Times New Roman" w:hAnsi="Arial" w:cs="Arial"/>
          <w:lang w:eastAsia="en-GB"/>
        </w:rPr>
        <w:t xml:space="preserve"> November</w:t>
      </w:r>
      <w:r w:rsidRPr="000014A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D79B27A" w14:textId="77777777" w:rsidR="00DA60E8" w:rsidRDefault="00DA60E8" w:rsidP="00DA60E8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</w:p>
    <w:p w14:paraId="70C0F5F7" w14:textId="77777777" w:rsidR="00DA60E8" w:rsidRDefault="00DA60E8" w:rsidP="00DA60E8">
      <w:pPr>
        <w:spacing w:line="360" w:lineRule="auto"/>
        <w:jc w:val="both"/>
      </w:pPr>
      <w:r w:rsidRPr="00845E22">
        <w:rPr>
          <w:rFonts w:ascii="Arial" w:eastAsia="Times New Roman" w:hAnsi="Arial" w:cs="Arial"/>
          <w:lang w:eastAsia="en-GB"/>
        </w:rPr>
        <w:t xml:space="preserve">NB: 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45E22">
        <w:rPr>
          <w:rFonts w:ascii="Arial" w:eastAsia="Times New Roman" w:hAnsi="Arial" w:cs="Arial"/>
          <w:lang w:eastAsia="en-GB"/>
        </w:rPr>
        <w:t>Appointment to this post will be subject to a satisfactory PVG check</w:t>
      </w:r>
    </w:p>
    <w:p w14:paraId="3300E92C" w14:textId="77777777" w:rsidR="001C3444" w:rsidRPr="001C3444" w:rsidRDefault="001C3444" w:rsidP="001C3444">
      <w:pPr>
        <w:jc w:val="both"/>
      </w:pPr>
    </w:p>
    <w:sectPr w:rsidR="001C3444" w:rsidRPr="001C3444" w:rsidSect="00FF314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27BD" w14:textId="77777777" w:rsidR="007433E9" w:rsidRDefault="007433E9" w:rsidP="009810D7">
      <w:r>
        <w:separator/>
      </w:r>
    </w:p>
  </w:endnote>
  <w:endnote w:type="continuationSeparator" w:id="0">
    <w:p w14:paraId="73698DAA" w14:textId="77777777" w:rsidR="007433E9" w:rsidRDefault="007433E9" w:rsidP="009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641C" w14:textId="77777777" w:rsidR="00B5205F" w:rsidRPr="008E4704" w:rsidRDefault="008C1FA8" w:rsidP="008C1F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03EC59B" wp14:editId="732FA346">
          <wp:simplePos x="0" y="0"/>
          <wp:positionH relativeFrom="column">
            <wp:posOffset>3175635</wp:posOffset>
          </wp:positionH>
          <wp:positionV relativeFrom="paragraph">
            <wp:posOffset>-4235450</wp:posOffset>
          </wp:positionV>
          <wp:extent cx="2564765" cy="4800600"/>
          <wp:effectExtent l="0" t="0" r="6985" b="0"/>
          <wp:wrapNone/>
          <wp:docPr id="16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BD3">
      <w:rPr>
        <w:rFonts w:ascii="Cambria" w:hAnsi="Cambria"/>
        <w:sz w:val="14"/>
        <w:szCs w:val="16"/>
      </w:rPr>
      <w:t xml:space="preserve">Page </w:t>
    </w:r>
    <w:r w:rsidR="00DD2BD3">
      <w:rPr>
        <w:rFonts w:ascii="Cambria" w:hAnsi="Cambria"/>
        <w:sz w:val="14"/>
        <w:szCs w:val="16"/>
      </w:rPr>
      <w:fldChar w:fldCharType="begin"/>
    </w:r>
    <w:r w:rsidR="00DD2BD3">
      <w:rPr>
        <w:rFonts w:ascii="Cambria" w:hAnsi="Cambria"/>
        <w:sz w:val="14"/>
        <w:szCs w:val="16"/>
      </w:rPr>
      <w:instrText xml:space="preserve"> PAGE   \* MERGEFORMAT </w:instrText>
    </w:r>
    <w:r w:rsidR="00DD2BD3">
      <w:rPr>
        <w:rFonts w:ascii="Cambria" w:hAnsi="Cambria"/>
        <w:sz w:val="14"/>
        <w:szCs w:val="16"/>
      </w:rPr>
      <w:fldChar w:fldCharType="separate"/>
    </w:r>
    <w:r w:rsidR="00DD2BD3">
      <w:rPr>
        <w:rFonts w:ascii="Cambria" w:hAnsi="Cambria"/>
        <w:noProof/>
        <w:sz w:val="14"/>
        <w:szCs w:val="16"/>
      </w:rPr>
      <w:t>1</w:t>
    </w:r>
    <w:r w:rsidR="00DD2BD3">
      <w:rPr>
        <w:rFonts w:ascii="Cambria" w:hAnsi="Cambria"/>
        <w:sz w:val="14"/>
        <w:szCs w:val="16"/>
      </w:rPr>
      <w:fldChar w:fldCharType="end"/>
    </w:r>
    <w:r w:rsidR="00DD2BD3">
      <w:rPr>
        <w:rFonts w:ascii="Cambria" w:hAnsi="Cambria"/>
        <w:sz w:val="14"/>
        <w:szCs w:val="16"/>
      </w:rPr>
      <w:t xml:space="preserve"> of </w:t>
    </w:r>
    <w:r w:rsidR="00DD2BD3">
      <w:rPr>
        <w:rFonts w:ascii="Cambria" w:hAnsi="Cambria"/>
        <w:sz w:val="14"/>
        <w:szCs w:val="16"/>
      </w:rPr>
      <w:fldChar w:fldCharType="begin"/>
    </w:r>
    <w:r w:rsidR="00DD2BD3">
      <w:rPr>
        <w:rFonts w:ascii="Cambria" w:hAnsi="Cambria"/>
        <w:sz w:val="14"/>
        <w:szCs w:val="16"/>
      </w:rPr>
      <w:instrText xml:space="preserve"> NUMPAGES   \* MERGEFORMAT </w:instrText>
    </w:r>
    <w:r w:rsidR="00DD2BD3">
      <w:rPr>
        <w:rFonts w:ascii="Cambria" w:hAnsi="Cambria"/>
        <w:sz w:val="14"/>
        <w:szCs w:val="16"/>
      </w:rPr>
      <w:fldChar w:fldCharType="separate"/>
    </w:r>
    <w:r w:rsidR="00DD2BD3">
      <w:rPr>
        <w:rFonts w:ascii="Cambria" w:hAnsi="Cambria"/>
        <w:noProof/>
        <w:sz w:val="14"/>
        <w:szCs w:val="16"/>
      </w:rPr>
      <w:t>5</w:t>
    </w:r>
    <w:r w:rsidR="00DD2BD3">
      <w:rPr>
        <w:rFonts w:ascii="Cambria" w:hAnsi="Cambri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E367" w14:textId="77777777" w:rsidR="008C1FA8" w:rsidRDefault="00DD2BD3" w:rsidP="008C1FA8">
    <w:pPr>
      <w:pStyle w:val="Footer"/>
      <w:rPr>
        <w:rFonts w:asciiTheme="majorHAnsi" w:hAnsiTheme="majorHAnsi" w:cs="Arial"/>
        <w:color w:val="222222"/>
        <w:sz w:val="16"/>
        <w:szCs w:val="16"/>
        <w:shd w:val="clear" w:color="auto" w:fill="FFFFFF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3023024" wp14:editId="65FDCE63">
          <wp:simplePos x="0" y="0"/>
          <wp:positionH relativeFrom="column">
            <wp:posOffset>3516630</wp:posOffset>
          </wp:positionH>
          <wp:positionV relativeFrom="paragraph">
            <wp:posOffset>-3331210</wp:posOffset>
          </wp:positionV>
          <wp:extent cx="2564765" cy="4800600"/>
          <wp:effectExtent l="0" t="0" r="6985" b="0"/>
          <wp:wrapNone/>
          <wp:docPr id="1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1AC53" w14:textId="77777777" w:rsidR="008C1FA8" w:rsidRDefault="00802975" w:rsidP="008C1FA8">
    <w:pPr>
      <w:pStyle w:val="Footer"/>
      <w:rPr>
        <w:rFonts w:asciiTheme="majorHAnsi" w:hAnsiTheme="majorHAnsi" w:cs="Arial"/>
        <w:color w:val="222222"/>
        <w:sz w:val="16"/>
        <w:szCs w:val="16"/>
      </w:rPr>
    </w:pPr>
    <w:r>
      <w:rPr>
        <w:rFonts w:asciiTheme="majorHAnsi" w:hAnsiTheme="majorHAnsi" w:cs="Arial"/>
        <w:noProof/>
        <w:color w:val="222222"/>
        <w:sz w:val="16"/>
        <w:szCs w:val="16"/>
      </w:rPr>
      <w:drawing>
        <wp:anchor distT="0" distB="0" distL="114300" distR="114300" simplePos="0" relativeHeight="251671552" behindDoc="1" locked="0" layoutInCell="1" allowOverlap="1" wp14:anchorId="54E388BA" wp14:editId="38011C77">
          <wp:simplePos x="0" y="0"/>
          <wp:positionH relativeFrom="column">
            <wp:posOffset>3994150</wp:posOffset>
          </wp:positionH>
          <wp:positionV relativeFrom="paragraph">
            <wp:posOffset>3810</wp:posOffset>
          </wp:positionV>
          <wp:extent cx="673100" cy="673100"/>
          <wp:effectExtent l="0" t="0" r="0" b="0"/>
          <wp:wrapNone/>
          <wp:docPr id="165" name="Picture 16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-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noProof/>
        <w:color w:val="222222"/>
        <w:sz w:val="16"/>
        <w:szCs w:val="16"/>
      </w:rPr>
      <w:drawing>
        <wp:anchor distT="0" distB="0" distL="114300" distR="114300" simplePos="0" relativeHeight="251676672" behindDoc="1" locked="0" layoutInCell="1" allowOverlap="1" wp14:anchorId="1DADD35B" wp14:editId="30920088">
          <wp:simplePos x="0" y="0"/>
          <wp:positionH relativeFrom="column">
            <wp:posOffset>3138170</wp:posOffset>
          </wp:positionH>
          <wp:positionV relativeFrom="paragraph">
            <wp:posOffset>3175</wp:posOffset>
          </wp:positionV>
          <wp:extent cx="765902" cy="596900"/>
          <wp:effectExtent l="0" t="0" r="0" b="0"/>
          <wp:wrapNone/>
          <wp:docPr id="166" name="Picture 1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vo 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902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084">
      <w:rPr>
        <w:rFonts w:asciiTheme="majorHAnsi" w:hAnsiTheme="majorHAnsi" w:cs="Arial"/>
        <w:noProof/>
        <w:color w:val="222222"/>
        <w:sz w:val="16"/>
        <w:szCs w:val="16"/>
        <w:shd w:val="clear" w:color="auto" w:fill="FFFFFF"/>
      </w:rPr>
      <w:drawing>
        <wp:anchor distT="0" distB="0" distL="114300" distR="114300" simplePos="0" relativeHeight="251675648" behindDoc="1" locked="0" layoutInCell="1" allowOverlap="1" wp14:anchorId="6C2B3D44" wp14:editId="51DA4E11">
          <wp:simplePos x="0" y="0"/>
          <wp:positionH relativeFrom="column">
            <wp:posOffset>1593850</wp:posOffset>
          </wp:positionH>
          <wp:positionV relativeFrom="paragraph">
            <wp:posOffset>10795</wp:posOffset>
          </wp:positionV>
          <wp:extent cx="1513516" cy="612474"/>
          <wp:effectExtent l="0" t="0" r="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W2018_Winner_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13516" cy="61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FA8" w:rsidRPr="008E4704">
      <w:rPr>
        <w:rFonts w:asciiTheme="majorHAnsi" w:hAnsiTheme="majorHAnsi" w:cs="Arial"/>
        <w:color w:val="222222"/>
        <w:sz w:val="16"/>
        <w:szCs w:val="16"/>
        <w:shd w:val="clear" w:color="auto" w:fill="FFFFFF"/>
      </w:rPr>
      <w:t>Flemington House</w:t>
    </w:r>
    <w:r w:rsidR="008C1FA8" w:rsidRPr="008E4704">
      <w:rPr>
        <w:rStyle w:val="apple-converted-space"/>
        <w:rFonts w:asciiTheme="majorHAnsi" w:hAnsiTheme="majorHAnsi" w:cs="Arial"/>
        <w:color w:val="222222"/>
        <w:sz w:val="16"/>
        <w:szCs w:val="16"/>
        <w:shd w:val="clear" w:color="auto" w:fill="FFFFFF"/>
      </w:rPr>
      <w:t> </w:t>
    </w:r>
    <w:r w:rsidR="008C1FA8">
      <w:rPr>
        <w:rStyle w:val="apple-converted-space"/>
        <w:rFonts w:asciiTheme="majorHAnsi" w:hAnsiTheme="majorHAnsi" w:cs="Arial"/>
        <w:color w:val="222222"/>
        <w:sz w:val="16"/>
        <w:szCs w:val="16"/>
        <w:shd w:val="clear" w:color="auto" w:fill="FFFFFF"/>
      </w:rPr>
      <w:t>(2</w:t>
    </w:r>
    <w:r w:rsidR="008C1FA8" w:rsidRPr="008E4704">
      <w:rPr>
        <w:rStyle w:val="apple-converted-space"/>
        <w:rFonts w:asciiTheme="majorHAnsi" w:hAnsiTheme="majorHAnsi" w:cs="Arial"/>
        <w:color w:val="222222"/>
        <w:sz w:val="16"/>
        <w:szCs w:val="16"/>
        <w:shd w:val="clear" w:color="auto" w:fill="FFFFFF"/>
        <w:vertAlign w:val="superscript"/>
      </w:rPr>
      <w:t>nd</w:t>
    </w:r>
    <w:r w:rsidR="008C1FA8">
      <w:rPr>
        <w:rStyle w:val="apple-converted-space"/>
        <w:rFonts w:asciiTheme="majorHAnsi" w:hAnsiTheme="majorHAnsi" w:cs="Arial"/>
        <w:color w:val="222222"/>
        <w:sz w:val="16"/>
        <w:szCs w:val="16"/>
        <w:shd w:val="clear" w:color="auto" w:fill="FFFFFF"/>
      </w:rPr>
      <w:t xml:space="preserve"> Floor)</w:t>
    </w:r>
    <w:r w:rsidR="008C1FA8" w:rsidRPr="008E4704">
      <w:rPr>
        <w:rFonts w:asciiTheme="majorHAnsi" w:hAnsiTheme="majorHAnsi" w:cs="Arial"/>
        <w:color w:val="222222"/>
        <w:sz w:val="16"/>
        <w:szCs w:val="16"/>
      </w:rPr>
      <w:br/>
    </w:r>
    <w:r w:rsidR="008C1FA8" w:rsidRPr="008E4704">
      <w:rPr>
        <w:rFonts w:asciiTheme="majorHAnsi" w:hAnsiTheme="majorHAnsi" w:cs="Arial"/>
        <w:color w:val="222222"/>
        <w:sz w:val="16"/>
        <w:szCs w:val="16"/>
        <w:shd w:val="clear" w:color="auto" w:fill="FFFFFF"/>
      </w:rPr>
      <w:t>110 Flemington Street</w:t>
    </w:r>
  </w:p>
  <w:p w14:paraId="07CCD80E" w14:textId="77777777" w:rsidR="008C1FA8" w:rsidRPr="00802975" w:rsidRDefault="008C1FA8" w:rsidP="0080297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 w:cs="Arial"/>
        <w:color w:val="222222"/>
        <w:sz w:val="16"/>
        <w:szCs w:val="16"/>
      </w:rPr>
      <w:t>Springburn</w:t>
    </w:r>
    <w:r w:rsidRPr="008E4704">
      <w:rPr>
        <w:rFonts w:asciiTheme="majorHAnsi" w:hAnsiTheme="majorHAnsi" w:cs="Arial"/>
        <w:color w:val="222222"/>
        <w:sz w:val="16"/>
        <w:szCs w:val="16"/>
      </w:rPr>
      <w:br/>
    </w:r>
    <w:r w:rsidRPr="008E4704">
      <w:rPr>
        <w:rFonts w:asciiTheme="majorHAnsi" w:hAnsiTheme="majorHAnsi" w:cs="Arial"/>
        <w:color w:val="222222"/>
        <w:sz w:val="16"/>
        <w:szCs w:val="16"/>
        <w:shd w:val="clear" w:color="auto" w:fill="FFFFFF"/>
      </w:rPr>
      <w:t>Glasgow</w:t>
    </w:r>
    <w:r w:rsidRPr="008E4704">
      <w:rPr>
        <w:rFonts w:asciiTheme="majorHAnsi" w:hAnsiTheme="majorHAnsi" w:cs="Arial"/>
        <w:color w:val="222222"/>
        <w:sz w:val="16"/>
        <w:szCs w:val="16"/>
      </w:rPr>
      <w:br/>
    </w:r>
    <w:r w:rsidRPr="008E4704">
      <w:rPr>
        <w:rFonts w:asciiTheme="majorHAnsi" w:hAnsiTheme="majorHAnsi" w:cs="Arial"/>
        <w:color w:val="222222"/>
        <w:sz w:val="16"/>
        <w:szCs w:val="16"/>
        <w:shd w:val="clear" w:color="auto" w:fill="FFFFFF"/>
      </w:rPr>
      <w:t>G21 4BF</w:t>
    </w:r>
    <w:r w:rsidRPr="008E4704">
      <w:rPr>
        <w:rFonts w:asciiTheme="majorHAnsi" w:hAnsiTheme="majorHAnsi" w:cs="Arial"/>
        <w:color w:val="222222"/>
        <w:sz w:val="16"/>
        <w:szCs w:val="16"/>
      </w:rPr>
      <w:br/>
    </w:r>
    <w:r w:rsidRPr="008E4704">
      <w:rPr>
        <w:rFonts w:asciiTheme="majorHAnsi" w:hAnsiTheme="majorHAnsi" w:cs="Arial"/>
        <w:color w:val="FF0000"/>
        <w:sz w:val="16"/>
        <w:szCs w:val="16"/>
        <w:shd w:val="clear" w:color="auto" w:fill="FFFFFF"/>
      </w:rPr>
      <w:t>T.  </w:t>
    </w:r>
    <w:r w:rsidRPr="008E4704">
      <w:rPr>
        <w:rFonts w:asciiTheme="majorHAnsi" w:hAnsiTheme="majorHAnsi" w:cs="Arial"/>
        <w:color w:val="222222"/>
        <w:sz w:val="16"/>
        <w:szCs w:val="16"/>
        <w:shd w:val="clear" w:color="auto" w:fill="FFFFFF"/>
      </w:rPr>
      <w:t>0141 558 0778</w:t>
    </w:r>
    <w:r>
      <w:rPr>
        <w:rFonts w:asciiTheme="majorHAnsi" w:hAnsiTheme="majorHAnsi"/>
        <w:sz w:val="16"/>
        <w:szCs w:val="16"/>
      </w:rPr>
      <w:t xml:space="preserve">    </w:t>
    </w:r>
    <w:r w:rsidRPr="009810D7">
      <w:rPr>
        <w:rFonts w:ascii="Cambria" w:hAnsi="Cambria"/>
        <w:b/>
        <w:color w:val="7030A0"/>
        <w:sz w:val="16"/>
        <w:szCs w:val="16"/>
      </w:rPr>
      <w:t>E.</w:t>
    </w:r>
    <w:r w:rsidRPr="009810D7">
      <w:rPr>
        <w:rFonts w:ascii="Cambria" w:hAnsi="Cambria"/>
        <w:color w:val="7030A0"/>
        <w:sz w:val="16"/>
        <w:szCs w:val="16"/>
      </w:rPr>
      <w:t xml:space="preserve">  </w:t>
    </w:r>
    <w:hyperlink r:id="rId5" w:history="1">
      <w:r w:rsidRPr="009810D7">
        <w:rPr>
          <w:rStyle w:val="Hyperlink"/>
          <w:rFonts w:ascii="Cambria" w:hAnsi="Cambria"/>
          <w:color w:val="auto"/>
          <w:sz w:val="16"/>
          <w:szCs w:val="16"/>
          <w:u w:val="none"/>
        </w:rPr>
        <w:t>info@interfaithglasgow.org</w:t>
      </w:r>
    </w:hyperlink>
    <w:r>
      <w:rPr>
        <w:rFonts w:ascii="Cambria" w:hAnsi="Cambria"/>
        <w:sz w:val="16"/>
        <w:szCs w:val="16"/>
      </w:rPr>
      <w:t xml:space="preserve">     </w:t>
    </w:r>
    <w:r w:rsidRPr="009810D7">
      <w:rPr>
        <w:rFonts w:ascii="Cambria" w:hAnsi="Cambria"/>
        <w:b/>
        <w:color w:val="FFC000"/>
        <w:sz w:val="16"/>
        <w:szCs w:val="16"/>
      </w:rPr>
      <w:t>W.</w:t>
    </w:r>
    <w:r w:rsidRPr="009810D7">
      <w:rPr>
        <w:rFonts w:ascii="Cambria" w:hAnsi="Cambria"/>
        <w:color w:val="FFC000"/>
        <w:sz w:val="16"/>
        <w:szCs w:val="16"/>
      </w:rPr>
      <w:t xml:space="preserve"> </w:t>
    </w:r>
    <w:hyperlink r:id="rId6" w:history="1">
      <w:r w:rsidRPr="009810D7">
        <w:rPr>
          <w:rStyle w:val="Hyperlink"/>
          <w:rFonts w:ascii="Cambria" w:hAnsi="Cambria"/>
          <w:color w:val="auto"/>
          <w:sz w:val="16"/>
          <w:szCs w:val="16"/>
          <w:u w:val="none"/>
        </w:rPr>
        <w:t>www.interfaithglasgow.org</w:t>
      </w:r>
    </w:hyperlink>
    <w:r w:rsidRPr="009810D7">
      <w:rPr>
        <w:rFonts w:ascii="Cambria" w:hAnsi="Cambr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D9B1" w14:textId="77777777" w:rsidR="007433E9" w:rsidRDefault="007433E9" w:rsidP="009810D7">
      <w:r>
        <w:separator/>
      </w:r>
    </w:p>
  </w:footnote>
  <w:footnote w:type="continuationSeparator" w:id="0">
    <w:p w14:paraId="77709F10" w14:textId="77777777" w:rsidR="007433E9" w:rsidRDefault="007433E9" w:rsidP="009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87E4" w14:textId="77777777" w:rsidR="006766E2" w:rsidRDefault="006766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2B0D0A6E" wp14:editId="2E55E4FF">
          <wp:simplePos x="0" y="0"/>
          <wp:positionH relativeFrom="column">
            <wp:posOffset>5499100</wp:posOffset>
          </wp:positionH>
          <wp:positionV relativeFrom="paragraph">
            <wp:posOffset>-220980</wp:posOffset>
          </wp:positionV>
          <wp:extent cx="643255" cy="630411"/>
          <wp:effectExtent l="0" t="0" r="4445" b="0"/>
          <wp:wrapSquare wrapText="bothSides"/>
          <wp:docPr id="16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3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038A" w14:textId="77777777" w:rsidR="006766E2" w:rsidRDefault="008C1F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59797B7" wp14:editId="34E48C5B">
          <wp:simplePos x="0" y="0"/>
          <wp:positionH relativeFrom="column">
            <wp:posOffset>4885266</wp:posOffset>
          </wp:positionH>
          <wp:positionV relativeFrom="paragraph">
            <wp:posOffset>-170180</wp:posOffset>
          </wp:positionV>
          <wp:extent cx="1320588" cy="1294219"/>
          <wp:effectExtent l="0" t="0" r="635" b="1270"/>
          <wp:wrapNone/>
          <wp:docPr id="16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88" cy="12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160"/>
    <w:multiLevelType w:val="hybridMultilevel"/>
    <w:tmpl w:val="27B6D9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4B54CD"/>
    <w:multiLevelType w:val="multilevel"/>
    <w:tmpl w:val="FE8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22750"/>
    <w:multiLevelType w:val="multilevel"/>
    <w:tmpl w:val="D9E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F44F8"/>
    <w:multiLevelType w:val="hybridMultilevel"/>
    <w:tmpl w:val="82F8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D3418"/>
    <w:multiLevelType w:val="multilevel"/>
    <w:tmpl w:val="5C8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B7C7E"/>
    <w:multiLevelType w:val="hybridMultilevel"/>
    <w:tmpl w:val="9FFC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0E91"/>
    <w:multiLevelType w:val="multilevel"/>
    <w:tmpl w:val="198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711F8"/>
    <w:multiLevelType w:val="hybridMultilevel"/>
    <w:tmpl w:val="BF28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20FD4"/>
    <w:multiLevelType w:val="multilevel"/>
    <w:tmpl w:val="CFB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8302B"/>
    <w:multiLevelType w:val="hybridMultilevel"/>
    <w:tmpl w:val="214C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2C2"/>
    <w:multiLevelType w:val="multilevel"/>
    <w:tmpl w:val="188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BB653E"/>
    <w:multiLevelType w:val="hybridMultilevel"/>
    <w:tmpl w:val="82F8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D"/>
    <w:rsid w:val="00000C9F"/>
    <w:rsid w:val="00093F0C"/>
    <w:rsid w:val="000F3A93"/>
    <w:rsid w:val="00125783"/>
    <w:rsid w:val="001C3444"/>
    <w:rsid w:val="001C6F08"/>
    <w:rsid w:val="002C5442"/>
    <w:rsid w:val="002D6F33"/>
    <w:rsid w:val="00343D75"/>
    <w:rsid w:val="003448C1"/>
    <w:rsid w:val="00387B30"/>
    <w:rsid w:val="003C7E22"/>
    <w:rsid w:val="00425AAF"/>
    <w:rsid w:val="00443FAC"/>
    <w:rsid w:val="00445EAA"/>
    <w:rsid w:val="00471971"/>
    <w:rsid w:val="0047231C"/>
    <w:rsid w:val="0047786F"/>
    <w:rsid w:val="00502472"/>
    <w:rsid w:val="005213AF"/>
    <w:rsid w:val="005B5C16"/>
    <w:rsid w:val="005C5DD4"/>
    <w:rsid w:val="005E7026"/>
    <w:rsid w:val="00616D5C"/>
    <w:rsid w:val="00646257"/>
    <w:rsid w:val="006766E2"/>
    <w:rsid w:val="006778EB"/>
    <w:rsid w:val="00725071"/>
    <w:rsid w:val="007433E9"/>
    <w:rsid w:val="007A477F"/>
    <w:rsid w:val="007D4CB6"/>
    <w:rsid w:val="00802975"/>
    <w:rsid w:val="0080668D"/>
    <w:rsid w:val="00885BE2"/>
    <w:rsid w:val="008C1FA8"/>
    <w:rsid w:val="008E4704"/>
    <w:rsid w:val="008E5807"/>
    <w:rsid w:val="00904150"/>
    <w:rsid w:val="00935C18"/>
    <w:rsid w:val="009810D7"/>
    <w:rsid w:val="00983E8F"/>
    <w:rsid w:val="009C437F"/>
    <w:rsid w:val="009E34F1"/>
    <w:rsid w:val="00A7447E"/>
    <w:rsid w:val="00A77C70"/>
    <w:rsid w:val="00B23C42"/>
    <w:rsid w:val="00B2480A"/>
    <w:rsid w:val="00B31C96"/>
    <w:rsid w:val="00B5205F"/>
    <w:rsid w:val="00B56BD3"/>
    <w:rsid w:val="00B7754D"/>
    <w:rsid w:val="00B929AB"/>
    <w:rsid w:val="00BB3E30"/>
    <w:rsid w:val="00BD3E5D"/>
    <w:rsid w:val="00C20084"/>
    <w:rsid w:val="00CB34C2"/>
    <w:rsid w:val="00CB61AC"/>
    <w:rsid w:val="00D033DB"/>
    <w:rsid w:val="00D26F9A"/>
    <w:rsid w:val="00D66DD5"/>
    <w:rsid w:val="00DA60E8"/>
    <w:rsid w:val="00DD2BD3"/>
    <w:rsid w:val="00DE4763"/>
    <w:rsid w:val="00E62C99"/>
    <w:rsid w:val="00EF64BB"/>
    <w:rsid w:val="00F5472B"/>
    <w:rsid w:val="00F637A2"/>
    <w:rsid w:val="00FB1ADD"/>
    <w:rsid w:val="00FE14DD"/>
    <w:rsid w:val="00FF314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AF12D"/>
  <w15:docId w15:val="{DB29C06A-FB5C-8748-8B95-C45A035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9A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10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1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D7"/>
    <w:rPr>
      <w:rFonts w:cs="Times New Roman"/>
    </w:rPr>
  </w:style>
  <w:style w:type="character" w:customStyle="1" w:styleId="apple-converted-space">
    <w:name w:val="apple-converted-space"/>
    <w:basedOn w:val="DefaultParagraphFont"/>
    <w:rsid w:val="008E4704"/>
  </w:style>
  <w:style w:type="character" w:customStyle="1" w:styleId="fontstyle01">
    <w:name w:val="fontstyle01"/>
    <w:basedOn w:val="DefaultParagraphFont"/>
    <w:rsid w:val="003448C1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448C1"/>
    <w:rPr>
      <w:rFonts w:ascii="SymbolMT" w:hAnsi="SymbolMT" w:hint="default"/>
      <w:b w:val="0"/>
      <w:bCs w:val="0"/>
      <w:i w:val="0"/>
      <w:iCs w:val="0"/>
      <w:color w:val="E36C0A"/>
      <w:sz w:val="22"/>
      <w:szCs w:val="22"/>
    </w:rPr>
  </w:style>
  <w:style w:type="character" w:customStyle="1" w:styleId="fontstyle31">
    <w:name w:val="fontstyle31"/>
    <w:basedOn w:val="DefaultParagraphFont"/>
    <w:rsid w:val="003448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33DB"/>
    <w:pPr>
      <w:ind w:left="720"/>
      <w:contextualSpacing/>
    </w:pPr>
  </w:style>
  <w:style w:type="table" w:styleId="TableGrid">
    <w:name w:val="Table Grid"/>
    <w:basedOn w:val="TableNormal"/>
    <w:locked/>
    <w:rsid w:val="0090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aithglasgow.org/wp-content/uploads/2020/06/Flourish-202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terfaithglasgow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e.drew@interfaithglasgow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interfaithglasgow.org" TargetMode="External"/><Relationship Id="rId5" Type="http://schemas.openxmlformats.org/officeDocument/2006/relationships/hyperlink" Target="mailto:info@interfaithglasgow.org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Drew</dc:creator>
  <cp:lastModifiedBy>Katie Sproull</cp:lastModifiedBy>
  <cp:revision>2</cp:revision>
  <dcterms:created xsi:type="dcterms:W3CDTF">2020-10-08T10:58:00Z</dcterms:created>
  <dcterms:modified xsi:type="dcterms:W3CDTF">2020-10-08T10:58:00Z</dcterms:modified>
</cp:coreProperties>
</file>