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BAF59" w14:textId="77777777" w:rsidR="006D22EE" w:rsidRPr="00B3604F" w:rsidRDefault="006D22EE" w:rsidP="00EB5F63">
      <w:pPr>
        <w:pStyle w:val="Caption"/>
        <w:tabs>
          <w:tab w:val="left" w:pos="567"/>
        </w:tabs>
        <w:spacing w:line="240" w:lineRule="auto"/>
        <w:ind w:left="567" w:hanging="567"/>
        <w:jc w:val="center"/>
        <w:rPr>
          <w:rFonts w:ascii="Arial" w:hAnsi="Arial" w:cs="Arial"/>
          <w:sz w:val="24"/>
          <w:szCs w:val="24"/>
        </w:rPr>
      </w:pPr>
      <w:r w:rsidRPr="00B3604F">
        <w:rPr>
          <w:rFonts w:ascii="Arial" w:hAnsi="Arial" w:cs="Arial"/>
          <w:sz w:val="24"/>
          <w:szCs w:val="24"/>
        </w:rPr>
        <w:t>The Health and Social Care Alliance Scotland</w:t>
      </w:r>
    </w:p>
    <w:p w14:paraId="25CC708D" w14:textId="77777777" w:rsidR="006D22EE" w:rsidRPr="00B3604F" w:rsidRDefault="006D22EE" w:rsidP="00EB5F63">
      <w:pPr>
        <w:pStyle w:val="Heading3"/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</w:p>
    <w:p w14:paraId="2F069A81" w14:textId="5E4C74E0" w:rsidR="006D22EE" w:rsidRPr="00B3604F" w:rsidRDefault="00B3604F" w:rsidP="00EB5F63">
      <w:pPr>
        <w:pStyle w:val="Heading3"/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B3604F">
        <w:rPr>
          <w:rFonts w:ascii="Arial" w:hAnsi="Arial" w:cs="Arial"/>
          <w:sz w:val="24"/>
          <w:szCs w:val="24"/>
        </w:rPr>
        <w:t>Job Description</w:t>
      </w:r>
    </w:p>
    <w:p w14:paraId="2B621311" w14:textId="77777777" w:rsidR="006D22EE" w:rsidRPr="00EB5F63" w:rsidRDefault="006D22EE" w:rsidP="00EB5F63">
      <w:pPr>
        <w:pStyle w:val="Caption"/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6C824299" w14:textId="47B23DA6" w:rsidR="006D22EE" w:rsidRPr="00EB5F63" w:rsidRDefault="006D22EE" w:rsidP="00EB5F63">
      <w:pPr>
        <w:pStyle w:val="Caption"/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Job title</w:t>
      </w:r>
      <w:r w:rsidRPr="00EB5F63">
        <w:rPr>
          <w:rFonts w:ascii="Arial" w:hAnsi="Arial" w:cs="Arial"/>
          <w:sz w:val="24"/>
          <w:szCs w:val="24"/>
        </w:rPr>
        <w:tab/>
      </w:r>
      <w:r w:rsidRPr="00EB5F63">
        <w:rPr>
          <w:rFonts w:ascii="Arial" w:hAnsi="Arial" w:cs="Arial"/>
          <w:sz w:val="24"/>
          <w:szCs w:val="24"/>
        </w:rPr>
        <w:tab/>
      </w:r>
      <w:r w:rsidR="007B2439">
        <w:rPr>
          <w:rFonts w:ascii="Arial" w:hAnsi="Arial" w:cs="Arial"/>
          <w:b w:val="0"/>
          <w:bCs/>
          <w:sz w:val="24"/>
          <w:szCs w:val="24"/>
        </w:rPr>
        <w:t>ALISS Programme Technical Manager</w:t>
      </w:r>
      <w:r w:rsidRPr="00EB5F63">
        <w:rPr>
          <w:rFonts w:ascii="Arial" w:hAnsi="Arial" w:cs="Arial"/>
          <w:sz w:val="24"/>
          <w:szCs w:val="24"/>
        </w:rPr>
        <w:t xml:space="preserve"> </w:t>
      </w:r>
    </w:p>
    <w:p w14:paraId="5C41D61A" w14:textId="0BE94E3E" w:rsidR="006D22EE" w:rsidRPr="00EB5F63" w:rsidRDefault="006D22EE" w:rsidP="00EB5F63">
      <w:pPr>
        <w:pStyle w:val="Heading2"/>
        <w:tabs>
          <w:tab w:val="left" w:pos="567"/>
        </w:tabs>
        <w:ind w:left="567" w:hanging="567"/>
        <w:rPr>
          <w:rFonts w:ascii="Arial" w:hAnsi="Arial" w:cs="Arial"/>
          <w:sz w:val="24"/>
          <w:szCs w:val="24"/>
          <w:lang w:val="en-US"/>
        </w:rPr>
      </w:pPr>
      <w:r w:rsidRPr="00EB5F63">
        <w:rPr>
          <w:rFonts w:ascii="Arial" w:hAnsi="Arial" w:cs="Arial"/>
          <w:sz w:val="24"/>
          <w:szCs w:val="24"/>
          <w:lang w:val="en-US"/>
        </w:rPr>
        <w:t>Term</w:t>
      </w:r>
      <w:r w:rsidR="00876AE0" w:rsidRPr="00EB5F63">
        <w:rPr>
          <w:rFonts w:ascii="Arial" w:hAnsi="Arial" w:cs="Arial"/>
          <w:sz w:val="24"/>
          <w:szCs w:val="24"/>
          <w:lang w:val="en-US"/>
        </w:rPr>
        <w:tab/>
      </w:r>
      <w:r w:rsidR="00876AE0" w:rsidRPr="00EB5F63">
        <w:rPr>
          <w:rFonts w:ascii="Arial" w:hAnsi="Arial" w:cs="Arial"/>
          <w:sz w:val="24"/>
          <w:szCs w:val="24"/>
          <w:lang w:val="en-US"/>
        </w:rPr>
        <w:tab/>
      </w:r>
      <w:r w:rsidR="00876AE0" w:rsidRPr="00EB5F63">
        <w:rPr>
          <w:rFonts w:ascii="Arial" w:hAnsi="Arial" w:cs="Arial"/>
          <w:sz w:val="24"/>
          <w:szCs w:val="24"/>
          <w:lang w:val="en-US"/>
        </w:rPr>
        <w:tab/>
      </w:r>
      <w:r w:rsidR="00FD3DBF" w:rsidRPr="00EB5F63">
        <w:rPr>
          <w:rFonts w:ascii="Arial" w:hAnsi="Arial" w:cs="Arial"/>
          <w:b w:val="0"/>
          <w:bCs/>
          <w:sz w:val="24"/>
          <w:szCs w:val="24"/>
          <w:lang w:val="en-US"/>
        </w:rPr>
        <w:t>Permanent</w:t>
      </w:r>
    </w:p>
    <w:p w14:paraId="64BF7A49" w14:textId="106B538E" w:rsidR="006D22EE" w:rsidRPr="00EB5F63" w:rsidRDefault="006D22EE" w:rsidP="00EB5F63">
      <w:pPr>
        <w:pStyle w:val="Heading2"/>
        <w:tabs>
          <w:tab w:val="left" w:pos="567"/>
        </w:tabs>
        <w:ind w:left="567" w:hanging="567"/>
        <w:rPr>
          <w:rFonts w:ascii="Arial" w:hAnsi="Arial" w:cs="Arial"/>
          <w:sz w:val="24"/>
          <w:szCs w:val="24"/>
          <w:lang w:val="en-US"/>
        </w:rPr>
      </w:pPr>
      <w:r w:rsidRPr="00EB5F63">
        <w:rPr>
          <w:rFonts w:ascii="Arial" w:hAnsi="Arial" w:cs="Arial"/>
          <w:sz w:val="24"/>
          <w:szCs w:val="24"/>
          <w:lang w:val="en-US"/>
        </w:rPr>
        <w:t>Employer</w:t>
      </w:r>
      <w:r w:rsidR="00876AE0" w:rsidRPr="00EB5F63">
        <w:rPr>
          <w:rFonts w:ascii="Arial" w:hAnsi="Arial" w:cs="Arial"/>
          <w:sz w:val="24"/>
          <w:szCs w:val="24"/>
          <w:lang w:val="en-US"/>
        </w:rPr>
        <w:tab/>
      </w:r>
      <w:r w:rsidR="00876AE0" w:rsidRPr="00EB5F63">
        <w:rPr>
          <w:rFonts w:ascii="Arial" w:hAnsi="Arial" w:cs="Arial"/>
          <w:sz w:val="24"/>
          <w:szCs w:val="24"/>
          <w:lang w:val="en-US"/>
        </w:rPr>
        <w:tab/>
      </w:r>
      <w:r w:rsidRPr="00EB5F63">
        <w:rPr>
          <w:rFonts w:ascii="Arial" w:hAnsi="Arial" w:cs="Arial"/>
          <w:b w:val="0"/>
          <w:bCs/>
          <w:sz w:val="24"/>
          <w:szCs w:val="24"/>
          <w:lang w:val="en-US"/>
        </w:rPr>
        <w:t>Health and Social Care Alliance Scotland</w:t>
      </w:r>
    </w:p>
    <w:p w14:paraId="20C3305E" w14:textId="0D770589" w:rsidR="006D22EE" w:rsidRPr="00EB5F63" w:rsidRDefault="006D22EE" w:rsidP="00EB5F63">
      <w:pPr>
        <w:pStyle w:val="Heading2"/>
        <w:tabs>
          <w:tab w:val="left" w:pos="567"/>
        </w:tabs>
        <w:ind w:left="567" w:hanging="567"/>
        <w:rPr>
          <w:rFonts w:ascii="Arial" w:hAnsi="Arial" w:cs="Arial"/>
          <w:sz w:val="24"/>
          <w:szCs w:val="24"/>
          <w:lang w:val="en-US"/>
        </w:rPr>
      </w:pPr>
      <w:r w:rsidRPr="00EB5F63">
        <w:rPr>
          <w:rFonts w:ascii="Arial" w:hAnsi="Arial" w:cs="Arial"/>
          <w:sz w:val="24"/>
          <w:szCs w:val="24"/>
          <w:lang w:val="en-US"/>
        </w:rPr>
        <w:t>Reporting to</w:t>
      </w:r>
      <w:r w:rsidRPr="00EB5F63">
        <w:rPr>
          <w:rFonts w:ascii="Arial" w:hAnsi="Arial" w:cs="Arial"/>
          <w:sz w:val="24"/>
          <w:szCs w:val="24"/>
          <w:lang w:val="en-US"/>
        </w:rPr>
        <w:tab/>
      </w:r>
      <w:r w:rsidRPr="00EB5F63">
        <w:rPr>
          <w:rFonts w:ascii="Arial" w:hAnsi="Arial" w:cs="Arial"/>
          <w:sz w:val="24"/>
          <w:szCs w:val="24"/>
          <w:lang w:val="en-US"/>
        </w:rPr>
        <w:tab/>
      </w:r>
      <w:r w:rsidR="00FD3DBF" w:rsidRPr="00EB5F63">
        <w:rPr>
          <w:rFonts w:ascii="Arial" w:hAnsi="Arial" w:cs="Arial"/>
          <w:b w:val="0"/>
          <w:bCs/>
          <w:sz w:val="24"/>
          <w:szCs w:val="24"/>
          <w:lang w:val="en-US"/>
        </w:rPr>
        <w:t>Chief Executive</w:t>
      </w:r>
    </w:p>
    <w:p w14:paraId="7B23448F" w14:textId="2A1BFE63" w:rsidR="006D22EE" w:rsidRPr="00EB5F63" w:rsidRDefault="006D22EE" w:rsidP="00EB5F63">
      <w:pPr>
        <w:tabs>
          <w:tab w:val="left" w:pos="567"/>
        </w:tabs>
        <w:ind w:left="567" w:hanging="567"/>
        <w:rPr>
          <w:rFonts w:ascii="Arial" w:hAnsi="Arial" w:cs="Arial"/>
          <w:b/>
          <w:sz w:val="24"/>
          <w:szCs w:val="24"/>
          <w:lang w:val="en-US"/>
        </w:rPr>
      </w:pPr>
      <w:r w:rsidRPr="00EB5F63">
        <w:rPr>
          <w:rFonts w:ascii="Arial" w:hAnsi="Arial" w:cs="Arial"/>
          <w:b/>
          <w:sz w:val="24"/>
          <w:szCs w:val="24"/>
          <w:lang w:val="en-US"/>
        </w:rPr>
        <w:t>Working hours</w:t>
      </w:r>
      <w:r w:rsidRPr="00EB5F63">
        <w:rPr>
          <w:rFonts w:ascii="Arial" w:hAnsi="Arial" w:cs="Arial"/>
          <w:b/>
          <w:sz w:val="24"/>
          <w:szCs w:val="24"/>
          <w:lang w:val="en-US"/>
        </w:rPr>
        <w:tab/>
      </w:r>
      <w:r w:rsidRPr="00EB5F63">
        <w:rPr>
          <w:rFonts w:ascii="Arial" w:hAnsi="Arial" w:cs="Arial"/>
          <w:bCs/>
          <w:sz w:val="24"/>
          <w:szCs w:val="24"/>
          <w:lang w:val="en-US"/>
        </w:rPr>
        <w:t>Full-time, 35 hours per week</w:t>
      </w:r>
    </w:p>
    <w:p w14:paraId="686E5825" w14:textId="439C21E7" w:rsidR="00BD68CA" w:rsidRDefault="00BD68CA" w:rsidP="00B3604F">
      <w:pPr>
        <w:tabs>
          <w:tab w:val="left" w:pos="567"/>
        </w:tabs>
        <w:ind w:left="567" w:hanging="567"/>
        <w:rPr>
          <w:rFonts w:ascii="Arial" w:hAnsi="Arial" w:cs="Arial"/>
          <w:b/>
          <w:sz w:val="24"/>
          <w:szCs w:val="24"/>
          <w:lang w:val="en-US"/>
        </w:rPr>
      </w:pPr>
      <w:r w:rsidRPr="00EB5F63">
        <w:rPr>
          <w:rFonts w:ascii="Arial" w:hAnsi="Arial" w:cs="Arial"/>
          <w:b/>
          <w:sz w:val="24"/>
          <w:szCs w:val="24"/>
          <w:lang w:val="en-US"/>
        </w:rPr>
        <w:t>Salary</w:t>
      </w:r>
      <w:r w:rsidRPr="00EB5F63">
        <w:rPr>
          <w:rFonts w:ascii="Arial" w:hAnsi="Arial" w:cs="Arial"/>
          <w:b/>
          <w:sz w:val="24"/>
          <w:szCs w:val="24"/>
          <w:lang w:val="en-US"/>
        </w:rPr>
        <w:tab/>
      </w:r>
      <w:r w:rsidRPr="00EB5F63">
        <w:rPr>
          <w:rFonts w:ascii="Arial" w:hAnsi="Arial" w:cs="Arial"/>
          <w:b/>
          <w:sz w:val="24"/>
          <w:szCs w:val="24"/>
          <w:lang w:val="en-US"/>
        </w:rPr>
        <w:tab/>
      </w:r>
      <w:r w:rsidRPr="00EB5F63">
        <w:rPr>
          <w:rFonts w:ascii="Arial" w:hAnsi="Arial" w:cs="Arial"/>
          <w:bCs/>
          <w:sz w:val="24"/>
          <w:szCs w:val="24"/>
          <w:lang w:val="en-US"/>
        </w:rPr>
        <w:t>£35,708</w:t>
      </w:r>
      <w:r w:rsidR="005127C3" w:rsidRPr="00EB5F63">
        <w:rPr>
          <w:rFonts w:ascii="Arial" w:hAnsi="Arial" w:cs="Arial"/>
          <w:bCs/>
          <w:sz w:val="24"/>
          <w:szCs w:val="24"/>
          <w:lang w:val="en-US"/>
        </w:rPr>
        <w:t xml:space="preserve"> to £38,518 depending on experience</w:t>
      </w:r>
    </w:p>
    <w:p w14:paraId="57CD829E" w14:textId="5605A9B0" w:rsidR="00B3604F" w:rsidRPr="00EB5F63" w:rsidRDefault="00B3604F" w:rsidP="00EB5F63">
      <w:pPr>
        <w:tabs>
          <w:tab w:val="left" w:pos="567"/>
        </w:tabs>
        <w:ind w:left="567" w:hanging="567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Direct Report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EB5F63">
        <w:rPr>
          <w:rFonts w:ascii="Arial" w:hAnsi="Arial" w:cs="Arial"/>
          <w:bCs/>
          <w:sz w:val="24"/>
          <w:szCs w:val="24"/>
          <w:lang w:val="en-US"/>
        </w:rPr>
        <w:t>ALISS Co-</w:t>
      </w:r>
      <w:proofErr w:type="spellStart"/>
      <w:r w:rsidRPr="00EB5F63">
        <w:rPr>
          <w:rFonts w:ascii="Arial" w:hAnsi="Arial" w:cs="Arial"/>
          <w:bCs/>
          <w:sz w:val="24"/>
          <w:szCs w:val="24"/>
          <w:lang w:val="en-US"/>
        </w:rPr>
        <w:t>ordinat</w:t>
      </w:r>
      <w:r>
        <w:rPr>
          <w:rFonts w:ascii="Arial" w:hAnsi="Arial" w:cs="Arial"/>
          <w:bCs/>
          <w:sz w:val="24"/>
          <w:szCs w:val="24"/>
          <w:lang w:val="en-US"/>
        </w:rPr>
        <w:t>o</w:t>
      </w:r>
      <w:r w:rsidRPr="00EB5F63">
        <w:rPr>
          <w:rFonts w:ascii="Arial" w:hAnsi="Arial" w:cs="Arial"/>
          <w:bCs/>
          <w:sz w:val="24"/>
          <w:szCs w:val="24"/>
          <w:lang w:val="en-US"/>
        </w:rPr>
        <w:t>r</w:t>
      </w:r>
      <w:proofErr w:type="spellEnd"/>
    </w:p>
    <w:p w14:paraId="23481955" w14:textId="77777777" w:rsidR="006D22EE" w:rsidRPr="00EB5F63" w:rsidRDefault="006D22EE" w:rsidP="00EB5F63">
      <w:p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</w:p>
    <w:p w14:paraId="5AECA161" w14:textId="5B4A3989" w:rsidR="002E04C1" w:rsidRPr="00EB5F63" w:rsidRDefault="002E04C1" w:rsidP="00EB5F63">
      <w:pPr>
        <w:tabs>
          <w:tab w:val="right" w:pos="9000"/>
        </w:tabs>
        <w:rPr>
          <w:rFonts w:ascii="Arial" w:eastAsia="Calibri" w:hAnsi="Arial" w:cs="Arial"/>
          <w:sz w:val="24"/>
          <w:szCs w:val="24"/>
          <w:lang w:eastAsia="en-US"/>
        </w:rPr>
      </w:pPr>
      <w:r w:rsidRPr="00EB5F63">
        <w:rPr>
          <w:rFonts w:ascii="Arial" w:eastAsia="Calibri" w:hAnsi="Arial" w:cs="Arial"/>
          <w:sz w:val="24"/>
          <w:szCs w:val="24"/>
          <w:lang w:eastAsia="en-US"/>
        </w:rPr>
        <w:t>ALISS (A Local Information System for Scotland) is a national web-based service to help people find help and support close to them when they need it most</w:t>
      </w:r>
      <w:r w:rsidR="00BD68CA" w:rsidRPr="00EB5F63">
        <w:rPr>
          <w:rFonts w:ascii="Arial" w:eastAsia="Calibri" w:hAnsi="Arial" w:cs="Arial"/>
          <w:sz w:val="24"/>
          <w:szCs w:val="24"/>
          <w:lang w:eastAsia="en-US"/>
        </w:rPr>
        <w:t xml:space="preserve"> by finding and sharing</w:t>
      </w:r>
      <w:r w:rsidRPr="00EB5F63">
        <w:rPr>
          <w:rFonts w:ascii="Arial" w:eastAsia="Calibri" w:hAnsi="Arial" w:cs="Arial"/>
          <w:sz w:val="24"/>
          <w:szCs w:val="24"/>
          <w:lang w:eastAsia="en-US"/>
        </w:rPr>
        <w:t xml:space="preserve"> information about groups, services and activities that could help </w:t>
      </w:r>
      <w:r w:rsidR="00BD68CA" w:rsidRPr="00EB5F63">
        <w:rPr>
          <w:rFonts w:ascii="Arial" w:eastAsia="Calibri" w:hAnsi="Arial" w:cs="Arial"/>
          <w:sz w:val="24"/>
          <w:szCs w:val="24"/>
          <w:lang w:eastAsia="en-US"/>
        </w:rPr>
        <w:t>people</w:t>
      </w:r>
      <w:r w:rsidRPr="00EB5F63">
        <w:rPr>
          <w:rFonts w:ascii="Arial" w:eastAsia="Calibri" w:hAnsi="Arial" w:cs="Arial"/>
          <w:sz w:val="24"/>
          <w:szCs w:val="24"/>
          <w:lang w:eastAsia="en-US"/>
        </w:rPr>
        <w:t xml:space="preserve"> live well.</w:t>
      </w:r>
    </w:p>
    <w:p w14:paraId="77CAF9D1" w14:textId="40DEB2BF" w:rsidR="002E04C1" w:rsidRPr="00EB5F63" w:rsidRDefault="002E04C1" w:rsidP="00EB5F63">
      <w:pPr>
        <w:tabs>
          <w:tab w:val="right" w:pos="9000"/>
        </w:tabs>
        <w:rPr>
          <w:rFonts w:ascii="Arial" w:eastAsia="Calibri" w:hAnsi="Arial" w:cs="Arial"/>
          <w:sz w:val="24"/>
          <w:szCs w:val="24"/>
          <w:lang w:eastAsia="en-US"/>
        </w:rPr>
      </w:pPr>
    </w:p>
    <w:p w14:paraId="3A7C31EA" w14:textId="477084C6" w:rsidR="002E04C1" w:rsidRPr="00EB5F63" w:rsidRDefault="005127C3" w:rsidP="00EB5F63">
      <w:pPr>
        <w:tabs>
          <w:tab w:val="right" w:pos="9000"/>
        </w:tabs>
        <w:rPr>
          <w:rFonts w:ascii="Arial" w:eastAsia="Calibri" w:hAnsi="Arial" w:cs="Arial"/>
          <w:sz w:val="24"/>
          <w:szCs w:val="24"/>
          <w:lang w:eastAsia="en-US"/>
        </w:rPr>
      </w:pPr>
      <w:r w:rsidRPr="00EB5F63">
        <w:rPr>
          <w:rFonts w:ascii="Arial" w:eastAsia="Calibri" w:hAnsi="Arial" w:cs="Arial"/>
          <w:sz w:val="24"/>
          <w:szCs w:val="24"/>
          <w:lang w:eastAsia="en-US"/>
        </w:rPr>
        <w:t xml:space="preserve">It </w:t>
      </w:r>
      <w:r w:rsidR="00BD68CA" w:rsidRPr="00EB5F63">
        <w:rPr>
          <w:rFonts w:ascii="Arial" w:eastAsia="Calibri" w:hAnsi="Arial" w:cs="Arial"/>
          <w:sz w:val="24"/>
          <w:szCs w:val="24"/>
          <w:lang w:eastAsia="en-US"/>
        </w:rPr>
        <w:t>provides a platform for o</w:t>
      </w:r>
      <w:r w:rsidR="002E04C1" w:rsidRPr="00EB5F63">
        <w:rPr>
          <w:rFonts w:ascii="Arial" w:eastAsia="Calibri" w:hAnsi="Arial" w:cs="Arial"/>
          <w:sz w:val="24"/>
          <w:szCs w:val="24"/>
          <w:lang w:eastAsia="en-US"/>
        </w:rPr>
        <w:t>rganisations and local groups in Scotland</w:t>
      </w:r>
      <w:r w:rsidR="00BD68CA" w:rsidRPr="00EB5F63">
        <w:rPr>
          <w:rFonts w:ascii="Arial" w:eastAsia="Calibri" w:hAnsi="Arial" w:cs="Arial"/>
          <w:sz w:val="24"/>
          <w:szCs w:val="24"/>
          <w:lang w:eastAsia="en-US"/>
        </w:rPr>
        <w:t xml:space="preserve"> to</w:t>
      </w:r>
      <w:r w:rsidR="002E04C1" w:rsidRPr="00EB5F63">
        <w:rPr>
          <w:rFonts w:ascii="Arial" w:eastAsia="Calibri" w:hAnsi="Arial" w:cs="Arial"/>
          <w:sz w:val="24"/>
          <w:szCs w:val="24"/>
          <w:lang w:eastAsia="en-US"/>
        </w:rPr>
        <w:t xml:space="preserve"> share information about what they offer</w:t>
      </w:r>
      <w:r w:rsidR="00BD68CA" w:rsidRPr="00EB5F63">
        <w:rPr>
          <w:rFonts w:ascii="Arial" w:eastAsia="Calibri" w:hAnsi="Arial" w:cs="Arial"/>
          <w:sz w:val="24"/>
          <w:szCs w:val="24"/>
          <w:lang w:eastAsia="en-US"/>
        </w:rPr>
        <w:t>,</w:t>
      </w:r>
      <w:r w:rsidR="002E04C1" w:rsidRPr="00EB5F6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D68CA" w:rsidRPr="00EB5F63">
        <w:rPr>
          <w:rFonts w:ascii="Arial" w:eastAsia="Calibri" w:hAnsi="Arial" w:cs="Arial"/>
          <w:sz w:val="24"/>
          <w:szCs w:val="24"/>
          <w:lang w:eastAsia="en-US"/>
        </w:rPr>
        <w:t xml:space="preserve">and a service for the public and </w:t>
      </w:r>
      <w:r w:rsidR="002E04C1" w:rsidRPr="00EB5F63">
        <w:rPr>
          <w:rFonts w:ascii="Arial" w:eastAsia="Calibri" w:hAnsi="Arial" w:cs="Arial"/>
          <w:sz w:val="24"/>
          <w:szCs w:val="24"/>
          <w:lang w:eastAsia="en-US"/>
        </w:rPr>
        <w:t xml:space="preserve">health and social care professionals </w:t>
      </w:r>
      <w:r w:rsidR="00BD68CA" w:rsidRPr="00EB5F63">
        <w:rPr>
          <w:rFonts w:ascii="Arial" w:eastAsia="Calibri" w:hAnsi="Arial" w:cs="Arial"/>
          <w:sz w:val="24"/>
          <w:szCs w:val="24"/>
          <w:lang w:eastAsia="en-US"/>
        </w:rPr>
        <w:t xml:space="preserve">to find and access resources </w:t>
      </w:r>
      <w:r w:rsidR="002E04C1" w:rsidRPr="00EB5F63">
        <w:rPr>
          <w:rFonts w:ascii="Arial" w:eastAsia="Calibri" w:hAnsi="Arial" w:cs="Arial"/>
          <w:sz w:val="24"/>
          <w:szCs w:val="24"/>
          <w:lang w:eastAsia="en-US"/>
        </w:rPr>
        <w:t>near them</w:t>
      </w:r>
      <w:r w:rsidR="00BD68CA" w:rsidRPr="00EB5F63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42A28349" w14:textId="4706BC89" w:rsidR="00535835" w:rsidRPr="00EB5F63" w:rsidRDefault="00535835">
      <w:pPr>
        <w:tabs>
          <w:tab w:val="left" w:pos="567"/>
          <w:tab w:val="left" w:pos="632"/>
          <w:tab w:val="right" w:pos="9000"/>
        </w:tabs>
        <w:ind w:left="567" w:hanging="567"/>
        <w:rPr>
          <w:rFonts w:ascii="Arial" w:eastAsia="Calibri" w:hAnsi="Arial" w:cs="Arial"/>
          <w:sz w:val="24"/>
          <w:szCs w:val="24"/>
          <w:lang w:eastAsia="en-US"/>
        </w:rPr>
      </w:pPr>
    </w:p>
    <w:p w14:paraId="7C52A950" w14:textId="7365510D" w:rsidR="00B3604F" w:rsidRDefault="00B3604F" w:rsidP="00B3604F">
      <w:pPr>
        <w:pStyle w:val="Heading2"/>
        <w:tabs>
          <w:tab w:val="left" w:pos="567"/>
        </w:tabs>
        <w:ind w:left="567" w:right="-376" w:hanging="567"/>
        <w:rPr>
          <w:rFonts w:ascii="Arial" w:hAnsi="Arial" w:cs="Arial"/>
          <w:sz w:val="24"/>
          <w:szCs w:val="24"/>
          <w:lang w:val="en-US"/>
        </w:rPr>
      </w:pPr>
      <w:r w:rsidRPr="00EB5F63">
        <w:rPr>
          <w:rFonts w:ascii="Arial" w:hAnsi="Arial" w:cs="Arial"/>
          <w:sz w:val="24"/>
          <w:szCs w:val="24"/>
          <w:lang w:val="en-US"/>
        </w:rPr>
        <w:t>Strategic Outcomes of the ALLIANCE</w:t>
      </w:r>
    </w:p>
    <w:p w14:paraId="10E34567" w14:textId="77777777" w:rsidR="00B3604F" w:rsidRPr="003930D6" w:rsidRDefault="00B3604F" w:rsidP="00EB5F63">
      <w:pPr>
        <w:rPr>
          <w:lang w:val="en-US"/>
        </w:rPr>
      </w:pPr>
    </w:p>
    <w:p w14:paraId="0A366CFC" w14:textId="77777777" w:rsidR="00B3604F" w:rsidRPr="00EB5F63" w:rsidRDefault="00B3604F" w:rsidP="00EB5F63">
      <w:pPr>
        <w:pStyle w:val="ListBullet"/>
        <w:tabs>
          <w:tab w:val="left" w:pos="567"/>
        </w:tabs>
        <w:spacing w:after="0" w:line="240" w:lineRule="auto"/>
        <w:ind w:left="567" w:right="-376" w:hanging="567"/>
        <w:rPr>
          <w:rFonts w:ascii="Arial" w:hAnsi="Arial" w:cs="Arial"/>
          <w:sz w:val="24"/>
          <w:szCs w:val="24"/>
          <w:lang w:val="en-US"/>
        </w:rPr>
      </w:pPr>
      <w:r w:rsidRPr="00EB5F63">
        <w:rPr>
          <w:rFonts w:ascii="Arial" w:hAnsi="Arial" w:cs="Arial"/>
          <w:sz w:val="24"/>
          <w:szCs w:val="24"/>
        </w:rPr>
        <w:t xml:space="preserve">Innovation and transformational change across health and social care, driven by person-centred and rights based approaches and the principles of co-production and </w:t>
      </w:r>
      <w:proofErr w:type="spellStart"/>
      <w:r w:rsidRPr="00EB5F63">
        <w:rPr>
          <w:rFonts w:ascii="Arial" w:hAnsi="Arial" w:cs="Arial"/>
          <w:sz w:val="24"/>
          <w:szCs w:val="24"/>
        </w:rPr>
        <w:t>self management</w:t>
      </w:r>
      <w:proofErr w:type="spellEnd"/>
    </w:p>
    <w:p w14:paraId="64FFAA07" w14:textId="77777777" w:rsidR="00B3604F" w:rsidRPr="00EB5F63" w:rsidRDefault="00B3604F" w:rsidP="00EB5F63">
      <w:pPr>
        <w:pStyle w:val="ListBullet"/>
        <w:tabs>
          <w:tab w:val="left" w:pos="567"/>
        </w:tabs>
        <w:spacing w:after="0" w:line="240" w:lineRule="auto"/>
        <w:ind w:left="567" w:right="-376" w:hanging="567"/>
        <w:rPr>
          <w:rFonts w:ascii="Arial" w:hAnsi="Arial" w:cs="Arial"/>
          <w:sz w:val="24"/>
          <w:szCs w:val="24"/>
          <w:lang w:val="en-US"/>
        </w:rPr>
      </w:pPr>
      <w:bookmarkStart w:id="0" w:name="_Hlk482884630"/>
      <w:r w:rsidRPr="00EB5F63">
        <w:rPr>
          <w:rFonts w:ascii="Arial" w:hAnsi="Arial" w:cs="Arial"/>
          <w:sz w:val="24"/>
          <w:szCs w:val="24"/>
        </w:rPr>
        <w:t>Policy and practice shaped by disabled people, people with long term conditions and unpaid carers, regardless of race, gender, sexual orientation, disability, age, religion, or any other status</w:t>
      </w:r>
      <w:bookmarkEnd w:id="0"/>
    </w:p>
    <w:p w14:paraId="3F2ACE5F" w14:textId="77777777" w:rsidR="00B3604F" w:rsidRPr="00EB5F63" w:rsidRDefault="00B3604F" w:rsidP="00EB5F63">
      <w:pPr>
        <w:pStyle w:val="ListBullet"/>
        <w:tabs>
          <w:tab w:val="left" w:pos="567"/>
        </w:tabs>
        <w:spacing w:after="0" w:line="240" w:lineRule="auto"/>
        <w:ind w:left="567" w:right="-376" w:hanging="567"/>
        <w:rPr>
          <w:rFonts w:ascii="Arial" w:hAnsi="Arial" w:cs="Arial"/>
          <w:sz w:val="24"/>
          <w:szCs w:val="24"/>
        </w:rPr>
      </w:pPr>
      <w:bookmarkStart w:id="1" w:name="_Hlk482884645"/>
      <w:r w:rsidRPr="00EB5F63">
        <w:rPr>
          <w:rFonts w:ascii="Arial" w:hAnsi="Arial" w:cs="Arial"/>
          <w:sz w:val="24"/>
          <w:szCs w:val="24"/>
        </w:rPr>
        <w:t>Person centred approaches and third sector involvement within the planning and delivery of health, social care, and integrated services</w:t>
      </w:r>
      <w:bookmarkEnd w:id="1"/>
    </w:p>
    <w:p w14:paraId="687BB0AE" w14:textId="6C35E60A" w:rsidR="00B3604F" w:rsidRPr="00EB5F63" w:rsidRDefault="00B3604F">
      <w:pPr>
        <w:tabs>
          <w:tab w:val="left" w:pos="567"/>
          <w:tab w:val="left" w:pos="632"/>
          <w:tab w:val="right" w:pos="9000"/>
        </w:tabs>
        <w:ind w:left="567" w:hanging="567"/>
        <w:rPr>
          <w:rFonts w:ascii="Arial" w:eastAsia="Calibri" w:hAnsi="Arial" w:cs="Arial"/>
          <w:sz w:val="24"/>
          <w:szCs w:val="24"/>
          <w:lang w:eastAsia="en-US"/>
        </w:rPr>
      </w:pPr>
    </w:p>
    <w:p w14:paraId="033621AB" w14:textId="6406F586" w:rsidR="00535835" w:rsidRPr="00EB5F63" w:rsidRDefault="00535835" w:rsidP="00EB5F63">
      <w:pPr>
        <w:tabs>
          <w:tab w:val="left" w:pos="567"/>
          <w:tab w:val="left" w:pos="632"/>
          <w:tab w:val="right" w:pos="9000"/>
        </w:tabs>
        <w:ind w:left="567" w:hanging="567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EB5F63">
        <w:rPr>
          <w:rFonts w:ascii="Arial" w:eastAsia="Calibri" w:hAnsi="Arial" w:cs="Arial"/>
          <w:b/>
          <w:bCs/>
          <w:sz w:val="24"/>
          <w:szCs w:val="24"/>
          <w:lang w:eastAsia="en-US"/>
        </w:rPr>
        <w:t>Purpose of the Role</w:t>
      </w:r>
    </w:p>
    <w:p w14:paraId="028C871B" w14:textId="7A05EED7" w:rsidR="00535835" w:rsidRPr="00EB5F63" w:rsidRDefault="00535835" w:rsidP="00EB5F63">
      <w:pPr>
        <w:tabs>
          <w:tab w:val="left" w:pos="567"/>
          <w:tab w:val="left" w:pos="632"/>
          <w:tab w:val="right" w:pos="9000"/>
        </w:tabs>
        <w:ind w:left="567" w:hanging="567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4778869A" w14:textId="2D3A2E44" w:rsidR="00535835" w:rsidRPr="00EB5F63" w:rsidRDefault="00535835" w:rsidP="00EB5F63">
      <w:pPr>
        <w:pStyle w:val="ListParagraph"/>
        <w:numPr>
          <w:ilvl w:val="0"/>
          <w:numId w:val="11"/>
        </w:numPr>
        <w:tabs>
          <w:tab w:val="left" w:pos="567"/>
          <w:tab w:val="right" w:pos="9000"/>
        </w:tabs>
        <w:ind w:left="567" w:hanging="567"/>
        <w:rPr>
          <w:rFonts w:ascii="Arial" w:eastAsia="Calibri" w:hAnsi="Arial" w:cs="Arial"/>
          <w:sz w:val="24"/>
          <w:szCs w:val="24"/>
          <w:lang w:eastAsia="en-US"/>
        </w:rPr>
      </w:pPr>
      <w:r w:rsidRPr="00EB5F63">
        <w:rPr>
          <w:rFonts w:ascii="Arial" w:eastAsia="Calibri" w:hAnsi="Arial" w:cs="Arial"/>
          <w:sz w:val="24"/>
          <w:szCs w:val="24"/>
          <w:lang w:eastAsia="en-US"/>
        </w:rPr>
        <w:t xml:space="preserve">To provide effective leadership to ensure that ALISS meets the </w:t>
      </w:r>
      <w:r w:rsidR="007B2439">
        <w:rPr>
          <w:rFonts w:ascii="Arial" w:eastAsia="Calibri" w:hAnsi="Arial" w:cs="Arial"/>
          <w:sz w:val="24"/>
          <w:szCs w:val="24"/>
          <w:lang w:eastAsia="en-US"/>
        </w:rPr>
        <w:t xml:space="preserve">technical </w:t>
      </w:r>
      <w:r w:rsidRPr="00EB5F63">
        <w:rPr>
          <w:rFonts w:ascii="Arial" w:eastAsia="Calibri" w:hAnsi="Arial" w:cs="Arial"/>
          <w:sz w:val="24"/>
          <w:szCs w:val="24"/>
          <w:lang w:eastAsia="en-US"/>
        </w:rPr>
        <w:t xml:space="preserve">requirements of </w:t>
      </w:r>
      <w:r w:rsidR="00037415">
        <w:rPr>
          <w:rFonts w:ascii="Arial" w:eastAsia="Calibri" w:hAnsi="Arial" w:cs="Arial"/>
          <w:sz w:val="24"/>
          <w:szCs w:val="24"/>
          <w:lang w:eastAsia="en-US"/>
        </w:rPr>
        <w:t>those with health and social care needs,</w:t>
      </w:r>
      <w:r w:rsidR="00037415" w:rsidRPr="00037415">
        <w:t xml:space="preserve"> </w:t>
      </w:r>
      <w:r w:rsidR="00037415" w:rsidRPr="00037415">
        <w:rPr>
          <w:rFonts w:ascii="Arial" w:eastAsia="Calibri" w:hAnsi="Arial" w:cs="Arial"/>
          <w:sz w:val="24"/>
          <w:szCs w:val="24"/>
          <w:lang w:eastAsia="en-US"/>
        </w:rPr>
        <w:t>Scottish Government</w:t>
      </w:r>
      <w:r w:rsidR="00037415">
        <w:rPr>
          <w:rFonts w:ascii="Arial" w:eastAsia="Calibri" w:hAnsi="Arial" w:cs="Arial"/>
          <w:sz w:val="24"/>
          <w:szCs w:val="24"/>
          <w:lang w:eastAsia="en-US"/>
        </w:rPr>
        <w:t xml:space="preserve"> and NHS 24 </w:t>
      </w:r>
    </w:p>
    <w:p w14:paraId="50A8B427" w14:textId="55B9FAD7" w:rsidR="00535835" w:rsidRPr="00EB5F63" w:rsidRDefault="00535835">
      <w:pPr>
        <w:pStyle w:val="ListParagraph"/>
        <w:numPr>
          <w:ilvl w:val="0"/>
          <w:numId w:val="11"/>
        </w:numPr>
        <w:tabs>
          <w:tab w:val="left" w:pos="567"/>
          <w:tab w:val="right" w:pos="9000"/>
        </w:tabs>
        <w:ind w:left="567" w:hanging="567"/>
        <w:rPr>
          <w:rFonts w:ascii="Arial" w:eastAsia="Calibri" w:hAnsi="Arial" w:cs="Arial"/>
          <w:sz w:val="24"/>
          <w:szCs w:val="24"/>
          <w:lang w:eastAsia="en-US"/>
        </w:rPr>
      </w:pPr>
      <w:r w:rsidRPr="00EB5F63">
        <w:rPr>
          <w:rFonts w:ascii="Arial" w:eastAsia="Calibri" w:hAnsi="Arial" w:cs="Arial"/>
          <w:sz w:val="24"/>
          <w:szCs w:val="24"/>
          <w:lang w:eastAsia="en-US"/>
        </w:rPr>
        <w:t xml:space="preserve">Ensure all </w:t>
      </w:r>
      <w:r w:rsidR="00351FBC">
        <w:rPr>
          <w:rFonts w:ascii="Arial" w:eastAsia="Calibri" w:hAnsi="Arial" w:cs="Arial"/>
          <w:sz w:val="24"/>
          <w:szCs w:val="24"/>
          <w:lang w:eastAsia="en-US"/>
        </w:rPr>
        <w:t xml:space="preserve">programme </w:t>
      </w:r>
      <w:r w:rsidRPr="00EB5F63">
        <w:rPr>
          <w:rFonts w:ascii="Arial" w:eastAsia="Calibri" w:hAnsi="Arial" w:cs="Arial"/>
          <w:sz w:val="24"/>
          <w:szCs w:val="24"/>
          <w:lang w:eastAsia="en-US"/>
        </w:rPr>
        <w:t xml:space="preserve">business systems, </w:t>
      </w:r>
      <w:r w:rsidR="00351FBC">
        <w:rPr>
          <w:rFonts w:ascii="Arial" w:eastAsia="Calibri" w:hAnsi="Arial" w:cs="Arial"/>
          <w:sz w:val="24"/>
          <w:szCs w:val="24"/>
          <w:lang w:eastAsia="en-US"/>
        </w:rPr>
        <w:t>information</w:t>
      </w:r>
      <w:r w:rsidRPr="00EB5F63">
        <w:rPr>
          <w:rFonts w:ascii="Arial" w:eastAsia="Calibri" w:hAnsi="Arial" w:cs="Arial"/>
          <w:sz w:val="24"/>
          <w:szCs w:val="24"/>
          <w:lang w:eastAsia="en-US"/>
        </w:rPr>
        <w:t xml:space="preserve"> systems, partnership platforms and networks are in place to support the programme and that the technology accurately represents requirements</w:t>
      </w:r>
    </w:p>
    <w:p w14:paraId="0536B12D" w14:textId="22829E61" w:rsidR="00535835" w:rsidRPr="00EB5F63" w:rsidRDefault="007B2439" w:rsidP="00EB5F63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Manage</w:t>
      </w:r>
      <w:r w:rsidR="00535835" w:rsidRPr="00EB5F63">
        <w:rPr>
          <w:rFonts w:ascii="Arial" w:eastAsia="Calibri" w:hAnsi="Arial" w:cs="Arial"/>
          <w:sz w:val="24"/>
          <w:szCs w:val="24"/>
          <w:lang w:eastAsia="en-US"/>
        </w:rPr>
        <w:t xml:space="preserve"> key </w:t>
      </w:r>
      <w:r>
        <w:rPr>
          <w:rFonts w:ascii="Arial" w:eastAsia="Calibri" w:hAnsi="Arial" w:cs="Arial"/>
          <w:sz w:val="24"/>
          <w:szCs w:val="24"/>
          <w:lang w:eastAsia="en-US"/>
        </w:rPr>
        <w:t>programme</w:t>
      </w:r>
      <w:r w:rsidR="007438B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35835" w:rsidRPr="00EB5F63">
        <w:rPr>
          <w:rFonts w:ascii="Arial" w:eastAsia="Calibri" w:hAnsi="Arial" w:cs="Arial"/>
          <w:sz w:val="24"/>
          <w:szCs w:val="24"/>
          <w:lang w:eastAsia="en-US"/>
        </w:rPr>
        <w:t xml:space="preserve">relationships to enhance and sustain connections </w:t>
      </w:r>
      <w:r w:rsidR="00535835" w:rsidRPr="00EB5F63">
        <w:rPr>
          <w:rFonts w:ascii="Arial" w:eastAsia="Calibri" w:hAnsi="Arial" w:cs="Arial"/>
          <w:sz w:val="24"/>
          <w:szCs w:val="24"/>
          <w:lang w:eastAsia="en-US"/>
        </w:rPr>
        <w:t>between organisations at local and national levels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and deliver technical </w:t>
      </w:r>
      <w:r>
        <w:rPr>
          <w:rFonts w:ascii="Arial" w:eastAsia="Calibri" w:hAnsi="Arial" w:cs="Arial"/>
          <w:sz w:val="24"/>
          <w:szCs w:val="24"/>
          <w:lang w:eastAsia="en-US"/>
        </w:rPr>
        <w:t>improvements</w:t>
      </w:r>
    </w:p>
    <w:p w14:paraId="00A7F79C" w14:textId="77777777" w:rsidR="007B2439" w:rsidRDefault="001917BF" w:rsidP="007B2439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  <w:rPr>
          <w:rFonts w:ascii="Arial" w:eastAsia="Calibri" w:hAnsi="Arial" w:cs="Arial"/>
          <w:sz w:val="24"/>
          <w:szCs w:val="24"/>
          <w:lang w:eastAsia="en-US"/>
        </w:rPr>
      </w:pPr>
      <w:r w:rsidRPr="00EB5F63">
        <w:rPr>
          <w:rFonts w:ascii="Arial" w:eastAsia="Calibri" w:hAnsi="Arial" w:cs="Arial"/>
          <w:sz w:val="24"/>
          <w:szCs w:val="24"/>
          <w:lang w:eastAsia="en-US"/>
        </w:rPr>
        <w:t>Provide a sense of balance between programme</w:t>
      </w:r>
      <w:r w:rsidR="00351FBC">
        <w:rPr>
          <w:rFonts w:ascii="Arial" w:eastAsia="Calibri" w:hAnsi="Arial" w:cs="Arial"/>
          <w:sz w:val="24"/>
          <w:szCs w:val="24"/>
          <w:lang w:eastAsia="en-US"/>
        </w:rPr>
        <w:t xml:space="preserve"> and technical</w:t>
      </w:r>
      <w:r w:rsidRPr="00EB5F63">
        <w:rPr>
          <w:rFonts w:ascii="Arial" w:eastAsia="Calibri" w:hAnsi="Arial" w:cs="Arial"/>
          <w:sz w:val="24"/>
          <w:szCs w:val="24"/>
          <w:lang w:eastAsia="en-US"/>
        </w:rPr>
        <w:t xml:space="preserve"> management </w:t>
      </w:r>
    </w:p>
    <w:p w14:paraId="54818EA2" w14:textId="3132B073" w:rsidR="00E63C38" w:rsidRPr="007B2439" w:rsidRDefault="00E63C38" w:rsidP="007B2439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  <w:rPr>
          <w:rFonts w:ascii="Arial" w:eastAsia="Calibri" w:hAnsi="Arial" w:cs="Arial"/>
          <w:sz w:val="24"/>
          <w:szCs w:val="24"/>
          <w:lang w:eastAsia="en-US"/>
        </w:rPr>
      </w:pPr>
      <w:r w:rsidRPr="007B2439">
        <w:rPr>
          <w:rFonts w:ascii="Arial" w:eastAsia="Calibri" w:hAnsi="Arial" w:cs="Arial"/>
          <w:sz w:val="24"/>
          <w:szCs w:val="24"/>
          <w:lang w:eastAsia="en-US"/>
        </w:rPr>
        <w:t xml:space="preserve">To be accountable for the </w:t>
      </w:r>
      <w:r w:rsidR="007B2439" w:rsidRPr="007B2439">
        <w:rPr>
          <w:rFonts w:ascii="Arial" w:eastAsia="Calibri" w:hAnsi="Arial" w:cs="Arial"/>
          <w:sz w:val="24"/>
          <w:szCs w:val="24"/>
          <w:lang w:eastAsia="en-US"/>
        </w:rPr>
        <w:t xml:space="preserve">technical </w:t>
      </w:r>
      <w:r w:rsidRPr="007B2439">
        <w:rPr>
          <w:rFonts w:ascii="Arial" w:eastAsia="Calibri" w:hAnsi="Arial" w:cs="Arial"/>
          <w:sz w:val="24"/>
          <w:szCs w:val="24"/>
          <w:lang w:eastAsia="en-US"/>
        </w:rPr>
        <w:t>delivery of the programme</w:t>
      </w:r>
    </w:p>
    <w:p w14:paraId="65D9F795" w14:textId="18E87FA7" w:rsidR="00A933FC" w:rsidRPr="00EB5F63" w:rsidRDefault="00A933FC" w:rsidP="00EB5F63">
      <w:pPr>
        <w:pStyle w:val="ListParagraph"/>
        <w:numPr>
          <w:ilvl w:val="0"/>
          <w:numId w:val="11"/>
        </w:numPr>
        <w:tabs>
          <w:tab w:val="left" w:pos="567"/>
        </w:tabs>
        <w:ind w:left="567" w:hanging="567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Work closely with the engagement team to ensure the successful delivery of the programme</w:t>
      </w:r>
    </w:p>
    <w:p w14:paraId="730B3F6B" w14:textId="77777777" w:rsidR="003D55D0" w:rsidRPr="00EB5F63" w:rsidRDefault="00C23BFF" w:rsidP="00EB5F63">
      <w:pPr>
        <w:pStyle w:val="Caption"/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lastRenderedPageBreak/>
        <w:t xml:space="preserve">Key </w:t>
      </w:r>
      <w:r w:rsidR="003D55D0" w:rsidRPr="00EB5F63">
        <w:rPr>
          <w:rFonts w:ascii="Arial" w:hAnsi="Arial" w:cs="Arial"/>
          <w:sz w:val="24"/>
          <w:szCs w:val="24"/>
        </w:rPr>
        <w:t>Aims and Objectives of the role</w:t>
      </w:r>
    </w:p>
    <w:p w14:paraId="118CE64F" w14:textId="77777777" w:rsidR="00C23BFF" w:rsidRPr="00EB5F63" w:rsidRDefault="00C23BFF" w:rsidP="00EB5F63">
      <w:p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</w:p>
    <w:p w14:paraId="5D0471DB" w14:textId="39FBBEE6" w:rsidR="00494184" w:rsidRPr="00EB5F63" w:rsidRDefault="005127C3" w:rsidP="00EB5F63">
      <w:pPr>
        <w:pStyle w:val="ListParagraph"/>
        <w:numPr>
          <w:ilvl w:val="0"/>
          <w:numId w:val="10"/>
        </w:numPr>
        <w:tabs>
          <w:tab w:val="left" w:pos="567"/>
          <w:tab w:val="left" w:pos="632"/>
          <w:tab w:val="right" w:pos="9000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R</w:t>
      </w:r>
      <w:r w:rsidR="00876AE0" w:rsidRPr="00EB5F63">
        <w:rPr>
          <w:rFonts w:ascii="Arial" w:hAnsi="Arial" w:cs="Arial"/>
          <w:sz w:val="24"/>
          <w:szCs w:val="24"/>
        </w:rPr>
        <w:t>esponsib</w:t>
      </w:r>
      <w:r w:rsidR="00F15A36" w:rsidRPr="00EB5F63">
        <w:rPr>
          <w:rFonts w:ascii="Arial" w:hAnsi="Arial" w:cs="Arial"/>
          <w:sz w:val="24"/>
          <w:szCs w:val="24"/>
        </w:rPr>
        <w:t>le</w:t>
      </w:r>
      <w:r w:rsidR="00876AE0" w:rsidRPr="00EB5F63">
        <w:rPr>
          <w:rFonts w:ascii="Arial" w:hAnsi="Arial" w:cs="Arial"/>
          <w:sz w:val="24"/>
          <w:szCs w:val="24"/>
        </w:rPr>
        <w:t xml:space="preserve"> </w:t>
      </w:r>
      <w:r w:rsidR="0077507B">
        <w:rPr>
          <w:rFonts w:ascii="Arial" w:hAnsi="Arial" w:cs="Arial"/>
          <w:sz w:val="24"/>
          <w:szCs w:val="24"/>
        </w:rPr>
        <w:t xml:space="preserve">for </w:t>
      </w:r>
      <w:r w:rsidR="007B2439">
        <w:rPr>
          <w:rFonts w:ascii="Arial" w:hAnsi="Arial" w:cs="Arial"/>
          <w:sz w:val="24"/>
          <w:szCs w:val="24"/>
        </w:rPr>
        <w:t xml:space="preserve">capturing, deriving and </w:t>
      </w:r>
      <w:r w:rsidR="00876AE0" w:rsidRPr="00EB5F63">
        <w:rPr>
          <w:rFonts w:ascii="Arial" w:hAnsi="Arial" w:cs="Arial"/>
          <w:sz w:val="24"/>
          <w:szCs w:val="24"/>
        </w:rPr>
        <w:t xml:space="preserve">translating </w:t>
      </w:r>
      <w:r w:rsidR="007438B8" w:rsidRPr="00EB5F63">
        <w:rPr>
          <w:rFonts w:ascii="Arial" w:hAnsi="Arial" w:cs="Arial"/>
          <w:sz w:val="24"/>
          <w:szCs w:val="24"/>
        </w:rPr>
        <w:t xml:space="preserve">user requirements </w:t>
      </w:r>
      <w:r w:rsidR="00876AE0" w:rsidRPr="00EB5F63">
        <w:rPr>
          <w:rFonts w:ascii="Arial" w:hAnsi="Arial" w:cs="Arial"/>
          <w:sz w:val="24"/>
          <w:szCs w:val="24"/>
        </w:rPr>
        <w:t>into system design and implementation</w:t>
      </w:r>
    </w:p>
    <w:p w14:paraId="55456293" w14:textId="37BFFCEF" w:rsidR="00F15A36" w:rsidRPr="00EB5F63" w:rsidRDefault="00494184" w:rsidP="00EB5F63">
      <w:pPr>
        <w:pStyle w:val="ListParagraph"/>
        <w:numPr>
          <w:ilvl w:val="0"/>
          <w:numId w:val="10"/>
        </w:numPr>
        <w:tabs>
          <w:tab w:val="left" w:pos="567"/>
          <w:tab w:val="left" w:pos="632"/>
          <w:tab w:val="right" w:pos="9000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M</w:t>
      </w:r>
      <w:r w:rsidR="00876AE0" w:rsidRPr="00EB5F63">
        <w:rPr>
          <w:rFonts w:ascii="Arial" w:hAnsi="Arial" w:cs="Arial"/>
          <w:sz w:val="24"/>
          <w:szCs w:val="24"/>
        </w:rPr>
        <w:t>anag</w:t>
      </w:r>
      <w:r w:rsidR="00F15A36" w:rsidRPr="00EB5F63">
        <w:rPr>
          <w:rFonts w:ascii="Arial" w:hAnsi="Arial" w:cs="Arial"/>
          <w:sz w:val="24"/>
          <w:szCs w:val="24"/>
        </w:rPr>
        <w:t>e</w:t>
      </w:r>
      <w:r w:rsidR="00876AE0" w:rsidRPr="00EB5F63">
        <w:rPr>
          <w:rFonts w:ascii="Arial" w:hAnsi="Arial" w:cs="Arial"/>
          <w:sz w:val="24"/>
          <w:szCs w:val="24"/>
        </w:rPr>
        <w:t xml:space="preserve"> evaluation and continuous improvement</w:t>
      </w:r>
    </w:p>
    <w:p w14:paraId="6158FBBB" w14:textId="5B572A39" w:rsidR="00A84CD5" w:rsidRPr="00EB5F63" w:rsidRDefault="00F15A36" w:rsidP="00EB5F63">
      <w:pPr>
        <w:pStyle w:val="ListParagraph"/>
        <w:numPr>
          <w:ilvl w:val="0"/>
          <w:numId w:val="10"/>
        </w:numPr>
        <w:tabs>
          <w:tab w:val="left" w:pos="567"/>
          <w:tab w:val="left" w:pos="632"/>
          <w:tab w:val="right" w:pos="9000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 xml:space="preserve">Identify </w:t>
      </w:r>
      <w:r w:rsidR="00FC23A1">
        <w:rPr>
          <w:rFonts w:ascii="Arial" w:hAnsi="Arial" w:cs="Arial"/>
          <w:sz w:val="24"/>
          <w:szCs w:val="24"/>
        </w:rPr>
        <w:t>opportunities for</w:t>
      </w:r>
      <w:r w:rsidRPr="00EB5F63">
        <w:rPr>
          <w:rFonts w:ascii="Arial" w:hAnsi="Arial" w:cs="Arial"/>
          <w:sz w:val="24"/>
          <w:szCs w:val="24"/>
        </w:rPr>
        <w:t xml:space="preserve"> improvement customer/user satisfactio</w:t>
      </w:r>
      <w:r w:rsidR="00A84CD5" w:rsidRPr="00EB5F63">
        <w:rPr>
          <w:rFonts w:ascii="Arial" w:hAnsi="Arial" w:cs="Arial"/>
          <w:sz w:val="24"/>
          <w:szCs w:val="24"/>
        </w:rPr>
        <w:t>n</w:t>
      </w:r>
    </w:p>
    <w:p w14:paraId="14D6F480" w14:textId="24381B43" w:rsidR="00A84CD5" w:rsidRPr="00EB5F63" w:rsidRDefault="005127C3" w:rsidP="00EB5F63">
      <w:pPr>
        <w:pStyle w:val="ListParagraph"/>
        <w:numPr>
          <w:ilvl w:val="0"/>
          <w:numId w:val="10"/>
        </w:num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A</w:t>
      </w:r>
      <w:r w:rsidR="00AE2C57" w:rsidRPr="00EB5F63">
        <w:rPr>
          <w:rFonts w:ascii="Arial" w:hAnsi="Arial" w:cs="Arial"/>
          <w:sz w:val="24"/>
          <w:szCs w:val="24"/>
        </w:rPr>
        <w:t>lloca</w:t>
      </w:r>
      <w:r w:rsidR="00F15A36" w:rsidRPr="00EB5F63">
        <w:rPr>
          <w:rFonts w:ascii="Arial" w:hAnsi="Arial" w:cs="Arial"/>
          <w:sz w:val="24"/>
          <w:szCs w:val="24"/>
        </w:rPr>
        <w:t>te</w:t>
      </w:r>
      <w:r w:rsidR="00AE2C57" w:rsidRPr="00EB5F63">
        <w:rPr>
          <w:rFonts w:ascii="Arial" w:hAnsi="Arial" w:cs="Arial"/>
          <w:sz w:val="24"/>
          <w:szCs w:val="24"/>
        </w:rPr>
        <w:t xml:space="preserve"> resources to ensure </w:t>
      </w:r>
      <w:r w:rsidR="00876AE0" w:rsidRPr="00EB5F63">
        <w:rPr>
          <w:rFonts w:ascii="Arial" w:hAnsi="Arial" w:cs="Arial"/>
          <w:sz w:val="24"/>
          <w:szCs w:val="24"/>
        </w:rPr>
        <w:t>sustainable and effective</w:t>
      </w:r>
      <w:r w:rsidR="007B2439">
        <w:rPr>
          <w:rFonts w:ascii="Arial" w:hAnsi="Arial" w:cs="Arial"/>
          <w:sz w:val="24"/>
          <w:szCs w:val="24"/>
        </w:rPr>
        <w:t xml:space="preserve"> </w:t>
      </w:r>
      <w:r w:rsidR="0077507B">
        <w:rPr>
          <w:rFonts w:ascii="Arial" w:hAnsi="Arial" w:cs="Arial"/>
          <w:sz w:val="24"/>
          <w:szCs w:val="24"/>
        </w:rPr>
        <w:t>technical</w:t>
      </w:r>
      <w:r w:rsidR="00876AE0" w:rsidRPr="00EB5F63">
        <w:rPr>
          <w:rFonts w:ascii="Arial" w:hAnsi="Arial" w:cs="Arial"/>
          <w:sz w:val="24"/>
          <w:szCs w:val="24"/>
        </w:rPr>
        <w:t xml:space="preserve"> </w:t>
      </w:r>
      <w:r w:rsidR="00AE2C57" w:rsidRPr="00EB5F63">
        <w:rPr>
          <w:rFonts w:ascii="Arial" w:hAnsi="Arial" w:cs="Arial"/>
          <w:sz w:val="24"/>
          <w:szCs w:val="24"/>
        </w:rPr>
        <w:t xml:space="preserve">delivery </w:t>
      </w:r>
      <w:r w:rsidR="00876AE0" w:rsidRPr="00EB5F63">
        <w:rPr>
          <w:rFonts w:ascii="Arial" w:hAnsi="Arial" w:cs="Arial"/>
          <w:sz w:val="24"/>
          <w:szCs w:val="24"/>
        </w:rPr>
        <w:t>of the programme</w:t>
      </w:r>
    </w:p>
    <w:p w14:paraId="1D17016B" w14:textId="587B05EB" w:rsidR="00535835" w:rsidRPr="00EB5F63" w:rsidRDefault="00535835" w:rsidP="00EB5F63">
      <w:pPr>
        <w:pStyle w:val="ListParagraph"/>
        <w:numPr>
          <w:ilvl w:val="0"/>
          <w:numId w:val="10"/>
        </w:numPr>
        <w:tabs>
          <w:tab w:val="left" w:pos="567"/>
          <w:tab w:val="left" w:pos="632"/>
          <w:tab w:val="right" w:pos="9000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 xml:space="preserve">Develop and implement </w:t>
      </w:r>
      <w:r w:rsidR="0077507B">
        <w:rPr>
          <w:rFonts w:ascii="Arial" w:hAnsi="Arial" w:cs="Arial"/>
          <w:sz w:val="24"/>
          <w:szCs w:val="24"/>
        </w:rPr>
        <w:t>technical</w:t>
      </w:r>
      <w:r w:rsidR="007B2439">
        <w:rPr>
          <w:rFonts w:ascii="Arial" w:hAnsi="Arial" w:cs="Arial"/>
          <w:sz w:val="24"/>
          <w:szCs w:val="24"/>
        </w:rPr>
        <w:t xml:space="preserve"> </w:t>
      </w:r>
      <w:r w:rsidRPr="00EB5F63">
        <w:rPr>
          <w:rFonts w:ascii="Arial" w:hAnsi="Arial" w:cs="Arial"/>
          <w:sz w:val="24"/>
          <w:szCs w:val="24"/>
        </w:rPr>
        <w:t>project plans so that relevant programme objectives are achieved</w:t>
      </w:r>
    </w:p>
    <w:p w14:paraId="0D43BA3F" w14:textId="2D8BA252" w:rsidR="005127C3" w:rsidRPr="00EB5F63" w:rsidRDefault="003D55D0" w:rsidP="00EB5F63">
      <w:pPr>
        <w:pStyle w:val="ListParagraph"/>
        <w:numPr>
          <w:ilvl w:val="0"/>
          <w:numId w:val="9"/>
        </w:numPr>
        <w:tabs>
          <w:tab w:val="left" w:pos="567"/>
          <w:tab w:val="left" w:pos="632"/>
          <w:tab w:val="right" w:pos="9000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Use programme and project management skills to deliver to timescale</w:t>
      </w:r>
      <w:r w:rsidR="005127C3" w:rsidRPr="00EB5F63">
        <w:rPr>
          <w:rFonts w:ascii="Arial" w:hAnsi="Arial" w:cs="Arial"/>
          <w:sz w:val="24"/>
          <w:szCs w:val="24"/>
        </w:rPr>
        <w:t>s</w:t>
      </w:r>
      <w:r w:rsidR="00F15A36" w:rsidRPr="00EB5F63">
        <w:rPr>
          <w:rFonts w:ascii="Arial" w:hAnsi="Arial" w:cs="Arial"/>
          <w:sz w:val="24"/>
          <w:szCs w:val="24"/>
        </w:rPr>
        <w:t xml:space="preserve"> and</w:t>
      </w:r>
      <w:r w:rsidR="005127C3" w:rsidRPr="00EB5F63">
        <w:rPr>
          <w:rFonts w:ascii="Arial" w:hAnsi="Arial" w:cs="Arial"/>
          <w:sz w:val="24"/>
          <w:szCs w:val="24"/>
        </w:rPr>
        <w:t xml:space="preserve"> </w:t>
      </w:r>
      <w:r w:rsidR="00876AE0" w:rsidRPr="00EB5F63">
        <w:rPr>
          <w:rFonts w:ascii="Arial" w:hAnsi="Arial" w:cs="Arial"/>
          <w:sz w:val="24"/>
          <w:szCs w:val="24"/>
        </w:rPr>
        <w:t xml:space="preserve">agreed quality criteria </w:t>
      </w:r>
      <w:r w:rsidR="00F15A36" w:rsidRPr="00EB5F63">
        <w:rPr>
          <w:rFonts w:ascii="Arial" w:hAnsi="Arial" w:cs="Arial"/>
          <w:sz w:val="24"/>
          <w:szCs w:val="24"/>
        </w:rPr>
        <w:t>and manage the budget</w:t>
      </w:r>
    </w:p>
    <w:p w14:paraId="3EEF3BF5" w14:textId="3BD7C6A9" w:rsidR="005127C3" w:rsidRPr="00EB5F63" w:rsidRDefault="005127C3" w:rsidP="00EB5F63">
      <w:pPr>
        <w:pStyle w:val="ListParagraph"/>
        <w:numPr>
          <w:ilvl w:val="0"/>
          <w:numId w:val="9"/>
        </w:numPr>
        <w:tabs>
          <w:tab w:val="left" w:pos="567"/>
          <w:tab w:val="left" w:pos="632"/>
          <w:tab w:val="right" w:pos="9000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 xml:space="preserve">Anticipate problems and complications and formulate </w:t>
      </w:r>
      <w:r w:rsidR="007B2439">
        <w:rPr>
          <w:rFonts w:ascii="Arial" w:hAnsi="Arial" w:cs="Arial"/>
          <w:sz w:val="24"/>
          <w:szCs w:val="24"/>
        </w:rPr>
        <w:t xml:space="preserve">technical </w:t>
      </w:r>
      <w:r w:rsidRPr="00EB5F63">
        <w:rPr>
          <w:rFonts w:ascii="Arial" w:hAnsi="Arial" w:cs="Arial"/>
          <w:sz w:val="24"/>
          <w:szCs w:val="24"/>
        </w:rPr>
        <w:t>solutions so as not to impede the effectiveness of the programme</w:t>
      </w:r>
    </w:p>
    <w:p w14:paraId="021BEC96" w14:textId="58EBEC72" w:rsidR="00535835" w:rsidRPr="00EB5F63" w:rsidRDefault="00FC23A1" w:rsidP="00EB5F63">
      <w:pPr>
        <w:pStyle w:val="ListParagraph"/>
        <w:numPr>
          <w:ilvl w:val="0"/>
          <w:numId w:val="9"/>
        </w:num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</w:t>
      </w:r>
      <w:r w:rsidR="00535835" w:rsidRPr="00EB5F63">
        <w:rPr>
          <w:rFonts w:ascii="Arial" w:hAnsi="Arial" w:cs="Arial"/>
          <w:sz w:val="24"/>
          <w:szCs w:val="24"/>
        </w:rPr>
        <w:t xml:space="preserve"> product specifications</w:t>
      </w:r>
      <w:r>
        <w:rPr>
          <w:rFonts w:ascii="Arial" w:hAnsi="Arial" w:cs="Arial"/>
          <w:sz w:val="24"/>
          <w:szCs w:val="24"/>
        </w:rPr>
        <w:t xml:space="preserve"> where required</w:t>
      </w:r>
    </w:p>
    <w:p w14:paraId="2F8CCD9B" w14:textId="77777777" w:rsidR="00535835" w:rsidRPr="00EB5F63" w:rsidRDefault="00535835" w:rsidP="00EB5F63">
      <w:pPr>
        <w:numPr>
          <w:ilvl w:val="0"/>
          <w:numId w:val="9"/>
        </w:num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Identify opportunities for growth with funding opportunities</w:t>
      </w:r>
    </w:p>
    <w:p w14:paraId="47B87FE3" w14:textId="77777777" w:rsidR="00535835" w:rsidRPr="00EB5F63" w:rsidRDefault="00535835" w:rsidP="00EB5F63">
      <w:pPr>
        <w:numPr>
          <w:ilvl w:val="0"/>
          <w:numId w:val="9"/>
        </w:num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Identify and manage risks including data protection and information security on a continual basis</w:t>
      </w:r>
    </w:p>
    <w:p w14:paraId="0C0EF35F" w14:textId="77777777" w:rsidR="00535835" w:rsidRPr="00EB5F63" w:rsidRDefault="00535835" w:rsidP="00EB5F63">
      <w:pPr>
        <w:numPr>
          <w:ilvl w:val="0"/>
          <w:numId w:val="9"/>
        </w:num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Ensure continuity and programme resilience</w:t>
      </w:r>
    </w:p>
    <w:p w14:paraId="64C57283" w14:textId="033902AD" w:rsidR="006D22EE" w:rsidRPr="00EB5F63" w:rsidRDefault="006D22EE" w:rsidP="00EB5F63">
      <w:pPr>
        <w:numPr>
          <w:ilvl w:val="0"/>
          <w:numId w:val="4"/>
        </w:numPr>
        <w:tabs>
          <w:tab w:val="left" w:pos="567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 xml:space="preserve">Work in partnership with senior staff, within and beyond the </w:t>
      </w:r>
      <w:r w:rsidR="00C9798C" w:rsidRPr="00EB5F63">
        <w:rPr>
          <w:rFonts w:ascii="Arial" w:hAnsi="Arial" w:cs="Arial"/>
          <w:sz w:val="24"/>
          <w:szCs w:val="24"/>
        </w:rPr>
        <w:t>ALLIANCE</w:t>
      </w:r>
    </w:p>
    <w:p w14:paraId="05C6EF2C" w14:textId="3D286078" w:rsidR="00127F65" w:rsidRPr="00EB5F63" w:rsidRDefault="006D22EE" w:rsidP="00EB5F63">
      <w:pPr>
        <w:numPr>
          <w:ilvl w:val="0"/>
          <w:numId w:val="4"/>
        </w:numPr>
        <w:tabs>
          <w:tab w:val="left" w:pos="567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 xml:space="preserve">Contribute to strategic </w:t>
      </w:r>
      <w:r w:rsidR="00FC23A1">
        <w:rPr>
          <w:rFonts w:ascii="Arial" w:hAnsi="Arial" w:cs="Arial"/>
          <w:sz w:val="24"/>
          <w:szCs w:val="24"/>
        </w:rPr>
        <w:t>development of ALISS</w:t>
      </w:r>
    </w:p>
    <w:p w14:paraId="001781DE" w14:textId="0113179D" w:rsidR="00A84CD5" w:rsidRDefault="00A84CD5" w:rsidP="00B3604F">
      <w:pPr>
        <w:pStyle w:val="ListParagraph"/>
        <w:numPr>
          <w:ilvl w:val="0"/>
          <w:numId w:val="4"/>
        </w:numPr>
        <w:tabs>
          <w:tab w:val="left" w:pos="567"/>
          <w:tab w:val="left" w:pos="632"/>
          <w:tab w:val="right" w:pos="9000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Maintain a strong understanding of the health and social care agenda in Scotland</w:t>
      </w:r>
    </w:p>
    <w:p w14:paraId="714ACF59" w14:textId="13BB60B5" w:rsidR="00F66DD1" w:rsidRPr="00FF751B" w:rsidRDefault="00F66DD1" w:rsidP="00EB5F63">
      <w:pPr>
        <w:pStyle w:val="ListParagraph"/>
        <w:numPr>
          <w:ilvl w:val="0"/>
          <w:numId w:val="4"/>
        </w:numPr>
        <w:tabs>
          <w:tab w:val="left" w:pos="567"/>
          <w:tab w:val="right" w:pos="9000"/>
        </w:tabs>
        <w:ind w:left="567" w:hanging="567"/>
        <w:rPr>
          <w:rFonts w:ascii="Arial" w:hAnsi="Arial" w:cs="Arial"/>
          <w:sz w:val="24"/>
          <w:szCs w:val="24"/>
        </w:rPr>
      </w:pPr>
      <w:r w:rsidRPr="00FF751B">
        <w:rPr>
          <w:rFonts w:ascii="Arial" w:hAnsi="Arial" w:cs="Arial"/>
          <w:sz w:val="24"/>
          <w:szCs w:val="24"/>
        </w:rPr>
        <w:t>Drive recommendations around priorities</w:t>
      </w:r>
    </w:p>
    <w:p w14:paraId="20DDDBB8" w14:textId="16AA1F9C" w:rsidR="00A84CD5" w:rsidRPr="00EB5F63" w:rsidRDefault="00A84CD5" w:rsidP="00EB5F63">
      <w:pPr>
        <w:pStyle w:val="ListParagraph"/>
        <w:numPr>
          <w:ilvl w:val="0"/>
          <w:numId w:val="4"/>
        </w:numPr>
        <w:tabs>
          <w:tab w:val="left" w:pos="567"/>
          <w:tab w:val="left" w:pos="632"/>
          <w:tab w:val="right" w:pos="9000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Any other duties relevant to the job or as requested by the ALLIANCE Chief Executive.</w:t>
      </w:r>
    </w:p>
    <w:p w14:paraId="3BD22DD2" w14:textId="77777777" w:rsidR="006D22EE" w:rsidRPr="00EB5F63" w:rsidRDefault="006D22EE" w:rsidP="00EB5F63">
      <w:pPr>
        <w:tabs>
          <w:tab w:val="left" w:pos="567"/>
        </w:tabs>
        <w:ind w:left="567" w:hanging="567"/>
        <w:rPr>
          <w:rFonts w:ascii="Arial" w:hAnsi="Arial" w:cs="Arial"/>
          <w:b/>
          <w:sz w:val="24"/>
          <w:szCs w:val="24"/>
        </w:rPr>
      </w:pPr>
    </w:p>
    <w:p w14:paraId="0934AC08" w14:textId="77777777" w:rsidR="00AE2C57" w:rsidRPr="00EB5F63" w:rsidRDefault="00AE2C57" w:rsidP="00EB5F63">
      <w:pPr>
        <w:pStyle w:val="Caption"/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44B8611C" w14:textId="77777777" w:rsidR="00D701B7" w:rsidRPr="00EB5F63" w:rsidRDefault="00D701B7" w:rsidP="00EB5F63">
      <w:pPr>
        <w:pStyle w:val="Caption"/>
        <w:tabs>
          <w:tab w:val="left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Key Relationships</w:t>
      </w:r>
    </w:p>
    <w:p w14:paraId="70723D78" w14:textId="77777777" w:rsidR="00C23BFF" w:rsidRPr="00EB5F63" w:rsidRDefault="00C23BFF" w:rsidP="00EB5F63">
      <w:p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</w:p>
    <w:p w14:paraId="69AD1DAD" w14:textId="53DF328E" w:rsidR="00D701B7" w:rsidRPr="00EB5F63" w:rsidRDefault="00D701B7" w:rsidP="00EB5F63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 xml:space="preserve">Scottish Government </w:t>
      </w:r>
      <w:r w:rsidR="00934F53" w:rsidRPr="00EB5F63">
        <w:rPr>
          <w:rFonts w:ascii="Arial" w:hAnsi="Arial" w:cs="Arial"/>
          <w:sz w:val="24"/>
          <w:szCs w:val="24"/>
        </w:rPr>
        <w:t>Directorates</w:t>
      </w:r>
    </w:p>
    <w:p w14:paraId="34A3437C" w14:textId="03AA1F9D" w:rsidR="00C9798C" w:rsidRPr="00EB5F63" w:rsidRDefault="00C9798C" w:rsidP="00EB5F63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NHS 24</w:t>
      </w:r>
    </w:p>
    <w:p w14:paraId="31586412" w14:textId="77777777" w:rsidR="00D701B7" w:rsidRPr="00EB5F63" w:rsidRDefault="00D701B7" w:rsidP="00EB5F63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NHS Boards</w:t>
      </w:r>
      <w:r w:rsidR="00127F65" w:rsidRPr="00EB5F63">
        <w:rPr>
          <w:rFonts w:ascii="Arial" w:hAnsi="Arial" w:cs="Arial"/>
          <w:sz w:val="24"/>
          <w:szCs w:val="24"/>
        </w:rPr>
        <w:t xml:space="preserve"> / Integrated Joint Boards</w:t>
      </w:r>
    </w:p>
    <w:p w14:paraId="2703C16F" w14:textId="77777777" w:rsidR="00AE2C57" w:rsidRPr="00EB5F63" w:rsidRDefault="00D701B7" w:rsidP="00EB5F63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Third sector and community organisations</w:t>
      </w:r>
    </w:p>
    <w:p w14:paraId="0588A235" w14:textId="1D2B661A" w:rsidR="005400EB" w:rsidRPr="00EB5F63" w:rsidRDefault="00AE2C57" w:rsidP="00EB5F63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External contractors (software developers)</w:t>
      </w:r>
    </w:p>
    <w:p w14:paraId="24F8B8FB" w14:textId="34E1BA4E" w:rsidR="005400EB" w:rsidRPr="00EB5F63" w:rsidRDefault="00906DB2" w:rsidP="00EB5F63">
      <w:pPr>
        <w:numPr>
          <w:ilvl w:val="0"/>
          <w:numId w:val="6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and ALISS users</w:t>
      </w:r>
    </w:p>
    <w:p w14:paraId="3A4D8131" w14:textId="77777777" w:rsidR="00C23BFF" w:rsidRPr="00EB5F63" w:rsidRDefault="00C23BFF" w:rsidP="00EB5F63">
      <w:p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</w:p>
    <w:p w14:paraId="0211FAA4" w14:textId="77777777" w:rsidR="00D701B7" w:rsidRPr="00EB5F63" w:rsidRDefault="00D701B7" w:rsidP="00EB5F63">
      <w:pPr>
        <w:pStyle w:val="Heading3"/>
        <w:tabs>
          <w:tab w:val="left" w:pos="567"/>
        </w:tabs>
        <w:ind w:left="567" w:hanging="567"/>
        <w:jc w:val="left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PERSON SPECIFICATION</w:t>
      </w:r>
    </w:p>
    <w:p w14:paraId="06C9269F" w14:textId="77777777" w:rsidR="00D701B7" w:rsidRPr="00EB5F63" w:rsidRDefault="00D701B7" w:rsidP="00EB5F63">
      <w:pPr>
        <w:tabs>
          <w:tab w:val="left" w:pos="567"/>
        </w:tabs>
        <w:ind w:left="567" w:hanging="567"/>
        <w:rPr>
          <w:rFonts w:ascii="Arial" w:hAnsi="Arial" w:cs="Arial"/>
          <w:b/>
          <w:sz w:val="24"/>
          <w:szCs w:val="24"/>
        </w:rPr>
      </w:pPr>
    </w:p>
    <w:p w14:paraId="6DDB485A" w14:textId="356394F5" w:rsidR="00D701B7" w:rsidRPr="00EB5F63" w:rsidRDefault="003D55D0" w:rsidP="00EB5F63">
      <w:pPr>
        <w:tabs>
          <w:tab w:val="left" w:pos="567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EB5F63">
        <w:rPr>
          <w:rFonts w:ascii="Arial" w:hAnsi="Arial" w:cs="Arial"/>
          <w:b/>
          <w:sz w:val="24"/>
          <w:szCs w:val="24"/>
        </w:rPr>
        <w:t>Essential</w:t>
      </w:r>
    </w:p>
    <w:p w14:paraId="31D87FFC" w14:textId="226C98E4" w:rsidR="002F7E2F" w:rsidRPr="00EB5F63" w:rsidRDefault="002F7E2F" w:rsidP="00EB5F63">
      <w:pPr>
        <w:pStyle w:val="ListParagraph"/>
        <w:numPr>
          <w:ilvl w:val="0"/>
          <w:numId w:val="12"/>
        </w:numPr>
        <w:tabs>
          <w:tab w:val="left" w:pos="567"/>
        </w:tabs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Degree o</w:t>
      </w:r>
      <w:r w:rsidR="002D7633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 equivalent experience </w:t>
      </w:r>
    </w:p>
    <w:p w14:paraId="3A9E79EF" w14:textId="77777777" w:rsidR="00AE2C57" w:rsidRPr="00EB5F63" w:rsidRDefault="00AE2C57" w:rsidP="00EB5F63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E</w:t>
      </w:r>
      <w:r w:rsidR="001E1282" w:rsidRPr="00EB5F63">
        <w:rPr>
          <w:rFonts w:ascii="Arial" w:hAnsi="Arial" w:cs="Arial"/>
          <w:sz w:val="24"/>
          <w:szCs w:val="24"/>
        </w:rPr>
        <w:t>xperience of effective partnership working</w:t>
      </w:r>
    </w:p>
    <w:p w14:paraId="02C66371" w14:textId="1CDCD68A" w:rsidR="00127F65" w:rsidRPr="00EB5F63" w:rsidRDefault="00127F65" w:rsidP="00EB5F63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Change management, negotiation and influencing skills</w:t>
      </w:r>
    </w:p>
    <w:p w14:paraId="5F1F2155" w14:textId="33D5542D" w:rsidR="00494184" w:rsidRPr="00EB5F63" w:rsidRDefault="00494184" w:rsidP="00EB5F63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Demonstrated ability to think creatively and strategically when implementing programme and solving problems</w:t>
      </w:r>
    </w:p>
    <w:p w14:paraId="6EBBFE58" w14:textId="78F99D25" w:rsidR="005400EB" w:rsidRPr="007B2439" w:rsidRDefault="004B3680" w:rsidP="00EB5F63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94184" w:rsidRPr="00EB5F63">
        <w:rPr>
          <w:rFonts w:ascii="Arial" w:hAnsi="Arial" w:cs="Arial"/>
          <w:sz w:val="24"/>
          <w:szCs w:val="24"/>
        </w:rPr>
        <w:t>oundational knowledge of IT infrastructure and architecture</w:t>
      </w:r>
    </w:p>
    <w:p w14:paraId="1B0E9266" w14:textId="7154BEE4" w:rsidR="0077507B" w:rsidRPr="00EB5F63" w:rsidRDefault="0077507B" w:rsidP="00EB5F63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 understanding of agile approach, open data and service design methodology</w:t>
      </w:r>
    </w:p>
    <w:p w14:paraId="2BEEB17D" w14:textId="408EE577" w:rsidR="005400EB" w:rsidRPr="00EB5F63" w:rsidRDefault="005400EB" w:rsidP="00EB5F63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EB5F63">
        <w:rPr>
          <w:rFonts w:ascii="Arial" w:hAnsi="Arial" w:cs="Arial"/>
          <w:bCs/>
          <w:sz w:val="24"/>
          <w:szCs w:val="24"/>
        </w:rPr>
        <w:t>Sufficient understand</w:t>
      </w:r>
      <w:r w:rsidR="008C054F">
        <w:rPr>
          <w:rFonts w:ascii="Arial" w:hAnsi="Arial" w:cs="Arial"/>
          <w:bCs/>
          <w:sz w:val="24"/>
          <w:szCs w:val="24"/>
        </w:rPr>
        <w:t>ing</w:t>
      </w:r>
      <w:r w:rsidRPr="00EB5F63">
        <w:rPr>
          <w:rFonts w:ascii="Arial" w:hAnsi="Arial" w:cs="Arial"/>
          <w:bCs/>
          <w:sz w:val="24"/>
          <w:szCs w:val="24"/>
        </w:rPr>
        <w:t xml:space="preserve"> of database technology</w:t>
      </w:r>
    </w:p>
    <w:p w14:paraId="21B18D10" w14:textId="77777777" w:rsidR="007B2439" w:rsidRDefault="00494184" w:rsidP="00EB5F63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7B2439">
        <w:rPr>
          <w:rFonts w:ascii="Arial" w:hAnsi="Arial" w:cs="Arial"/>
          <w:sz w:val="24"/>
          <w:szCs w:val="24"/>
        </w:rPr>
        <w:t>Tech</w:t>
      </w:r>
      <w:r w:rsidR="006B72E0" w:rsidRPr="007B2439">
        <w:rPr>
          <w:rFonts w:ascii="Arial" w:hAnsi="Arial" w:cs="Arial"/>
          <w:sz w:val="24"/>
          <w:szCs w:val="24"/>
        </w:rPr>
        <w:t>-</w:t>
      </w:r>
      <w:r w:rsidRPr="007B2439">
        <w:rPr>
          <w:rFonts w:ascii="Arial" w:hAnsi="Arial" w:cs="Arial"/>
          <w:sz w:val="24"/>
          <w:szCs w:val="24"/>
        </w:rPr>
        <w:t xml:space="preserve">savvy and able to </w:t>
      </w:r>
      <w:r w:rsidR="006B72E0" w:rsidRPr="007B2439">
        <w:rPr>
          <w:rFonts w:ascii="Arial" w:hAnsi="Arial" w:cs="Arial"/>
          <w:sz w:val="24"/>
          <w:szCs w:val="24"/>
        </w:rPr>
        <w:t>deploy appropriate</w:t>
      </w:r>
      <w:r w:rsidRPr="007B2439">
        <w:rPr>
          <w:rFonts w:ascii="Arial" w:hAnsi="Arial" w:cs="Arial"/>
          <w:sz w:val="24"/>
          <w:szCs w:val="24"/>
        </w:rPr>
        <w:t xml:space="preserve"> technology </w:t>
      </w:r>
    </w:p>
    <w:p w14:paraId="5BFCAB07" w14:textId="7578430F" w:rsidR="00934F53" w:rsidRPr="007B2439" w:rsidRDefault="001E1282" w:rsidP="00EB5F63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bookmarkStart w:id="2" w:name="_GoBack"/>
      <w:r w:rsidRPr="007B2439">
        <w:rPr>
          <w:rFonts w:ascii="Arial" w:hAnsi="Arial" w:cs="Arial"/>
          <w:sz w:val="24"/>
          <w:szCs w:val="24"/>
        </w:rPr>
        <w:t>Management experience including project management, strategic development</w:t>
      </w:r>
      <w:r w:rsidR="005400EB" w:rsidRPr="007B2439">
        <w:rPr>
          <w:rFonts w:ascii="Arial" w:hAnsi="Arial" w:cs="Arial"/>
          <w:sz w:val="24"/>
          <w:szCs w:val="24"/>
        </w:rPr>
        <w:t xml:space="preserve">, </w:t>
      </w:r>
      <w:r w:rsidRPr="007B2439">
        <w:rPr>
          <w:rFonts w:ascii="Arial" w:hAnsi="Arial" w:cs="Arial"/>
          <w:sz w:val="24"/>
          <w:szCs w:val="24"/>
        </w:rPr>
        <w:t xml:space="preserve">staff </w:t>
      </w:r>
      <w:r w:rsidR="005400EB" w:rsidRPr="007B2439">
        <w:rPr>
          <w:rFonts w:ascii="Arial" w:hAnsi="Arial" w:cs="Arial"/>
          <w:sz w:val="24"/>
          <w:szCs w:val="24"/>
        </w:rPr>
        <w:t>and budgets</w:t>
      </w:r>
    </w:p>
    <w:bookmarkEnd w:id="2"/>
    <w:p w14:paraId="5EB422E3" w14:textId="5B9E4ED2" w:rsidR="00EA4028" w:rsidRPr="00EB5F63" w:rsidRDefault="00EA4028" w:rsidP="00EB5F63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Effective relationship management</w:t>
      </w:r>
    </w:p>
    <w:p w14:paraId="10C7E69E" w14:textId="7ED8E516" w:rsidR="00494184" w:rsidRDefault="00C9798C" w:rsidP="00906DB2">
      <w:pPr>
        <w:numPr>
          <w:ilvl w:val="0"/>
          <w:numId w:val="7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Strong</w:t>
      </w:r>
      <w:r w:rsidR="00D701B7" w:rsidRPr="00EB5F63">
        <w:rPr>
          <w:rFonts w:ascii="Arial" w:hAnsi="Arial" w:cs="Arial"/>
          <w:sz w:val="24"/>
          <w:szCs w:val="24"/>
        </w:rPr>
        <w:t xml:space="preserve"> communication skills</w:t>
      </w:r>
      <w:r w:rsidR="00494184" w:rsidRPr="00EB5F63">
        <w:rPr>
          <w:rFonts w:ascii="Arial" w:hAnsi="Arial" w:cs="Arial"/>
          <w:sz w:val="24"/>
          <w:szCs w:val="24"/>
        </w:rPr>
        <w:t xml:space="preserve"> – including the ability to communicate in technical and non-technical </w:t>
      </w:r>
      <w:r w:rsidR="00494184" w:rsidRPr="00EB5F63">
        <w:rPr>
          <w:rFonts w:ascii="Arial" w:hAnsi="Arial" w:cs="Arial"/>
          <w:sz w:val="24"/>
          <w:szCs w:val="24"/>
        </w:rPr>
        <w:t>terms</w:t>
      </w:r>
      <w:r w:rsidR="0077507B">
        <w:rPr>
          <w:rFonts w:ascii="Arial" w:hAnsi="Arial" w:cs="Arial"/>
          <w:sz w:val="24"/>
          <w:szCs w:val="24"/>
        </w:rPr>
        <w:t xml:space="preserve"> to a range of audiences</w:t>
      </w:r>
    </w:p>
    <w:p w14:paraId="3E34F312" w14:textId="61D96C8F" w:rsidR="004B3680" w:rsidRDefault="004B3680" w:rsidP="00EB5F63">
      <w:pPr>
        <w:numPr>
          <w:ilvl w:val="0"/>
          <w:numId w:val="7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understanding of data protection</w:t>
      </w:r>
    </w:p>
    <w:p w14:paraId="6D26959E" w14:textId="6C4E0383" w:rsidR="0077507B" w:rsidRPr="00EB5F63" w:rsidRDefault="0077507B" w:rsidP="00EB5F63">
      <w:pPr>
        <w:numPr>
          <w:ilvl w:val="0"/>
          <w:numId w:val="7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understanding of person-centred approaches to health and social care</w:t>
      </w:r>
    </w:p>
    <w:p w14:paraId="59DC60C7" w14:textId="77777777" w:rsidR="00D701B7" w:rsidRPr="00EB5F63" w:rsidRDefault="00D701B7" w:rsidP="00EB5F63">
      <w:pPr>
        <w:numPr>
          <w:ilvl w:val="0"/>
          <w:numId w:val="7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Ability to work autonomously, as part of a team and on own initiative</w:t>
      </w:r>
    </w:p>
    <w:p w14:paraId="31C7F197" w14:textId="2BA1B489" w:rsidR="00D701B7" w:rsidRPr="00EB5F63" w:rsidRDefault="00D701B7" w:rsidP="00EB5F63">
      <w:pPr>
        <w:numPr>
          <w:ilvl w:val="0"/>
          <w:numId w:val="7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Ability to maintain accurate records</w:t>
      </w:r>
      <w:r w:rsidR="0073415F">
        <w:rPr>
          <w:rFonts w:ascii="Arial" w:hAnsi="Arial" w:cs="Arial"/>
          <w:sz w:val="24"/>
          <w:szCs w:val="24"/>
        </w:rPr>
        <w:t xml:space="preserve"> and documentation</w:t>
      </w:r>
    </w:p>
    <w:p w14:paraId="1F8661EB" w14:textId="5561CD45" w:rsidR="00C9798C" w:rsidRPr="00EB5F63" w:rsidRDefault="00C9798C" w:rsidP="00EB5F63">
      <w:pPr>
        <w:numPr>
          <w:ilvl w:val="0"/>
          <w:numId w:val="7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Ability to manage risks</w:t>
      </w:r>
    </w:p>
    <w:p w14:paraId="5E8C084B" w14:textId="73C50A49" w:rsidR="00934F53" w:rsidRPr="00EB5F63" w:rsidRDefault="00E63C38" w:rsidP="00EB5F63">
      <w:pPr>
        <w:numPr>
          <w:ilvl w:val="0"/>
          <w:numId w:val="2"/>
        </w:numPr>
        <w:tabs>
          <w:tab w:val="clear" w:pos="360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00EB5F63">
        <w:rPr>
          <w:rFonts w:ascii="Arial" w:hAnsi="Arial" w:cs="Arial"/>
          <w:sz w:val="24"/>
          <w:szCs w:val="24"/>
        </w:rPr>
        <w:t>Ability</w:t>
      </w:r>
      <w:r w:rsidR="00934F53" w:rsidRPr="00EB5F63">
        <w:rPr>
          <w:rFonts w:ascii="Arial" w:hAnsi="Arial" w:cs="Arial"/>
          <w:sz w:val="24"/>
          <w:szCs w:val="24"/>
        </w:rPr>
        <w:t xml:space="preserve"> to demonstrate impact</w:t>
      </w:r>
      <w:r w:rsidR="0073415F">
        <w:rPr>
          <w:rFonts w:ascii="Arial" w:hAnsi="Arial" w:cs="Arial"/>
          <w:sz w:val="24"/>
          <w:szCs w:val="24"/>
        </w:rPr>
        <w:t xml:space="preserve"> on end users </w:t>
      </w:r>
    </w:p>
    <w:p w14:paraId="381B7831" w14:textId="065E6265" w:rsidR="002F7E2F" w:rsidRDefault="002F7E2F" w:rsidP="002F7E2F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14:paraId="6DF1679F" w14:textId="210F9858" w:rsidR="002F7E2F" w:rsidRDefault="002F7E2F" w:rsidP="002F7E2F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Desirable</w:t>
      </w:r>
    </w:p>
    <w:p w14:paraId="6E542508" w14:textId="2D1DA589" w:rsidR="002F7E2F" w:rsidRDefault="002F7E2F" w:rsidP="002F7E2F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14:paraId="5066AE85" w14:textId="0E4217C9" w:rsidR="002F7E2F" w:rsidRPr="00EB5F63" w:rsidRDefault="002F7E2F" w:rsidP="002F7E2F">
      <w:pPr>
        <w:pStyle w:val="ListParagraph"/>
        <w:numPr>
          <w:ilvl w:val="0"/>
          <w:numId w:val="12"/>
        </w:numPr>
        <w:tabs>
          <w:tab w:val="left" w:pos="567"/>
        </w:tabs>
        <w:ind w:left="567" w:hanging="567"/>
        <w:rPr>
          <w:rFonts w:ascii="Arial" w:hAnsi="Arial" w:cs="Arial"/>
          <w:b/>
          <w:sz w:val="24"/>
          <w:szCs w:val="24"/>
        </w:rPr>
      </w:pPr>
      <w:r w:rsidRPr="00FF751B">
        <w:rPr>
          <w:rFonts w:ascii="Arial" w:hAnsi="Arial" w:cs="Arial"/>
          <w:bCs/>
          <w:sz w:val="24"/>
          <w:szCs w:val="24"/>
        </w:rPr>
        <w:t xml:space="preserve">Degree in </w:t>
      </w:r>
      <w:r>
        <w:rPr>
          <w:rFonts w:ascii="Arial" w:hAnsi="Arial" w:cs="Arial"/>
          <w:bCs/>
          <w:sz w:val="24"/>
          <w:szCs w:val="24"/>
        </w:rPr>
        <w:t>relevant technical subject e.g. management information systems, database or systems engineering etc.</w:t>
      </w:r>
    </w:p>
    <w:p w14:paraId="189729FA" w14:textId="2BA3EEB5" w:rsidR="002F7E2F" w:rsidRPr="00FF751B" w:rsidRDefault="002F7E2F" w:rsidP="002F7E2F">
      <w:pPr>
        <w:pStyle w:val="ListParagraph"/>
        <w:numPr>
          <w:ilvl w:val="0"/>
          <w:numId w:val="12"/>
        </w:numPr>
        <w:tabs>
          <w:tab w:val="left" w:pos="567"/>
        </w:tabs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Proven contribution to software development</w:t>
      </w:r>
    </w:p>
    <w:p w14:paraId="2CB9DA96" w14:textId="55328DB6" w:rsidR="007C3D7F" w:rsidRPr="00FF751B" w:rsidRDefault="00672A20" w:rsidP="00EB5F63">
      <w:pPr>
        <w:numPr>
          <w:ilvl w:val="0"/>
          <w:numId w:val="12"/>
        </w:numPr>
        <w:tabs>
          <w:tab w:val="left" w:pos="567"/>
        </w:tabs>
        <w:ind w:hanging="720"/>
        <w:rPr>
          <w:rFonts w:ascii="Arial" w:hAnsi="Arial" w:cs="Arial"/>
          <w:sz w:val="24"/>
          <w:szCs w:val="24"/>
        </w:rPr>
      </w:pPr>
      <w:r w:rsidRPr="00FF751B">
        <w:rPr>
          <w:rFonts w:ascii="Arial" w:hAnsi="Arial" w:cs="Arial"/>
          <w:sz w:val="24"/>
          <w:szCs w:val="24"/>
        </w:rPr>
        <w:t>Experience of working with committees, boards and steering group</w:t>
      </w:r>
      <w:r w:rsidR="007C3D7F">
        <w:rPr>
          <w:rFonts w:ascii="Arial" w:hAnsi="Arial" w:cs="Arial"/>
          <w:bCs/>
          <w:sz w:val="24"/>
          <w:szCs w:val="24"/>
        </w:rPr>
        <w:t>s</w:t>
      </w:r>
    </w:p>
    <w:p w14:paraId="4795FBEE" w14:textId="0CA53D1F" w:rsidR="007C3D7F" w:rsidRPr="00EB5F63" w:rsidRDefault="007C3D7F" w:rsidP="00EB5F63">
      <w:pPr>
        <w:numPr>
          <w:ilvl w:val="0"/>
          <w:numId w:val="12"/>
        </w:numPr>
        <w:tabs>
          <w:tab w:val="left" w:pos="567"/>
        </w:tabs>
        <w:ind w:left="567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Experience of helping key stakeholders to articulate and refine programme requirements</w:t>
      </w:r>
    </w:p>
    <w:p w14:paraId="53420876" w14:textId="77777777" w:rsidR="007851ED" w:rsidRPr="00EB5F63" w:rsidRDefault="007851ED" w:rsidP="00EB5F63">
      <w:p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</w:p>
    <w:sectPr w:rsidR="007851ED" w:rsidRPr="00EB5F63" w:rsidSect="00AE2C57">
      <w:footerReference w:type="even" r:id="rId7"/>
      <w:footerReference w:type="default" r:id="rId8"/>
      <w:pgSz w:w="12240" w:h="15840"/>
      <w:pgMar w:top="1440" w:right="1797" w:bottom="1021" w:left="1797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52678" w16cex:dateUtc="2020-11-10T14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C5B1C" w14:textId="77777777" w:rsidR="00B43AED" w:rsidRDefault="00B43AED">
      <w:r>
        <w:separator/>
      </w:r>
    </w:p>
  </w:endnote>
  <w:endnote w:type="continuationSeparator" w:id="0">
    <w:p w14:paraId="127F4FE3" w14:textId="77777777" w:rsidR="00B43AED" w:rsidRDefault="00B4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25ABA" w14:textId="77777777" w:rsidR="00AE2C57" w:rsidRDefault="00AE2C57" w:rsidP="00AE2C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2F6485" w14:textId="77777777" w:rsidR="00AE2C57" w:rsidRDefault="00AE2C57" w:rsidP="00AE2C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55960" w14:textId="77777777" w:rsidR="00AE2C57" w:rsidRDefault="00AE2C57" w:rsidP="00AE2C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18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2289FF" w14:textId="77777777" w:rsidR="00AE2C57" w:rsidRDefault="00AE2C57" w:rsidP="00AE2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EFC08" w14:textId="77777777" w:rsidR="00B43AED" w:rsidRDefault="00B43AED">
      <w:r>
        <w:separator/>
      </w:r>
    </w:p>
  </w:footnote>
  <w:footnote w:type="continuationSeparator" w:id="0">
    <w:p w14:paraId="1C657758" w14:textId="77777777" w:rsidR="00B43AED" w:rsidRDefault="00B4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E29BF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79653C"/>
    <w:multiLevelType w:val="hybridMultilevel"/>
    <w:tmpl w:val="B638F40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F55A18"/>
    <w:multiLevelType w:val="hybridMultilevel"/>
    <w:tmpl w:val="30A69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B5C7C"/>
    <w:multiLevelType w:val="hybridMultilevel"/>
    <w:tmpl w:val="8C6C9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956AA"/>
    <w:multiLevelType w:val="hybridMultilevel"/>
    <w:tmpl w:val="E25ED94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67A1E"/>
    <w:multiLevelType w:val="hybridMultilevel"/>
    <w:tmpl w:val="BF16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D4296"/>
    <w:multiLevelType w:val="hybridMultilevel"/>
    <w:tmpl w:val="6E7C2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36298"/>
    <w:multiLevelType w:val="hybridMultilevel"/>
    <w:tmpl w:val="A36E5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078B5"/>
    <w:multiLevelType w:val="hybridMultilevel"/>
    <w:tmpl w:val="0178A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CF60DA"/>
    <w:multiLevelType w:val="hybridMultilevel"/>
    <w:tmpl w:val="D6668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EE"/>
    <w:rsid w:val="00037415"/>
    <w:rsid w:val="00090A58"/>
    <w:rsid w:val="00127F65"/>
    <w:rsid w:val="001917BF"/>
    <w:rsid w:val="001E1282"/>
    <w:rsid w:val="001E426A"/>
    <w:rsid w:val="002D7633"/>
    <w:rsid w:val="002E04C1"/>
    <w:rsid w:val="002F7E2F"/>
    <w:rsid w:val="00351FBC"/>
    <w:rsid w:val="003930D6"/>
    <w:rsid w:val="003D55D0"/>
    <w:rsid w:val="00494184"/>
    <w:rsid w:val="004B3680"/>
    <w:rsid w:val="004C0030"/>
    <w:rsid w:val="004D6F2F"/>
    <w:rsid w:val="005127C3"/>
    <w:rsid w:val="00535835"/>
    <w:rsid w:val="005400EB"/>
    <w:rsid w:val="00672A20"/>
    <w:rsid w:val="00692B51"/>
    <w:rsid w:val="006B72E0"/>
    <w:rsid w:val="006D22EE"/>
    <w:rsid w:val="0073415F"/>
    <w:rsid w:val="007438B8"/>
    <w:rsid w:val="0077507B"/>
    <w:rsid w:val="007851ED"/>
    <w:rsid w:val="007A05F4"/>
    <w:rsid w:val="007B2439"/>
    <w:rsid w:val="007C3D7F"/>
    <w:rsid w:val="007D5782"/>
    <w:rsid w:val="007E695B"/>
    <w:rsid w:val="008218D7"/>
    <w:rsid w:val="00876AE0"/>
    <w:rsid w:val="008C054F"/>
    <w:rsid w:val="00906DB2"/>
    <w:rsid w:val="00934F53"/>
    <w:rsid w:val="00946B90"/>
    <w:rsid w:val="00A84CD5"/>
    <w:rsid w:val="00A933FC"/>
    <w:rsid w:val="00AE2C57"/>
    <w:rsid w:val="00B26587"/>
    <w:rsid w:val="00B3604F"/>
    <w:rsid w:val="00B4238F"/>
    <w:rsid w:val="00B43AED"/>
    <w:rsid w:val="00BD68CA"/>
    <w:rsid w:val="00C02365"/>
    <w:rsid w:val="00C23BFF"/>
    <w:rsid w:val="00C82805"/>
    <w:rsid w:val="00C9798C"/>
    <w:rsid w:val="00D701B7"/>
    <w:rsid w:val="00D9715E"/>
    <w:rsid w:val="00E11C0F"/>
    <w:rsid w:val="00E63C38"/>
    <w:rsid w:val="00EA4028"/>
    <w:rsid w:val="00EB10F6"/>
    <w:rsid w:val="00EB5F63"/>
    <w:rsid w:val="00F15A36"/>
    <w:rsid w:val="00F66DD1"/>
    <w:rsid w:val="00F725A9"/>
    <w:rsid w:val="00FC23A1"/>
    <w:rsid w:val="00FD3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3F18"/>
  <w15:docId w15:val="{7CC2CF29-22F8-4F31-9870-A8AB51A0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D22EE"/>
    <w:pPr>
      <w:keepNext/>
      <w:outlineLvl w:val="1"/>
    </w:pPr>
    <w:rPr>
      <w:rFonts w:ascii="Trebuchet MS" w:hAnsi="Trebuchet MS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6D22EE"/>
    <w:pPr>
      <w:keepNext/>
      <w:jc w:val="center"/>
      <w:outlineLvl w:val="2"/>
    </w:pPr>
    <w:rPr>
      <w:rFonts w:ascii="Trebuchet MS" w:hAnsi="Trebuchet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D22EE"/>
    <w:rPr>
      <w:rFonts w:ascii="Trebuchet MS" w:eastAsia="Times New Roman" w:hAnsi="Trebuchet MS" w:cs="Times New Roman"/>
      <w:b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6D22EE"/>
    <w:rPr>
      <w:rFonts w:ascii="Trebuchet MS" w:eastAsia="Times New Roman" w:hAnsi="Trebuchet MS" w:cs="Times New Roman"/>
      <w:b/>
      <w:szCs w:val="20"/>
      <w:lang w:eastAsia="en-GB"/>
    </w:rPr>
  </w:style>
  <w:style w:type="paragraph" w:styleId="Caption">
    <w:name w:val="caption"/>
    <w:basedOn w:val="Normal"/>
    <w:next w:val="Normal"/>
    <w:qFormat/>
    <w:rsid w:val="006D22EE"/>
    <w:pPr>
      <w:overflowPunct w:val="0"/>
      <w:autoSpaceDE w:val="0"/>
      <w:autoSpaceDN w:val="0"/>
      <w:adjustRightInd w:val="0"/>
      <w:spacing w:line="290" w:lineRule="exact"/>
      <w:textAlignment w:val="baseline"/>
    </w:pPr>
    <w:rPr>
      <w:rFonts w:ascii="Trebuchet MS" w:hAnsi="Trebuchet MS"/>
      <w:b/>
      <w:sz w:val="22"/>
    </w:rPr>
  </w:style>
  <w:style w:type="paragraph" w:styleId="BodyText">
    <w:name w:val="Body Text"/>
    <w:basedOn w:val="Normal"/>
    <w:link w:val="BodyTextChar"/>
    <w:rsid w:val="006D22EE"/>
    <w:rPr>
      <w:rFonts w:ascii="Trebuchet MS" w:hAnsi="Trebuchet MS"/>
      <w:sz w:val="22"/>
    </w:rPr>
  </w:style>
  <w:style w:type="character" w:customStyle="1" w:styleId="BodyTextChar">
    <w:name w:val="Body Text Char"/>
    <w:basedOn w:val="DefaultParagraphFont"/>
    <w:link w:val="BodyText"/>
    <w:rsid w:val="006D22EE"/>
    <w:rPr>
      <w:rFonts w:ascii="Trebuchet MS" w:eastAsia="Times New Roman" w:hAnsi="Trebuchet MS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6D22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22E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6D22EE"/>
  </w:style>
  <w:style w:type="paragraph" w:styleId="ListParagraph">
    <w:name w:val="List Paragraph"/>
    <w:basedOn w:val="Normal"/>
    <w:uiPriority w:val="34"/>
    <w:qFormat/>
    <w:rsid w:val="00C23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E0"/>
    <w:rPr>
      <w:rFonts w:ascii="Segoe UI" w:eastAsia="Times New Roman" w:hAnsi="Segoe UI" w:cs="Segoe UI"/>
      <w:sz w:val="18"/>
      <w:szCs w:val="18"/>
      <w:lang w:eastAsia="en-GB"/>
    </w:rPr>
  </w:style>
  <w:style w:type="paragraph" w:styleId="ListBullet">
    <w:name w:val="List Bullet"/>
    <w:basedOn w:val="Normal"/>
    <w:uiPriority w:val="98"/>
    <w:qFormat/>
    <w:rsid w:val="00B3604F"/>
    <w:pPr>
      <w:numPr>
        <w:numId w:val="13"/>
      </w:numPr>
      <w:spacing w:after="200" w:line="276" w:lineRule="auto"/>
      <w:contextualSpacing/>
    </w:pPr>
    <w:rPr>
      <w:rFonts w:asciiTheme="minorHAnsi" w:eastAsia="Arial" w:hAnsiTheme="minorHAnsi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75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0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07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07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743</Words>
  <Characters>4238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Susan Young</cp:lastModifiedBy>
  <cp:revision>2</cp:revision>
  <dcterms:created xsi:type="dcterms:W3CDTF">2020-11-11T15:05:00Z</dcterms:created>
  <dcterms:modified xsi:type="dcterms:W3CDTF">2020-11-11T15:05:00Z</dcterms:modified>
</cp:coreProperties>
</file>