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35B3" w14:textId="7103FB80" w:rsidR="00543619" w:rsidRDefault="00543619" w:rsidP="00753EFF"/>
    <w:p w14:paraId="2D3B5E3A" w14:textId="77777777" w:rsidR="00543619" w:rsidRDefault="00543619" w:rsidP="00543619">
      <w:pPr>
        <w:jc w:val="center"/>
        <w:rPr>
          <w:b/>
          <w:bCs/>
        </w:rPr>
      </w:pPr>
      <w:r>
        <w:rPr>
          <w:b/>
          <w:bCs/>
        </w:rPr>
        <w:t>Craigmillar Literacy Trust</w:t>
      </w:r>
    </w:p>
    <w:p w14:paraId="599A9F9A" w14:textId="7DDFDE8E" w:rsidR="00543619" w:rsidRDefault="00543619" w:rsidP="00543619">
      <w:pPr>
        <w:ind w:left="360"/>
        <w:jc w:val="center"/>
        <w:rPr>
          <w:b/>
          <w:bCs/>
        </w:rPr>
      </w:pPr>
      <w:r>
        <w:rPr>
          <w:b/>
          <w:bCs/>
        </w:rPr>
        <w:t xml:space="preserve">Treasurer </w:t>
      </w:r>
    </w:p>
    <w:p w14:paraId="6E32EC12" w14:textId="77777777" w:rsidR="00543619" w:rsidRDefault="00543619" w:rsidP="00543619">
      <w:pPr>
        <w:rPr>
          <w:b/>
          <w:bCs/>
        </w:rPr>
      </w:pPr>
    </w:p>
    <w:p w14:paraId="32975950" w14:textId="77777777" w:rsidR="00543619" w:rsidRPr="001E5925" w:rsidRDefault="00543619" w:rsidP="00543619">
      <w:pPr>
        <w:pStyle w:val="ListParagraph"/>
        <w:numPr>
          <w:ilvl w:val="0"/>
          <w:numId w:val="4"/>
        </w:numPr>
        <w:rPr>
          <w:b/>
          <w:bCs/>
        </w:rPr>
      </w:pPr>
      <w:r w:rsidRPr="001E5925">
        <w:rPr>
          <w:b/>
          <w:bCs/>
        </w:rPr>
        <w:t>Introduction</w:t>
      </w:r>
    </w:p>
    <w:p w14:paraId="7D4B598A" w14:textId="4EB704D5" w:rsidR="00543619" w:rsidRDefault="00543619" w:rsidP="00543619">
      <w:r w:rsidRPr="00B9438A">
        <w:t>Craigmillar Literacy Trust (CLT) has a skilled and enthusiastic Board which seeks to ensure that the CLT achieves its vision that every person is empowered through literacy in the community of Craigmillar.</w:t>
      </w:r>
      <w:r>
        <w:t xml:space="preserve"> It now seeking a trustee who can take on the role of Treasurer.</w:t>
      </w:r>
    </w:p>
    <w:p w14:paraId="197C5614" w14:textId="2939B9C2" w:rsidR="00753EFF" w:rsidRPr="00543619" w:rsidRDefault="00753EFF" w:rsidP="00543619">
      <w:pPr>
        <w:pStyle w:val="ListParagraph"/>
        <w:numPr>
          <w:ilvl w:val="0"/>
          <w:numId w:val="4"/>
        </w:numPr>
        <w:rPr>
          <w:b/>
          <w:bCs/>
        </w:rPr>
      </w:pPr>
      <w:r w:rsidRPr="00543619">
        <w:rPr>
          <w:b/>
          <w:bCs/>
        </w:rPr>
        <w:t xml:space="preserve">Role summary   </w:t>
      </w:r>
    </w:p>
    <w:p w14:paraId="3CF9141A" w14:textId="3AA94C69" w:rsidR="00753EFF" w:rsidRDefault="00753EFF" w:rsidP="00753EFF">
      <w:r>
        <w:t xml:space="preserve">It is the Treasurer’s responsibility to monitor the financial affairs of the charity and to report to the </w:t>
      </w:r>
      <w:r w:rsidR="00543619">
        <w:t xml:space="preserve">other </w:t>
      </w:r>
      <w:r>
        <w:t xml:space="preserve">Trustees accordingly about the financial health of the organisation in line with charity and legal requirements. </w:t>
      </w:r>
      <w:r w:rsidR="00543619">
        <w:t xml:space="preserve">The Treasurer is a member of the Board and therefore also contributes to the governance of the organisation. </w:t>
      </w:r>
    </w:p>
    <w:p w14:paraId="7D8911C3" w14:textId="5471EB61" w:rsidR="00543619" w:rsidRDefault="00543619" w:rsidP="00753EFF">
      <w:r>
        <w:t>It is essential for the Treasurer to have a sound knowledge and understanding of financial management through professional</w:t>
      </w:r>
      <w:r w:rsidR="00DA2EEB">
        <w:t xml:space="preserve"> or other</w:t>
      </w:r>
      <w:r>
        <w:t xml:space="preserve"> experience. Previous experience as Treasurer for a charity is not as essential although desirable. The Treasurer is expected to have an understanding </w:t>
      </w:r>
      <w:r w:rsidR="00DA2EEB">
        <w:t>and commitment to</w:t>
      </w:r>
      <w:r>
        <w:t xml:space="preserve"> the work of Craigmillar Literacy Trust (CLT)</w:t>
      </w:r>
      <w:r w:rsidR="00DA2EEB">
        <w:t>.</w:t>
      </w:r>
    </w:p>
    <w:p w14:paraId="3A84F07A" w14:textId="7366E00A" w:rsidR="00753EFF" w:rsidRDefault="00DA2EEB" w:rsidP="00753EFF">
      <w:r>
        <w:t xml:space="preserve">CLT has a lead staff member who has responsibility for management of day-to-day finances. This post is assisted by a freelance Bookkeeper to ensure regular and accurate bank reconciliations take place. </w:t>
      </w:r>
      <w:r w:rsidR="00543619">
        <w:t xml:space="preserve">The manager </w:t>
      </w:r>
      <w:r w:rsidR="00753EFF">
        <w:t>maintain</w:t>
      </w:r>
      <w:r w:rsidR="00543619">
        <w:t>s</w:t>
      </w:r>
      <w:r w:rsidR="00753EFF">
        <w:t xml:space="preserve"> </w:t>
      </w:r>
      <w:r w:rsidR="00543619">
        <w:t xml:space="preserve">a </w:t>
      </w:r>
      <w:r w:rsidR="00753EFF">
        <w:t xml:space="preserve">record keeping system </w:t>
      </w:r>
      <w:r w:rsidR="00543619">
        <w:t xml:space="preserve">and </w:t>
      </w:r>
      <w:r w:rsidR="00753EFF">
        <w:t xml:space="preserve">ensures that all bills are paid and that all income due is received. </w:t>
      </w:r>
      <w:r w:rsidR="00543619">
        <w:t xml:space="preserve">Staff </w:t>
      </w:r>
      <w:r w:rsidR="00753EFF">
        <w:t>prepar</w:t>
      </w:r>
      <w:r w:rsidR="00543619">
        <w:t>e management</w:t>
      </w:r>
      <w:r w:rsidR="00753EFF">
        <w:t xml:space="preserve"> accounts, compare actual income and expenditure against budget</w:t>
      </w:r>
      <w:r w:rsidR="00035782">
        <w:t xml:space="preserve">. The Treasurer </w:t>
      </w:r>
      <w:r w:rsidR="00753EFF">
        <w:t xml:space="preserve">shows the variance and </w:t>
      </w:r>
      <w:r>
        <w:t>ensures</w:t>
      </w:r>
      <w:r w:rsidR="00753EFF">
        <w:t xml:space="preserve"> draft annual accounts</w:t>
      </w:r>
      <w:r>
        <w:t xml:space="preserve"> are prepared</w:t>
      </w:r>
      <w:r w:rsidR="00753EFF">
        <w:t xml:space="preserve"> for submission to the independent examiner. </w:t>
      </w:r>
    </w:p>
    <w:p w14:paraId="3D1E33A2" w14:textId="3CD83166" w:rsidR="00753EFF" w:rsidRPr="00035782" w:rsidRDefault="00753EFF" w:rsidP="00753EFF">
      <w:pPr>
        <w:rPr>
          <w:b/>
          <w:bCs/>
        </w:rPr>
      </w:pPr>
      <w:r w:rsidRPr="00035782">
        <w:rPr>
          <w:b/>
          <w:bCs/>
        </w:rPr>
        <w:t xml:space="preserve">Overall Responsibilities of the Treasurer </w:t>
      </w:r>
    </w:p>
    <w:p w14:paraId="512B32AD" w14:textId="47113397" w:rsidR="00753EFF" w:rsidRDefault="00753EFF" w:rsidP="00753EFF">
      <w:r>
        <w:t xml:space="preserve">1. To oversee the financial affairs of </w:t>
      </w:r>
      <w:r w:rsidR="00035782">
        <w:t>CLT</w:t>
      </w:r>
      <w:r>
        <w:t xml:space="preserve"> and ensure they are legal, constitutional and within accepted </w:t>
      </w:r>
      <w:r w:rsidR="00035782">
        <w:t>financial</w:t>
      </w:r>
      <w:r>
        <w:t xml:space="preserve"> practice.  </w:t>
      </w:r>
    </w:p>
    <w:p w14:paraId="01440213" w14:textId="7DD2E64B" w:rsidR="00753EFF" w:rsidRDefault="00753EFF" w:rsidP="00753EFF">
      <w:r>
        <w:t>2. To ensure proper records are kept and th</w:t>
      </w:r>
      <w:r w:rsidR="00DA2EEB">
        <w:t>at</w:t>
      </w:r>
      <w:r>
        <w:t xml:space="preserve"> effective financial procedures are in place. </w:t>
      </w:r>
    </w:p>
    <w:p w14:paraId="2910439C" w14:textId="79F4F7BA" w:rsidR="00753EFF" w:rsidRDefault="00753EFF" w:rsidP="00753EFF">
      <w:r>
        <w:t>3. To monitor and report the financial health of the organisation</w:t>
      </w:r>
      <w:r w:rsidR="00035782">
        <w:t>.</w:t>
      </w:r>
      <w:r>
        <w:t xml:space="preserve"> </w:t>
      </w:r>
    </w:p>
    <w:p w14:paraId="6FFE6DB2" w14:textId="17926DE6" w:rsidR="00753EFF" w:rsidRDefault="00753EFF" w:rsidP="00753EFF">
      <w:r>
        <w:t xml:space="preserve">4. To </w:t>
      </w:r>
      <w:r w:rsidR="00543619">
        <w:t xml:space="preserve">provide advice and </w:t>
      </w:r>
      <w:r>
        <w:t>oversee the production of necessary financial reports/returns, accounts and</w:t>
      </w:r>
      <w:r w:rsidR="00035782">
        <w:t xml:space="preserve"> independent examinations.</w:t>
      </w:r>
    </w:p>
    <w:p w14:paraId="69DD5F4F" w14:textId="5A984CDE" w:rsidR="00035782" w:rsidRDefault="00753EFF" w:rsidP="00753EFF">
      <w:r>
        <w:t xml:space="preserve">5. Monthly/bimonthly </w:t>
      </w:r>
      <w:r w:rsidR="00035782">
        <w:t xml:space="preserve">- as agreed - </w:t>
      </w:r>
      <w:r>
        <w:t xml:space="preserve">meetings with </w:t>
      </w:r>
      <w:r w:rsidR="00543619">
        <w:t>manager on finance matters. Board meetings usually six</w:t>
      </w:r>
      <w:r w:rsidR="00035782">
        <w:t xml:space="preserve"> times a year</w:t>
      </w:r>
      <w:r>
        <w:t xml:space="preserve">. </w:t>
      </w:r>
    </w:p>
    <w:p w14:paraId="05BFE039" w14:textId="4B1D26BB" w:rsidR="00035782" w:rsidRDefault="00035782" w:rsidP="00753EFF">
      <w:r>
        <w:t>6. Presentation of Annual Accounts at the CLT Annual General Meeting (AGM)</w:t>
      </w:r>
      <w:r w:rsidR="00543619">
        <w:t>.</w:t>
      </w:r>
    </w:p>
    <w:p w14:paraId="18E5336D" w14:textId="77777777" w:rsidR="00035782" w:rsidRPr="00035782" w:rsidRDefault="00753EFF" w:rsidP="00753EFF">
      <w:pPr>
        <w:rPr>
          <w:b/>
          <w:bCs/>
        </w:rPr>
      </w:pPr>
      <w:r>
        <w:t xml:space="preserve"> </w:t>
      </w:r>
      <w:r w:rsidRPr="00035782">
        <w:rPr>
          <w:b/>
          <w:bCs/>
        </w:rPr>
        <w:t xml:space="preserve">Specifically </w:t>
      </w:r>
    </w:p>
    <w:p w14:paraId="46A7F97D" w14:textId="2567C45F" w:rsidR="00753EFF" w:rsidRDefault="00753EFF" w:rsidP="00753EFF">
      <w:r>
        <w:t xml:space="preserve">1. To liaise with relevant staff to ensure the financial viability of </w:t>
      </w:r>
      <w:r w:rsidR="00035782">
        <w:t>Craigmillar Literacy Trust</w:t>
      </w:r>
      <w:r>
        <w:t xml:space="preserve">. </w:t>
      </w:r>
    </w:p>
    <w:p w14:paraId="351AFD10" w14:textId="77777777" w:rsidR="00753EFF" w:rsidRDefault="00753EFF" w:rsidP="00753EFF">
      <w:r>
        <w:t xml:space="preserve">2. To make fellow Trustees aware of the financial obligations and take a lead in interpreting financial data to them. </w:t>
      </w:r>
    </w:p>
    <w:p w14:paraId="43430B2B" w14:textId="67F365BA" w:rsidR="00802980" w:rsidRDefault="00753EFF" w:rsidP="00753EFF">
      <w:r>
        <w:lastRenderedPageBreak/>
        <w:t xml:space="preserve"> </w:t>
      </w:r>
    </w:p>
    <w:p w14:paraId="5463E740" w14:textId="77777777" w:rsidR="00802980" w:rsidRDefault="00802980" w:rsidP="00753EFF"/>
    <w:p w14:paraId="676B21AE" w14:textId="182E7FC9" w:rsidR="00753EFF" w:rsidRDefault="00802980" w:rsidP="00753EFF">
      <w:r>
        <w:t xml:space="preserve">3. </w:t>
      </w:r>
      <w:r w:rsidR="00753EFF">
        <w:t xml:space="preserve">To regularly report the financial position at Board meetings. </w:t>
      </w:r>
    </w:p>
    <w:p w14:paraId="528AE230" w14:textId="0214C8FB" w:rsidR="00753EFF" w:rsidRDefault="00753EFF" w:rsidP="00753EFF">
      <w:r>
        <w:t xml:space="preserve">4. To </w:t>
      </w:r>
      <w:r w:rsidR="00543619">
        <w:t xml:space="preserve">support the manager </w:t>
      </w:r>
      <w:r>
        <w:t xml:space="preserve">to oversee the production of an annual budget before the beginning of the new financial year and propose its adoption at the last Trustees meeting of the financial year. </w:t>
      </w:r>
    </w:p>
    <w:p w14:paraId="35143A42" w14:textId="35B59609" w:rsidR="00753EFF" w:rsidRDefault="00753EFF" w:rsidP="00753EFF">
      <w:r>
        <w:t xml:space="preserve">5. To </w:t>
      </w:r>
      <w:r w:rsidR="00DA2EEB">
        <w:t xml:space="preserve">support </w:t>
      </w:r>
      <w:r w:rsidR="00543619">
        <w:t xml:space="preserve">the manager </w:t>
      </w:r>
      <w:r>
        <w:t xml:space="preserve">to prepare budgets for specific projects and for fundraising. </w:t>
      </w:r>
    </w:p>
    <w:p w14:paraId="5B137570" w14:textId="0E4014A7" w:rsidR="00035782" w:rsidRDefault="00035782" w:rsidP="00753EFF">
      <w:r>
        <w:t xml:space="preserve">6. To support </w:t>
      </w:r>
      <w:r w:rsidR="00543619">
        <w:t xml:space="preserve">manager </w:t>
      </w:r>
      <w:r>
        <w:t>with any issues relating to payroll, NI or PAYE and pensions.</w:t>
      </w:r>
    </w:p>
    <w:p w14:paraId="640BC240" w14:textId="1E03B024" w:rsidR="00753EFF" w:rsidRDefault="00035782" w:rsidP="00753EFF">
      <w:r>
        <w:t>7</w:t>
      </w:r>
      <w:r w:rsidR="00753EFF">
        <w:t xml:space="preserve">. To ensure that proper records are kept, and that financial procedures and controls are in place. </w:t>
      </w:r>
    </w:p>
    <w:p w14:paraId="32280E02" w14:textId="3AA9BACB" w:rsidR="00753EFF" w:rsidRDefault="00035782" w:rsidP="00753EFF">
      <w:r>
        <w:t>8</w:t>
      </w:r>
      <w:r w:rsidR="00753EFF">
        <w:t>. To appraise the financial viability of plans, proposals and feasibility studies</w:t>
      </w:r>
      <w:r>
        <w:t>.</w:t>
      </w:r>
      <w:r w:rsidR="00753EFF">
        <w:t xml:space="preserve"> </w:t>
      </w:r>
    </w:p>
    <w:p w14:paraId="45AE26C3" w14:textId="077B0084" w:rsidR="00753EFF" w:rsidRDefault="00035782" w:rsidP="00753EFF">
      <w:r>
        <w:t>9</w:t>
      </w:r>
      <w:r w:rsidR="00753EFF">
        <w:t xml:space="preserve">. To lead on identifying financial risks and recommending appropriate action. </w:t>
      </w:r>
    </w:p>
    <w:p w14:paraId="4511DDFB" w14:textId="11FBC5D7" w:rsidR="00753EFF" w:rsidRDefault="00035782" w:rsidP="00753EFF">
      <w:r>
        <w:t>10</w:t>
      </w:r>
      <w:r w:rsidR="00753EFF">
        <w:t xml:space="preserve">. To ensure the financial resources of </w:t>
      </w:r>
      <w:r>
        <w:t>Craigmillar Literacy Trust</w:t>
      </w:r>
      <w:r w:rsidR="00753EFF">
        <w:t xml:space="preserve"> meet its present and future needs within a sound financial framework. </w:t>
      </w:r>
    </w:p>
    <w:p w14:paraId="597DC98A" w14:textId="1EF6B77E" w:rsidR="00753EFF" w:rsidRDefault="00753EFF" w:rsidP="00753EFF">
      <w:r>
        <w:t>1</w:t>
      </w:r>
      <w:r w:rsidR="00035782">
        <w:t>1</w:t>
      </w:r>
      <w:r>
        <w:t xml:space="preserve">. To present the annual accounts/independent examination to the Annual General Meeting. </w:t>
      </w:r>
    </w:p>
    <w:p w14:paraId="49A9876D" w14:textId="279A6098" w:rsidR="00753EFF" w:rsidRDefault="00753EFF" w:rsidP="00753EFF">
      <w:r>
        <w:t>1</w:t>
      </w:r>
      <w:r w:rsidR="00035782">
        <w:t>2</w:t>
      </w:r>
      <w:r>
        <w:t xml:space="preserve">. Act as a bank signatory.  </w:t>
      </w:r>
    </w:p>
    <w:p w14:paraId="25CB5576" w14:textId="6EC0135D" w:rsidR="00753EFF" w:rsidRDefault="00753EFF" w:rsidP="00753EFF">
      <w:r>
        <w:t>1</w:t>
      </w:r>
      <w:r w:rsidR="00035782">
        <w:t xml:space="preserve">3. </w:t>
      </w:r>
      <w:r>
        <w:t xml:space="preserve">Ensure that the Board of Trustees is fully aware of all issues relating to employing staff or engaging freelancers. </w:t>
      </w:r>
    </w:p>
    <w:p w14:paraId="049A53AE" w14:textId="62DE3E92" w:rsidR="00753EFF" w:rsidRDefault="00753EFF" w:rsidP="00753EFF">
      <w:r>
        <w:t>1</w:t>
      </w:r>
      <w:r w:rsidR="00035782">
        <w:t xml:space="preserve">4. </w:t>
      </w:r>
      <w:r>
        <w:t xml:space="preserve">Ensure that appropriate insurances are maintained. </w:t>
      </w:r>
    </w:p>
    <w:p w14:paraId="2F88FC73" w14:textId="161F98BB" w:rsidR="00753EFF" w:rsidRDefault="00753EFF" w:rsidP="00753EFF">
      <w:r>
        <w:t>1</w:t>
      </w:r>
      <w:r w:rsidR="00035782">
        <w:t>5</w:t>
      </w:r>
      <w:r>
        <w:t xml:space="preserve">. Have a view of sources of funding and cashflow for the next three years. </w:t>
      </w:r>
    </w:p>
    <w:p w14:paraId="35499122" w14:textId="1F24C928" w:rsidR="00753EFF" w:rsidRDefault="00753EFF" w:rsidP="00753EFF">
      <w:r>
        <w:t>1</w:t>
      </w:r>
      <w:r w:rsidR="00035782">
        <w:t>6</w:t>
      </w:r>
      <w:r>
        <w:t>. Ensure that the annual return is made to OSCR (</w:t>
      </w:r>
      <w:r w:rsidR="00035782">
        <w:t>at latest by 9</w:t>
      </w:r>
      <w:r>
        <w:t xml:space="preserve"> months after the end of the financial year). </w:t>
      </w:r>
    </w:p>
    <w:p w14:paraId="62519885" w14:textId="4DBAF4AB" w:rsidR="00753EFF" w:rsidRDefault="00753EFF" w:rsidP="00753EFF">
      <w:r>
        <w:t>1</w:t>
      </w:r>
      <w:r w:rsidR="00035782">
        <w:t>7</w:t>
      </w:r>
      <w:r>
        <w:t xml:space="preserve">. Ensure that the organisation has an </w:t>
      </w:r>
      <w:r w:rsidR="00035782">
        <w:t xml:space="preserve">auditor or </w:t>
      </w:r>
      <w:r>
        <w:t xml:space="preserve">independent examiner appropriate to its turnover, constitution and funder requirements. </w:t>
      </w:r>
    </w:p>
    <w:p w14:paraId="6F5517FB" w14:textId="4AD25839" w:rsidR="00753EFF" w:rsidRDefault="00753EFF" w:rsidP="00753EFF">
      <w:r>
        <w:t>1</w:t>
      </w:r>
      <w:r w:rsidR="00035782">
        <w:t>8</w:t>
      </w:r>
      <w:r>
        <w:t xml:space="preserve">. If the organisation receives a management letter ensure that its contents are noted by the trustees and appropriate action is taken. </w:t>
      </w:r>
    </w:p>
    <w:p w14:paraId="35A2A1D4" w14:textId="411597CF" w:rsidR="00035782" w:rsidRDefault="00035782" w:rsidP="00753EFF">
      <w:r>
        <w:t>19</w:t>
      </w:r>
      <w:r w:rsidR="00753EFF">
        <w:t xml:space="preserve">. The organisation </w:t>
      </w:r>
      <w:r w:rsidR="00DA2EEB">
        <w:t>have up to date financial</w:t>
      </w:r>
      <w:r w:rsidR="00753EFF">
        <w:t xml:space="preserve"> policies – such as financial controls, reserves policy etc. and these should be reviewed annually. </w:t>
      </w:r>
    </w:p>
    <w:p w14:paraId="157CE735" w14:textId="2F2D34E1" w:rsidR="00753EFF" w:rsidRDefault="00753EFF" w:rsidP="00753EFF">
      <w:pPr>
        <w:rPr>
          <w:b/>
          <w:bCs/>
        </w:rPr>
      </w:pPr>
      <w:r w:rsidRPr="00035782">
        <w:rPr>
          <w:b/>
          <w:bCs/>
        </w:rPr>
        <w:t xml:space="preserve">Person specification for Treasurer </w:t>
      </w:r>
    </w:p>
    <w:p w14:paraId="74525CD9" w14:textId="16E04238" w:rsidR="00DA2EEB" w:rsidRPr="00035782" w:rsidRDefault="00DA2EEB" w:rsidP="00753EFF">
      <w:pPr>
        <w:rPr>
          <w:b/>
          <w:bCs/>
        </w:rPr>
      </w:pPr>
      <w:r>
        <w:rPr>
          <w:b/>
          <w:bCs/>
        </w:rPr>
        <w:t>Please note that anyone who is offered the role of Treasurer will be expected to provide references and evidence of knowledge and experience and to undertake a Disclosure Scotland check.</w:t>
      </w:r>
    </w:p>
    <w:p w14:paraId="71ADDE51" w14:textId="77777777" w:rsidR="00753EFF" w:rsidRPr="00035782" w:rsidRDefault="00753EFF" w:rsidP="00753EFF">
      <w:pPr>
        <w:rPr>
          <w:b/>
          <w:bCs/>
        </w:rPr>
      </w:pPr>
      <w:r w:rsidRPr="00035782">
        <w:rPr>
          <w:b/>
          <w:bCs/>
        </w:rPr>
        <w:t xml:space="preserve">Qualifications and Knowledge: </w:t>
      </w:r>
    </w:p>
    <w:p w14:paraId="6DA5C575" w14:textId="5F526A13" w:rsidR="00753EFF" w:rsidRPr="00035782" w:rsidRDefault="00753EFF" w:rsidP="0003578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Knowledge and experience of financial management </w:t>
      </w:r>
    </w:p>
    <w:p w14:paraId="61A340E3" w14:textId="77777777" w:rsidR="00035782" w:rsidRDefault="00753EFF" w:rsidP="00035782">
      <w:pPr>
        <w:pStyle w:val="ListParagraph"/>
        <w:numPr>
          <w:ilvl w:val="0"/>
          <w:numId w:val="1"/>
        </w:numPr>
      </w:pPr>
      <w:r>
        <w:t xml:space="preserve">Either CIMA/CIPFA/ACCA/ACA Qualified Accountant, or voluntary sector finance experience  </w:t>
      </w:r>
    </w:p>
    <w:p w14:paraId="0B95192F" w14:textId="7E8DA18B" w:rsidR="00753EFF" w:rsidRDefault="00753EFF" w:rsidP="00035782">
      <w:pPr>
        <w:pStyle w:val="ListParagraph"/>
        <w:numPr>
          <w:ilvl w:val="0"/>
          <w:numId w:val="1"/>
        </w:numPr>
      </w:pPr>
      <w:r>
        <w:t>Some knowledge of charity finance</w:t>
      </w:r>
    </w:p>
    <w:p w14:paraId="71F3E754" w14:textId="77777777" w:rsidR="00753EFF" w:rsidRPr="00035782" w:rsidRDefault="00753EFF" w:rsidP="00753EFF">
      <w:pPr>
        <w:rPr>
          <w:b/>
          <w:bCs/>
        </w:rPr>
      </w:pPr>
      <w:r w:rsidRPr="00035782">
        <w:rPr>
          <w:b/>
          <w:bCs/>
        </w:rPr>
        <w:t xml:space="preserve">Skills: </w:t>
      </w:r>
    </w:p>
    <w:p w14:paraId="7DE7270F" w14:textId="77777777" w:rsidR="00035782" w:rsidRDefault="00753EFF" w:rsidP="00035782">
      <w:pPr>
        <w:pStyle w:val="ListParagraph"/>
        <w:numPr>
          <w:ilvl w:val="0"/>
          <w:numId w:val="2"/>
        </w:numPr>
      </w:pPr>
      <w:r>
        <w:lastRenderedPageBreak/>
        <w:t>Able to analyse proposals and examine their financial consequences</w:t>
      </w:r>
    </w:p>
    <w:p w14:paraId="777D0A9F" w14:textId="77777777" w:rsidR="00035782" w:rsidRDefault="00753EFF" w:rsidP="00035782">
      <w:pPr>
        <w:pStyle w:val="ListParagraph"/>
        <w:numPr>
          <w:ilvl w:val="0"/>
          <w:numId w:val="2"/>
        </w:numPr>
      </w:pPr>
      <w:r>
        <w:t>Preparedness to make unpopular recommendations to the Trustees</w:t>
      </w:r>
    </w:p>
    <w:p w14:paraId="14708B83" w14:textId="77777777" w:rsidR="00802980" w:rsidRDefault="00802980" w:rsidP="00802980">
      <w:pPr>
        <w:pStyle w:val="ListParagraph"/>
      </w:pPr>
    </w:p>
    <w:p w14:paraId="194BCEA7" w14:textId="0C43A80D" w:rsidR="00802980" w:rsidRDefault="00802980" w:rsidP="00802980">
      <w:pPr>
        <w:pStyle w:val="ListParagraph"/>
      </w:pPr>
    </w:p>
    <w:p w14:paraId="1A92A3DC" w14:textId="06A4FE0D" w:rsidR="00802980" w:rsidRDefault="00802980" w:rsidP="00802980">
      <w:pPr>
        <w:pStyle w:val="ListParagraph"/>
      </w:pPr>
    </w:p>
    <w:p w14:paraId="02B2E502" w14:textId="77777777" w:rsidR="00802980" w:rsidRDefault="00802980" w:rsidP="00802980">
      <w:pPr>
        <w:pStyle w:val="ListParagraph"/>
      </w:pPr>
    </w:p>
    <w:p w14:paraId="4DEFA916" w14:textId="3CA4CCA6" w:rsidR="00035782" w:rsidRDefault="00753EFF" w:rsidP="00035782">
      <w:pPr>
        <w:pStyle w:val="ListParagraph"/>
        <w:numPr>
          <w:ilvl w:val="0"/>
          <w:numId w:val="2"/>
        </w:numPr>
      </w:pPr>
      <w:r>
        <w:t xml:space="preserve">Willingness to be available to </w:t>
      </w:r>
      <w:r w:rsidR="00035782">
        <w:t>project staff</w:t>
      </w:r>
      <w:r>
        <w:t xml:space="preserve"> for advice and enquiries on an ad hoc basis</w:t>
      </w:r>
    </w:p>
    <w:p w14:paraId="6101E85F" w14:textId="77777777" w:rsidR="00035782" w:rsidRDefault="00753EFF" w:rsidP="00035782">
      <w:pPr>
        <w:pStyle w:val="ListParagraph"/>
        <w:numPr>
          <w:ilvl w:val="0"/>
          <w:numId w:val="2"/>
        </w:numPr>
      </w:pPr>
      <w:r>
        <w:t>Ability to think creatively</w:t>
      </w:r>
    </w:p>
    <w:p w14:paraId="2144F2DE" w14:textId="3F4EB94B" w:rsidR="00753EFF" w:rsidRDefault="00753EFF" w:rsidP="00035782">
      <w:pPr>
        <w:pStyle w:val="ListParagraph"/>
        <w:numPr>
          <w:ilvl w:val="0"/>
          <w:numId w:val="2"/>
        </w:numPr>
      </w:pPr>
      <w:r>
        <w:t>Ability to communicate clearly</w:t>
      </w:r>
    </w:p>
    <w:p w14:paraId="4A2749FD" w14:textId="1DE9E2EA" w:rsidR="00035782" w:rsidRDefault="00035782" w:rsidP="00035782">
      <w:pPr>
        <w:pStyle w:val="ListParagraph"/>
        <w:numPr>
          <w:ilvl w:val="0"/>
          <w:numId w:val="2"/>
        </w:numPr>
      </w:pPr>
      <w:r>
        <w:t xml:space="preserve">Excel Bookkeeping systems </w:t>
      </w:r>
    </w:p>
    <w:p w14:paraId="650CAD01" w14:textId="213C63D3" w:rsidR="00753EFF" w:rsidRPr="00035782" w:rsidRDefault="00753EFF" w:rsidP="00753EFF">
      <w:pPr>
        <w:rPr>
          <w:b/>
          <w:bCs/>
        </w:rPr>
      </w:pPr>
      <w:r>
        <w:t xml:space="preserve"> </w:t>
      </w:r>
      <w:r w:rsidRPr="00035782">
        <w:rPr>
          <w:b/>
          <w:bCs/>
        </w:rPr>
        <w:t xml:space="preserve">Experience: </w:t>
      </w:r>
    </w:p>
    <w:p w14:paraId="0C68FC4B" w14:textId="77777777" w:rsidR="00035782" w:rsidRDefault="00753EFF" w:rsidP="00035782">
      <w:pPr>
        <w:pStyle w:val="ListParagraph"/>
        <w:numPr>
          <w:ilvl w:val="0"/>
          <w:numId w:val="3"/>
        </w:numPr>
      </w:pPr>
      <w:r>
        <w:t>Finalising management accounts</w:t>
      </w:r>
    </w:p>
    <w:p w14:paraId="28F16D8A" w14:textId="77777777" w:rsidR="00035782" w:rsidRDefault="00753EFF" w:rsidP="00035782">
      <w:pPr>
        <w:pStyle w:val="ListParagraph"/>
        <w:numPr>
          <w:ilvl w:val="0"/>
          <w:numId w:val="3"/>
        </w:numPr>
      </w:pPr>
      <w:r>
        <w:t>Financial Management and Budgets</w:t>
      </w:r>
    </w:p>
    <w:p w14:paraId="63BA8BEE" w14:textId="77777777" w:rsidR="00035782" w:rsidRDefault="00753EFF" w:rsidP="00753EFF">
      <w:pPr>
        <w:pStyle w:val="ListParagraph"/>
        <w:numPr>
          <w:ilvl w:val="0"/>
          <w:numId w:val="3"/>
        </w:numPr>
      </w:pPr>
      <w:r>
        <w:t>Making Financial Decisions</w:t>
      </w:r>
    </w:p>
    <w:p w14:paraId="42BBFE01" w14:textId="77777777" w:rsidR="00035782" w:rsidRDefault="00753EFF" w:rsidP="00753EFF">
      <w:pPr>
        <w:pStyle w:val="ListParagraph"/>
        <w:numPr>
          <w:ilvl w:val="0"/>
          <w:numId w:val="3"/>
        </w:numPr>
      </w:pPr>
      <w:r>
        <w:t>Financial experience at a senior level</w:t>
      </w:r>
    </w:p>
    <w:p w14:paraId="223F0158" w14:textId="77777777" w:rsidR="00035782" w:rsidRDefault="00753EFF" w:rsidP="00753EFF">
      <w:pPr>
        <w:pStyle w:val="ListParagraph"/>
        <w:numPr>
          <w:ilvl w:val="0"/>
          <w:numId w:val="3"/>
        </w:numPr>
      </w:pPr>
      <w:r>
        <w:t>Previous experience of working in the voluntary sector environment</w:t>
      </w:r>
    </w:p>
    <w:p w14:paraId="0B29933E" w14:textId="4CBDA3BA" w:rsidR="00753EFF" w:rsidRDefault="00753EFF" w:rsidP="00753EFF">
      <w:pPr>
        <w:pStyle w:val="ListParagraph"/>
        <w:numPr>
          <w:ilvl w:val="0"/>
          <w:numId w:val="3"/>
        </w:numPr>
      </w:pPr>
      <w:r>
        <w:t xml:space="preserve">Experience of charity finance.  </w:t>
      </w:r>
    </w:p>
    <w:p w14:paraId="0F9A4783" w14:textId="62B37B00" w:rsidR="00753EFF" w:rsidRDefault="00753EFF">
      <w:r>
        <w:t xml:space="preserve"> </w:t>
      </w:r>
    </w:p>
    <w:sectPr w:rsidR="00753E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1F21D" w14:textId="77777777" w:rsidR="00814795" w:rsidRDefault="00814795" w:rsidP="00035782">
      <w:pPr>
        <w:spacing w:after="0" w:line="240" w:lineRule="auto"/>
      </w:pPr>
      <w:r>
        <w:separator/>
      </w:r>
    </w:p>
  </w:endnote>
  <w:endnote w:type="continuationSeparator" w:id="0">
    <w:p w14:paraId="1361F7D4" w14:textId="77777777" w:rsidR="00814795" w:rsidRDefault="00814795" w:rsidP="0003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444F" w14:textId="3F0691E7" w:rsidR="00035782" w:rsidRPr="00035782" w:rsidRDefault="00035782" w:rsidP="00035782">
    <w:pPr>
      <w:pStyle w:val="Footer"/>
      <w:jc w:val="center"/>
      <w:rPr>
        <w:sz w:val="20"/>
        <w:szCs w:val="20"/>
      </w:rPr>
    </w:pPr>
    <w:r w:rsidRPr="00035782">
      <w:rPr>
        <w:sz w:val="20"/>
        <w:szCs w:val="20"/>
      </w:rPr>
      <w:t>Craigmillar Literacy Trust is a company limited by guarantee with charitable status. Company number SC12226 Scottish Charity Number SC027495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5994" w14:textId="77777777" w:rsidR="00814795" w:rsidRDefault="00814795" w:rsidP="00035782">
      <w:pPr>
        <w:spacing w:after="0" w:line="240" w:lineRule="auto"/>
      </w:pPr>
      <w:r>
        <w:separator/>
      </w:r>
    </w:p>
  </w:footnote>
  <w:footnote w:type="continuationSeparator" w:id="0">
    <w:p w14:paraId="37B24549" w14:textId="77777777" w:rsidR="00814795" w:rsidRDefault="00814795" w:rsidP="0003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B907" w14:textId="06B3A470" w:rsidR="00035782" w:rsidRDefault="008029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E63FA" wp14:editId="3EC0FB93">
          <wp:simplePos x="0" y="0"/>
          <wp:positionH relativeFrom="column">
            <wp:posOffset>4597400</wp:posOffset>
          </wp:positionH>
          <wp:positionV relativeFrom="paragraph">
            <wp:posOffset>-233680</wp:posOffset>
          </wp:positionV>
          <wp:extent cx="1803600" cy="10188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101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782">
      <w:t>Craigmillar Literacy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302"/>
    <w:multiLevelType w:val="hybridMultilevel"/>
    <w:tmpl w:val="B1602FB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0AF635F"/>
    <w:multiLevelType w:val="hybridMultilevel"/>
    <w:tmpl w:val="BE741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D4091"/>
    <w:multiLevelType w:val="hybridMultilevel"/>
    <w:tmpl w:val="80C6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065ED"/>
    <w:multiLevelType w:val="hybridMultilevel"/>
    <w:tmpl w:val="E3FC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FF"/>
    <w:rsid w:val="00035782"/>
    <w:rsid w:val="001527C5"/>
    <w:rsid w:val="001E544C"/>
    <w:rsid w:val="00543619"/>
    <w:rsid w:val="00753EFF"/>
    <w:rsid w:val="00802980"/>
    <w:rsid w:val="00814795"/>
    <w:rsid w:val="00DA2EEB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80517"/>
  <w15:chartTrackingRefBased/>
  <w15:docId w15:val="{87D1F3A7-C32D-46B0-B3EA-979C481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82"/>
  </w:style>
  <w:style w:type="paragraph" w:styleId="Footer">
    <w:name w:val="footer"/>
    <w:basedOn w:val="Normal"/>
    <w:link w:val="FooterChar"/>
    <w:uiPriority w:val="99"/>
    <w:unhideWhenUsed/>
    <w:rsid w:val="0003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82"/>
  </w:style>
  <w:style w:type="paragraph" w:styleId="ListParagraph">
    <w:name w:val="List Paragraph"/>
    <w:basedOn w:val="Normal"/>
    <w:uiPriority w:val="34"/>
    <w:qFormat/>
    <w:rsid w:val="0003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mulvihill</dc:creator>
  <cp:keywords/>
  <dc:description/>
  <cp:lastModifiedBy>kara mulvihill</cp:lastModifiedBy>
  <cp:revision>2</cp:revision>
  <dcterms:created xsi:type="dcterms:W3CDTF">2020-11-09T11:13:00Z</dcterms:created>
  <dcterms:modified xsi:type="dcterms:W3CDTF">2020-11-09T11:13:00Z</dcterms:modified>
</cp:coreProperties>
</file>