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267190" w14:textId="77777777" w:rsidR="00210DF9" w:rsidRPr="00D65D7A" w:rsidRDefault="00210DF9" w:rsidP="00D65D7A">
      <w:pPr>
        <w:jc w:val="both"/>
        <w:rPr>
          <w:rFonts w:asciiTheme="minorHAnsi" w:hAnsiTheme="minorHAnsi" w:cstheme="minorHAnsi"/>
        </w:rPr>
      </w:pPr>
      <w:r w:rsidRPr="00D65D7A">
        <w:rPr>
          <w:rFonts w:asciiTheme="minorHAnsi" w:hAnsiTheme="minorHAnsi" w:cstheme="minorHAnsi"/>
          <w:b/>
        </w:rPr>
        <w:t>JOB DESCRIPTION</w:t>
      </w:r>
    </w:p>
    <w:p w14:paraId="6BDF7F92" w14:textId="77777777" w:rsidR="00210DF9" w:rsidRPr="00D65D7A" w:rsidRDefault="00210DF9" w:rsidP="00D65D7A">
      <w:pPr>
        <w:jc w:val="both"/>
        <w:rPr>
          <w:rFonts w:asciiTheme="minorHAnsi" w:hAnsiTheme="minorHAnsi" w:cstheme="minorHAnsi"/>
        </w:rPr>
      </w:pPr>
    </w:p>
    <w:p w14:paraId="782DF135" w14:textId="6FCCB283" w:rsidR="00210DF9" w:rsidRPr="00D65D7A" w:rsidRDefault="00494E42" w:rsidP="00D65D7A">
      <w:pPr>
        <w:jc w:val="both"/>
        <w:rPr>
          <w:rFonts w:asciiTheme="minorHAnsi" w:hAnsiTheme="minorHAnsi" w:cstheme="minorHAnsi"/>
        </w:rPr>
      </w:pPr>
      <w:r>
        <w:rPr>
          <w:rFonts w:asciiTheme="minorHAnsi" w:hAnsiTheme="minorHAnsi" w:cstheme="minorHAnsi"/>
          <w:b/>
        </w:rPr>
        <w:t xml:space="preserve">Finance </w:t>
      </w:r>
      <w:r w:rsidR="002338AF">
        <w:rPr>
          <w:rFonts w:asciiTheme="minorHAnsi" w:hAnsiTheme="minorHAnsi" w:cstheme="minorHAnsi"/>
          <w:b/>
        </w:rPr>
        <w:t>Manager</w:t>
      </w:r>
    </w:p>
    <w:p w14:paraId="158B711F" w14:textId="77777777" w:rsidR="00210DF9" w:rsidRPr="00D65D7A" w:rsidRDefault="00210DF9" w:rsidP="00D65D7A">
      <w:pPr>
        <w:jc w:val="both"/>
        <w:rPr>
          <w:rFonts w:asciiTheme="minorHAnsi" w:hAnsiTheme="minorHAnsi" w:cstheme="minorHAnsi"/>
        </w:rPr>
      </w:pPr>
    </w:p>
    <w:p w14:paraId="6F0FD106" w14:textId="2C3ED0F0" w:rsidR="00C84D57" w:rsidRDefault="00210DF9" w:rsidP="7134B224">
      <w:pPr>
        <w:jc w:val="both"/>
        <w:rPr>
          <w:rFonts w:asciiTheme="minorHAnsi" w:hAnsiTheme="minorHAnsi" w:cstheme="minorBidi"/>
        </w:rPr>
      </w:pPr>
      <w:r w:rsidRPr="7134B224">
        <w:rPr>
          <w:rFonts w:asciiTheme="minorHAnsi" w:hAnsiTheme="minorHAnsi" w:cstheme="minorBidi"/>
          <w:b/>
          <w:bCs/>
        </w:rPr>
        <w:t xml:space="preserve">HOURS                          </w:t>
      </w:r>
      <w:r w:rsidR="00C82C9A">
        <w:rPr>
          <w:rFonts w:asciiTheme="minorHAnsi" w:hAnsiTheme="minorHAnsi" w:cstheme="minorHAnsi"/>
          <w:b/>
        </w:rPr>
        <w:tab/>
      </w:r>
      <w:r w:rsidR="00494E42">
        <w:rPr>
          <w:rFonts w:asciiTheme="minorHAnsi" w:hAnsiTheme="minorHAnsi" w:cstheme="minorBidi"/>
        </w:rPr>
        <w:t>21</w:t>
      </w:r>
      <w:r w:rsidRPr="7134B224">
        <w:rPr>
          <w:rFonts w:asciiTheme="minorHAnsi" w:hAnsiTheme="minorHAnsi" w:cstheme="minorBidi"/>
        </w:rPr>
        <w:t xml:space="preserve"> hours per week</w:t>
      </w:r>
      <w:r w:rsidR="270C0495" w:rsidRPr="7134B224">
        <w:rPr>
          <w:rFonts w:asciiTheme="minorHAnsi" w:hAnsiTheme="minorHAnsi" w:cstheme="minorBidi"/>
        </w:rPr>
        <w:t xml:space="preserve"> </w:t>
      </w:r>
    </w:p>
    <w:p w14:paraId="4D8B9937" w14:textId="77777777" w:rsidR="00C84D57" w:rsidRDefault="00C84D57" w:rsidP="7134B224">
      <w:pPr>
        <w:jc w:val="both"/>
        <w:rPr>
          <w:rFonts w:asciiTheme="minorHAnsi" w:hAnsiTheme="minorHAnsi" w:cstheme="minorBidi"/>
        </w:rPr>
      </w:pPr>
    </w:p>
    <w:p w14:paraId="4FDE19F1" w14:textId="07EA58F1" w:rsidR="00494E42" w:rsidRDefault="00C84D57" w:rsidP="00494E42">
      <w:pPr>
        <w:ind w:left="2160" w:hanging="2160"/>
        <w:jc w:val="both"/>
        <w:rPr>
          <w:rFonts w:ascii="Arial" w:hAnsi="Arial" w:cs="Arial"/>
        </w:rPr>
      </w:pPr>
      <w:r w:rsidRPr="00494E42">
        <w:rPr>
          <w:rFonts w:asciiTheme="minorHAnsi" w:hAnsiTheme="minorHAnsi" w:cstheme="minorBidi"/>
          <w:b/>
          <w:bCs/>
        </w:rPr>
        <w:t>SALARY</w:t>
      </w:r>
      <w:r>
        <w:rPr>
          <w:rFonts w:asciiTheme="minorHAnsi" w:hAnsiTheme="minorHAnsi" w:cstheme="minorBidi"/>
        </w:rPr>
        <w:tab/>
      </w:r>
      <w:r w:rsidR="00494E42" w:rsidRPr="002338AF">
        <w:rPr>
          <w:rFonts w:asciiTheme="minorHAnsi" w:hAnsiTheme="minorHAnsi" w:cstheme="minorHAnsi"/>
          <w:color w:val="000000"/>
        </w:rPr>
        <w:t xml:space="preserve">£30,000 to </w:t>
      </w:r>
      <w:r w:rsidR="00494E42" w:rsidRPr="002338AF">
        <w:rPr>
          <w:rFonts w:asciiTheme="minorHAnsi" w:hAnsiTheme="minorHAnsi" w:cstheme="minorHAnsi"/>
        </w:rPr>
        <w:t>£34,316 (depending on level of experience and qualifications) pro rata 3 days per week</w:t>
      </w:r>
    </w:p>
    <w:p w14:paraId="186A4559" w14:textId="4462D9F6" w:rsidR="00210DF9" w:rsidRPr="00494E42" w:rsidRDefault="00210DF9" w:rsidP="00D65D7A">
      <w:pPr>
        <w:jc w:val="both"/>
        <w:rPr>
          <w:rFonts w:asciiTheme="minorHAnsi" w:hAnsiTheme="minorHAnsi" w:cstheme="minorBidi"/>
          <w:highlight w:val="yellow"/>
        </w:rPr>
      </w:pPr>
      <w:r w:rsidRPr="00D65D7A">
        <w:rPr>
          <w:rFonts w:asciiTheme="minorHAnsi" w:hAnsiTheme="minorHAnsi" w:cstheme="minorHAnsi"/>
          <w:b/>
        </w:rPr>
        <w:tab/>
      </w:r>
    </w:p>
    <w:p w14:paraId="70A61492" w14:textId="77777777" w:rsidR="00494E42" w:rsidRDefault="00210DF9" w:rsidP="7134B224">
      <w:pPr>
        <w:jc w:val="both"/>
        <w:rPr>
          <w:rFonts w:asciiTheme="minorHAnsi" w:hAnsiTheme="minorHAnsi" w:cstheme="minorBidi"/>
        </w:rPr>
      </w:pPr>
      <w:r w:rsidRPr="7134B224">
        <w:rPr>
          <w:rFonts w:asciiTheme="minorHAnsi" w:hAnsiTheme="minorHAnsi" w:cstheme="minorBidi"/>
          <w:b/>
          <w:bCs/>
        </w:rPr>
        <w:t xml:space="preserve">ACCOUNTABILITY    </w:t>
      </w:r>
      <w:r w:rsidR="32053EFF" w:rsidRPr="7134B224">
        <w:rPr>
          <w:rFonts w:asciiTheme="minorHAnsi" w:hAnsiTheme="minorHAnsi" w:cstheme="minorBidi"/>
          <w:b/>
          <w:bCs/>
        </w:rPr>
        <w:t xml:space="preserve">   </w:t>
      </w:r>
      <w:r w:rsidR="00C82C9A">
        <w:rPr>
          <w:rFonts w:asciiTheme="minorHAnsi" w:hAnsiTheme="minorHAnsi" w:cstheme="minorHAnsi"/>
          <w:b/>
        </w:rPr>
        <w:tab/>
      </w:r>
      <w:r w:rsidR="00494E42">
        <w:rPr>
          <w:rFonts w:asciiTheme="minorHAnsi" w:hAnsiTheme="minorHAnsi" w:cstheme="minorBidi"/>
        </w:rPr>
        <w:t>Responsible to</w:t>
      </w:r>
      <w:r w:rsidR="009430CD" w:rsidRPr="7134B224">
        <w:rPr>
          <w:rFonts w:asciiTheme="minorHAnsi" w:hAnsiTheme="minorHAnsi" w:cstheme="minorBidi"/>
        </w:rPr>
        <w:t xml:space="preserve"> </w:t>
      </w:r>
      <w:r w:rsidR="002A42C9" w:rsidRPr="7134B224">
        <w:rPr>
          <w:rFonts w:asciiTheme="minorHAnsi" w:hAnsiTheme="minorHAnsi" w:cstheme="minorBidi"/>
        </w:rPr>
        <w:t xml:space="preserve">CEO and </w:t>
      </w:r>
      <w:r w:rsidR="0049003C" w:rsidRPr="7134B224">
        <w:rPr>
          <w:rFonts w:asciiTheme="minorHAnsi" w:hAnsiTheme="minorHAnsi" w:cstheme="minorBidi"/>
        </w:rPr>
        <w:t xml:space="preserve">Board </w:t>
      </w:r>
      <w:r w:rsidR="005B7C4F">
        <w:rPr>
          <w:rFonts w:asciiTheme="minorHAnsi" w:hAnsiTheme="minorHAnsi" w:cstheme="minorBidi"/>
        </w:rPr>
        <w:t>of Directors</w:t>
      </w:r>
    </w:p>
    <w:p w14:paraId="3FF31916" w14:textId="074F0D25" w:rsidR="00210DF9" w:rsidRDefault="00494E42" w:rsidP="7134B224">
      <w:pPr>
        <w:jc w:val="both"/>
        <w:rPr>
          <w:rFonts w:asciiTheme="minorHAnsi" w:hAnsiTheme="minorHAnsi" w:cstheme="minorBidi"/>
        </w:rPr>
      </w:pPr>
      <w:r>
        <w:rPr>
          <w:rFonts w:asciiTheme="minorHAnsi" w:hAnsiTheme="minorHAnsi" w:cstheme="minorBidi"/>
        </w:rPr>
        <w:tab/>
      </w:r>
      <w:r>
        <w:rPr>
          <w:rFonts w:asciiTheme="minorHAnsi" w:hAnsiTheme="minorHAnsi" w:cstheme="minorBidi"/>
        </w:rPr>
        <w:tab/>
      </w:r>
      <w:r>
        <w:rPr>
          <w:rFonts w:asciiTheme="minorHAnsi" w:hAnsiTheme="minorHAnsi" w:cstheme="minorBidi"/>
        </w:rPr>
        <w:tab/>
        <w:t>Responsible for P/t Administration Worker</w:t>
      </w:r>
      <w:r w:rsidR="00210DF9" w:rsidRPr="7134B224">
        <w:rPr>
          <w:rFonts w:asciiTheme="minorHAnsi" w:hAnsiTheme="minorHAnsi" w:cstheme="minorBidi"/>
        </w:rPr>
        <w:t xml:space="preserve"> </w:t>
      </w:r>
    </w:p>
    <w:p w14:paraId="7EB80567" w14:textId="74B443C1" w:rsidR="00494E42" w:rsidRDefault="00494E42" w:rsidP="7134B224">
      <w:pPr>
        <w:jc w:val="both"/>
        <w:rPr>
          <w:rFonts w:asciiTheme="minorHAnsi" w:hAnsiTheme="minorHAnsi" w:cstheme="minorBidi"/>
        </w:rPr>
      </w:pPr>
    </w:p>
    <w:p w14:paraId="42984411" w14:textId="172E3B14" w:rsidR="00494E42" w:rsidRDefault="00494E42" w:rsidP="7134B224">
      <w:pPr>
        <w:jc w:val="both"/>
        <w:rPr>
          <w:rFonts w:asciiTheme="minorHAnsi" w:hAnsiTheme="minorHAnsi" w:cstheme="minorBidi"/>
        </w:rPr>
      </w:pPr>
      <w:r w:rsidRPr="00494E42">
        <w:rPr>
          <w:rFonts w:asciiTheme="minorHAnsi" w:hAnsiTheme="minorHAnsi" w:cstheme="minorBidi"/>
          <w:b/>
          <w:bCs/>
        </w:rPr>
        <w:t>LEAVE</w:t>
      </w:r>
      <w:r>
        <w:rPr>
          <w:rFonts w:asciiTheme="minorHAnsi" w:hAnsiTheme="minorHAnsi" w:cstheme="minorBidi"/>
        </w:rPr>
        <w:tab/>
      </w:r>
      <w:r>
        <w:rPr>
          <w:rFonts w:asciiTheme="minorHAnsi" w:hAnsiTheme="minorHAnsi" w:cstheme="minorBidi"/>
        </w:rPr>
        <w:tab/>
      </w:r>
      <w:r>
        <w:rPr>
          <w:rFonts w:asciiTheme="minorHAnsi" w:hAnsiTheme="minorHAnsi" w:cstheme="minorBidi"/>
        </w:rPr>
        <w:tab/>
        <w:t>28 days and 1</w:t>
      </w:r>
      <w:r w:rsidR="00C24A00">
        <w:rPr>
          <w:rFonts w:asciiTheme="minorHAnsi" w:hAnsiTheme="minorHAnsi" w:cstheme="minorBidi"/>
        </w:rPr>
        <w:t>3</w:t>
      </w:r>
      <w:r>
        <w:rPr>
          <w:rFonts w:asciiTheme="minorHAnsi" w:hAnsiTheme="minorHAnsi" w:cstheme="minorBidi"/>
        </w:rPr>
        <w:t xml:space="preserve"> public holidays, pro rata</w:t>
      </w:r>
    </w:p>
    <w:p w14:paraId="5C7210F4" w14:textId="1F013623" w:rsidR="00494E42" w:rsidRDefault="00494E42" w:rsidP="7134B224">
      <w:pPr>
        <w:jc w:val="both"/>
        <w:rPr>
          <w:rFonts w:asciiTheme="minorHAnsi" w:hAnsiTheme="minorHAnsi" w:cstheme="minorBidi"/>
        </w:rPr>
      </w:pPr>
    </w:p>
    <w:p w14:paraId="0C8699DC" w14:textId="0EFB1254" w:rsidR="00494E42" w:rsidRPr="00D65D7A" w:rsidRDefault="00494E42" w:rsidP="7134B224">
      <w:pPr>
        <w:jc w:val="both"/>
        <w:rPr>
          <w:rFonts w:asciiTheme="minorHAnsi" w:hAnsiTheme="minorHAnsi" w:cstheme="minorBidi"/>
        </w:rPr>
      </w:pPr>
      <w:r w:rsidRPr="00494E42">
        <w:rPr>
          <w:rFonts w:asciiTheme="minorHAnsi" w:hAnsiTheme="minorHAnsi" w:cstheme="minorBidi"/>
          <w:b/>
          <w:bCs/>
        </w:rPr>
        <w:t>PLACE OF WORK</w:t>
      </w:r>
      <w:r>
        <w:rPr>
          <w:rFonts w:asciiTheme="minorHAnsi" w:hAnsiTheme="minorHAnsi" w:cstheme="minorBidi"/>
        </w:rPr>
        <w:tab/>
        <w:t>Bell St and Shettleston Offices and working from home</w:t>
      </w:r>
    </w:p>
    <w:p w14:paraId="6C162BD8" w14:textId="77777777" w:rsidR="00210DF9" w:rsidRPr="00D65D7A" w:rsidRDefault="00210DF9" w:rsidP="00D65D7A">
      <w:pPr>
        <w:jc w:val="both"/>
        <w:rPr>
          <w:rFonts w:asciiTheme="minorHAnsi" w:hAnsiTheme="minorHAnsi" w:cstheme="minorHAnsi"/>
        </w:rPr>
      </w:pPr>
    </w:p>
    <w:p w14:paraId="02C75118" w14:textId="77777777" w:rsidR="00494E42" w:rsidRPr="00494E42" w:rsidRDefault="00494E42" w:rsidP="00494E42">
      <w:pPr>
        <w:rPr>
          <w:rFonts w:asciiTheme="minorHAnsi" w:hAnsiTheme="minorHAnsi" w:cstheme="minorHAnsi"/>
          <w:b/>
          <w:bCs/>
        </w:rPr>
      </w:pPr>
      <w:r w:rsidRPr="00494E42">
        <w:rPr>
          <w:rFonts w:asciiTheme="minorHAnsi" w:hAnsiTheme="minorHAnsi" w:cstheme="minorHAnsi"/>
          <w:b/>
          <w:bCs/>
        </w:rPr>
        <w:t>Special conditions:</w:t>
      </w:r>
    </w:p>
    <w:p w14:paraId="337EBC7E" w14:textId="77777777" w:rsidR="00494E42" w:rsidRPr="00494E42" w:rsidRDefault="00494E42" w:rsidP="00494E42">
      <w:pPr>
        <w:numPr>
          <w:ilvl w:val="0"/>
          <w:numId w:val="15"/>
        </w:numPr>
        <w:rPr>
          <w:rFonts w:asciiTheme="minorHAnsi" w:hAnsiTheme="minorHAnsi" w:cstheme="minorHAnsi"/>
        </w:rPr>
      </w:pPr>
      <w:r w:rsidRPr="00494E42">
        <w:rPr>
          <w:rFonts w:asciiTheme="minorHAnsi" w:hAnsiTheme="minorHAnsi" w:cstheme="minorHAnsi"/>
        </w:rPr>
        <w:t xml:space="preserve">The contract is on condition of funding </w:t>
      </w:r>
    </w:p>
    <w:p w14:paraId="2011FF26" w14:textId="77777777" w:rsidR="00494E42" w:rsidRPr="00494E42" w:rsidRDefault="00494E42" w:rsidP="00494E42">
      <w:pPr>
        <w:numPr>
          <w:ilvl w:val="0"/>
          <w:numId w:val="15"/>
        </w:numPr>
        <w:rPr>
          <w:rFonts w:asciiTheme="minorHAnsi" w:hAnsiTheme="minorHAnsi" w:cstheme="minorHAnsi"/>
        </w:rPr>
      </w:pPr>
      <w:r w:rsidRPr="00494E42">
        <w:rPr>
          <w:rFonts w:asciiTheme="minorHAnsi" w:hAnsiTheme="minorHAnsi" w:cstheme="minorHAnsi"/>
        </w:rPr>
        <w:t xml:space="preserve">You must be able to travel between the two offices </w:t>
      </w:r>
    </w:p>
    <w:p w14:paraId="6D762952" w14:textId="77777777" w:rsidR="00494E42" w:rsidRPr="00494E42" w:rsidRDefault="00494E42" w:rsidP="00494E42">
      <w:pPr>
        <w:numPr>
          <w:ilvl w:val="0"/>
          <w:numId w:val="15"/>
        </w:numPr>
        <w:rPr>
          <w:rFonts w:asciiTheme="minorHAnsi" w:hAnsiTheme="minorHAnsi" w:cstheme="minorHAnsi"/>
        </w:rPr>
      </w:pPr>
      <w:r w:rsidRPr="00494E42">
        <w:rPr>
          <w:rFonts w:asciiTheme="minorHAnsi" w:hAnsiTheme="minorHAnsi" w:cstheme="minorHAnsi"/>
        </w:rPr>
        <w:t>Say Women will contribute generously to the pension scheme</w:t>
      </w:r>
    </w:p>
    <w:p w14:paraId="691C2ACB" w14:textId="77777777" w:rsidR="00494E42" w:rsidRPr="00494E42" w:rsidRDefault="00494E42" w:rsidP="00494E42">
      <w:pPr>
        <w:numPr>
          <w:ilvl w:val="0"/>
          <w:numId w:val="15"/>
        </w:numPr>
        <w:rPr>
          <w:rFonts w:asciiTheme="minorHAnsi" w:hAnsiTheme="minorHAnsi" w:cstheme="minorHAnsi"/>
        </w:rPr>
      </w:pPr>
      <w:r w:rsidRPr="00494E42">
        <w:rPr>
          <w:rFonts w:asciiTheme="minorHAnsi" w:hAnsiTheme="minorHAnsi" w:cstheme="minorHAnsi"/>
        </w:rPr>
        <w:t>Initially the job will be on a 6 month probation period, which may be extended subject to performance.</w:t>
      </w:r>
    </w:p>
    <w:p w14:paraId="78A29F42" w14:textId="77777777" w:rsidR="00494E42" w:rsidRDefault="00494E42" w:rsidP="00494E42">
      <w:pPr>
        <w:rPr>
          <w:rFonts w:ascii="Arial" w:hAnsi="Arial" w:cs="Arial"/>
        </w:rPr>
      </w:pPr>
    </w:p>
    <w:p w14:paraId="11C4AE4D" w14:textId="77777777" w:rsidR="00494E42" w:rsidRPr="00494E42" w:rsidRDefault="00494E42" w:rsidP="00494E42">
      <w:pPr>
        <w:jc w:val="both"/>
        <w:rPr>
          <w:rFonts w:asciiTheme="minorHAnsi" w:hAnsiTheme="minorHAnsi" w:cstheme="minorHAnsi"/>
          <w:b/>
          <w:bCs/>
          <w:color w:val="000000"/>
        </w:rPr>
      </w:pPr>
      <w:r w:rsidRPr="00494E42">
        <w:rPr>
          <w:rFonts w:asciiTheme="minorHAnsi" w:hAnsiTheme="minorHAnsi" w:cstheme="minorHAnsi"/>
          <w:b/>
          <w:bCs/>
          <w:color w:val="000000"/>
        </w:rPr>
        <w:t>Job Purpose</w:t>
      </w:r>
    </w:p>
    <w:p w14:paraId="415F753F" w14:textId="77777777" w:rsidR="00494E42" w:rsidRPr="00494E42" w:rsidRDefault="00494E42" w:rsidP="00494E42">
      <w:pPr>
        <w:jc w:val="both"/>
        <w:rPr>
          <w:rFonts w:asciiTheme="minorHAnsi" w:hAnsiTheme="minorHAnsi" w:cstheme="minorHAnsi"/>
          <w:b/>
          <w:bCs/>
          <w:color w:val="000000"/>
        </w:rPr>
      </w:pPr>
    </w:p>
    <w:p w14:paraId="0621D159" w14:textId="77777777" w:rsidR="00494E42" w:rsidRPr="00494E42" w:rsidRDefault="00494E42" w:rsidP="00494E42">
      <w:pPr>
        <w:jc w:val="both"/>
        <w:rPr>
          <w:rFonts w:asciiTheme="minorHAnsi" w:hAnsiTheme="minorHAnsi" w:cstheme="minorHAnsi"/>
          <w:color w:val="000000"/>
        </w:rPr>
      </w:pPr>
      <w:r w:rsidRPr="00494E42">
        <w:rPr>
          <w:rFonts w:asciiTheme="minorHAnsi" w:hAnsiTheme="minorHAnsi" w:cstheme="minorHAnsi"/>
          <w:color w:val="000000"/>
        </w:rPr>
        <w:t>The main aims of this post are to ensure all aspects of the organisation’s finances are carried out and that financial management information is available to the Chief Executive and Board for their decision making.</w:t>
      </w:r>
    </w:p>
    <w:p w14:paraId="5A69068B" w14:textId="77777777" w:rsidR="00494E42" w:rsidRPr="00494E42" w:rsidRDefault="00494E42" w:rsidP="00494E42">
      <w:pPr>
        <w:rPr>
          <w:rFonts w:asciiTheme="minorHAnsi" w:hAnsiTheme="minorHAnsi" w:cstheme="minorHAnsi"/>
        </w:rPr>
      </w:pPr>
    </w:p>
    <w:p w14:paraId="0A2CD9B7" w14:textId="77777777" w:rsidR="00494E42" w:rsidRPr="00494E42" w:rsidRDefault="00494E42" w:rsidP="00494E42">
      <w:pPr>
        <w:numPr>
          <w:ilvl w:val="0"/>
          <w:numId w:val="16"/>
        </w:numPr>
        <w:rPr>
          <w:rFonts w:asciiTheme="minorHAnsi" w:hAnsiTheme="minorHAnsi" w:cstheme="minorHAnsi"/>
          <w:b/>
          <w:bCs/>
        </w:rPr>
      </w:pPr>
      <w:r w:rsidRPr="00494E42">
        <w:rPr>
          <w:rFonts w:asciiTheme="minorHAnsi" w:hAnsiTheme="minorHAnsi" w:cstheme="minorHAnsi"/>
          <w:b/>
          <w:bCs/>
        </w:rPr>
        <w:t>Handle all accounting processes of the organisation:</w:t>
      </w:r>
    </w:p>
    <w:p w14:paraId="75A90570" w14:textId="77777777" w:rsidR="00494E42" w:rsidRPr="00494E42" w:rsidRDefault="00494E42" w:rsidP="00494E42">
      <w:pPr>
        <w:tabs>
          <w:tab w:val="left" w:pos="709"/>
        </w:tabs>
        <w:autoSpaceDE w:val="0"/>
        <w:autoSpaceDN w:val="0"/>
        <w:adjustRightInd w:val="0"/>
        <w:rPr>
          <w:rFonts w:asciiTheme="minorHAnsi" w:hAnsiTheme="minorHAnsi" w:cstheme="minorHAnsi"/>
        </w:rPr>
      </w:pPr>
    </w:p>
    <w:p w14:paraId="70429039" w14:textId="77777777" w:rsidR="00494E42" w:rsidRPr="00494E42" w:rsidRDefault="00494E42" w:rsidP="00494E42">
      <w:pPr>
        <w:numPr>
          <w:ilvl w:val="0"/>
          <w:numId w:val="17"/>
        </w:numPr>
        <w:tabs>
          <w:tab w:val="left" w:pos="0"/>
        </w:tabs>
        <w:autoSpaceDE w:val="0"/>
        <w:autoSpaceDN w:val="0"/>
        <w:adjustRightInd w:val="0"/>
        <w:rPr>
          <w:rFonts w:asciiTheme="minorHAnsi" w:hAnsiTheme="minorHAnsi" w:cstheme="minorHAnsi"/>
        </w:rPr>
      </w:pPr>
      <w:r w:rsidRPr="00494E42">
        <w:rPr>
          <w:rFonts w:asciiTheme="minorHAnsi" w:hAnsiTheme="minorHAnsi" w:cstheme="minorHAnsi"/>
        </w:rPr>
        <w:t>Take a lead role in the operational finances of the organisation.</w:t>
      </w:r>
    </w:p>
    <w:p w14:paraId="44A3C255" w14:textId="77777777" w:rsidR="00494E42" w:rsidRPr="00494E42" w:rsidRDefault="00494E42" w:rsidP="00494E42">
      <w:pPr>
        <w:numPr>
          <w:ilvl w:val="0"/>
          <w:numId w:val="17"/>
        </w:numPr>
        <w:tabs>
          <w:tab w:val="left" w:pos="0"/>
        </w:tabs>
        <w:autoSpaceDE w:val="0"/>
        <w:autoSpaceDN w:val="0"/>
        <w:adjustRightInd w:val="0"/>
        <w:rPr>
          <w:rFonts w:asciiTheme="minorHAnsi" w:hAnsiTheme="minorHAnsi" w:cstheme="minorHAnsi"/>
        </w:rPr>
      </w:pPr>
      <w:r w:rsidRPr="00494E42">
        <w:rPr>
          <w:rFonts w:asciiTheme="minorHAnsi" w:hAnsiTheme="minorHAnsi" w:cstheme="minorHAnsi"/>
        </w:rPr>
        <w:t>Oversee the office finance functions of the organisation.</w:t>
      </w:r>
    </w:p>
    <w:p w14:paraId="596318CF" w14:textId="77777777" w:rsidR="00494E42" w:rsidRPr="00494E42" w:rsidRDefault="00494E42" w:rsidP="00494E42">
      <w:pPr>
        <w:numPr>
          <w:ilvl w:val="0"/>
          <w:numId w:val="17"/>
        </w:numPr>
        <w:tabs>
          <w:tab w:val="left" w:pos="0"/>
        </w:tabs>
        <w:autoSpaceDE w:val="0"/>
        <w:autoSpaceDN w:val="0"/>
        <w:adjustRightInd w:val="0"/>
        <w:rPr>
          <w:rFonts w:asciiTheme="minorHAnsi" w:hAnsiTheme="minorHAnsi" w:cstheme="minorHAnsi"/>
        </w:rPr>
      </w:pPr>
      <w:r w:rsidRPr="00494E42">
        <w:rPr>
          <w:rFonts w:asciiTheme="minorHAnsi" w:hAnsiTheme="minorHAnsi" w:cstheme="minorHAnsi"/>
        </w:rPr>
        <w:t xml:space="preserve">Assist the organisation’s auditors with the preparation of the annual accounts. </w:t>
      </w:r>
    </w:p>
    <w:p w14:paraId="49BBA68C" w14:textId="77777777" w:rsidR="00494E42" w:rsidRPr="00494E42" w:rsidRDefault="00494E42" w:rsidP="00494E42">
      <w:pPr>
        <w:numPr>
          <w:ilvl w:val="0"/>
          <w:numId w:val="17"/>
        </w:numPr>
        <w:tabs>
          <w:tab w:val="left" w:pos="0"/>
        </w:tabs>
        <w:autoSpaceDE w:val="0"/>
        <w:autoSpaceDN w:val="0"/>
        <w:adjustRightInd w:val="0"/>
        <w:rPr>
          <w:rFonts w:asciiTheme="minorHAnsi" w:hAnsiTheme="minorHAnsi" w:cstheme="minorHAnsi"/>
        </w:rPr>
      </w:pPr>
      <w:r w:rsidRPr="00494E42">
        <w:rPr>
          <w:rFonts w:asciiTheme="minorHAnsi" w:hAnsiTheme="minorHAnsi" w:cstheme="minorHAnsi"/>
        </w:rPr>
        <w:t>Lead reviews of the organisation’s accounting system and software (Xero) and control inputting, review and reports from the software.</w:t>
      </w:r>
    </w:p>
    <w:p w14:paraId="3EF13189" w14:textId="77777777" w:rsidR="00494E42" w:rsidRPr="00494E42" w:rsidRDefault="00494E42" w:rsidP="00494E42">
      <w:pPr>
        <w:numPr>
          <w:ilvl w:val="0"/>
          <w:numId w:val="17"/>
        </w:numPr>
        <w:tabs>
          <w:tab w:val="left" w:pos="0"/>
        </w:tabs>
        <w:autoSpaceDE w:val="0"/>
        <w:autoSpaceDN w:val="0"/>
        <w:adjustRightInd w:val="0"/>
        <w:rPr>
          <w:rFonts w:asciiTheme="minorHAnsi" w:hAnsiTheme="minorHAnsi" w:cstheme="minorHAnsi"/>
        </w:rPr>
      </w:pPr>
      <w:r w:rsidRPr="00494E42">
        <w:rPr>
          <w:rFonts w:asciiTheme="minorHAnsi" w:hAnsiTheme="minorHAnsi" w:cstheme="minorHAnsi"/>
        </w:rPr>
        <w:t xml:space="preserve">Improve systems and controls in all aspects of the charities financial management. </w:t>
      </w:r>
    </w:p>
    <w:p w14:paraId="46062518" w14:textId="77777777" w:rsidR="00494E42" w:rsidRPr="00494E42" w:rsidRDefault="00494E42" w:rsidP="00494E42">
      <w:pPr>
        <w:tabs>
          <w:tab w:val="left" w:pos="567"/>
        </w:tabs>
        <w:autoSpaceDE w:val="0"/>
        <w:autoSpaceDN w:val="0"/>
        <w:adjustRightInd w:val="0"/>
        <w:ind w:left="567"/>
        <w:rPr>
          <w:rFonts w:asciiTheme="minorHAnsi" w:hAnsiTheme="minorHAnsi" w:cstheme="minorHAnsi"/>
        </w:rPr>
      </w:pPr>
    </w:p>
    <w:p w14:paraId="74C9D8C4" w14:textId="77777777" w:rsidR="00494E42" w:rsidRPr="00494E42" w:rsidRDefault="00494E42" w:rsidP="00494E42">
      <w:pPr>
        <w:numPr>
          <w:ilvl w:val="0"/>
          <w:numId w:val="16"/>
        </w:numPr>
        <w:rPr>
          <w:rFonts w:asciiTheme="minorHAnsi" w:hAnsiTheme="minorHAnsi" w:cstheme="minorHAnsi"/>
          <w:b/>
          <w:bCs/>
        </w:rPr>
      </w:pPr>
      <w:r w:rsidRPr="00494E42">
        <w:rPr>
          <w:rFonts w:asciiTheme="minorHAnsi" w:hAnsiTheme="minorHAnsi" w:cstheme="minorHAnsi"/>
          <w:b/>
          <w:bCs/>
        </w:rPr>
        <w:t>Support the organisation’s financial planning for sustainability:</w:t>
      </w:r>
    </w:p>
    <w:p w14:paraId="7E8DC93E" w14:textId="77777777" w:rsidR="00494E42" w:rsidRPr="00494E42" w:rsidRDefault="00494E42" w:rsidP="00494E42">
      <w:pPr>
        <w:pStyle w:val="ListParagraph"/>
        <w:rPr>
          <w:rFonts w:asciiTheme="minorHAnsi" w:hAnsiTheme="minorHAnsi" w:cstheme="minorHAnsi"/>
        </w:rPr>
      </w:pPr>
    </w:p>
    <w:p w14:paraId="206E3B0C" w14:textId="77777777" w:rsidR="00494E42" w:rsidRPr="002C6AAE" w:rsidRDefault="00494E42" w:rsidP="00494E42">
      <w:pPr>
        <w:pStyle w:val="ListParagraph"/>
        <w:numPr>
          <w:ilvl w:val="0"/>
          <w:numId w:val="18"/>
        </w:numPr>
        <w:spacing w:line="259" w:lineRule="auto"/>
        <w:rPr>
          <w:rFonts w:asciiTheme="minorHAnsi" w:hAnsiTheme="minorHAnsi" w:cstheme="minorHAnsi"/>
          <w:szCs w:val="22"/>
        </w:rPr>
      </w:pPr>
      <w:r w:rsidRPr="002C6AAE">
        <w:rPr>
          <w:rFonts w:asciiTheme="minorHAnsi" w:hAnsiTheme="minorHAnsi" w:cstheme="minorHAnsi"/>
          <w:szCs w:val="22"/>
        </w:rPr>
        <w:t>Prepare reports for the Chief Executive and advise on all financial matters.</w:t>
      </w:r>
    </w:p>
    <w:p w14:paraId="3FDC0803" w14:textId="77777777" w:rsidR="00494E42" w:rsidRPr="002C6AAE" w:rsidRDefault="00494E42" w:rsidP="00494E42">
      <w:pPr>
        <w:pStyle w:val="ListParagraph"/>
        <w:numPr>
          <w:ilvl w:val="0"/>
          <w:numId w:val="18"/>
        </w:numPr>
        <w:spacing w:line="259" w:lineRule="auto"/>
        <w:rPr>
          <w:rFonts w:asciiTheme="minorHAnsi" w:hAnsiTheme="minorHAnsi" w:cstheme="minorHAnsi"/>
          <w:szCs w:val="22"/>
        </w:rPr>
      </w:pPr>
      <w:r w:rsidRPr="002C6AAE">
        <w:rPr>
          <w:rFonts w:asciiTheme="minorHAnsi" w:hAnsiTheme="minorHAnsi" w:cstheme="minorHAnsi"/>
          <w:szCs w:val="22"/>
        </w:rPr>
        <w:t>Assist with and attend Board meetings in relation to financial reporting and/or support to the Treasurer.</w:t>
      </w:r>
    </w:p>
    <w:p w14:paraId="772C2DF5" w14:textId="77777777" w:rsidR="00494E42" w:rsidRPr="002C6AAE" w:rsidRDefault="00494E42" w:rsidP="00494E42">
      <w:pPr>
        <w:numPr>
          <w:ilvl w:val="0"/>
          <w:numId w:val="18"/>
        </w:numPr>
        <w:rPr>
          <w:rFonts w:asciiTheme="minorHAnsi" w:hAnsiTheme="minorHAnsi" w:cstheme="minorHAnsi"/>
          <w:szCs w:val="22"/>
        </w:rPr>
      </w:pPr>
      <w:r w:rsidRPr="002C6AAE">
        <w:rPr>
          <w:rFonts w:asciiTheme="minorHAnsi" w:hAnsiTheme="minorHAnsi" w:cstheme="minorHAnsi"/>
          <w:szCs w:val="22"/>
        </w:rPr>
        <w:t>Develop and maintain the organisation’s budgeting, forecasting, monitoring and financial reporting.</w:t>
      </w:r>
    </w:p>
    <w:p w14:paraId="74EC0C28" w14:textId="540A380E" w:rsidR="00494E42" w:rsidRDefault="00494E42" w:rsidP="00494E42">
      <w:pPr>
        <w:rPr>
          <w:rFonts w:asciiTheme="minorHAnsi" w:hAnsiTheme="minorHAnsi" w:cstheme="minorHAnsi"/>
          <w:sz w:val="24"/>
          <w:szCs w:val="24"/>
        </w:rPr>
      </w:pPr>
    </w:p>
    <w:p w14:paraId="2715580A" w14:textId="77777777" w:rsidR="002C6AAE" w:rsidRPr="002C6AAE" w:rsidRDefault="002C6AAE" w:rsidP="00494E42">
      <w:pPr>
        <w:rPr>
          <w:rFonts w:asciiTheme="minorHAnsi" w:hAnsiTheme="minorHAnsi" w:cstheme="minorHAnsi"/>
          <w:sz w:val="24"/>
          <w:szCs w:val="24"/>
        </w:rPr>
      </w:pPr>
    </w:p>
    <w:p w14:paraId="4375F926" w14:textId="05CDC011" w:rsidR="00494E42" w:rsidRPr="0029214D" w:rsidRDefault="0029214D" w:rsidP="0029214D">
      <w:pPr>
        <w:pStyle w:val="ListParagraph"/>
        <w:numPr>
          <w:ilvl w:val="0"/>
          <w:numId w:val="16"/>
        </w:numPr>
        <w:rPr>
          <w:rFonts w:asciiTheme="minorHAnsi" w:hAnsiTheme="minorHAnsi" w:cstheme="minorHAnsi"/>
          <w:b/>
          <w:bCs/>
        </w:rPr>
      </w:pPr>
      <w:r>
        <w:rPr>
          <w:rFonts w:asciiTheme="minorHAnsi" w:hAnsiTheme="minorHAnsi" w:cstheme="minorHAnsi"/>
          <w:b/>
          <w:bCs/>
        </w:rPr>
        <w:t>Line manage administrative staff</w:t>
      </w:r>
    </w:p>
    <w:p w14:paraId="06338B90" w14:textId="5A5E38AE" w:rsidR="00494E42" w:rsidRPr="0029214D" w:rsidRDefault="0029214D" w:rsidP="0029214D">
      <w:pPr>
        <w:pStyle w:val="ListParagraph"/>
        <w:numPr>
          <w:ilvl w:val="0"/>
          <w:numId w:val="23"/>
        </w:numPr>
        <w:rPr>
          <w:rFonts w:asciiTheme="minorHAnsi" w:hAnsiTheme="minorHAnsi" w:cstheme="minorHAnsi"/>
          <w:b/>
          <w:bCs/>
        </w:rPr>
      </w:pPr>
      <w:r>
        <w:rPr>
          <w:rFonts w:asciiTheme="minorHAnsi" w:hAnsiTheme="minorHAnsi" w:cstheme="minorHAnsi"/>
        </w:rPr>
        <w:t>Ensure appropriate direction, support and supervision in line with our HR policies and good practice.</w:t>
      </w:r>
    </w:p>
    <w:p w14:paraId="1E9B59FD" w14:textId="1FE3EE24" w:rsidR="00494E42" w:rsidRPr="00494E42" w:rsidRDefault="00494E42" w:rsidP="00494E42">
      <w:pPr>
        <w:rPr>
          <w:rFonts w:asciiTheme="minorHAnsi" w:hAnsiTheme="minorHAnsi" w:cstheme="minorHAnsi"/>
          <w:b/>
          <w:bCs/>
        </w:rPr>
      </w:pPr>
      <w:r w:rsidRPr="00494E42">
        <w:rPr>
          <w:rFonts w:asciiTheme="minorHAnsi" w:hAnsiTheme="minorHAnsi" w:cstheme="minorHAnsi"/>
          <w:b/>
          <w:bCs/>
        </w:rPr>
        <w:lastRenderedPageBreak/>
        <w:t>MAIN TASKS</w:t>
      </w:r>
    </w:p>
    <w:p w14:paraId="48D7F156" w14:textId="77777777" w:rsidR="00494E42" w:rsidRPr="00494E42" w:rsidRDefault="00494E42" w:rsidP="00494E42">
      <w:pPr>
        <w:rPr>
          <w:rFonts w:asciiTheme="minorHAnsi" w:hAnsiTheme="minorHAnsi" w:cstheme="minorHAnsi"/>
          <w:b/>
        </w:rPr>
      </w:pPr>
    </w:p>
    <w:p w14:paraId="1F525373" w14:textId="77777777" w:rsidR="00494E42" w:rsidRPr="00494E42" w:rsidRDefault="00494E42" w:rsidP="00494E42">
      <w:pPr>
        <w:keepNext/>
        <w:tabs>
          <w:tab w:val="left" w:pos="567"/>
        </w:tabs>
        <w:autoSpaceDE w:val="0"/>
        <w:autoSpaceDN w:val="0"/>
        <w:adjustRightInd w:val="0"/>
        <w:ind w:left="567" w:hanging="567"/>
        <w:outlineLvl w:val="6"/>
        <w:rPr>
          <w:rFonts w:asciiTheme="minorHAnsi" w:hAnsiTheme="minorHAnsi" w:cstheme="minorHAnsi"/>
          <w:b/>
          <w:bCs/>
        </w:rPr>
      </w:pPr>
      <w:r w:rsidRPr="00494E42">
        <w:rPr>
          <w:rFonts w:asciiTheme="minorHAnsi" w:hAnsiTheme="minorHAnsi" w:cstheme="minorHAnsi"/>
          <w:b/>
          <w:bCs/>
        </w:rPr>
        <w:t>Financial Duties</w:t>
      </w:r>
    </w:p>
    <w:p w14:paraId="34582923" w14:textId="77777777" w:rsidR="00494E42" w:rsidRPr="00494E42" w:rsidRDefault="00494E42" w:rsidP="00494E42">
      <w:pPr>
        <w:keepNext/>
        <w:tabs>
          <w:tab w:val="left" w:pos="567"/>
        </w:tabs>
        <w:autoSpaceDE w:val="0"/>
        <w:autoSpaceDN w:val="0"/>
        <w:adjustRightInd w:val="0"/>
        <w:ind w:left="567" w:hanging="567"/>
        <w:outlineLvl w:val="6"/>
        <w:rPr>
          <w:rFonts w:asciiTheme="minorHAnsi" w:hAnsiTheme="minorHAnsi" w:cstheme="minorHAnsi"/>
          <w:b/>
          <w:bCs/>
        </w:rPr>
      </w:pPr>
    </w:p>
    <w:p w14:paraId="352EECB2" w14:textId="77777777" w:rsidR="00494E42" w:rsidRPr="00494E42" w:rsidRDefault="00494E42" w:rsidP="00494E42">
      <w:pPr>
        <w:tabs>
          <w:tab w:val="left" w:pos="567"/>
        </w:tabs>
        <w:autoSpaceDE w:val="0"/>
        <w:autoSpaceDN w:val="0"/>
        <w:adjustRightInd w:val="0"/>
        <w:rPr>
          <w:rFonts w:asciiTheme="minorHAnsi" w:hAnsiTheme="minorHAnsi" w:cstheme="minorHAnsi"/>
        </w:rPr>
      </w:pPr>
      <w:r w:rsidRPr="00494E42">
        <w:rPr>
          <w:rFonts w:asciiTheme="minorHAnsi" w:hAnsiTheme="minorHAnsi" w:cstheme="minorHAnsi"/>
        </w:rPr>
        <w:t>All aspects of the charity’s book keeping, management accounting and budget activities, including:</w:t>
      </w:r>
    </w:p>
    <w:p w14:paraId="643B3F5B" w14:textId="77777777" w:rsidR="00494E42" w:rsidRPr="00494E42" w:rsidRDefault="00494E42" w:rsidP="00494E42">
      <w:pPr>
        <w:numPr>
          <w:ilvl w:val="0"/>
          <w:numId w:val="19"/>
        </w:numPr>
        <w:tabs>
          <w:tab w:val="left" w:pos="567"/>
        </w:tabs>
        <w:autoSpaceDE w:val="0"/>
        <w:autoSpaceDN w:val="0"/>
        <w:adjustRightInd w:val="0"/>
        <w:ind w:left="567" w:hanging="207"/>
        <w:rPr>
          <w:rFonts w:asciiTheme="minorHAnsi" w:hAnsiTheme="minorHAnsi" w:cstheme="minorHAnsi"/>
        </w:rPr>
      </w:pPr>
      <w:r w:rsidRPr="00494E42">
        <w:rPr>
          <w:rFonts w:asciiTheme="minorHAnsi" w:hAnsiTheme="minorHAnsi" w:cstheme="minorHAnsi"/>
        </w:rPr>
        <w:t>Carry out basic finance functions including the recording of data and bank reconciliations.</w:t>
      </w:r>
    </w:p>
    <w:p w14:paraId="4FFA65F7" w14:textId="77777777" w:rsidR="00494E42" w:rsidRPr="00494E42" w:rsidRDefault="00494E42" w:rsidP="00494E42">
      <w:pPr>
        <w:numPr>
          <w:ilvl w:val="0"/>
          <w:numId w:val="19"/>
        </w:numPr>
        <w:tabs>
          <w:tab w:val="left" w:pos="567"/>
        </w:tabs>
        <w:autoSpaceDE w:val="0"/>
        <w:autoSpaceDN w:val="0"/>
        <w:adjustRightInd w:val="0"/>
        <w:ind w:left="567" w:hanging="207"/>
        <w:rPr>
          <w:rFonts w:asciiTheme="minorHAnsi" w:hAnsiTheme="minorHAnsi" w:cstheme="minorHAnsi"/>
        </w:rPr>
      </w:pPr>
      <w:r w:rsidRPr="00494E42">
        <w:rPr>
          <w:rFonts w:asciiTheme="minorHAnsi" w:hAnsiTheme="minorHAnsi" w:cstheme="minorHAnsi"/>
        </w:rPr>
        <w:t xml:space="preserve">Process purchase invoices. Prepare and make payments by various methods including cheque and electronic transfer. </w:t>
      </w:r>
    </w:p>
    <w:p w14:paraId="5426A1C0" w14:textId="77777777" w:rsidR="00494E42" w:rsidRPr="00494E42" w:rsidRDefault="00494E42" w:rsidP="00494E42">
      <w:pPr>
        <w:numPr>
          <w:ilvl w:val="0"/>
          <w:numId w:val="19"/>
        </w:numPr>
        <w:tabs>
          <w:tab w:val="left" w:pos="567"/>
        </w:tabs>
        <w:autoSpaceDE w:val="0"/>
        <w:autoSpaceDN w:val="0"/>
        <w:adjustRightInd w:val="0"/>
        <w:ind w:left="567" w:hanging="207"/>
        <w:rPr>
          <w:rFonts w:asciiTheme="minorHAnsi" w:hAnsiTheme="minorHAnsi" w:cstheme="minorHAnsi"/>
        </w:rPr>
      </w:pPr>
      <w:r w:rsidRPr="00494E42">
        <w:rPr>
          <w:rFonts w:asciiTheme="minorHAnsi" w:hAnsiTheme="minorHAnsi" w:cstheme="minorHAnsi"/>
        </w:rPr>
        <w:t>Oversee the payment of salaries, pensions, tax and national insurance including liaising with the Inland Revenue, GCVS Payroll Department and other agencies.</w:t>
      </w:r>
    </w:p>
    <w:p w14:paraId="6918279A" w14:textId="77777777" w:rsidR="00494E42" w:rsidRPr="00494E42" w:rsidRDefault="00494E42" w:rsidP="00494E42">
      <w:pPr>
        <w:numPr>
          <w:ilvl w:val="0"/>
          <w:numId w:val="19"/>
        </w:numPr>
        <w:tabs>
          <w:tab w:val="left" w:pos="567"/>
        </w:tabs>
        <w:autoSpaceDE w:val="0"/>
        <w:autoSpaceDN w:val="0"/>
        <w:adjustRightInd w:val="0"/>
        <w:ind w:left="567" w:hanging="207"/>
        <w:rPr>
          <w:rFonts w:asciiTheme="minorHAnsi" w:hAnsiTheme="minorHAnsi" w:cstheme="minorHAnsi"/>
        </w:rPr>
      </w:pPr>
      <w:r w:rsidRPr="00494E42">
        <w:rPr>
          <w:rFonts w:asciiTheme="minorHAnsi" w:hAnsiTheme="minorHAnsi" w:cstheme="minorHAnsi"/>
        </w:rPr>
        <w:t>Oversee the petty cash system for staff and volunteer expenses and operate and reconcile a petty cash float for staff.</w:t>
      </w:r>
    </w:p>
    <w:p w14:paraId="5EB42B84" w14:textId="645F2B6A" w:rsidR="00494E42" w:rsidRPr="00494E42" w:rsidRDefault="00494E42" w:rsidP="00494E42">
      <w:pPr>
        <w:numPr>
          <w:ilvl w:val="0"/>
          <w:numId w:val="19"/>
        </w:numPr>
        <w:tabs>
          <w:tab w:val="left" w:pos="567"/>
        </w:tabs>
        <w:autoSpaceDE w:val="0"/>
        <w:autoSpaceDN w:val="0"/>
        <w:adjustRightInd w:val="0"/>
        <w:ind w:left="567" w:hanging="207"/>
        <w:rPr>
          <w:rFonts w:asciiTheme="minorHAnsi" w:hAnsiTheme="minorHAnsi" w:cstheme="minorHAnsi"/>
        </w:rPr>
      </w:pPr>
      <w:r w:rsidRPr="00494E42">
        <w:rPr>
          <w:rFonts w:asciiTheme="minorHAnsi" w:hAnsiTheme="minorHAnsi" w:cstheme="minorHAnsi"/>
        </w:rPr>
        <w:t>Oversee the organisation’s banking arrangements including the deposit and withdrawal of cash and cheques; act as a counter signatory on organisation cheques</w:t>
      </w:r>
      <w:r w:rsidR="00795522">
        <w:rPr>
          <w:rFonts w:asciiTheme="minorHAnsi" w:hAnsiTheme="minorHAnsi" w:cstheme="minorHAnsi"/>
        </w:rPr>
        <w:t xml:space="preserve"> and online banking</w:t>
      </w:r>
      <w:r w:rsidRPr="00494E42">
        <w:rPr>
          <w:rFonts w:asciiTheme="minorHAnsi" w:hAnsiTheme="minorHAnsi" w:cstheme="minorHAnsi"/>
        </w:rPr>
        <w:t xml:space="preserve"> within delegated authority.</w:t>
      </w:r>
    </w:p>
    <w:p w14:paraId="40F6485C" w14:textId="77777777" w:rsidR="00494E42" w:rsidRPr="00494E42" w:rsidRDefault="00494E42" w:rsidP="00494E42">
      <w:pPr>
        <w:numPr>
          <w:ilvl w:val="0"/>
          <w:numId w:val="19"/>
        </w:numPr>
        <w:tabs>
          <w:tab w:val="left" w:pos="567"/>
        </w:tabs>
        <w:autoSpaceDE w:val="0"/>
        <w:autoSpaceDN w:val="0"/>
        <w:adjustRightInd w:val="0"/>
        <w:ind w:left="567" w:hanging="207"/>
        <w:rPr>
          <w:rFonts w:asciiTheme="minorHAnsi" w:hAnsiTheme="minorHAnsi" w:cstheme="minorHAnsi"/>
        </w:rPr>
      </w:pPr>
      <w:r w:rsidRPr="00494E42">
        <w:rPr>
          <w:rFonts w:asciiTheme="minorHAnsi" w:hAnsiTheme="minorHAnsi" w:cstheme="minorHAnsi"/>
        </w:rPr>
        <w:t>Prepare monthly reconciliations of all balance sheet accounts using Xero.</w:t>
      </w:r>
    </w:p>
    <w:p w14:paraId="4342D05B" w14:textId="77777777" w:rsidR="00494E42" w:rsidRPr="00494E42" w:rsidRDefault="00494E42" w:rsidP="00494E42">
      <w:pPr>
        <w:numPr>
          <w:ilvl w:val="0"/>
          <w:numId w:val="19"/>
        </w:numPr>
        <w:tabs>
          <w:tab w:val="left" w:pos="567"/>
        </w:tabs>
        <w:autoSpaceDE w:val="0"/>
        <w:autoSpaceDN w:val="0"/>
        <w:adjustRightInd w:val="0"/>
        <w:ind w:left="567" w:hanging="207"/>
        <w:rPr>
          <w:rFonts w:asciiTheme="minorHAnsi" w:hAnsiTheme="minorHAnsi" w:cstheme="minorHAnsi"/>
        </w:rPr>
      </w:pPr>
      <w:r w:rsidRPr="00494E42">
        <w:rPr>
          <w:rFonts w:asciiTheme="minorHAnsi" w:hAnsiTheme="minorHAnsi" w:cstheme="minorHAnsi"/>
        </w:rPr>
        <w:t xml:space="preserve">Manage and report on cashflow, undertake regular trial balances and prepare timely and accurate monthly management reports to the CEO/Board and annual accounts.  </w:t>
      </w:r>
    </w:p>
    <w:p w14:paraId="75401237" w14:textId="77777777" w:rsidR="00494E42" w:rsidRPr="00494E42" w:rsidRDefault="00494E42" w:rsidP="00494E42">
      <w:pPr>
        <w:tabs>
          <w:tab w:val="left" w:pos="567"/>
        </w:tabs>
        <w:autoSpaceDE w:val="0"/>
        <w:autoSpaceDN w:val="0"/>
        <w:adjustRightInd w:val="0"/>
        <w:rPr>
          <w:rFonts w:asciiTheme="minorHAnsi" w:hAnsiTheme="minorHAnsi" w:cstheme="minorHAnsi"/>
        </w:rPr>
      </w:pPr>
    </w:p>
    <w:p w14:paraId="3607BC0C" w14:textId="77777777" w:rsidR="00494E42" w:rsidRPr="00494E42" w:rsidRDefault="00494E42" w:rsidP="00494E42">
      <w:pPr>
        <w:tabs>
          <w:tab w:val="left" w:pos="567"/>
        </w:tabs>
        <w:autoSpaceDE w:val="0"/>
        <w:autoSpaceDN w:val="0"/>
        <w:adjustRightInd w:val="0"/>
        <w:rPr>
          <w:rFonts w:asciiTheme="minorHAnsi" w:hAnsiTheme="minorHAnsi" w:cstheme="minorHAnsi"/>
          <w:b/>
          <w:bCs/>
        </w:rPr>
      </w:pPr>
      <w:r w:rsidRPr="00494E42">
        <w:rPr>
          <w:rFonts w:asciiTheme="minorHAnsi" w:hAnsiTheme="minorHAnsi" w:cstheme="minorHAnsi"/>
          <w:b/>
          <w:bCs/>
        </w:rPr>
        <w:t>Support for our fundraising</w:t>
      </w:r>
    </w:p>
    <w:p w14:paraId="61C5D9C5" w14:textId="77777777" w:rsidR="00494E42" w:rsidRPr="00494E42" w:rsidRDefault="00494E42" w:rsidP="00494E42">
      <w:pPr>
        <w:tabs>
          <w:tab w:val="left" w:pos="567"/>
        </w:tabs>
        <w:autoSpaceDE w:val="0"/>
        <w:autoSpaceDN w:val="0"/>
        <w:adjustRightInd w:val="0"/>
        <w:rPr>
          <w:rFonts w:asciiTheme="minorHAnsi" w:hAnsiTheme="minorHAnsi" w:cstheme="minorHAnsi"/>
        </w:rPr>
      </w:pPr>
    </w:p>
    <w:p w14:paraId="7E404A5B" w14:textId="77777777" w:rsidR="00494E42" w:rsidRPr="00494E42" w:rsidRDefault="00494E42" w:rsidP="00494E42">
      <w:pPr>
        <w:tabs>
          <w:tab w:val="left" w:pos="567"/>
        </w:tabs>
        <w:autoSpaceDE w:val="0"/>
        <w:autoSpaceDN w:val="0"/>
        <w:adjustRightInd w:val="0"/>
        <w:rPr>
          <w:rFonts w:asciiTheme="minorHAnsi" w:hAnsiTheme="minorHAnsi" w:cstheme="minorHAnsi"/>
        </w:rPr>
      </w:pPr>
      <w:r w:rsidRPr="00494E42">
        <w:rPr>
          <w:rFonts w:asciiTheme="minorHAnsi" w:hAnsiTheme="minorHAnsi" w:cstheme="minorHAnsi"/>
        </w:rPr>
        <w:t>Support the organisation to present coherent financial information for our funders and supporters, helping them to understand how their money is used, and ensuring our proposals reflect accurate costs of our services, including:</w:t>
      </w:r>
    </w:p>
    <w:p w14:paraId="03718591" w14:textId="77777777" w:rsidR="00494E42" w:rsidRPr="00494E42" w:rsidRDefault="00494E42" w:rsidP="00494E42">
      <w:pPr>
        <w:numPr>
          <w:ilvl w:val="0"/>
          <w:numId w:val="20"/>
        </w:numPr>
        <w:tabs>
          <w:tab w:val="left" w:pos="709"/>
        </w:tabs>
        <w:autoSpaceDE w:val="0"/>
        <w:autoSpaceDN w:val="0"/>
        <w:adjustRightInd w:val="0"/>
        <w:ind w:left="709" w:hanging="283"/>
        <w:rPr>
          <w:rFonts w:asciiTheme="minorHAnsi" w:hAnsiTheme="minorHAnsi" w:cstheme="minorHAnsi"/>
        </w:rPr>
      </w:pPr>
      <w:r w:rsidRPr="00494E42">
        <w:rPr>
          <w:rFonts w:asciiTheme="minorHAnsi" w:hAnsiTheme="minorHAnsi" w:cstheme="minorHAnsi"/>
        </w:rPr>
        <w:t>Participate in the development of budgets in support of funding applications for the continuance of SAY Women services</w:t>
      </w:r>
    </w:p>
    <w:p w14:paraId="351DAC92" w14:textId="77777777" w:rsidR="00494E42" w:rsidRPr="00494E42" w:rsidRDefault="00494E42" w:rsidP="00494E42">
      <w:pPr>
        <w:numPr>
          <w:ilvl w:val="0"/>
          <w:numId w:val="20"/>
        </w:numPr>
        <w:tabs>
          <w:tab w:val="left" w:pos="709"/>
        </w:tabs>
        <w:autoSpaceDE w:val="0"/>
        <w:autoSpaceDN w:val="0"/>
        <w:adjustRightInd w:val="0"/>
        <w:ind w:left="709" w:hanging="283"/>
        <w:rPr>
          <w:rFonts w:asciiTheme="minorHAnsi" w:hAnsiTheme="minorHAnsi" w:cstheme="minorHAnsi"/>
        </w:rPr>
      </w:pPr>
      <w:r w:rsidRPr="00494E42">
        <w:rPr>
          <w:rFonts w:asciiTheme="minorHAnsi" w:hAnsiTheme="minorHAnsi" w:cstheme="minorHAnsi"/>
        </w:rPr>
        <w:t>Liaise with external agencies on financial and service delivery performance reporting</w:t>
      </w:r>
    </w:p>
    <w:p w14:paraId="4E722CE9" w14:textId="77777777" w:rsidR="00494E42" w:rsidRPr="00494E42" w:rsidRDefault="00494E42" w:rsidP="00494E42">
      <w:pPr>
        <w:numPr>
          <w:ilvl w:val="0"/>
          <w:numId w:val="20"/>
        </w:numPr>
        <w:tabs>
          <w:tab w:val="left" w:pos="709"/>
        </w:tabs>
        <w:autoSpaceDE w:val="0"/>
        <w:autoSpaceDN w:val="0"/>
        <w:adjustRightInd w:val="0"/>
        <w:ind w:left="709" w:hanging="283"/>
        <w:rPr>
          <w:rFonts w:asciiTheme="minorHAnsi" w:hAnsiTheme="minorHAnsi" w:cstheme="minorHAnsi"/>
        </w:rPr>
      </w:pPr>
      <w:r w:rsidRPr="00494E42">
        <w:rPr>
          <w:rFonts w:asciiTheme="minorHAnsi" w:hAnsiTheme="minorHAnsi" w:cstheme="minorHAnsi"/>
        </w:rPr>
        <w:t>Liaise with funding bodies regarding grant payments and process timely claims and reports.</w:t>
      </w:r>
    </w:p>
    <w:p w14:paraId="4C4FBD13" w14:textId="77777777" w:rsidR="00494E42" w:rsidRPr="00494E42" w:rsidRDefault="00494E42" w:rsidP="00494E42">
      <w:pPr>
        <w:tabs>
          <w:tab w:val="left" w:pos="567"/>
        </w:tabs>
        <w:autoSpaceDE w:val="0"/>
        <w:autoSpaceDN w:val="0"/>
        <w:adjustRightInd w:val="0"/>
        <w:ind w:left="567" w:hanging="567"/>
        <w:rPr>
          <w:rFonts w:asciiTheme="minorHAnsi" w:hAnsiTheme="minorHAnsi" w:cstheme="minorHAnsi"/>
          <w:u w:val="single"/>
        </w:rPr>
      </w:pPr>
    </w:p>
    <w:p w14:paraId="2A156B07" w14:textId="77777777" w:rsidR="00494E42" w:rsidRPr="00494E42" w:rsidRDefault="00494E42" w:rsidP="00494E42">
      <w:pPr>
        <w:tabs>
          <w:tab w:val="left" w:pos="567"/>
        </w:tabs>
        <w:autoSpaceDE w:val="0"/>
        <w:autoSpaceDN w:val="0"/>
        <w:adjustRightInd w:val="0"/>
        <w:ind w:left="567" w:hanging="567"/>
        <w:rPr>
          <w:rFonts w:asciiTheme="minorHAnsi" w:hAnsiTheme="minorHAnsi" w:cstheme="minorHAnsi"/>
          <w:b/>
          <w:bCs/>
        </w:rPr>
      </w:pPr>
      <w:r w:rsidRPr="00494E42">
        <w:rPr>
          <w:rFonts w:asciiTheme="minorHAnsi" w:hAnsiTheme="minorHAnsi" w:cstheme="minorHAnsi"/>
          <w:b/>
          <w:bCs/>
        </w:rPr>
        <w:t>Operational management</w:t>
      </w:r>
    </w:p>
    <w:p w14:paraId="12B7BF51" w14:textId="77777777" w:rsidR="00494E42" w:rsidRPr="00494E42" w:rsidRDefault="00494E42" w:rsidP="00494E42">
      <w:pPr>
        <w:tabs>
          <w:tab w:val="left" w:pos="567"/>
        </w:tabs>
        <w:autoSpaceDE w:val="0"/>
        <w:autoSpaceDN w:val="0"/>
        <w:adjustRightInd w:val="0"/>
        <w:ind w:left="567" w:hanging="567"/>
        <w:rPr>
          <w:rFonts w:asciiTheme="minorHAnsi" w:hAnsiTheme="minorHAnsi" w:cstheme="minorHAnsi"/>
          <w:b/>
          <w:bCs/>
        </w:rPr>
      </w:pPr>
    </w:p>
    <w:p w14:paraId="2E333CC0" w14:textId="77777777" w:rsidR="00494E42" w:rsidRPr="00494E42" w:rsidRDefault="00494E42" w:rsidP="00494E42">
      <w:pPr>
        <w:numPr>
          <w:ilvl w:val="0"/>
          <w:numId w:val="21"/>
        </w:numPr>
        <w:tabs>
          <w:tab w:val="left" w:pos="567"/>
        </w:tabs>
        <w:autoSpaceDE w:val="0"/>
        <w:autoSpaceDN w:val="0"/>
        <w:adjustRightInd w:val="0"/>
        <w:ind w:left="567" w:hanging="207"/>
        <w:rPr>
          <w:rFonts w:asciiTheme="minorHAnsi" w:hAnsiTheme="minorHAnsi" w:cstheme="minorHAnsi"/>
          <w:bCs/>
        </w:rPr>
      </w:pPr>
      <w:r w:rsidRPr="00494E42">
        <w:rPr>
          <w:rFonts w:asciiTheme="minorHAnsi" w:hAnsiTheme="minorHAnsi" w:cstheme="minorHAnsi"/>
          <w:bCs/>
        </w:rPr>
        <w:t>Support</w:t>
      </w:r>
      <w:r w:rsidRPr="00494E42">
        <w:rPr>
          <w:rFonts w:asciiTheme="minorHAnsi" w:hAnsiTheme="minorHAnsi" w:cstheme="minorHAnsi"/>
        </w:rPr>
        <w:t xml:space="preserve"> team Meetings, staff training events and other meetings as required.</w:t>
      </w:r>
    </w:p>
    <w:p w14:paraId="7EAE5FAC" w14:textId="77777777" w:rsidR="00494E42" w:rsidRPr="00494E42" w:rsidRDefault="00494E42" w:rsidP="00494E42">
      <w:pPr>
        <w:numPr>
          <w:ilvl w:val="0"/>
          <w:numId w:val="21"/>
        </w:numPr>
        <w:tabs>
          <w:tab w:val="left" w:pos="567"/>
        </w:tabs>
        <w:autoSpaceDE w:val="0"/>
        <w:autoSpaceDN w:val="0"/>
        <w:adjustRightInd w:val="0"/>
        <w:ind w:left="567" w:hanging="207"/>
        <w:rPr>
          <w:rFonts w:asciiTheme="minorHAnsi" w:hAnsiTheme="minorHAnsi" w:cstheme="minorHAnsi"/>
        </w:rPr>
      </w:pPr>
      <w:r w:rsidRPr="00494E42">
        <w:rPr>
          <w:rFonts w:asciiTheme="minorHAnsi" w:hAnsiTheme="minorHAnsi" w:cstheme="minorHAnsi"/>
        </w:rPr>
        <w:t>Oversee ordering of supplies, training and project materials</w:t>
      </w:r>
    </w:p>
    <w:p w14:paraId="02994618" w14:textId="77777777" w:rsidR="00494E42" w:rsidRPr="00494E42" w:rsidRDefault="00494E42" w:rsidP="00494E42">
      <w:pPr>
        <w:numPr>
          <w:ilvl w:val="0"/>
          <w:numId w:val="21"/>
        </w:numPr>
        <w:tabs>
          <w:tab w:val="left" w:pos="567"/>
        </w:tabs>
        <w:autoSpaceDE w:val="0"/>
        <w:autoSpaceDN w:val="0"/>
        <w:adjustRightInd w:val="0"/>
        <w:ind w:left="567" w:hanging="207"/>
        <w:rPr>
          <w:rFonts w:asciiTheme="minorHAnsi" w:hAnsiTheme="minorHAnsi" w:cstheme="minorHAnsi"/>
          <w:bCs/>
        </w:rPr>
      </w:pPr>
      <w:r w:rsidRPr="00494E42">
        <w:rPr>
          <w:rFonts w:asciiTheme="minorHAnsi" w:hAnsiTheme="minorHAnsi" w:cstheme="minorHAnsi"/>
        </w:rPr>
        <w:t>Oversee the organisation’s HR processes – we use the services of an external HR professional, but require the implementation of their advice and the administration of standard procedures such as recruitment and other procedures in line with the employee handbook.</w:t>
      </w:r>
    </w:p>
    <w:p w14:paraId="4D22BCE4" w14:textId="77777777" w:rsidR="00494E42" w:rsidRPr="00494E42" w:rsidRDefault="00494E42" w:rsidP="00494E42">
      <w:pPr>
        <w:numPr>
          <w:ilvl w:val="0"/>
          <w:numId w:val="21"/>
        </w:numPr>
        <w:tabs>
          <w:tab w:val="left" w:pos="567"/>
        </w:tabs>
        <w:autoSpaceDE w:val="0"/>
        <w:autoSpaceDN w:val="0"/>
        <w:adjustRightInd w:val="0"/>
        <w:ind w:left="567" w:hanging="207"/>
        <w:rPr>
          <w:rFonts w:asciiTheme="minorHAnsi" w:hAnsiTheme="minorHAnsi" w:cstheme="minorHAnsi"/>
          <w:bCs/>
        </w:rPr>
      </w:pPr>
      <w:r w:rsidRPr="00494E42">
        <w:rPr>
          <w:rFonts w:asciiTheme="minorHAnsi" w:hAnsiTheme="minorHAnsi" w:cstheme="minorHAnsi"/>
        </w:rPr>
        <w:t>Oversee the organisation’s input and management of client data and performance data, providing analysis and reporting for the CEO and Board – we are preparing to use Oasis case management from January 2021.</w:t>
      </w:r>
    </w:p>
    <w:p w14:paraId="48B55D2F" w14:textId="77777777" w:rsidR="00494E42" w:rsidRPr="00494E42" w:rsidRDefault="00494E42" w:rsidP="00494E42">
      <w:pPr>
        <w:numPr>
          <w:ilvl w:val="0"/>
          <w:numId w:val="21"/>
        </w:numPr>
        <w:tabs>
          <w:tab w:val="left" w:pos="567"/>
        </w:tabs>
        <w:autoSpaceDE w:val="0"/>
        <w:autoSpaceDN w:val="0"/>
        <w:adjustRightInd w:val="0"/>
        <w:ind w:left="567" w:hanging="207"/>
        <w:rPr>
          <w:rFonts w:asciiTheme="minorHAnsi" w:hAnsiTheme="minorHAnsi" w:cstheme="minorHAnsi"/>
          <w:bCs/>
        </w:rPr>
      </w:pPr>
      <w:r w:rsidRPr="00494E42">
        <w:rPr>
          <w:rFonts w:asciiTheme="minorHAnsi" w:hAnsiTheme="minorHAnsi" w:cstheme="minorHAnsi"/>
        </w:rPr>
        <w:t>Support the CEO and deputise for her across all aspects of day to day operational management with a planned schedule of tasks and projects.</w:t>
      </w:r>
    </w:p>
    <w:p w14:paraId="42B5AE2C" w14:textId="77777777" w:rsidR="00494E42" w:rsidRPr="00494E42" w:rsidRDefault="00494E42" w:rsidP="00494E42">
      <w:pPr>
        <w:tabs>
          <w:tab w:val="left" w:pos="567"/>
        </w:tabs>
        <w:autoSpaceDE w:val="0"/>
        <w:autoSpaceDN w:val="0"/>
        <w:adjustRightInd w:val="0"/>
        <w:rPr>
          <w:rFonts w:asciiTheme="minorHAnsi" w:hAnsiTheme="minorHAnsi" w:cstheme="minorHAnsi"/>
        </w:rPr>
      </w:pPr>
    </w:p>
    <w:p w14:paraId="4EE7B54F" w14:textId="77777777" w:rsidR="00494E42" w:rsidRPr="00494E42" w:rsidRDefault="00494E42" w:rsidP="00494E42">
      <w:pPr>
        <w:tabs>
          <w:tab w:val="left" w:pos="567"/>
        </w:tabs>
        <w:autoSpaceDE w:val="0"/>
        <w:autoSpaceDN w:val="0"/>
        <w:adjustRightInd w:val="0"/>
        <w:rPr>
          <w:rFonts w:asciiTheme="minorHAnsi" w:hAnsiTheme="minorHAnsi" w:cstheme="minorHAnsi"/>
          <w:b/>
          <w:bCs/>
        </w:rPr>
      </w:pPr>
      <w:r w:rsidRPr="00494E42">
        <w:rPr>
          <w:rFonts w:asciiTheme="minorHAnsi" w:hAnsiTheme="minorHAnsi" w:cstheme="minorHAnsi"/>
          <w:b/>
          <w:bCs/>
        </w:rPr>
        <w:t>Organisational requirements</w:t>
      </w:r>
    </w:p>
    <w:p w14:paraId="2A23840C" w14:textId="77777777" w:rsidR="00494E42" w:rsidRPr="00494E42" w:rsidRDefault="00494E42" w:rsidP="00494E42">
      <w:pPr>
        <w:tabs>
          <w:tab w:val="left" w:pos="567"/>
        </w:tabs>
        <w:autoSpaceDE w:val="0"/>
        <w:autoSpaceDN w:val="0"/>
        <w:adjustRightInd w:val="0"/>
        <w:rPr>
          <w:rFonts w:asciiTheme="minorHAnsi" w:hAnsiTheme="minorHAnsi" w:cstheme="minorHAnsi"/>
        </w:rPr>
      </w:pPr>
    </w:p>
    <w:p w14:paraId="2F8D8CDD" w14:textId="77777777" w:rsidR="00494E42" w:rsidRPr="00494E42" w:rsidRDefault="00494E42" w:rsidP="00494E42">
      <w:pPr>
        <w:numPr>
          <w:ilvl w:val="0"/>
          <w:numId w:val="14"/>
        </w:numPr>
        <w:tabs>
          <w:tab w:val="left" w:pos="567"/>
        </w:tabs>
        <w:autoSpaceDE w:val="0"/>
        <w:autoSpaceDN w:val="0"/>
        <w:adjustRightInd w:val="0"/>
        <w:ind w:left="567"/>
        <w:rPr>
          <w:rFonts w:asciiTheme="minorHAnsi" w:hAnsiTheme="minorHAnsi" w:cstheme="minorHAnsi"/>
          <w:bCs/>
        </w:rPr>
      </w:pPr>
      <w:r w:rsidRPr="00494E42">
        <w:rPr>
          <w:rFonts w:asciiTheme="minorHAnsi" w:hAnsiTheme="minorHAnsi" w:cstheme="minorHAnsi"/>
        </w:rPr>
        <w:t>Attend supervision meetings.</w:t>
      </w:r>
    </w:p>
    <w:p w14:paraId="6461BF38" w14:textId="77777777" w:rsidR="00494E42" w:rsidRPr="00494E42" w:rsidRDefault="00494E42" w:rsidP="00494E42">
      <w:pPr>
        <w:numPr>
          <w:ilvl w:val="0"/>
          <w:numId w:val="14"/>
        </w:numPr>
        <w:tabs>
          <w:tab w:val="left" w:pos="567"/>
        </w:tabs>
        <w:autoSpaceDE w:val="0"/>
        <w:autoSpaceDN w:val="0"/>
        <w:adjustRightInd w:val="0"/>
        <w:ind w:left="567"/>
        <w:rPr>
          <w:rFonts w:asciiTheme="minorHAnsi" w:hAnsiTheme="minorHAnsi" w:cstheme="minorHAnsi"/>
          <w:bCs/>
        </w:rPr>
      </w:pPr>
      <w:r w:rsidRPr="00494E42">
        <w:rPr>
          <w:rFonts w:asciiTheme="minorHAnsi" w:hAnsiTheme="minorHAnsi" w:cstheme="minorHAnsi"/>
        </w:rPr>
        <w:t>Adhere to SAY Women’s confidentiality policy regarding information about young women accessing the service.</w:t>
      </w:r>
    </w:p>
    <w:p w14:paraId="14F1A562" w14:textId="77777777" w:rsidR="00494E42" w:rsidRPr="00494E42" w:rsidRDefault="00494E42" w:rsidP="00494E42">
      <w:pPr>
        <w:numPr>
          <w:ilvl w:val="0"/>
          <w:numId w:val="14"/>
        </w:numPr>
        <w:tabs>
          <w:tab w:val="left" w:pos="567"/>
        </w:tabs>
        <w:autoSpaceDE w:val="0"/>
        <w:autoSpaceDN w:val="0"/>
        <w:adjustRightInd w:val="0"/>
        <w:ind w:left="567"/>
        <w:rPr>
          <w:rFonts w:asciiTheme="minorHAnsi" w:hAnsiTheme="minorHAnsi" w:cstheme="minorHAnsi"/>
          <w:bCs/>
        </w:rPr>
      </w:pPr>
      <w:r w:rsidRPr="00494E42">
        <w:rPr>
          <w:rFonts w:asciiTheme="minorHAnsi" w:hAnsiTheme="minorHAnsi" w:cstheme="minorHAnsi"/>
        </w:rPr>
        <w:lastRenderedPageBreak/>
        <w:t xml:space="preserve">Adopt an approach which challenges one’s own and others attitudes, assumptions and behaviours that discriminate, prevent participation and foster disadvantage. </w:t>
      </w:r>
    </w:p>
    <w:p w14:paraId="15625282" w14:textId="77777777" w:rsidR="00494E42" w:rsidRPr="00494E42" w:rsidRDefault="00494E42" w:rsidP="00494E42">
      <w:pPr>
        <w:numPr>
          <w:ilvl w:val="0"/>
          <w:numId w:val="14"/>
        </w:numPr>
        <w:tabs>
          <w:tab w:val="left" w:pos="567"/>
        </w:tabs>
        <w:autoSpaceDE w:val="0"/>
        <w:autoSpaceDN w:val="0"/>
        <w:adjustRightInd w:val="0"/>
        <w:ind w:left="567"/>
        <w:rPr>
          <w:rFonts w:asciiTheme="minorHAnsi" w:hAnsiTheme="minorHAnsi" w:cstheme="minorHAnsi"/>
          <w:bCs/>
        </w:rPr>
      </w:pPr>
      <w:r w:rsidRPr="00494E42">
        <w:rPr>
          <w:rFonts w:asciiTheme="minorHAnsi" w:hAnsiTheme="minorHAnsi" w:cstheme="minorHAnsi"/>
        </w:rPr>
        <w:t>Perform such agreed duties which may be reasonably required.</w:t>
      </w:r>
    </w:p>
    <w:p w14:paraId="57A9FA33" w14:textId="77777777" w:rsidR="005164E1" w:rsidRPr="005164E1" w:rsidRDefault="005164E1" w:rsidP="005164E1">
      <w:pPr>
        <w:rPr>
          <w:rFonts w:asciiTheme="minorHAnsi" w:hAnsiTheme="minorHAnsi" w:cstheme="minorHAnsi"/>
        </w:rPr>
      </w:pPr>
    </w:p>
    <w:p w14:paraId="2238AEB6" w14:textId="77777777" w:rsidR="009F3665" w:rsidRDefault="009F3665" w:rsidP="009F3665">
      <w:pPr>
        <w:jc w:val="both"/>
        <w:rPr>
          <w:rFonts w:asciiTheme="minorHAnsi" w:hAnsiTheme="minorHAnsi" w:cstheme="minorBidi"/>
          <w:b/>
          <w:bCs/>
        </w:rPr>
      </w:pPr>
      <w:r w:rsidRPr="7DF51FEE">
        <w:rPr>
          <w:rFonts w:asciiTheme="minorHAnsi" w:hAnsiTheme="minorHAnsi" w:cstheme="minorBidi"/>
          <w:b/>
          <w:bCs/>
        </w:rPr>
        <w:t>Person Specification</w:t>
      </w:r>
    </w:p>
    <w:p w14:paraId="739331B0" w14:textId="77777777" w:rsidR="009F3665" w:rsidRDefault="009F3665" w:rsidP="009F3665">
      <w:pPr>
        <w:jc w:val="both"/>
        <w:rPr>
          <w:rFonts w:asciiTheme="minorHAnsi" w:hAnsiTheme="minorHAnsi" w:cstheme="minorBidi"/>
        </w:rPr>
      </w:pPr>
    </w:p>
    <w:tbl>
      <w:tblPr>
        <w:tblStyle w:val="TableGrid"/>
        <w:tblW w:w="0" w:type="auto"/>
        <w:tblLayout w:type="fixed"/>
        <w:tblLook w:val="06A0" w:firstRow="1" w:lastRow="0" w:firstColumn="1" w:lastColumn="0" w:noHBand="1" w:noVBand="1"/>
      </w:tblPr>
      <w:tblGrid>
        <w:gridCol w:w="6374"/>
        <w:gridCol w:w="1843"/>
        <w:gridCol w:w="1276"/>
      </w:tblGrid>
      <w:tr w:rsidR="009F3665" w14:paraId="4BE26F10" w14:textId="77777777" w:rsidTr="009F3665">
        <w:tc>
          <w:tcPr>
            <w:tcW w:w="6374" w:type="dxa"/>
            <w:vMerge w:val="restart"/>
            <w:vAlign w:val="center"/>
          </w:tcPr>
          <w:p w14:paraId="70E62844" w14:textId="77777777" w:rsidR="009F3665" w:rsidRDefault="009F3665" w:rsidP="00B729A7">
            <w:pPr>
              <w:jc w:val="center"/>
              <w:rPr>
                <w:rFonts w:asciiTheme="minorHAnsi" w:hAnsiTheme="minorHAnsi" w:cstheme="minorBidi"/>
                <w:b/>
                <w:bCs/>
                <w:sz w:val="24"/>
                <w:szCs w:val="24"/>
              </w:rPr>
            </w:pPr>
            <w:r w:rsidRPr="7DF51FEE">
              <w:rPr>
                <w:rFonts w:asciiTheme="minorHAnsi" w:hAnsiTheme="minorHAnsi" w:cstheme="minorBidi"/>
                <w:b/>
                <w:bCs/>
                <w:sz w:val="24"/>
                <w:szCs w:val="24"/>
              </w:rPr>
              <w:t>Essential</w:t>
            </w:r>
          </w:p>
        </w:tc>
        <w:tc>
          <w:tcPr>
            <w:tcW w:w="3119" w:type="dxa"/>
            <w:gridSpan w:val="2"/>
          </w:tcPr>
          <w:p w14:paraId="48A3B84E" w14:textId="77777777" w:rsidR="009F3665" w:rsidRDefault="009F3665" w:rsidP="00B729A7">
            <w:pPr>
              <w:jc w:val="center"/>
              <w:rPr>
                <w:rFonts w:asciiTheme="minorHAnsi" w:hAnsiTheme="minorHAnsi" w:cstheme="minorBidi"/>
              </w:rPr>
            </w:pPr>
            <w:r w:rsidRPr="7DF51FEE">
              <w:rPr>
                <w:rFonts w:asciiTheme="minorHAnsi" w:hAnsiTheme="minorHAnsi" w:cstheme="minorBidi"/>
              </w:rPr>
              <w:t>Where we’ll look for this information</w:t>
            </w:r>
          </w:p>
        </w:tc>
      </w:tr>
      <w:tr w:rsidR="009F3665" w14:paraId="31D743E8" w14:textId="77777777" w:rsidTr="009F3665">
        <w:tc>
          <w:tcPr>
            <w:tcW w:w="6374" w:type="dxa"/>
            <w:vMerge/>
          </w:tcPr>
          <w:p w14:paraId="48CB93C6" w14:textId="77777777" w:rsidR="009F3665" w:rsidRDefault="009F3665" w:rsidP="00B729A7"/>
        </w:tc>
        <w:tc>
          <w:tcPr>
            <w:tcW w:w="1843" w:type="dxa"/>
          </w:tcPr>
          <w:p w14:paraId="44F10066" w14:textId="77777777" w:rsidR="009F3665" w:rsidRDefault="009F3665" w:rsidP="00B729A7">
            <w:pPr>
              <w:jc w:val="center"/>
              <w:rPr>
                <w:rFonts w:asciiTheme="minorHAnsi" w:hAnsiTheme="minorHAnsi" w:cstheme="minorBidi"/>
              </w:rPr>
            </w:pPr>
            <w:r w:rsidRPr="7DF51FEE">
              <w:rPr>
                <w:rFonts w:asciiTheme="minorHAnsi" w:hAnsiTheme="minorHAnsi" w:cstheme="minorBidi"/>
              </w:rPr>
              <w:t>Application form</w:t>
            </w:r>
          </w:p>
        </w:tc>
        <w:tc>
          <w:tcPr>
            <w:tcW w:w="1276" w:type="dxa"/>
          </w:tcPr>
          <w:p w14:paraId="6CA9315A" w14:textId="77777777" w:rsidR="009F3665" w:rsidRDefault="009F3665" w:rsidP="00B729A7">
            <w:pPr>
              <w:jc w:val="center"/>
              <w:rPr>
                <w:rFonts w:asciiTheme="minorHAnsi" w:hAnsiTheme="minorHAnsi" w:cstheme="minorBidi"/>
              </w:rPr>
            </w:pPr>
            <w:r w:rsidRPr="7DF51FEE">
              <w:rPr>
                <w:rFonts w:asciiTheme="minorHAnsi" w:hAnsiTheme="minorHAnsi" w:cstheme="minorBidi"/>
              </w:rPr>
              <w:t>Interview</w:t>
            </w:r>
          </w:p>
        </w:tc>
      </w:tr>
      <w:tr w:rsidR="005B7C4F" w14:paraId="566AF22A" w14:textId="77777777" w:rsidTr="009F3665">
        <w:tc>
          <w:tcPr>
            <w:tcW w:w="6374" w:type="dxa"/>
          </w:tcPr>
          <w:p w14:paraId="32FEB4DB" w14:textId="727025BC" w:rsidR="005B7C4F" w:rsidRPr="00EC5172" w:rsidRDefault="00494E42" w:rsidP="00B729A7">
            <w:pPr>
              <w:rPr>
                <w:rFonts w:asciiTheme="minorHAnsi" w:hAnsiTheme="minorHAnsi" w:cstheme="minorHAnsi"/>
                <w:szCs w:val="22"/>
              </w:rPr>
            </w:pPr>
            <w:r w:rsidRPr="00EC5172">
              <w:rPr>
                <w:rFonts w:asciiTheme="minorHAnsi" w:hAnsiTheme="minorHAnsi" w:cstheme="minorHAnsi"/>
                <w:szCs w:val="22"/>
              </w:rPr>
              <w:t>Experience of working in the voluntary sector</w:t>
            </w:r>
          </w:p>
        </w:tc>
        <w:tc>
          <w:tcPr>
            <w:tcW w:w="1843" w:type="dxa"/>
          </w:tcPr>
          <w:p w14:paraId="706CFEE9" w14:textId="26400DDF" w:rsidR="005B7C4F" w:rsidRPr="7DF51FEE" w:rsidRDefault="005B7C4F" w:rsidP="00B729A7">
            <w:pPr>
              <w:rPr>
                <w:rFonts w:asciiTheme="minorHAnsi" w:hAnsiTheme="minorHAnsi" w:cstheme="minorBidi"/>
              </w:rPr>
            </w:pPr>
            <w:r>
              <w:rPr>
                <w:rFonts w:asciiTheme="minorHAnsi" w:hAnsiTheme="minorHAnsi" w:cstheme="minorBidi"/>
              </w:rPr>
              <w:t>Y</w:t>
            </w:r>
          </w:p>
        </w:tc>
        <w:tc>
          <w:tcPr>
            <w:tcW w:w="1276" w:type="dxa"/>
          </w:tcPr>
          <w:p w14:paraId="207C2A2E" w14:textId="77777777" w:rsidR="005B7C4F" w:rsidRPr="7DF51FEE" w:rsidRDefault="005B7C4F" w:rsidP="00B729A7">
            <w:pPr>
              <w:rPr>
                <w:rFonts w:asciiTheme="minorHAnsi" w:hAnsiTheme="minorHAnsi" w:cstheme="minorBidi"/>
              </w:rPr>
            </w:pPr>
          </w:p>
        </w:tc>
      </w:tr>
      <w:tr w:rsidR="005B7C4F" w14:paraId="7CBFDEF6" w14:textId="77777777" w:rsidTr="009F3665">
        <w:tc>
          <w:tcPr>
            <w:tcW w:w="6374" w:type="dxa"/>
          </w:tcPr>
          <w:p w14:paraId="69DB5563" w14:textId="3F104DF5" w:rsidR="005B7C4F" w:rsidRPr="00EC5172" w:rsidRDefault="00494E42" w:rsidP="00494E42">
            <w:pPr>
              <w:jc w:val="both"/>
              <w:rPr>
                <w:rFonts w:asciiTheme="minorHAnsi" w:hAnsiTheme="minorHAnsi" w:cstheme="minorHAnsi"/>
                <w:szCs w:val="22"/>
              </w:rPr>
            </w:pPr>
            <w:r w:rsidRPr="00EC5172">
              <w:rPr>
                <w:rFonts w:asciiTheme="minorHAnsi" w:hAnsiTheme="minorHAnsi" w:cstheme="minorHAnsi"/>
                <w:szCs w:val="22"/>
              </w:rPr>
              <w:t>Experience of supporting a Board of Directors with management information (financial, performance).</w:t>
            </w:r>
          </w:p>
        </w:tc>
        <w:tc>
          <w:tcPr>
            <w:tcW w:w="1843" w:type="dxa"/>
          </w:tcPr>
          <w:p w14:paraId="1E67B6F2" w14:textId="0260EAAC" w:rsidR="005B7C4F" w:rsidRPr="7DF51FEE" w:rsidRDefault="005B7C4F" w:rsidP="00B729A7">
            <w:pPr>
              <w:rPr>
                <w:rFonts w:asciiTheme="minorHAnsi" w:hAnsiTheme="minorHAnsi" w:cstheme="minorBidi"/>
              </w:rPr>
            </w:pPr>
            <w:r>
              <w:rPr>
                <w:rFonts w:asciiTheme="minorHAnsi" w:hAnsiTheme="minorHAnsi" w:cstheme="minorBidi"/>
              </w:rPr>
              <w:t>Y</w:t>
            </w:r>
          </w:p>
        </w:tc>
        <w:tc>
          <w:tcPr>
            <w:tcW w:w="1276" w:type="dxa"/>
          </w:tcPr>
          <w:p w14:paraId="0BE21EAF" w14:textId="3541A81E" w:rsidR="005B7C4F" w:rsidRPr="7DF51FEE" w:rsidRDefault="00EC5172" w:rsidP="00B729A7">
            <w:pPr>
              <w:rPr>
                <w:rFonts w:asciiTheme="minorHAnsi" w:hAnsiTheme="minorHAnsi" w:cstheme="minorBidi"/>
              </w:rPr>
            </w:pPr>
            <w:r>
              <w:rPr>
                <w:rFonts w:asciiTheme="minorHAnsi" w:hAnsiTheme="minorHAnsi" w:cstheme="minorBidi"/>
              </w:rPr>
              <w:t>Y</w:t>
            </w:r>
          </w:p>
        </w:tc>
      </w:tr>
      <w:tr w:rsidR="009F3665" w14:paraId="209C3028" w14:textId="77777777" w:rsidTr="009F3665">
        <w:tc>
          <w:tcPr>
            <w:tcW w:w="6374" w:type="dxa"/>
          </w:tcPr>
          <w:p w14:paraId="2A54D8A6" w14:textId="0857DE2F" w:rsidR="009F3665" w:rsidRPr="00EC5172" w:rsidRDefault="00494E42" w:rsidP="00494E42">
            <w:pPr>
              <w:jc w:val="both"/>
              <w:rPr>
                <w:rFonts w:asciiTheme="minorHAnsi" w:hAnsiTheme="minorHAnsi" w:cstheme="minorHAnsi"/>
                <w:szCs w:val="22"/>
              </w:rPr>
            </w:pPr>
            <w:r w:rsidRPr="00EC5172">
              <w:rPr>
                <w:rFonts w:asciiTheme="minorHAnsi" w:hAnsiTheme="minorHAnsi" w:cstheme="minorHAnsi"/>
                <w:bCs/>
                <w:szCs w:val="22"/>
              </w:rPr>
              <w:t>Experience of</w:t>
            </w:r>
            <w:r w:rsidRPr="00EC5172">
              <w:rPr>
                <w:rFonts w:asciiTheme="minorHAnsi" w:hAnsiTheme="minorHAnsi" w:cstheme="minorHAnsi"/>
                <w:szCs w:val="22"/>
              </w:rPr>
              <w:t xml:space="preserve"> book-keeping in a multiple-funder, multiple service environment.</w:t>
            </w:r>
          </w:p>
        </w:tc>
        <w:tc>
          <w:tcPr>
            <w:tcW w:w="1843" w:type="dxa"/>
          </w:tcPr>
          <w:p w14:paraId="14082915" w14:textId="77777777" w:rsidR="009F3665" w:rsidRDefault="009F3665" w:rsidP="00B729A7">
            <w:pPr>
              <w:rPr>
                <w:rFonts w:asciiTheme="minorHAnsi" w:hAnsiTheme="minorHAnsi" w:cstheme="minorBidi"/>
              </w:rPr>
            </w:pPr>
            <w:r w:rsidRPr="7DF51FEE">
              <w:rPr>
                <w:rFonts w:asciiTheme="minorHAnsi" w:hAnsiTheme="minorHAnsi" w:cstheme="minorBidi"/>
              </w:rPr>
              <w:t>Y</w:t>
            </w:r>
          </w:p>
        </w:tc>
        <w:tc>
          <w:tcPr>
            <w:tcW w:w="1276" w:type="dxa"/>
          </w:tcPr>
          <w:p w14:paraId="181CB6C4" w14:textId="77777777" w:rsidR="009F3665" w:rsidRDefault="009F3665" w:rsidP="00B729A7">
            <w:pPr>
              <w:rPr>
                <w:rFonts w:asciiTheme="minorHAnsi" w:hAnsiTheme="minorHAnsi" w:cstheme="minorBidi"/>
              </w:rPr>
            </w:pPr>
            <w:r w:rsidRPr="7DF51FEE">
              <w:rPr>
                <w:rFonts w:asciiTheme="minorHAnsi" w:hAnsiTheme="minorHAnsi" w:cstheme="minorBidi"/>
              </w:rPr>
              <w:t>Y</w:t>
            </w:r>
          </w:p>
        </w:tc>
      </w:tr>
      <w:tr w:rsidR="009F3665" w14:paraId="25C82B3F" w14:textId="77777777" w:rsidTr="009F3665">
        <w:tc>
          <w:tcPr>
            <w:tcW w:w="6374" w:type="dxa"/>
          </w:tcPr>
          <w:p w14:paraId="22F035CA" w14:textId="52D9B959" w:rsidR="009F3665" w:rsidRPr="00EC5172" w:rsidRDefault="00494E42" w:rsidP="00494E42">
            <w:pPr>
              <w:jc w:val="both"/>
              <w:rPr>
                <w:rFonts w:asciiTheme="minorHAnsi" w:hAnsiTheme="minorHAnsi" w:cstheme="minorHAnsi"/>
                <w:szCs w:val="22"/>
              </w:rPr>
            </w:pPr>
            <w:r w:rsidRPr="00EC5172">
              <w:rPr>
                <w:rFonts w:asciiTheme="minorHAnsi" w:hAnsiTheme="minorHAnsi" w:cstheme="minorHAnsi"/>
                <w:szCs w:val="22"/>
              </w:rPr>
              <w:t>Confident user of Xero accounting software for data input and management accounting.</w:t>
            </w:r>
          </w:p>
        </w:tc>
        <w:tc>
          <w:tcPr>
            <w:tcW w:w="1843" w:type="dxa"/>
          </w:tcPr>
          <w:p w14:paraId="744C5641" w14:textId="77777777" w:rsidR="009F3665" w:rsidRDefault="009F3665" w:rsidP="00B729A7">
            <w:pPr>
              <w:rPr>
                <w:rFonts w:asciiTheme="minorHAnsi" w:hAnsiTheme="minorHAnsi" w:cstheme="minorBidi"/>
              </w:rPr>
            </w:pPr>
            <w:r w:rsidRPr="7DF51FEE">
              <w:rPr>
                <w:rFonts w:asciiTheme="minorHAnsi" w:hAnsiTheme="minorHAnsi" w:cstheme="minorBidi"/>
              </w:rPr>
              <w:t>Y</w:t>
            </w:r>
          </w:p>
        </w:tc>
        <w:tc>
          <w:tcPr>
            <w:tcW w:w="1276" w:type="dxa"/>
          </w:tcPr>
          <w:p w14:paraId="2F95ED95" w14:textId="77777777" w:rsidR="009F3665" w:rsidRDefault="009F3665" w:rsidP="00B729A7">
            <w:pPr>
              <w:rPr>
                <w:rFonts w:asciiTheme="minorHAnsi" w:hAnsiTheme="minorHAnsi" w:cstheme="minorBidi"/>
              </w:rPr>
            </w:pPr>
            <w:r w:rsidRPr="7DF51FEE">
              <w:rPr>
                <w:rFonts w:asciiTheme="minorHAnsi" w:hAnsiTheme="minorHAnsi" w:cstheme="minorBidi"/>
              </w:rPr>
              <w:t>Y</w:t>
            </w:r>
          </w:p>
        </w:tc>
      </w:tr>
      <w:tr w:rsidR="009F3665" w14:paraId="13ECC0A4" w14:textId="77777777" w:rsidTr="009F3665">
        <w:tc>
          <w:tcPr>
            <w:tcW w:w="6374" w:type="dxa"/>
          </w:tcPr>
          <w:p w14:paraId="0B2FD99F" w14:textId="435D4983" w:rsidR="009F3665" w:rsidRPr="00EC5172" w:rsidRDefault="00494E42" w:rsidP="00494E42">
            <w:pPr>
              <w:jc w:val="both"/>
              <w:rPr>
                <w:rFonts w:asciiTheme="minorHAnsi" w:hAnsiTheme="minorHAnsi" w:cstheme="minorHAnsi"/>
                <w:szCs w:val="22"/>
              </w:rPr>
            </w:pPr>
            <w:r w:rsidRPr="00EC5172">
              <w:rPr>
                <w:rFonts w:asciiTheme="minorHAnsi" w:hAnsiTheme="minorHAnsi" w:cstheme="minorHAnsi"/>
                <w:szCs w:val="22"/>
              </w:rPr>
              <w:t xml:space="preserve">Proficient in using IT including experience of using Word, Excel and client management databases. </w:t>
            </w:r>
          </w:p>
        </w:tc>
        <w:tc>
          <w:tcPr>
            <w:tcW w:w="1843" w:type="dxa"/>
          </w:tcPr>
          <w:p w14:paraId="45BC520C" w14:textId="77777777" w:rsidR="009F3665" w:rsidRDefault="009F3665" w:rsidP="00B729A7">
            <w:pPr>
              <w:rPr>
                <w:rFonts w:asciiTheme="minorHAnsi" w:hAnsiTheme="minorHAnsi" w:cstheme="minorBidi"/>
              </w:rPr>
            </w:pPr>
            <w:r w:rsidRPr="7DF51FEE">
              <w:rPr>
                <w:rFonts w:asciiTheme="minorHAnsi" w:hAnsiTheme="minorHAnsi" w:cstheme="minorBidi"/>
              </w:rPr>
              <w:t>Y</w:t>
            </w:r>
          </w:p>
        </w:tc>
        <w:tc>
          <w:tcPr>
            <w:tcW w:w="1276" w:type="dxa"/>
          </w:tcPr>
          <w:p w14:paraId="64A4736B" w14:textId="32DB5427" w:rsidR="009F3665" w:rsidRDefault="009F3665" w:rsidP="00B729A7">
            <w:pPr>
              <w:rPr>
                <w:rFonts w:asciiTheme="minorHAnsi" w:hAnsiTheme="minorHAnsi" w:cstheme="minorBidi"/>
              </w:rPr>
            </w:pPr>
          </w:p>
        </w:tc>
      </w:tr>
      <w:tr w:rsidR="009F3665" w14:paraId="2AD76512" w14:textId="77777777" w:rsidTr="009F3665">
        <w:tc>
          <w:tcPr>
            <w:tcW w:w="6374" w:type="dxa"/>
          </w:tcPr>
          <w:p w14:paraId="7CA71536" w14:textId="365EB830" w:rsidR="009F3665" w:rsidRPr="00EC5172" w:rsidRDefault="00494E42" w:rsidP="00494E42">
            <w:pPr>
              <w:jc w:val="both"/>
              <w:rPr>
                <w:rFonts w:asciiTheme="minorHAnsi" w:hAnsiTheme="minorHAnsi" w:cstheme="minorHAnsi"/>
                <w:szCs w:val="22"/>
              </w:rPr>
            </w:pPr>
            <w:r w:rsidRPr="00EC5172">
              <w:rPr>
                <w:rFonts w:asciiTheme="minorHAnsi" w:hAnsiTheme="minorHAnsi" w:cstheme="minorHAnsi"/>
                <w:szCs w:val="22"/>
              </w:rPr>
              <w:t>Experience of assisting the management of payroll, pensions (auto-enrolment and private schemes) and expenses systems.</w:t>
            </w:r>
          </w:p>
        </w:tc>
        <w:tc>
          <w:tcPr>
            <w:tcW w:w="1843" w:type="dxa"/>
          </w:tcPr>
          <w:p w14:paraId="30E5BD51" w14:textId="77777777" w:rsidR="009F3665" w:rsidRDefault="009F3665" w:rsidP="00B729A7">
            <w:pPr>
              <w:rPr>
                <w:rFonts w:asciiTheme="minorHAnsi" w:hAnsiTheme="minorHAnsi" w:cstheme="minorBidi"/>
              </w:rPr>
            </w:pPr>
            <w:r w:rsidRPr="7DF51FEE">
              <w:rPr>
                <w:rFonts w:asciiTheme="minorHAnsi" w:hAnsiTheme="minorHAnsi" w:cstheme="minorBidi"/>
              </w:rPr>
              <w:t>Y</w:t>
            </w:r>
          </w:p>
        </w:tc>
        <w:tc>
          <w:tcPr>
            <w:tcW w:w="1276" w:type="dxa"/>
          </w:tcPr>
          <w:p w14:paraId="789C9A46" w14:textId="23381A10" w:rsidR="009F3665" w:rsidRDefault="009F3665" w:rsidP="00B729A7">
            <w:pPr>
              <w:rPr>
                <w:rFonts w:asciiTheme="minorHAnsi" w:hAnsiTheme="minorHAnsi" w:cstheme="minorBidi"/>
              </w:rPr>
            </w:pPr>
          </w:p>
        </w:tc>
      </w:tr>
      <w:tr w:rsidR="009F3665" w14:paraId="1D62A156" w14:textId="77777777" w:rsidTr="009F3665">
        <w:tc>
          <w:tcPr>
            <w:tcW w:w="6374" w:type="dxa"/>
          </w:tcPr>
          <w:p w14:paraId="244D1DE9" w14:textId="0FD60FDE" w:rsidR="009F3665" w:rsidRPr="00EC5172" w:rsidRDefault="00494E42" w:rsidP="00494E42">
            <w:pPr>
              <w:jc w:val="both"/>
              <w:rPr>
                <w:rFonts w:asciiTheme="minorHAnsi" w:hAnsiTheme="minorHAnsi" w:cstheme="minorHAnsi"/>
                <w:szCs w:val="22"/>
              </w:rPr>
            </w:pPr>
            <w:r w:rsidRPr="00EC5172">
              <w:rPr>
                <w:rFonts w:asciiTheme="minorHAnsi" w:hAnsiTheme="minorHAnsi" w:cstheme="minorHAnsi"/>
                <w:szCs w:val="22"/>
              </w:rPr>
              <w:t>Experience of budget development, use of full cost recovery principles,  and reporting against budgets.</w:t>
            </w:r>
          </w:p>
        </w:tc>
        <w:tc>
          <w:tcPr>
            <w:tcW w:w="1843" w:type="dxa"/>
          </w:tcPr>
          <w:p w14:paraId="3D813A3A" w14:textId="77777777" w:rsidR="009F3665" w:rsidRDefault="009F3665" w:rsidP="00B729A7">
            <w:pPr>
              <w:rPr>
                <w:rFonts w:asciiTheme="minorHAnsi" w:hAnsiTheme="minorHAnsi" w:cstheme="minorBidi"/>
              </w:rPr>
            </w:pPr>
            <w:r w:rsidRPr="7DF51FEE">
              <w:rPr>
                <w:rFonts w:asciiTheme="minorHAnsi" w:hAnsiTheme="minorHAnsi" w:cstheme="minorBidi"/>
              </w:rPr>
              <w:t>Y</w:t>
            </w:r>
          </w:p>
        </w:tc>
        <w:tc>
          <w:tcPr>
            <w:tcW w:w="1276" w:type="dxa"/>
          </w:tcPr>
          <w:p w14:paraId="21A3A0F5" w14:textId="77777777" w:rsidR="009F3665" w:rsidRDefault="009F3665" w:rsidP="00B729A7">
            <w:pPr>
              <w:rPr>
                <w:rFonts w:asciiTheme="minorHAnsi" w:hAnsiTheme="minorHAnsi" w:cstheme="minorBidi"/>
              </w:rPr>
            </w:pPr>
            <w:r w:rsidRPr="7DF51FEE">
              <w:rPr>
                <w:rFonts w:asciiTheme="minorHAnsi" w:hAnsiTheme="minorHAnsi" w:cstheme="minorBidi"/>
              </w:rPr>
              <w:t>Y</w:t>
            </w:r>
          </w:p>
        </w:tc>
      </w:tr>
      <w:tr w:rsidR="005B7C4F" w14:paraId="67D897A9" w14:textId="77777777" w:rsidTr="009F3665">
        <w:tc>
          <w:tcPr>
            <w:tcW w:w="6374" w:type="dxa"/>
          </w:tcPr>
          <w:p w14:paraId="6F198F9A" w14:textId="635CD0E6" w:rsidR="005B7C4F" w:rsidRPr="00EC5172" w:rsidRDefault="00494E42" w:rsidP="00494E42">
            <w:pPr>
              <w:jc w:val="both"/>
              <w:rPr>
                <w:rFonts w:asciiTheme="minorHAnsi" w:hAnsiTheme="minorHAnsi" w:cstheme="minorHAnsi"/>
                <w:szCs w:val="22"/>
              </w:rPr>
            </w:pPr>
            <w:r w:rsidRPr="00EC5172">
              <w:rPr>
                <w:rFonts w:asciiTheme="minorHAnsi" w:hAnsiTheme="minorHAnsi" w:cstheme="minorHAnsi"/>
                <w:szCs w:val="22"/>
              </w:rPr>
              <w:t>Experience of organisational monitoring and the analysis of data.</w:t>
            </w:r>
          </w:p>
        </w:tc>
        <w:tc>
          <w:tcPr>
            <w:tcW w:w="1843" w:type="dxa"/>
          </w:tcPr>
          <w:p w14:paraId="42A6EE6C" w14:textId="7DA9226C" w:rsidR="005B7C4F" w:rsidRPr="7DF51FEE" w:rsidRDefault="005B7C4F" w:rsidP="00B729A7">
            <w:pPr>
              <w:rPr>
                <w:rFonts w:asciiTheme="minorHAnsi" w:hAnsiTheme="minorHAnsi" w:cstheme="minorBidi"/>
              </w:rPr>
            </w:pPr>
            <w:r>
              <w:rPr>
                <w:rFonts w:asciiTheme="minorHAnsi" w:hAnsiTheme="minorHAnsi" w:cstheme="minorBidi"/>
              </w:rPr>
              <w:t>Y</w:t>
            </w:r>
          </w:p>
        </w:tc>
        <w:tc>
          <w:tcPr>
            <w:tcW w:w="1276" w:type="dxa"/>
          </w:tcPr>
          <w:p w14:paraId="1915793B" w14:textId="5C9A78BA" w:rsidR="005B7C4F" w:rsidRPr="7DF51FEE" w:rsidRDefault="005B7C4F" w:rsidP="00B729A7">
            <w:pPr>
              <w:rPr>
                <w:rFonts w:asciiTheme="minorHAnsi" w:hAnsiTheme="minorHAnsi" w:cstheme="minorBidi"/>
              </w:rPr>
            </w:pPr>
            <w:r>
              <w:rPr>
                <w:rFonts w:asciiTheme="minorHAnsi" w:hAnsiTheme="minorHAnsi" w:cstheme="minorBidi"/>
              </w:rPr>
              <w:t>Y</w:t>
            </w:r>
          </w:p>
        </w:tc>
      </w:tr>
      <w:tr w:rsidR="009F3665" w14:paraId="3E053167" w14:textId="77777777" w:rsidTr="009F3665">
        <w:tc>
          <w:tcPr>
            <w:tcW w:w="6374" w:type="dxa"/>
          </w:tcPr>
          <w:p w14:paraId="6BD41AE9" w14:textId="219F1F89" w:rsidR="009F3665" w:rsidRPr="00EC5172" w:rsidRDefault="00494E42" w:rsidP="00494E42">
            <w:pPr>
              <w:jc w:val="both"/>
              <w:rPr>
                <w:rFonts w:asciiTheme="minorHAnsi" w:hAnsiTheme="minorHAnsi" w:cstheme="minorHAnsi"/>
                <w:szCs w:val="22"/>
              </w:rPr>
            </w:pPr>
            <w:r w:rsidRPr="00EC5172">
              <w:rPr>
                <w:rFonts w:asciiTheme="minorHAnsi" w:hAnsiTheme="minorHAnsi" w:cstheme="minorHAnsi"/>
                <w:szCs w:val="22"/>
              </w:rPr>
              <w:t>Ability to produce clear and accurate reports and proposals to support the strategic development of the organisation.</w:t>
            </w:r>
          </w:p>
        </w:tc>
        <w:tc>
          <w:tcPr>
            <w:tcW w:w="1843" w:type="dxa"/>
          </w:tcPr>
          <w:p w14:paraId="43193F1A" w14:textId="77777777" w:rsidR="009F3665" w:rsidRDefault="009F3665" w:rsidP="00B729A7">
            <w:pPr>
              <w:rPr>
                <w:rFonts w:asciiTheme="minorHAnsi" w:hAnsiTheme="minorHAnsi" w:cstheme="minorBidi"/>
              </w:rPr>
            </w:pPr>
          </w:p>
        </w:tc>
        <w:tc>
          <w:tcPr>
            <w:tcW w:w="1276" w:type="dxa"/>
          </w:tcPr>
          <w:p w14:paraId="3A9695FF" w14:textId="77777777" w:rsidR="009F3665" w:rsidRDefault="009F3665" w:rsidP="00B729A7">
            <w:pPr>
              <w:rPr>
                <w:rFonts w:asciiTheme="minorHAnsi" w:hAnsiTheme="minorHAnsi" w:cstheme="minorBidi"/>
              </w:rPr>
            </w:pPr>
            <w:r w:rsidRPr="7DF51FEE">
              <w:rPr>
                <w:rFonts w:asciiTheme="minorHAnsi" w:hAnsiTheme="minorHAnsi" w:cstheme="minorBidi"/>
              </w:rPr>
              <w:t>Y</w:t>
            </w:r>
          </w:p>
        </w:tc>
      </w:tr>
      <w:tr w:rsidR="009F3665" w14:paraId="2F18F1EF" w14:textId="77777777" w:rsidTr="009F3665">
        <w:tc>
          <w:tcPr>
            <w:tcW w:w="6374" w:type="dxa"/>
          </w:tcPr>
          <w:p w14:paraId="6845071F" w14:textId="09423BF4" w:rsidR="009F3665" w:rsidRPr="00EC5172" w:rsidRDefault="00494E42" w:rsidP="00494E42">
            <w:pPr>
              <w:jc w:val="both"/>
              <w:rPr>
                <w:rFonts w:asciiTheme="minorHAnsi" w:hAnsiTheme="minorHAnsi" w:cstheme="minorHAnsi"/>
                <w:szCs w:val="22"/>
              </w:rPr>
            </w:pPr>
            <w:r w:rsidRPr="00EC5172">
              <w:rPr>
                <w:rFonts w:asciiTheme="minorHAnsi" w:hAnsiTheme="minorHAnsi" w:cstheme="minorHAnsi"/>
                <w:szCs w:val="22"/>
              </w:rPr>
              <w:t>Excellent team working skills with evidence of ability to work using own initiative.</w:t>
            </w:r>
          </w:p>
        </w:tc>
        <w:tc>
          <w:tcPr>
            <w:tcW w:w="1843" w:type="dxa"/>
          </w:tcPr>
          <w:p w14:paraId="3B2F0DC6" w14:textId="77777777" w:rsidR="009F3665" w:rsidRDefault="009F3665" w:rsidP="00B729A7">
            <w:pPr>
              <w:rPr>
                <w:rFonts w:asciiTheme="minorHAnsi" w:hAnsiTheme="minorHAnsi" w:cstheme="minorBidi"/>
              </w:rPr>
            </w:pPr>
            <w:r w:rsidRPr="7DF51FEE">
              <w:rPr>
                <w:rFonts w:asciiTheme="minorHAnsi" w:hAnsiTheme="minorHAnsi" w:cstheme="minorBidi"/>
              </w:rPr>
              <w:t>Y</w:t>
            </w:r>
          </w:p>
        </w:tc>
        <w:tc>
          <w:tcPr>
            <w:tcW w:w="1276" w:type="dxa"/>
          </w:tcPr>
          <w:p w14:paraId="173032C8" w14:textId="3A4C8CA3" w:rsidR="009F3665" w:rsidRDefault="00EC5172" w:rsidP="00B729A7">
            <w:pPr>
              <w:rPr>
                <w:rFonts w:asciiTheme="minorHAnsi" w:hAnsiTheme="minorHAnsi" w:cstheme="minorBidi"/>
              </w:rPr>
            </w:pPr>
            <w:r>
              <w:rPr>
                <w:rFonts w:asciiTheme="minorHAnsi" w:hAnsiTheme="minorHAnsi" w:cstheme="minorBidi"/>
              </w:rPr>
              <w:t>Y</w:t>
            </w:r>
          </w:p>
        </w:tc>
      </w:tr>
      <w:tr w:rsidR="00EC5172" w14:paraId="0692357F" w14:textId="77777777" w:rsidTr="00EC5172">
        <w:tc>
          <w:tcPr>
            <w:tcW w:w="6374" w:type="dxa"/>
          </w:tcPr>
          <w:p w14:paraId="6B06180B" w14:textId="277D1D38" w:rsidR="00EC5172" w:rsidRPr="00EC5172" w:rsidRDefault="00EC5172" w:rsidP="00494E42">
            <w:pPr>
              <w:jc w:val="both"/>
              <w:rPr>
                <w:rFonts w:asciiTheme="minorHAnsi" w:hAnsiTheme="minorHAnsi" w:cstheme="minorHAnsi"/>
                <w:szCs w:val="22"/>
              </w:rPr>
            </w:pPr>
            <w:r w:rsidRPr="00EC5172">
              <w:rPr>
                <w:rFonts w:asciiTheme="minorHAnsi" w:hAnsiTheme="minorHAnsi" w:cstheme="minorHAnsi"/>
                <w:szCs w:val="22"/>
              </w:rPr>
              <w:t>Knowledge of health and safety issues.</w:t>
            </w:r>
          </w:p>
        </w:tc>
        <w:tc>
          <w:tcPr>
            <w:tcW w:w="1843" w:type="dxa"/>
          </w:tcPr>
          <w:p w14:paraId="739EEBCC" w14:textId="4106A009" w:rsidR="00EC5172" w:rsidRDefault="00EC5172" w:rsidP="00B729A7">
            <w:pPr>
              <w:rPr>
                <w:rFonts w:asciiTheme="minorHAnsi" w:hAnsiTheme="minorHAnsi" w:cstheme="minorBidi"/>
              </w:rPr>
            </w:pPr>
            <w:r>
              <w:rPr>
                <w:rFonts w:asciiTheme="minorHAnsi" w:hAnsiTheme="minorHAnsi" w:cstheme="minorBidi"/>
              </w:rPr>
              <w:t>Y</w:t>
            </w:r>
          </w:p>
        </w:tc>
        <w:tc>
          <w:tcPr>
            <w:tcW w:w="1276" w:type="dxa"/>
          </w:tcPr>
          <w:p w14:paraId="63D53D01" w14:textId="72A3090B" w:rsidR="00EC5172" w:rsidRDefault="00EC5172" w:rsidP="00B729A7">
            <w:pPr>
              <w:rPr>
                <w:rFonts w:asciiTheme="minorHAnsi" w:hAnsiTheme="minorHAnsi" w:cstheme="minorBidi"/>
              </w:rPr>
            </w:pPr>
          </w:p>
        </w:tc>
      </w:tr>
      <w:tr w:rsidR="00EC5172" w14:paraId="29F80ADF" w14:textId="77777777" w:rsidTr="00EC5172">
        <w:tc>
          <w:tcPr>
            <w:tcW w:w="6374" w:type="dxa"/>
          </w:tcPr>
          <w:p w14:paraId="321AEC5B" w14:textId="136C1C1C" w:rsidR="00EC5172" w:rsidRPr="00EC5172" w:rsidRDefault="00EC5172" w:rsidP="00494E42">
            <w:pPr>
              <w:jc w:val="both"/>
              <w:rPr>
                <w:rFonts w:asciiTheme="minorHAnsi" w:hAnsiTheme="minorHAnsi" w:cstheme="minorHAnsi"/>
                <w:szCs w:val="22"/>
              </w:rPr>
            </w:pPr>
            <w:r w:rsidRPr="00EC5172">
              <w:rPr>
                <w:rFonts w:asciiTheme="minorHAnsi" w:hAnsiTheme="minorHAnsi" w:cstheme="minorHAnsi"/>
                <w:szCs w:val="22"/>
              </w:rPr>
              <w:t xml:space="preserve">Demonstrable commitment to work with vulnerable clients and the ability to contribute to a safe, supportive and welcoming environment for sexually abused young women in which personal and health related issues are shared by clients in office and online communications. </w:t>
            </w:r>
          </w:p>
        </w:tc>
        <w:tc>
          <w:tcPr>
            <w:tcW w:w="1843" w:type="dxa"/>
          </w:tcPr>
          <w:p w14:paraId="71E82A13" w14:textId="363652F6" w:rsidR="00EC5172" w:rsidRDefault="00EC5172" w:rsidP="00B729A7">
            <w:pPr>
              <w:rPr>
                <w:rFonts w:asciiTheme="minorHAnsi" w:hAnsiTheme="minorHAnsi" w:cstheme="minorBidi"/>
              </w:rPr>
            </w:pPr>
            <w:r>
              <w:rPr>
                <w:rFonts w:asciiTheme="minorHAnsi" w:hAnsiTheme="minorHAnsi" w:cstheme="minorBidi"/>
              </w:rPr>
              <w:t>Y</w:t>
            </w:r>
          </w:p>
        </w:tc>
        <w:tc>
          <w:tcPr>
            <w:tcW w:w="1276" w:type="dxa"/>
          </w:tcPr>
          <w:p w14:paraId="4DEA20C5" w14:textId="1F253828" w:rsidR="00EC5172" w:rsidRDefault="00EC5172" w:rsidP="00B729A7">
            <w:pPr>
              <w:rPr>
                <w:rFonts w:asciiTheme="minorHAnsi" w:hAnsiTheme="minorHAnsi" w:cstheme="minorBidi"/>
              </w:rPr>
            </w:pPr>
          </w:p>
        </w:tc>
      </w:tr>
      <w:tr w:rsidR="00860037" w14:paraId="72C3525D" w14:textId="77777777" w:rsidTr="00EC5172">
        <w:tc>
          <w:tcPr>
            <w:tcW w:w="6374" w:type="dxa"/>
          </w:tcPr>
          <w:p w14:paraId="4A95DD9E" w14:textId="047C6F72" w:rsidR="00860037" w:rsidRPr="00EC5172" w:rsidRDefault="00AD43E9" w:rsidP="00494E42">
            <w:pPr>
              <w:jc w:val="both"/>
              <w:rPr>
                <w:rFonts w:asciiTheme="minorHAnsi" w:hAnsiTheme="minorHAnsi" w:cstheme="minorHAnsi"/>
                <w:szCs w:val="22"/>
              </w:rPr>
            </w:pPr>
            <w:r>
              <w:rPr>
                <w:rFonts w:asciiTheme="minorHAnsi" w:hAnsiTheme="minorHAnsi" w:cstheme="minorHAnsi"/>
                <w:szCs w:val="22"/>
              </w:rPr>
              <w:t>Strategic awareness of the running of a charity</w:t>
            </w:r>
          </w:p>
        </w:tc>
        <w:tc>
          <w:tcPr>
            <w:tcW w:w="1843" w:type="dxa"/>
          </w:tcPr>
          <w:p w14:paraId="7263E31E" w14:textId="77777777" w:rsidR="00860037" w:rsidRDefault="00860037" w:rsidP="00B729A7">
            <w:pPr>
              <w:rPr>
                <w:rFonts w:asciiTheme="minorHAnsi" w:hAnsiTheme="minorHAnsi" w:cstheme="minorBidi"/>
              </w:rPr>
            </w:pPr>
          </w:p>
        </w:tc>
        <w:tc>
          <w:tcPr>
            <w:tcW w:w="1276" w:type="dxa"/>
          </w:tcPr>
          <w:p w14:paraId="7D0CE53D" w14:textId="34CC0AF5" w:rsidR="00860037" w:rsidRDefault="00AD43E9" w:rsidP="00B729A7">
            <w:pPr>
              <w:rPr>
                <w:rFonts w:asciiTheme="minorHAnsi" w:hAnsiTheme="minorHAnsi" w:cstheme="minorBidi"/>
              </w:rPr>
            </w:pPr>
            <w:r>
              <w:rPr>
                <w:rFonts w:asciiTheme="minorHAnsi" w:hAnsiTheme="minorHAnsi" w:cstheme="minorBidi"/>
              </w:rPr>
              <w:t>Y</w:t>
            </w:r>
          </w:p>
        </w:tc>
      </w:tr>
      <w:tr w:rsidR="00AD43E9" w14:paraId="5D732A7C" w14:textId="77777777" w:rsidTr="00EC5172">
        <w:tc>
          <w:tcPr>
            <w:tcW w:w="6374" w:type="dxa"/>
          </w:tcPr>
          <w:p w14:paraId="4EB1AE72" w14:textId="7E783B58" w:rsidR="00AD43E9" w:rsidRDefault="00AD43E9" w:rsidP="00494E42">
            <w:pPr>
              <w:jc w:val="both"/>
              <w:rPr>
                <w:rFonts w:asciiTheme="minorHAnsi" w:hAnsiTheme="minorHAnsi" w:cstheme="minorHAnsi"/>
                <w:szCs w:val="22"/>
              </w:rPr>
            </w:pPr>
            <w:r>
              <w:rPr>
                <w:rFonts w:asciiTheme="minorHAnsi" w:hAnsiTheme="minorHAnsi" w:cstheme="minorHAnsi"/>
                <w:szCs w:val="22"/>
              </w:rPr>
              <w:t>Operational management of a team</w:t>
            </w:r>
          </w:p>
        </w:tc>
        <w:tc>
          <w:tcPr>
            <w:tcW w:w="1843" w:type="dxa"/>
          </w:tcPr>
          <w:p w14:paraId="117E263B" w14:textId="6589AE15" w:rsidR="00AD43E9" w:rsidRDefault="00AD43E9" w:rsidP="00B729A7">
            <w:pPr>
              <w:rPr>
                <w:rFonts w:asciiTheme="minorHAnsi" w:hAnsiTheme="minorHAnsi" w:cstheme="minorBidi"/>
              </w:rPr>
            </w:pPr>
            <w:r>
              <w:rPr>
                <w:rFonts w:asciiTheme="minorHAnsi" w:hAnsiTheme="minorHAnsi" w:cstheme="minorBidi"/>
              </w:rPr>
              <w:t>Y</w:t>
            </w:r>
          </w:p>
        </w:tc>
        <w:tc>
          <w:tcPr>
            <w:tcW w:w="1276" w:type="dxa"/>
          </w:tcPr>
          <w:p w14:paraId="2F8D5E9B" w14:textId="6DE83E75" w:rsidR="00AD43E9" w:rsidRDefault="00AD43E9" w:rsidP="00B729A7">
            <w:pPr>
              <w:rPr>
                <w:rFonts w:asciiTheme="minorHAnsi" w:hAnsiTheme="minorHAnsi" w:cstheme="minorBidi"/>
              </w:rPr>
            </w:pPr>
            <w:r>
              <w:rPr>
                <w:rFonts w:asciiTheme="minorHAnsi" w:hAnsiTheme="minorHAnsi" w:cstheme="minorBidi"/>
              </w:rPr>
              <w:t>Y</w:t>
            </w:r>
          </w:p>
        </w:tc>
      </w:tr>
      <w:tr w:rsidR="009F3665" w14:paraId="64FE5109" w14:textId="77777777" w:rsidTr="009F3665">
        <w:trPr>
          <w:trHeight w:val="343"/>
        </w:trPr>
        <w:tc>
          <w:tcPr>
            <w:tcW w:w="6374" w:type="dxa"/>
          </w:tcPr>
          <w:p w14:paraId="42E267A8" w14:textId="5BEF6CA8" w:rsidR="009F3665" w:rsidRPr="00EC5172" w:rsidRDefault="009F3665" w:rsidP="009F3665">
            <w:pPr>
              <w:jc w:val="center"/>
              <w:rPr>
                <w:rFonts w:asciiTheme="minorHAnsi" w:hAnsiTheme="minorHAnsi" w:cstheme="minorHAnsi"/>
                <w:szCs w:val="22"/>
              </w:rPr>
            </w:pPr>
            <w:r w:rsidRPr="00EC5172">
              <w:rPr>
                <w:rFonts w:asciiTheme="minorHAnsi" w:hAnsiTheme="minorHAnsi" w:cstheme="minorHAnsi"/>
                <w:b/>
                <w:bCs/>
                <w:szCs w:val="22"/>
              </w:rPr>
              <w:t>Desirable</w:t>
            </w:r>
          </w:p>
        </w:tc>
        <w:tc>
          <w:tcPr>
            <w:tcW w:w="1843" w:type="dxa"/>
          </w:tcPr>
          <w:p w14:paraId="02AF6211" w14:textId="77777777" w:rsidR="009F3665" w:rsidRDefault="009F3665" w:rsidP="00B729A7">
            <w:pPr>
              <w:rPr>
                <w:rFonts w:asciiTheme="minorHAnsi" w:hAnsiTheme="minorHAnsi" w:cstheme="minorBidi"/>
              </w:rPr>
            </w:pPr>
          </w:p>
        </w:tc>
        <w:tc>
          <w:tcPr>
            <w:tcW w:w="1276" w:type="dxa"/>
          </w:tcPr>
          <w:p w14:paraId="1D51C4F9" w14:textId="77777777" w:rsidR="009F3665" w:rsidRDefault="009F3665" w:rsidP="00B729A7">
            <w:pPr>
              <w:rPr>
                <w:rFonts w:asciiTheme="minorHAnsi" w:hAnsiTheme="minorHAnsi" w:cstheme="minorBidi"/>
              </w:rPr>
            </w:pPr>
          </w:p>
        </w:tc>
      </w:tr>
      <w:tr w:rsidR="009F3665" w14:paraId="5ABF24AE" w14:textId="77777777" w:rsidTr="009F3665">
        <w:tc>
          <w:tcPr>
            <w:tcW w:w="6374" w:type="dxa"/>
          </w:tcPr>
          <w:p w14:paraId="0B77A92E" w14:textId="1EEC763A" w:rsidR="009F3665" w:rsidRPr="00EC5172" w:rsidRDefault="00494E42" w:rsidP="00EC5172">
            <w:pPr>
              <w:jc w:val="both"/>
              <w:rPr>
                <w:rFonts w:asciiTheme="minorHAnsi" w:hAnsiTheme="minorHAnsi" w:cstheme="minorHAnsi"/>
                <w:szCs w:val="22"/>
              </w:rPr>
            </w:pPr>
            <w:r w:rsidRPr="00EC5172">
              <w:rPr>
                <w:rFonts w:asciiTheme="minorHAnsi" w:hAnsiTheme="minorHAnsi" w:cstheme="minorHAnsi"/>
                <w:szCs w:val="22"/>
              </w:rPr>
              <w:t>A qualification of direct relevance to the post such as a HND in accountancy and/or working towards a CMA (CA or ACCA) qualification.</w:t>
            </w:r>
          </w:p>
        </w:tc>
        <w:tc>
          <w:tcPr>
            <w:tcW w:w="1843" w:type="dxa"/>
          </w:tcPr>
          <w:p w14:paraId="08A1F433" w14:textId="77777777" w:rsidR="009F3665" w:rsidRDefault="009F3665" w:rsidP="00B729A7">
            <w:pPr>
              <w:rPr>
                <w:rFonts w:asciiTheme="minorHAnsi" w:hAnsiTheme="minorHAnsi" w:cstheme="minorBidi"/>
              </w:rPr>
            </w:pPr>
            <w:r w:rsidRPr="7DF51FEE">
              <w:rPr>
                <w:rFonts w:asciiTheme="minorHAnsi" w:hAnsiTheme="minorHAnsi" w:cstheme="minorBidi"/>
              </w:rPr>
              <w:t>Y</w:t>
            </w:r>
          </w:p>
        </w:tc>
        <w:tc>
          <w:tcPr>
            <w:tcW w:w="1276" w:type="dxa"/>
          </w:tcPr>
          <w:p w14:paraId="4821FBA1" w14:textId="77777777" w:rsidR="009F3665" w:rsidRDefault="009F3665" w:rsidP="00B729A7">
            <w:pPr>
              <w:rPr>
                <w:rFonts w:asciiTheme="minorHAnsi" w:hAnsiTheme="minorHAnsi" w:cstheme="minorBidi"/>
              </w:rPr>
            </w:pPr>
          </w:p>
        </w:tc>
      </w:tr>
      <w:tr w:rsidR="005B7C4F" w14:paraId="2056F83C" w14:textId="77777777" w:rsidTr="00EC5172">
        <w:trPr>
          <w:trHeight w:val="70"/>
        </w:trPr>
        <w:tc>
          <w:tcPr>
            <w:tcW w:w="6374" w:type="dxa"/>
          </w:tcPr>
          <w:p w14:paraId="767C81F0" w14:textId="5E760D0B" w:rsidR="005B7C4F" w:rsidRPr="00EC5172" w:rsidRDefault="00494E42" w:rsidP="00EC5172">
            <w:pPr>
              <w:jc w:val="both"/>
              <w:rPr>
                <w:rFonts w:asciiTheme="minorHAnsi" w:hAnsiTheme="minorHAnsi" w:cstheme="minorHAnsi"/>
                <w:szCs w:val="22"/>
              </w:rPr>
            </w:pPr>
            <w:r w:rsidRPr="00EC5172">
              <w:rPr>
                <w:rFonts w:asciiTheme="minorHAnsi" w:hAnsiTheme="minorHAnsi" w:cstheme="minorHAnsi"/>
                <w:szCs w:val="22"/>
              </w:rPr>
              <w:t>Previous operational management experience in an administrative, financial or other relevant role.</w:t>
            </w:r>
          </w:p>
        </w:tc>
        <w:tc>
          <w:tcPr>
            <w:tcW w:w="1843" w:type="dxa"/>
          </w:tcPr>
          <w:p w14:paraId="2191CA47" w14:textId="4C0EC33B" w:rsidR="005B7C4F" w:rsidRPr="7DF51FEE" w:rsidRDefault="005B7C4F" w:rsidP="00B729A7">
            <w:pPr>
              <w:rPr>
                <w:rFonts w:asciiTheme="minorHAnsi" w:hAnsiTheme="minorHAnsi" w:cstheme="minorBidi"/>
              </w:rPr>
            </w:pPr>
            <w:r>
              <w:rPr>
                <w:rFonts w:asciiTheme="minorHAnsi" w:hAnsiTheme="minorHAnsi" w:cstheme="minorBidi"/>
              </w:rPr>
              <w:t>Y</w:t>
            </w:r>
          </w:p>
        </w:tc>
        <w:tc>
          <w:tcPr>
            <w:tcW w:w="1276" w:type="dxa"/>
          </w:tcPr>
          <w:p w14:paraId="7109CEFF" w14:textId="77777777" w:rsidR="005B7C4F" w:rsidRDefault="005B7C4F" w:rsidP="00B729A7">
            <w:pPr>
              <w:rPr>
                <w:rFonts w:asciiTheme="minorHAnsi" w:hAnsiTheme="minorHAnsi" w:cstheme="minorBidi"/>
              </w:rPr>
            </w:pPr>
          </w:p>
        </w:tc>
      </w:tr>
    </w:tbl>
    <w:p w14:paraId="048D9F0F" w14:textId="5C04CAD8" w:rsidR="006D2D93" w:rsidRDefault="00EC5172" w:rsidP="00EC5172">
      <w:pPr>
        <w:shd w:val="clear" w:color="auto" w:fill="FFFFFF"/>
        <w:spacing w:before="100" w:beforeAutospacing="1" w:after="100" w:afterAutospacing="1" w:line="450" w:lineRule="atLeast"/>
        <w:rPr>
          <w:i/>
          <w:iCs/>
          <w:color w:val="000000"/>
        </w:rPr>
      </w:pPr>
      <w:r w:rsidRPr="006701AE">
        <w:rPr>
          <w:rFonts w:ascii="Arial" w:hAnsi="Arial" w:cs="Arial"/>
          <w:i/>
          <w:iCs/>
          <w:color w:val="333333"/>
        </w:rPr>
        <w:t>This position is open to women only (Exempt under the Equality Act 2010 Schedule 9, Part 1).</w:t>
      </w:r>
      <w:r w:rsidRPr="006701AE">
        <w:rPr>
          <w:i/>
          <w:iCs/>
          <w:color w:val="000000"/>
        </w:rPr>
        <w:t> </w:t>
      </w:r>
    </w:p>
    <w:p w14:paraId="7E6189D9" w14:textId="072532B6" w:rsidR="006D2D93" w:rsidRPr="006D2D93" w:rsidRDefault="006D2D93" w:rsidP="00EC5172">
      <w:pPr>
        <w:shd w:val="clear" w:color="auto" w:fill="FFFFFF"/>
        <w:spacing w:before="100" w:beforeAutospacing="1" w:after="100" w:afterAutospacing="1" w:line="450" w:lineRule="atLeast"/>
        <w:rPr>
          <w:i/>
          <w:iCs/>
          <w:color w:val="000000"/>
        </w:rPr>
      </w:pPr>
      <w:r>
        <w:rPr>
          <w:i/>
          <w:iCs/>
          <w:color w:val="000000"/>
        </w:rPr>
        <w:t xml:space="preserve">Please apply by sending a relevant CV to </w:t>
      </w:r>
      <w:hyperlink r:id="rId10" w:history="1">
        <w:r w:rsidR="00F22D9E" w:rsidRPr="00B70679">
          <w:rPr>
            <w:rStyle w:val="Hyperlink"/>
            <w:i/>
            <w:iCs/>
          </w:rPr>
          <w:t>pam@say-women.co.uk</w:t>
        </w:r>
      </w:hyperlink>
      <w:r w:rsidR="00F22D9E">
        <w:rPr>
          <w:i/>
          <w:iCs/>
          <w:color w:val="000000"/>
        </w:rPr>
        <w:t>, closing date is 5</w:t>
      </w:r>
      <w:r w:rsidR="00F22D9E" w:rsidRPr="00F22D9E">
        <w:rPr>
          <w:i/>
          <w:iCs/>
          <w:color w:val="000000"/>
          <w:vertAlign w:val="superscript"/>
        </w:rPr>
        <w:t>th</w:t>
      </w:r>
      <w:r w:rsidR="00F22D9E">
        <w:rPr>
          <w:i/>
          <w:iCs/>
          <w:color w:val="000000"/>
        </w:rPr>
        <w:t xml:space="preserve"> Feb at 5pm</w:t>
      </w:r>
    </w:p>
    <w:sectPr w:rsidR="006D2D93" w:rsidRPr="006D2D93" w:rsidSect="003C33E9">
      <w:headerReference w:type="default" r:id="rId11"/>
      <w:pgSz w:w="11906" w:h="16838"/>
      <w:pgMar w:top="1440" w:right="1080" w:bottom="144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337D39" w14:textId="77777777" w:rsidR="00653689" w:rsidRDefault="00653689">
      <w:r>
        <w:separator/>
      </w:r>
    </w:p>
  </w:endnote>
  <w:endnote w:type="continuationSeparator" w:id="0">
    <w:p w14:paraId="029B51E5" w14:textId="77777777" w:rsidR="00653689" w:rsidRDefault="006536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B24797" w14:textId="77777777" w:rsidR="00653689" w:rsidRDefault="00653689">
      <w:r>
        <w:separator/>
      </w:r>
    </w:p>
  </w:footnote>
  <w:footnote w:type="continuationSeparator" w:id="0">
    <w:p w14:paraId="645FC33C" w14:textId="77777777" w:rsidR="00653689" w:rsidRDefault="006536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2769"/>
      <w:gridCol w:w="2769"/>
      <w:gridCol w:w="2769"/>
    </w:tblGrid>
    <w:tr w:rsidR="7DF51FEE" w14:paraId="0B1D895E" w14:textId="77777777" w:rsidTr="4408BC1B">
      <w:tc>
        <w:tcPr>
          <w:tcW w:w="2769" w:type="dxa"/>
          <w:vAlign w:val="center"/>
        </w:tcPr>
        <w:p w14:paraId="09415B15" w14:textId="708666BD" w:rsidR="7DF51FEE" w:rsidRDefault="7DF51FEE" w:rsidP="7DF51FEE">
          <w:pPr>
            <w:pStyle w:val="Header"/>
            <w:ind w:left="-115"/>
            <w:jc w:val="center"/>
          </w:pPr>
        </w:p>
      </w:tc>
      <w:tc>
        <w:tcPr>
          <w:tcW w:w="2769" w:type="dxa"/>
        </w:tcPr>
        <w:p w14:paraId="281F553A" w14:textId="3CF1BE13" w:rsidR="7DF51FEE" w:rsidRDefault="7DF51FEE" w:rsidP="7DF51FEE">
          <w:pPr>
            <w:pStyle w:val="Header"/>
            <w:jc w:val="center"/>
          </w:pPr>
        </w:p>
      </w:tc>
      <w:tc>
        <w:tcPr>
          <w:tcW w:w="2769" w:type="dxa"/>
          <w:vAlign w:val="center"/>
        </w:tcPr>
        <w:p w14:paraId="50885D4C" w14:textId="69F3D74F" w:rsidR="7DF51FEE" w:rsidRDefault="4408BC1B" w:rsidP="7DF51FEE">
          <w:pPr>
            <w:pStyle w:val="Header"/>
            <w:ind w:right="-115"/>
            <w:jc w:val="center"/>
          </w:pPr>
          <w:r>
            <w:rPr>
              <w:noProof/>
            </w:rPr>
            <w:drawing>
              <wp:inline distT="0" distB="0" distL="0" distR="0" wp14:anchorId="2A7CE8C6" wp14:editId="4B0F4C14">
                <wp:extent cx="1207294" cy="985838"/>
                <wp:effectExtent l="0" t="0" r="0" b="0"/>
                <wp:docPr id="598350404" name="Picture 5983504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207294" cy="985838"/>
                        </a:xfrm>
                        <a:prstGeom prst="rect">
                          <a:avLst/>
                        </a:prstGeom>
                      </pic:spPr>
                    </pic:pic>
                  </a:graphicData>
                </a:graphic>
              </wp:inline>
            </w:drawing>
          </w:r>
        </w:p>
      </w:tc>
    </w:tr>
  </w:tbl>
  <w:p w14:paraId="57384210" w14:textId="2CD05E0C" w:rsidR="7DF51FEE" w:rsidRDefault="7DF51FEE" w:rsidP="7DF51F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253F70"/>
    <w:multiLevelType w:val="hybridMultilevel"/>
    <w:tmpl w:val="B55C23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CF4943"/>
    <w:multiLevelType w:val="hybridMultilevel"/>
    <w:tmpl w:val="9A6237D2"/>
    <w:lvl w:ilvl="0" w:tplc="04090001">
      <w:start w:val="1"/>
      <w:numFmt w:val="bullet"/>
      <w:lvlText w:val=""/>
      <w:lvlJc w:val="left"/>
      <w:pPr>
        <w:tabs>
          <w:tab w:val="num" w:pos="1065"/>
        </w:tabs>
        <w:ind w:left="1065" w:hanging="360"/>
      </w:pPr>
      <w:rPr>
        <w:rFonts w:ascii="Symbol" w:hAnsi="Symbol" w:hint="default"/>
      </w:rPr>
    </w:lvl>
    <w:lvl w:ilvl="1" w:tplc="04090003" w:tentative="1">
      <w:start w:val="1"/>
      <w:numFmt w:val="bullet"/>
      <w:lvlText w:val="o"/>
      <w:lvlJc w:val="left"/>
      <w:pPr>
        <w:tabs>
          <w:tab w:val="num" w:pos="1785"/>
        </w:tabs>
        <w:ind w:left="1785" w:hanging="360"/>
      </w:pPr>
      <w:rPr>
        <w:rFonts w:ascii="Courier New" w:hAnsi="Courier New" w:cs="Courier New" w:hint="default"/>
      </w:rPr>
    </w:lvl>
    <w:lvl w:ilvl="2" w:tplc="04090005" w:tentative="1">
      <w:start w:val="1"/>
      <w:numFmt w:val="bullet"/>
      <w:lvlText w:val=""/>
      <w:lvlJc w:val="left"/>
      <w:pPr>
        <w:tabs>
          <w:tab w:val="num" w:pos="2505"/>
        </w:tabs>
        <w:ind w:left="2505" w:hanging="360"/>
      </w:pPr>
      <w:rPr>
        <w:rFonts w:ascii="Wingdings" w:hAnsi="Wingdings" w:hint="default"/>
      </w:rPr>
    </w:lvl>
    <w:lvl w:ilvl="3" w:tplc="04090001" w:tentative="1">
      <w:start w:val="1"/>
      <w:numFmt w:val="bullet"/>
      <w:lvlText w:val=""/>
      <w:lvlJc w:val="left"/>
      <w:pPr>
        <w:tabs>
          <w:tab w:val="num" w:pos="3225"/>
        </w:tabs>
        <w:ind w:left="3225" w:hanging="360"/>
      </w:pPr>
      <w:rPr>
        <w:rFonts w:ascii="Symbol" w:hAnsi="Symbol" w:hint="default"/>
      </w:rPr>
    </w:lvl>
    <w:lvl w:ilvl="4" w:tplc="04090003" w:tentative="1">
      <w:start w:val="1"/>
      <w:numFmt w:val="bullet"/>
      <w:lvlText w:val="o"/>
      <w:lvlJc w:val="left"/>
      <w:pPr>
        <w:tabs>
          <w:tab w:val="num" w:pos="3945"/>
        </w:tabs>
        <w:ind w:left="3945" w:hanging="360"/>
      </w:pPr>
      <w:rPr>
        <w:rFonts w:ascii="Courier New" w:hAnsi="Courier New" w:cs="Courier New" w:hint="default"/>
      </w:rPr>
    </w:lvl>
    <w:lvl w:ilvl="5" w:tplc="04090005" w:tentative="1">
      <w:start w:val="1"/>
      <w:numFmt w:val="bullet"/>
      <w:lvlText w:val=""/>
      <w:lvlJc w:val="left"/>
      <w:pPr>
        <w:tabs>
          <w:tab w:val="num" w:pos="4665"/>
        </w:tabs>
        <w:ind w:left="4665" w:hanging="360"/>
      </w:pPr>
      <w:rPr>
        <w:rFonts w:ascii="Wingdings" w:hAnsi="Wingdings" w:hint="default"/>
      </w:rPr>
    </w:lvl>
    <w:lvl w:ilvl="6" w:tplc="04090001" w:tentative="1">
      <w:start w:val="1"/>
      <w:numFmt w:val="bullet"/>
      <w:lvlText w:val=""/>
      <w:lvlJc w:val="left"/>
      <w:pPr>
        <w:tabs>
          <w:tab w:val="num" w:pos="5385"/>
        </w:tabs>
        <w:ind w:left="5385" w:hanging="360"/>
      </w:pPr>
      <w:rPr>
        <w:rFonts w:ascii="Symbol" w:hAnsi="Symbol" w:hint="default"/>
      </w:rPr>
    </w:lvl>
    <w:lvl w:ilvl="7" w:tplc="04090003" w:tentative="1">
      <w:start w:val="1"/>
      <w:numFmt w:val="bullet"/>
      <w:lvlText w:val="o"/>
      <w:lvlJc w:val="left"/>
      <w:pPr>
        <w:tabs>
          <w:tab w:val="num" w:pos="6105"/>
        </w:tabs>
        <w:ind w:left="6105" w:hanging="360"/>
      </w:pPr>
      <w:rPr>
        <w:rFonts w:ascii="Courier New" w:hAnsi="Courier New" w:cs="Courier New" w:hint="default"/>
      </w:rPr>
    </w:lvl>
    <w:lvl w:ilvl="8" w:tplc="04090005" w:tentative="1">
      <w:start w:val="1"/>
      <w:numFmt w:val="bullet"/>
      <w:lvlText w:val=""/>
      <w:lvlJc w:val="left"/>
      <w:pPr>
        <w:tabs>
          <w:tab w:val="num" w:pos="6825"/>
        </w:tabs>
        <w:ind w:left="6825" w:hanging="360"/>
      </w:pPr>
      <w:rPr>
        <w:rFonts w:ascii="Wingdings" w:hAnsi="Wingdings" w:hint="default"/>
      </w:rPr>
    </w:lvl>
  </w:abstractNum>
  <w:abstractNum w:abstractNumId="2" w15:restartNumberingAfterBreak="0">
    <w:nsid w:val="26605E0D"/>
    <w:multiLevelType w:val="hybridMultilevel"/>
    <w:tmpl w:val="08090001"/>
    <w:lvl w:ilvl="0" w:tplc="4A0E7A4E">
      <w:start w:val="1"/>
      <w:numFmt w:val="bullet"/>
      <w:lvlText w:val=""/>
      <w:lvlJc w:val="left"/>
      <w:pPr>
        <w:tabs>
          <w:tab w:val="num" w:pos="360"/>
        </w:tabs>
        <w:ind w:left="360" w:hanging="360"/>
      </w:pPr>
      <w:rPr>
        <w:rFonts w:ascii="Symbol" w:hAnsi="Symbol" w:hint="default"/>
      </w:rPr>
    </w:lvl>
    <w:lvl w:ilvl="1" w:tplc="823E2CBA">
      <w:numFmt w:val="decimal"/>
      <w:lvlText w:val=""/>
      <w:lvlJc w:val="left"/>
    </w:lvl>
    <w:lvl w:ilvl="2" w:tplc="5072A1A4">
      <w:numFmt w:val="decimal"/>
      <w:lvlText w:val=""/>
      <w:lvlJc w:val="left"/>
    </w:lvl>
    <w:lvl w:ilvl="3" w:tplc="798A042E">
      <w:numFmt w:val="decimal"/>
      <w:lvlText w:val=""/>
      <w:lvlJc w:val="left"/>
    </w:lvl>
    <w:lvl w:ilvl="4" w:tplc="9BA45DF4">
      <w:numFmt w:val="decimal"/>
      <w:lvlText w:val=""/>
      <w:lvlJc w:val="left"/>
    </w:lvl>
    <w:lvl w:ilvl="5" w:tplc="B3CE97E6">
      <w:numFmt w:val="decimal"/>
      <w:lvlText w:val=""/>
      <w:lvlJc w:val="left"/>
    </w:lvl>
    <w:lvl w:ilvl="6" w:tplc="FC18D944">
      <w:numFmt w:val="decimal"/>
      <w:lvlText w:val=""/>
      <w:lvlJc w:val="left"/>
    </w:lvl>
    <w:lvl w:ilvl="7" w:tplc="8F2887D2">
      <w:numFmt w:val="decimal"/>
      <w:lvlText w:val=""/>
      <w:lvlJc w:val="left"/>
    </w:lvl>
    <w:lvl w:ilvl="8" w:tplc="0A5A5B7C">
      <w:numFmt w:val="decimal"/>
      <w:lvlText w:val=""/>
      <w:lvlJc w:val="left"/>
    </w:lvl>
  </w:abstractNum>
  <w:abstractNum w:abstractNumId="3" w15:restartNumberingAfterBreak="0">
    <w:nsid w:val="272A2A8D"/>
    <w:multiLevelType w:val="hybridMultilevel"/>
    <w:tmpl w:val="2E2EE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4E4414"/>
    <w:multiLevelType w:val="hybridMultilevel"/>
    <w:tmpl w:val="E42625B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19417A"/>
    <w:multiLevelType w:val="hybridMultilevel"/>
    <w:tmpl w:val="5DBA2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E4749E"/>
    <w:multiLevelType w:val="hybridMultilevel"/>
    <w:tmpl w:val="08090001"/>
    <w:lvl w:ilvl="0" w:tplc="09BCBE0E">
      <w:start w:val="1"/>
      <w:numFmt w:val="bullet"/>
      <w:lvlText w:val=""/>
      <w:lvlJc w:val="left"/>
      <w:pPr>
        <w:tabs>
          <w:tab w:val="num" w:pos="360"/>
        </w:tabs>
        <w:ind w:left="360" w:hanging="360"/>
      </w:pPr>
      <w:rPr>
        <w:rFonts w:ascii="Symbol" w:hAnsi="Symbol" w:hint="default"/>
      </w:rPr>
    </w:lvl>
    <w:lvl w:ilvl="1" w:tplc="C7B89C1C">
      <w:numFmt w:val="decimal"/>
      <w:lvlText w:val=""/>
      <w:lvlJc w:val="left"/>
    </w:lvl>
    <w:lvl w:ilvl="2" w:tplc="4A9E0A02">
      <w:numFmt w:val="decimal"/>
      <w:lvlText w:val=""/>
      <w:lvlJc w:val="left"/>
    </w:lvl>
    <w:lvl w:ilvl="3" w:tplc="288864AC">
      <w:numFmt w:val="decimal"/>
      <w:lvlText w:val=""/>
      <w:lvlJc w:val="left"/>
    </w:lvl>
    <w:lvl w:ilvl="4" w:tplc="8526648C">
      <w:numFmt w:val="decimal"/>
      <w:lvlText w:val=""/>
      <w:lvlJc w:val="left"/>
    </w:lvl>
    <w:lvl w:ilvl="5" w:tplc="B5A4E942">
      <w:numFmt w:val="decimal"/>
      <w:lvlText w:val=""/>
      <w:lvlJc w:val="left"/>
    </w:lvl>
    <w:lvl w:ilvl="6" w:tplc="1046BDFC">
      <w:numFmt w:val="decimal"/>
      <w:lvlText w:val=""/>
      <w:lvlJc w:val="left"/>
    </w:lvl>
    <w:lvl w:ilvl="7" w:tplc="F19212A6">
      <w:numFmt w:val="decimal"/>
      <w:lvlText w:val=""/>
      <w:lvlJc w:val="left"/>
    </w:lvl>
    <w:lvl w:ilvl="8" w:tplc="B35EB1D2">
      <w:numFmt w:val="decimal"/>
      <w:lvlText w:val=""/>
      <w:lvlJc w:val="left"/>
    </w:lvl>
  </w:abstractNum>
  <w:abstractNum w:abstractNumId="7" w15:restartNumberingAfterBreak="0">
    <w:nsid w:val="38BE12AF"/>
    <w:multiLevelType w:val="hybridMultilevel"/>
    <w:tmpl w:val="D65E5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1202D36"/>
    <w:multiLevelType w:val="hybridMultilevel"/>
    <w:tmpl w:val="6F908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14D6A76"/>
    <w:multiLevelType w:val="hybridMultilevel"/>
    <w:tmpl w:val="15581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51735D2"/>
    <w:multiLevelType w:val="hybridMultilevel"/>
    <w:tmpl w:val="20BC4B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5C254DE"/>
    <w:multiLevelType w:val="hybridMultilevel"/>
    <w:tmpl w:val="02E4328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F29270F"/>
    <w:multiLevelType w:val="hybridMultilevel"/>
    <w:tmpl w:val="DFF665A4"/>
    <w:lvl w:ilvl="0" w:tplc="787A5958">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3B51BB2"/>
    <w:multiLevelType w:val="hybridMultilevel"/>
    <w:tmpl w:val="77963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B620D80"/>
    <w:multiLevelType w:val="hybridMultilevel"/>
    <w:tmpl w:val="1B4A53D2"/>
    <w:lvl w:ilvl="0" w:tplc="1AD2628C">
      <w:start w:val="1"/>
      <w:numFmt w:val="bullet"/>
      <w:lvlText w:val=""/>
      <w:lvlJc w:val="left"/>
      <w:pPr>
        <w:ind w:left="720" w:hanging="360"/>
      </w:pPr>
      <w:rPr>
        <w:rFonts w:ascii="Symbol" w:hAnsi="Symbol" w:hint="default"/>
      </w:rPr>
    </w:lvl>
    <w:lvl w:ilvl="1" w:tplc="30EE910C">
      <w:start w:val="1"/>
      <w:numFmt w:val="bullet"/>
      <w:lvlText w:val="o"/>
      <w:lvlJc w:val="left"/>
      <w:pPr>
        <w:ind w:left="1440" w:hanging="360"/>
      </w:pPr>
      <w:rPr>
        <w:rFonts w:ascii="Courier New" w:hAnsi="Courier New" w:hint="default"/>
      </w:rPr>
    </w:lvl>
    <w:lvl w:ilvl="2" w:tplc="16BEF404">
      <w:start w:val="1"/>
      <w:numFmt w:val="bullet"/>
      <w:lvlText w:val=""/>
      <w:lvlJc w:val="left"/>
      <w:pPr>
        <w:ind w:left="2160" w:hanging="360"/>
      </w:pPr>
      <w:rPr>
        <w:rFonts w:ascii="Wingdings" w:hAnsi="Wingdings" w:hint="default"/>
      </w:rPr>
    </w:lvl>
    <w:lvl w:ilvl="3" w:tplc="BF1E634C">
      <w:start w:val="1"/>
      <w:numFmt w:val="bullet"/>
      <w:lvlText w:val=""/>
      <w:lvlJc w:val="left"/>
      <w:pPr>
        <w:ind w:left="2880" w:hanging="360"/>
      </w:pPr>
      <w:rPr>
        <w:rFonts w:ascii="Symbol" w:hAnsi="Symbol" w:hint="default"/>
      </w:rPr>
    </w:lvl>
    <w:lvl w:ilvl="4" w:tplc="B48E3AF4">
      <w:start w:val="1"/>
      <w:numFmt w:val="bullet"/>
      <w:lvlText w:val="o"/>
      <w:lvlJc w:val="left"/>
      <w:pPr>
        <w:ind w:left="3600" w:hanging="360"/>
      </w:pPr>
      <w:rPr>
        <w:rFonts w:ascii="Courier New" w:hAnsi="Courier New" w:hint="default"/>
      </w:rPr>
    </w:lvl>
    <w:lvl w:ilvl="5" w:tplc="1AF8DDBE">
      <w:start w:val="1"/>
      <w:numFmt w:val="bullet"/>
      <w:lvlText w:val=""/>
      <w:lvlJc w:val="left"/>
      <w:pPr>
        <w:ind w:left="4320" w:hanging="360"/>
      </w:pPr>
      <w:rPr>
        <w:rFonts w:ascii="Wingdings" w:hAnsi="Wingdings" w:hint="default"/>
      </w:rPr>
    </w:lvl>
    <w:lvl w:ilvl="6" w:tplc="42368EB0">
      <w:start w:val="1"/>
      <w:numFmt w:val="bullet"/>
      <w:lvlText w:val=""/>
      <w:lvlJc w:val="left"/>
      <w:pPr>
        <w:ind w:left="5040" w:hanging="360"/>
      </w:pPr>
      <w:rPr>
        <w:rFonts w:ascii="Symbol" w:hAnsi="Symbol" w:hint="default"/>
      </w:rPr>
    </w:lvl>
    <w:lvl w:ilvl="7" w:tplc="7AEC50FE">
      <w:start w:val="1"/>
      <w:numFmt w:val="bullet"/>
      <w:lvlText w:val="o"/>
      <w:lvlJc w:val="left"/>
      <w:pPr>
        <w:ind w:left="5760" w:hanging="360"/>
      </w:pPr>
      <w:rPr>
        <w:rFonts w:ascii="Courier New" w:hAnsi="Courier New" w:hint="default"/>
      </w:rPr>
    </w:lvl>
    <w:lvl w:ilvl="8" w:tplc="9F727F14">
      <w:start w:val="1"/>
      <w:numFmt w:val="bullet"/>
      <w:lvlText w:val=""/>
      <w:lvlJc w:val="left"/>
      <w:pPr>
        <w:ind w:left="6480" w:hanging="360"/>
      </w:pPr>
      <w:rPr>
        <w:rFonts w:ascii="Wingdings" w:hAnsi="Wingdings" w:hint="default"/>
      </w:rPr>
    </w:lvl>
  </w:abstractNum>
  <w:abstractNum w:abstractNumId="15" w15:restartNumberingAfterBreak="0">
    <w:nsid w:val="5C0F73FB"/>
    <w:multiLevelType w:val="hybridMultilevel"/>
    <w:tmpl w:val="84AEA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DCF059B"/>
    <w:multiLevelType w:val="hybridMultilevel"/>
    <w:tmpl w:val="08090001"/>
    <w:lvl w:ilvl="0" w:tplc="6994AE96">
      <w:start w:val="1"/>
      <w:numFmt w:val="bullet"/>
      <w:lvlText w:val=""/>
      <w:lvlJc w:val="left"/>
      <w:pPr>
        <w:tabs>
          <w:tab w:val="num" w:pos="360"/>
        </w:tabs>
        <w:ind w:left="360" w:hanging="360"/>
      </w:pPr>
      <w:rPr>
        <w:rFonts w:ascii="Symbol" w:hAnsi="Symbol" w:hint="default"/>
      </w:rPr>
    </w:lvl>
    <w:lvl w:ilvl="1" w:tplc="52BECB8E">
      <w:numFmt w:val="decimal"/>
      <w:lvlText w:val=""/>
      <w:lvlJc w:val="left"/>
    </w:lvl>
    <w:lvl w:ilvl="2" w:tplc="AA6A2106">
      <w:numFmt w:val="decimal"/>
      <w:lvlText w:val=""/>
      <w:lvlJc w:val="left"/>
    </w:lvl>
    <w:lvl w:ilvl="3" w:tplc="569E8816">
      <w:numFmt w:val="decimal"/>
      <w:lvlText w:val=""/>
      <w:lvlJc w:val="left"/>
    </w:lvl>
    <w:lvl w:ilvl="4" w:tplc="1B421FBA">
      <w:numFmt w:val="decimal"/>
      <w:lvlText w:val=""/>
      <w:lvlJc w:val="left"/>
    </w:lvl>
    <w:lvl w:ilvl="5" w:tplc="8464898C">
      <w:numFmt w:val="decimal"/>
      <w:lvlText w:val=""/>
      <w:lvlJc w:val="left"/>
    </w:lvl>
    <w:lvl w:ilvl="6" w:tplc="5CA003DA">
      <w:numFmt w:val="decimal"/>
      <w:lvlText w:val=""/>
      <w:lvlJc w:val="left"/>
    </w:lvl>
    <w:lvl w:ilvl="7" w:tplc="1352AC2A">
      <w:numFmt w:val="decimal"/>
      <w:lvlText w:val=""/>
      <w:lvlJc w:val="left"/>
    </w:lvl>
    <w:lvl w:ilvl="8" w:tplc="47225DEE">
      <w:numFmt w:val="decimal"/>
      <w:lvlText w:val=""/>
      <w:lvlJc w:val="left"/>
    </w:lvl>
  </w:abstractNum>
  <w:abstractNum w:abstractNumId="17" w15:restartNumberingAfterBreak="0">
    <w:nsid w:val="7008287B"/>
    <w:multiLevelType w:val="hybridMultilevel"/>
    <w:tmpl w:val="7E5AB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2101E15"/>
    <w:multiLevelType w:val="hybridMultilevel"/>
    <w:tmpl w:val="83AAA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53A0285"/>
    <w:multiLevelType w:val="hybridMultilevel"/>
    <w:tmpl w:val="980A3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E251F51"/>
    <w:multiLevelType w:val="hybridMultilevel"/>
    <w:tmpl w:val="1EA05E5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4"/>
  </w:num>
  <w:num w:numId="2">
    <w:abstractNumId w:val="1"/>
  </w:num>
  <w:num w:numId="3">
    <w:abstractNumId w:val="4"/>
  </w:num>
  <w:num w:numId="4">
    <w:abstractNumId w:val="12"/>
  </w:num>
  <w:num w:numId="5">
    <w:abstractNumId w:val="11"/>
  </w:num>
  <w:num w:numId="6">
    <w:abstractNumId w:val="18"/>
  </w:num>
  <w:num w:numId="7">
    <w:abstractNumId w:val="20"/>
  </w:num>
  <w:num w:numId="8">
    <w:abstractNumId w:val="16"/>
  </w:num>
  <w:num w:numId="9">
    <w:abstractNumId w:val="6"/>
  </w:num>
  <w:num w:numId="10">
    <w:abstractNumId w:val="2"/>
  </w:num>
  <w:num w:numId="11">
    <w:abstractNumId w:val="0"/>
  </w:num>
  <w:num w:numId="12">
    <w:abstractNumId w:val="11"/>
  </w:num>
  <w:num w:numId="13">
    <w:abstractNumId w:val="4"/>
  </w:num>
  <w:num w:numId="14">
    <w:abstractNumId w:val="7"/>
  </w:num>
  <w:num w:numId="15">
    <w:abstractNumId w:val="19"/>
  </w:num>
  <w:num w:numId="16">
    <w:abstractNumId w:val="10"/>
  </w:num>
  <w:num w:numId="17">
    <w:abstractNumId w:val="17"/>
  </w:num>
  <w:num w:numId="18">
    <w:abstractNumId w:val="8"/>
  </w:num>
  <w:num w:numId="19">
    <w:abstractNumId w:val="3"/>
  </w:num>
  <w:num w:numId="20">
    <w:abstractNumId w:val="5"/>
  </w:num>
  <w:num w:numId="21">
    <w:abstractNumId w:val="13"/>
  </w:num>
  <w:num w:numId="22">
    <w:abstractNumId w:val="15"/>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30CD"/>
    <w:rsid w:val="00037C82"/>
    <w:rsid w:val="00042E3A"/>
    <w:rsid w:val="000503A4"/>
    <w:rsid w:val="00196295"/>
    <w:rsid w:val="00210DF9"/>
    <w:rsid w:val="002338AF"/>
    <w:rsid w:val="00254EF0"/>
    <w:rsid w:val="002629DD"/>
    <w:rsid w:val="002632E2"/>
    <w:rsid w:val="0029214D"/>
    <w:rsid w:val="002A42C9"/>
    <w:rsid w:val="002C6AAE"/>
    <w:rsid w:val="003C16B7"/>
    <w:rsid w:val="003C2ECE"/>
    <w:rsid w:val="003C33E9"/>
    <w:rsid w:val="00433429"/>
    <w:rsid w:val="00446045"/>
    <w:rsid w:val="0049003C"/>
    <w:rsid w:val="00494E42"/>
    <w:rsid w:val="004F5949"/>
    <w:rsid w:val="005164E1"/>
    <w:rsid w:val="00537AF2"/>
    <w:rsid w:val="005835FF"/>
    <w:rsid w:val="00592889"/>
    <w:rsid w:val="005B7C4F"/>
    <w:rsid w:val="005F0D70"/>
    <w:rsid w:val="00653689"/>
    <w:rsid w:val="006C442F"/>
    <w:rsid w:val="006D2D93"/>
    <w:rsid w:val="00705FB0"/>
    <w:rsid w:val="007626C7"/>
    <w:rsid w:val="0078334C"/>
    <w:rsid w:val="007902ED"/>
    <w:rsid w:val="00795522"/>
    <w:rsid w:val="007C6E91"/>
    <w:rsid w:val="008534CE"/>
    <w:rsid w:val="00860037"/>
    <w:rsid w:val="008C0C8B"/>
    <w:rsid w:val="00900AE0"/>
    <w:rsid w:val="009430CD"/>
    <w:rsid w:val="00962C54"/>
    <w:rsid w:val="009F3665"/>
    <w:rsid w:val="00AA6BEF"/>
    <w:rsid w:val="00AD43E9"/>
    <w:rsid w:val="00AD769F"/>
    <w:rsid w:val="00B155BE"/>
    <w:rsid w:val="00B250A1"/>
    <w:rsid w:val="00BA26CF"/>
    <w:rsid w:val="00C20BCD"/>
    <w:rsid w:val="00C24A00"/>
    <w:rsid w:val="00C43F34"/>
    <w:rsid w:val="00C61D37"/>
    <w:rsid w:val="00C65CF7"/>
    <w:rsid w:val="00C82C9A"/>
    <w:rsid w:val="00C84D57"/>
    <w:rsid w:val="00D0752B"/>
    <w:rsid w:val="00D65D7A"/>
    <w:rsid w:val="00DB438D"/>
    <w:rsid w:val="00DE3A70"/>
    <w:rsid w:val="00E03C78"/>
    <w:rsid w:val="00E26D0F"/>
    <w:rsid w:val="00E85044"/>
    <w:rsid w:val="00E9220A"/>
    <w:rsid w:val="00EC5172"/>
    <w:rsid w:val="00EF0D6A"/>
    <w:rsid w:val="00F22D9E"/>
    <w:rsid w:val="00F64C22"/>
    <w:rsid w:val="00F67A1B"/>
    <w:rsid w:val="0128282B"/>
    <w:rsid w:val="018E1DE8"/>
    <w:rsid w:val="01CE598A"/>
    <w:rsid w:val="03EA8D2A"/>
    <w:rsid w:val="06472DB4"/>
    <w:rsid w:val="06AE6EF6"/>
    <w:rsid w:val="06C32C59"/>
    <w:rsid w:val="09634C31"/>
    <w:rsid w:val="09AF1B03"/>
    <w:rsid w:val="0B06C798"/>
    <w:rsid w:val="0B3895C6"/>
    <w:rsid w:val="0B3B19C6"/>
    <w:rsid w:val="0B5235FC"/>
    <w:rsid w:val="0DAB9A53"/>
    <w:rsid w:val="0E1611CF"/>
    <w:rsid w:val="0EAD9C02"/>
    <w:rsid w:val="0EB96FDC"/>
    <w:rsid w:val="0F09C013"/>
    <w:rsid w:val="101FC8C7"/>
    <w:rsid w:val="11A99525"/>
    <w:rsid w:val="1230EE6F"/>
    <w:rsid w:val="1252EE74"/>
    <w:rsid w:val="13B050A2"/>
    <w:rsid w:val="15E4993A"/>
    <w:rsid w:val="16969FDD"/>
    <w:rsid w:val="175C9571"/>
    <w:rsid w:val="1784BBD0"/>
    <w:rsid w:val="1994E394"/>
    <w:rsid w:val="19A9119B"/>
    <w:rsid w:val="1AD91C8B"/>
    <w:rsid w:val="1B00D93F"/>
    <w:rsid w:val="1E513F33"/>
    <w:rsid w:val="1EFC8229"/>
    <w:rsid w:val="1F2CEF7D"/>
    <w:rsid w:val="1F48243C"/>
    <w:rsid w:val="1FAEB2E3"/>
    <w:rsid w:val="21733026"/>
    <w:rsid w:val="21982314"/>
    <w:rsid w:val="225C7B94"/>
    <w:rsid w:val="22E22AFB"/>
    <w:rsid w:val="2339547A"/>
    <w:rsid w:val="2385872A"/>
    <w:rsid w:val="255CA3DB"/>
    <w:rsid w:val="270C0495"/>
    <w:rsid w:val="29116541"/>
    <w:rsid w:val="29450C91"/>
    <w:rsid w:val="29641C48"/>
    <w:rsid w:val="2AB0650F"/>
    <w:rsid w:val="2CC03AE6"/>
    <w:rsid w:val="2E347C06"/>
    <w:rsid w:val="2F4B190E"/>
    <w:rsid w:val="32053EFF"/>
    <w:rsid w:val="32BC17F0"/>
    <w:rsid w:val="3343027F"/>
    <w:rsid w:val="341C1D13"/>
    <w:rsid w:val="373AD2C8"/>
    <w:rsid w:val="37632BD2"/>
    <w:rsid w:val="388E6F59"/>
    <w:rsid w:val="3B0AD2A6"/>
    <w:rsid w:val="3B3C9C01"/>
    <w:rsid w:val="3BE467BE"/>
    <w:rsid w:val="3BFC8B0A"/>
    <w:rsid w:val="3D821912"/>
    <w:rsid w:val="3DAD7C82"/>
    <w:rsid w:val="3DD862BA"/>
    <w:rsid w:val="3DD9A566"/>
    <w:rsid w:val="3E30D523"/>
    <w:rsid w:val="3E9722BB"/>
    <w:rsid w:val="3EB451C7"/>
    <w:rsid w:val="3EDC31DF"/>
    <w:rsid w:val="3FA14098"/>
    <w:rsid w:val="3FDDB751"/>
    <w:rsid w:val="40EB321E"/>
    <w:rsid w:val="42DAFEAD"/>
    <w:rsid w:val="42EAD846"/>
    <w:rsid w:val="4408BC1B"/>
    <w:rsid w:val="4471E906"/>
    <w:rsid w:val="4519B07E"/>
    <w:rsid w:val="456B9707"/>
    <w:rsid w:val="46433E48"/>
    <w:rsid w:val="46493163"/>
    <w:rsid w:val="46F11574"/>
    <w:rsid w:val="478B3502"/>
    <w:rsid w:val="4A55FF95"/>
    <w:rsid w:val="4A74B5AB"/>
    <w:rsid w:val="4A7BD4E2"/>
    <w:rsid w:val="4AA89967"/>
    <w:rsid w:val="4ABF9494"/>
    <w:rsid w:val="4B77C225"/>
    <w:rsid w:val="4B83904C"/>
    <w:rsid w:val="4BA14089"/>
    <w:rsid w:val="4C9B92FE"/>
    <w:rsid w:val="4CE39BD2"/>
    <w:rsid w:val="4E455BBA"/>
    <w:rsid w:val="4FACC663"/>
    <w:rsid w:val="4FEA7218"/>
    <w:rsid w:val="51C3FD41"/>
    <w:rsid w:val="557E8321"/>
    <w:rsid w:val="5660CE0A"/>
    <w:rsid w:val="571123A9"/>
    <w:rsid w:val="580A9F58"/>
    <w:rsid w:val="59D031BB"/>
    <w:rsid w:val="5A56CF11"/>
    <w:rsid w:val="5A882BED"/>
    <w:rsid w:val="5AD24189"/>
    <w:rsid w:val="5D145F23"/>
    <w:rsid w:val="5D387323"/>
    <w:rsid w:val="5D948B5E"/>
    <w:rsid w:val="5F958C89"/>
    <w:rsid w:val="5F9D346F"/>
    <w:rsid w:val="602E0FF6"/>
    <w:rsid w:val="60F37503"/>
    <w:rsid w:val="6201F50A"/>
    <w:rsid w:val="62875FF3"/>
    <w:rsid w:val="643F128B"/>
    <w:rsid w:val="656B6481"/>
    <w:rsid w:val="65DDEE68"/>
    <w:rsid w:val="66D3FA30"/>
    <w:rsid w:val="6825B25E"/>
    <w:rsid w:val="6898EFBD"/>
    <w:rsid w:val="692DA442"/>
    <w:rsid w:val="6961195E"/>
    <w:rsid w:val="6B4C8169"/>
    <w:rsid w:val="6BB2DBFF"/>
    <w:rsid w:val="6BF91783"/>
    <w:rsid w:val="6C1FD85B"/>
    <w:rsid w:val="6DC8161C"/>
    <w:rsid w:val="6DD84706"/>
    <w:rsid w:val="6DDFFAE4"/>
    <w:rsid w:val="6E752146"/>
    <w:rsid w:val="6E7EBBA8"/>
    <w:rsid w:val="6F0E37A3"/>
    <w:rsid w:val="6F12182C"/>
    <w:rsid w:val="702E3897"/>
    <w:rsid w:val="70998B87"/>
    <w:rsid w:val="7130CEDD"/>
    <w:rsid w:val="7134B224"/>
    <w:rsid w:val="71A04BE0"/>
    <w:rsid w:val="723BAA44"/>
    <w:rsid w:val="72551D3E"/>
    <w:rsid w:val="72657CA5"/>
    <w:rsid w:val="733240CB"/>
    <w:rsid w:val="742A288D"/>
    <w:rsid w:val="744B3B17"/>
    <w:rsid w:val="7562D619"/>
    <w:rsid w:val="75CCBC27"/>
    <w:rsid w:val="767A6EFD"/>
    <w:rsid w:val="76AC4D2C"/>
    <w:rsid w:val="76EEAFA9"/>
    <w:rsid w:val="77541914"/>
    <w:rsid w:val="779F3D59"/>
    <w:rsid w:val="798265FF"/>
    <w:rsid w:val="7A4C3908"/>
    <w:rsid w:val="7A7D70D2"/>
    <w:rsid w:val="7B7A78C5"/>
    <w:rsid w:val="7BA4939C"/>
    <w:rsid w:val="7CE9A4D0"/>
    <w:rsid w:val="7D01A371"/>
    <w:rsid w:val="7D444366"/>
    <w:rsid w:val="7DF51FEE"/>
    <w:rsid w:val="7EF5D4A1"/>
    <w:rsid w:val="7F03B1EA"/>
    <w:rsid w:val="7F0D29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824DB3"/>
  <w15:docId w15:val="{FED3DD95-3E82-4632-B271-BE540743E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ms Rmn" w:eastAsia="Times New Roman" w:hAnsi="Tms Rm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33E9"/>
    <w:rPr>
      <w:rFonts w:ascii="Times New Roman" w:hAnsi="Times New Roman"/>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3C33E9"/>
    <w:pPr>
      <w:ind w:left="360"/>
    </w:pPr>
  </w:style>
  <w:style w:type="paragraph" w:styleId="ListParagraph">
    <w:name w:val="List Paragraph"/>
    <w:basedOn w:val="Normal"/>
    <w:uiPriority w:val="34"/>
    <w:qFormat/>
    <w:rsid w:val="00B155BE"/>
    <w:pPr>
      <w:ind w:left="720"/>
      <w:contextualSpacing/>
    </w:p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style>
  <w:style w:type="character" w:styleId="UnresolvedMention">
    <w:name w:val="Unresolved Mention"/>
    <w:basedOn w:val="DefaultParagraphFont"/>
    <w:uiPriority w:val="99"/>
    <w:semiHidden/>
    <w:unhideWhenUsed/>
    <w:rsid w:val="00F22D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5875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pam@say-women.co.uk"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BE69D71C7E6AC4F83C30C8953927F67" ma:contentTypeVersion="4" ma:contentTypeDescription="Create a new document." ma:contentTypeScope="" ma:versionID="5fa81a9f4403589c0d37373679e5b91a">
  <xsd:schema xmlns:xsd="http://www.w3.org/2001/XMLSchema" xmlns:xs="http://www.w3.org/2001/XMLSchema" xmlns:p="http://schemas.microsoft.com/office/2006/metadata/properties" xmlns:ns2="e875592f-72d8-405c-8ae1-1a88316ee4d7" targetNamespace="http://schemas.microsoft.com/office/2006/metadata/properties" ma:root="true" ma:fieldsID="1578a227eec935e3c723b51e1efb087b" ns2:_="">
    <xsd:import namespace="e875592f-72d8-405c-8ae1-1a88316ee4d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75592f-72d8-405c-8ae1-1a88316ee4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AACD3A7-A9AA-4220-8C81-612CF7F96133}">
  <ds:schemaRefs>
    <ds:schemaRef ds:uri="http://schemas.microsoft.com/sharepoint/v3/contenttype/forms"/>
  </ds:schemaRefs>
</ds:datastoreItem>
</file>

<file path=customXml/itemProps2.xml><?xml version="1.0" encoding="utf-8"?>
<ds:datastoreItem xmlns:ds="http://schemas.openxmlformats.org/officeDocument/2006/customXml" ds:itemID="{12585155-DB7E-4714-98A6-BDD05B5CEC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75592f-72d8-405c-8ae1-1a88316ee4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770F8E-195C-4684-9BC6-F0F18458FAB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985</Words>
  <Characters>5619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SAY WOMEN</Company>
  <LinksUpToDate>false</LinksUpToDate>
  <CharactersWithSpaces>6591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Angela Evans</dc:creator>
  <cp:lastModifiedBy>paulahinds73@gmail.com</cp:lastModifiedBy>
  <cp:revision>10</cp:revision>
  <cp:lastPrinted>2020-01-14T13:26:00Z</cp:lastPrinted>
  <dcterms:created xsi:type="dcterms:W3CDTF">2020-12-21T09:22:00Z</dcterms:created>
  <dcterms:modified xsi:type="dcterms:W3CDTF">2021-01-12T11:33:00Z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0x010100EBE69D71C7E6AC4F83C30C8953927F67</vt:lpwstr>
  </property>
  <property fmtid="{D5CDD505-2E9C-101B-9397-08002B2CF9AE}" pid="3" name="Order">
    <vt:r8>6256400</vt:r8>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ies>
</file>