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15" w:type="dxa"/>
        <w:tblLook w:val="04A0" w:firstRow="1" w:lastRow="0" w:firstColumn="1" w:lastColumn="0" w:noHBand="0" w:noVBand="1"/>
      </w:tblPr>
      <w:tblGrid>
        <w:gridCol w:w="2958"/>
        <w:gridCol w:w="6057"/>
      </w:tblGrid>
      <w:tr w:rsidR="00E4655B" w:rsidTr="00F03B0D">
        <w:tc>
          <w:tcPr>
            <w:tcW w:w="2958" w:type="dxa"/>
            <w:shd w:val="clear" w:color="auto" w:fill="E2EFD9" w:themeFill="accent6" w:themeFillTint="33"/>
          </w:tcPr>
          <w:p w:rsidR="00E4655B" w:rsidRPr="00E4655B" w:rsidRDefault="00E4655B" w:rsidP="00E4655B">
            <w:pPr>
              <w:spacing w:before="60" w:after="60"/>
              <w:rPr>
                <w:b/>
              </w:rPr>
            </w:pPr>
            <w:r>
              <w:rPr>
                <w:b/>
              </w:rPr>
              <w:t>Job Title:</w:t>
            </w:r>
          </w:p>
        </w:tc>
        <w:tc>
          <w:tcPr>
            <w:tcW w:w="6057" w:type="dxa"/>
          </w:tcPr>
          <w:p w:rsidR="004B094D" w:rsidRPr="004B094D" w:rsidRDefault="00F03B0D" w:rsidP="00F443C5">
            <w:pPr>
              <w:spacing w:before="60" w:after="60"/>
              <w:rPr>
                <w:i/>
              </w:rPr>
            </w:pPr>
            <w:r>
              <w:t>Duty Manager</w:t>
            </w:r>
          </w:p>
        </w:tc>
      </w:tr>
      <w:tr w:rsidR="00E4655B" w:rsidTr="00F03B0D">
        <w:tc>
          <w:tcPr>
            <w:tcW w:w="2958" w:type="dxa"/>
            <w:shd w:val="clear" w:color="auto" w:fill="E2EFD9" w:themeFill="accent6" w:themeFillTint="33"/>
          </w:tcPr>
          <w:p w:rsidR="00E4655B" w:rsidRPr="00E4655B" w:rsidRDefault="00E4655B" w:rsidP="00E4655B">
            <w:pPr>
              <w:spacing w:before="60" w:after="60"/>
              <w:rPr>
                <w:b/>
              </w:rPr>
            </w:pPr>
            <w:r>
              <w:rPr>
                <w:b/>
              </w:rPr>
              <w:t>Reporting to:</w:t>
            </w:r>
          </w:p>
        </w:tc>
        <w:tc>
          <w:tcPr>
            <w:tcW w:w="6057" w:type="dxa"/>
          </w:tcPr>
          <w:p w:rsidR="00E4655B" w:rsidRDefault="00F535EE" w:rsidP="008658A8">
            <w:pPr>
              <w:spacing w:before="60" w:after="60"/>
            </w:pPr>
            <w:r>
              <w:t>Operations Manager &amp; CEO</w:t>
            </w:r>
          </w:p>
        </w:tc>
      </w:tr>
      <w:tr w:rsidR="00E4655B" w:rsidTr="00F03B0D">
        <w:tc>
          <w:tcPr>
            <w:tcW w:w="2958" w:type="dxa"/>
            <w:shd w:val="clear" w:color="auto" w:fill="E2EFD9" w:themeFill="accent6" w:themeFillTint="33"/>
          </w:tcPr>
          <w:p w:rsidR="00E4655B" w:rsidRPr="00E4655B" w:rsidRDefault="00E4655B" w:rsidP="00E4655B">
            <w:pPr>
              <w:spacing w:before="60" w:after="60"/>
              <w:rPr>
                <w:b/>
              </w:rPr>
            </w:pPr>
            <w:r>
              <w:rPr>
                <w:b/>
              </w:rPr>
              <w:t>Direct Reports:</w:t>
            </w:r>
          </w:p>
        </w:tc>
        <w:tc>
          <w:tcPr>
            <w:tcW w:w="6057" w:type="dxa"/>
          </w:tcPr>
          <w:p w:rsidR="00E4655B" w:rsidRDefault="00F535EE" w:rsidP="00BE17FA">
            <w:pPr>
              <w:spacing w:before="60" w:after="60"/>
            </w:pPr>
            <w:r>
              <w:t>Financial</w:t>
            </w:r>
            <w:r w:rsidR="003F783B">
              <w:t xml:space="preserve"> Inclusion Advisers</w:t>
            </w:r>
          </w:p>
        </w:tc>
      </w:tr>
    </w:tbl>
    <w:p w:rsidR="00976AA1" w:rsidRDefault="00976AA1" w:rsidP="002B7467">
      <w:pPr>
        <w:spacing w:after="0" w:line="240" w:lineRule="auto"/>
      </w:pPr>
    </w:p>
    <w:tbl>
      <w:tblPr>
        <w:tblStyle w:val="TableGrid"/>
        <w:tblW w:w="0" w:type="auto"/>
        <w:tblLook w:val="04A0" w:firstRow="1" w:lastRow="0" w:firstColumn="1" w:lastColumn="0" w:noHBand="0" w:noVBand="1"/>
      </w:tblPr>
      <w:tblGrid>
        <w:gridCol w:w="9016"/>
      </w:tblGrid>
      <w:tr w:rsidR="00E4655B" w:rsidTr="00F03B0D">
        <w:tc>
          <w:tcPr>
            <w:tcW w:w="9350" w:type="dxa"/>
            <w:shd w:val="clear" w:color="auto" w:fill="E2EFD9" w:themeFill="accent6" w:themeFillTint="33"/>
          </w:tcPr>
          <w:p w:rsidR="00E4655B" w:rsidRPr="00E4655B" w:rsidRDefault="00E4655B" w:rsidP="00E4655B">
            <w:pPr>
              <w:spacing w:before="60" w:after="60"/>
              <w:rPr>
                <w:b/>
              </w:rPr>
            </w:pPr>
            <w:r>
              <w:rPr>
                <w:b/>
              </w:rPr>
              <w:t>Job Purpose</w:t>
            </w:r>
          </w:p>
        </w:tc>
      </w:tr>
      <w:tr w:rsidR="00E4655B" w:rsidTr="00E4655B">
        <w:tc>
          <w:tcPr>
            <w:tcW w:w="9350" w:type="dxa"/>
          </w:tcPr>
          <w:p w:rsidR="00AD40FF" w:rsidRDefault="00F03B0D" w:rsidP="008658A8">
            <w:pPr>
              <w:spacing w:before="60" w:after="60"/>
            </w:pPr>
            <w:r>
              <w:t xml:space="preserve">To provide day to day management support to </w:t>
            </w:r>
            <w:r w:rsidR="003F783B">
              <w:t>Advi</w:t>
            </w:r>
            <w:r w:rsidR="00EE6161">
              <w:t xml:space="preserve">sory </w:t>
            </w:r>
            <w:r>
              <w:t xml:space="preserve">operational staff by being the first point of contact for advice queries, </w:t>
            </w:r>
            <w:r w:rsidR="00AD40FF">
              <w:t xml:space="preserve">staff </w:t>
            </w:r>
            <w:r>
              <w:t xml:space="preserve">guidance and decision making. </w:t>
            </w:r>
          </w:p>
          <w:p w:rsidR="00472564" w:rsidRDefault="00F03B0D" w:rsidP="008658A8">
            <w:pPr>
              <w:spacing w:before="60" w:after="60"/>
            </w:pPr>
            <w:r>
              <w:t xml:space="preserve">To </w:t>
            </w:r>
            <w:r w:rsidR="003C7088">
              <w:t>supervise the quality</w:t>
            </w:r>
            <w:r w:rsidR="008D2A32">
              <w:t xml:space="preserve"> output and </w:t>
            </w:r>
            <w:r>
              <w:t xml:space="preserve">support </w:t>
            </w:r>
            <w:r w:rsidR="00AD40FF">
              <w:t xml:space="preserve">the </w:t>
            </w:r>
            <w:r>
              <w:t xml:space="preserve">case work </w:t>
            </w:r>
            <w:r w:rsidR="00AD40FF">
              <w:t xml:space="preserve">appointments diary </w:t>
            </w:r>
            <w:r>
              <w:t xml:space="preserve">as required while making decisions regarding allocation of resources, staffing requirements and assisting other members of the management team to prioritise and deliver a </w:t>
            </w:r>
            <w:r w:rsidR="00AD40FF">
              <w:t>first-class</w:t>
            </w:r>
            <w:r>
              <w:t xml:space="preserve"> service to Money Matters clients.</w:t>
            </w:r>
          </w:p>
          <w:p w:rsidR="00AD40FF" w:rsidRDefault="00AD40FF" w:rsidP="008658A8">
            <w:pPr>
              <w:spacing w:before="60" w:after="60"/>
            </w:pPr>
          </w:p>
        </w:tc>
      </w:tr>
    </w:tbl>
    <w:p w:rsidR="00E4655B" w:rsidRDefault="00E4655B" w:rsidP="002B7467">
      <w:pPr>
        <w:spacing w:after="0" w:line="240" w:lineRule="auto"/>
      </w:pPr>
    </w:p>
    <w:tbl>
      <w:tblPr>
        <w:tblStyle w:val="TableGrid"/>
        <w:tblW w:w="0" w:type="auto"/>
        <w:tblLook w:val="04A0" w:firstRow="1" w:lastRow="0" w:firstColumn="1" w:lastColumn="0" w:noHBand="0" w:noVBand="1"/>
      </w:tblPr>
      <w:tblGrid>
        <w:gridCol w:w="9016"/>
      </w:tblGrid>
      <w:tr w:rsidR="00E112F4" w:rsidTr="00F03B0D">
        <w:tc>
          <w:tcPr>
            <w:tcW w:w="9016" w:type="dxa"/>
            <w:shd w:val="clear" w:color="auto" w:fill="E2EFD9" w:themeFill="accent6" w:themeFillTint="33"/>
          </w:tcPr>
          <w:p w:rsidR="00E112F4" w:rsidRPr="00E4655B" w:rsidRDefault="00E112F4" w:rsidP="00F47A44">
            <w:pPr>
              <w:spacing w:before="60" w:after="60"/>
              <w:rPr>
                <w:b/>
              </w:rPr>
            </w:pPr>
            <w:r>
              <w:rPr>
                <w:b/>
              </w:rPr>
              <w:t>Key Responsibilities</w:t>
            </w:r>
          </w:p>
        </w:tc>
      </w:tr>
      <w:tr w:rsidR="00E112F4" w:rsidRPr="00982C1D" w:rsidTr="000B279B">
        <w:tc>
          <w:tcPr>
            <w:tcW w:w="9016" w:type="dxa"/>
          </w:tcPr>
          <w:p w:rsidR="003F4158" w:rsidRDefault="003B40E2" w:rsidP="00DB69FF">
            <w:pPr>
              <w:pStyle w:val="ListParagraph"/>
              <w:numPr>
                <w:ilvl w:val="0"/>
                <w:numId w:val="6"/>
              </w:numPr>
              <w:spacing w:before="60" w:after="60"/>
            </w:pPr>
            <w:r>
              <w:t xml:space="preserve">Managing </w:t>
            </w:r>
            <w:r w:rsidR="00F03B0D">
              <w:t>Advice</w:t>
            </w:r>
            <w:r w:rsidR="003F4158">
              <w:t xml:space="preserve"> Services</w:t>
            </w:r>
          </w:p>
          <w:p w:rsidR="00DB69FF" w:rsidRDefault="004F3FF0"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 xml:space="preserve">Provide </w:t>
            </w:r>
            <w:r w:rsidR="00AD40FF">
              <w:rPr>
                <w:rFonts w:asciiTheme="minorHAnsi" w:hAnsiTheme="minorHAnsi"/>
                <w:sz w:val="22"/>
                <w:szCs w:val="22"/>
              </w:rPr>
              <w:t xml:space="preserve">professional </w:t>
            </w:r>
            <w:r w:rsidR="00DB69FF">
              <w:rPr>
                <w:rFonts w:asciiTheme="minorHAnsi" w:hAnsiTheme="minorHAnsi"/>
                <w:sz w:val="22"/>
                <w:szCs w:val="22"/>
              </w:rPr>
              <w:t>assistance and</w:t>
            </w:r>
            <w:r>
              <w:rPr>
                <w:rFonts w:asciiTheme="minorHAnsi" w:hAnsiTheme="minorHAnsi"/>
                <w:sz w:val="22"/>
                <w:szCs w:val="22"/>
              </w:rPr>
              <w:t xml:space="preserve"> support to </w:t>
            </w:r>
            <w:r w:rsidR="00F03B0D">
              <w:rPr>
                <w:rFonts w:asciiTheme="minorHAnsi" w:hAnsiTheme="minorHAnsi"/>
                <w:sz w:val="22"/>
                <w:szCs w:val="22"/>
              </w:rPr>
              <w:t>Advisors and Support</w:t>
            </w:r>
            <w:r>
              <w:rPr>
                <w:rFonts w:asciiTheme="minorHAnsi" w:hAnsiTheme="minorHAnsi"/>
                <w:sz w:val="22"/>
                <w:szCs w:val="22"/>
              </w:rPr>
              <w:t xml:space="preserve"> Officer</w:t>
            </w:r>
            <w:r w:rsidR="00DB69FF">
              <w:rPr>
                <w:rFonts w:asciiTheme="minorHAnsi" w:hAnsiTheme="minorHAnsi"/>
                <w:sz w:val="22"/>
                <w:szCs w:val="22"/>
              </w:rPr>
              <w:t>s</w:t>
            </w:r>
            <w:r>
              <w:rPr>
                <w:rFonts w:asciiTheme="minorHAnsi" w:hAnsiTheme="minorHAnsi"/>
                <w:sz w:val="22"/>
                <w:szCs w:val="22"/>
              </w:rPr>
              <w:t xml:space="preserve"> </w:t>
            </w:r>
            <w:r w:rsidR="00DB69FF" w:rsidRPr="00DB69FF">
              <w:rPr>
                <w:rFonts w:asciiTheme="minorHAnsi" w:hAnsiTheme="minorHAnsi"/>
                <w:sz w:val="22"/>
                <w:szCs w:val="22"/>
              </w:rPr>
              <w:t>in the effective</w:t>
            </w:r>
            <w:r w:rsidR="00DB69FF">
              <w:rPr>
                <w:rFonts w:asciiTheme="minorHAnsi" w:hAnsiTheme="minorHAnsi"/>
                <w:sz w:val="22"/>
                <w:szCs w:val="22"/>
              </w:rPr>
              <w:t xml:space="preserve"> </w:t>
            </w:r>
            <w:r w:rsidR="00F03B0D">
              <w:rPr>
                <w:rFonts w:asciiTheme="minorHAnsi" w:hAnsiTheme="minorHAnsi"/>
                <w:sz w:val="22"/>
                <w:szCs w:val="22"/>
              </w:rPr>
              <w:t>delivery of day to day advice and information</w:t>
            </w:r>
            <w:r w:rsidR="00AD40FF">
              <w:rPr>
                <w:rFonts w:asciiTheme="minorHAnsi" w:hAnsiTheme="minorHAnsi"/>
                <w:sz w:val="22"/>
                <w:szCs w:val="22"/>
              </w:rPr>
              <w:t xml:space="preserve"> through face to face</w:t>
            </w:r>
            <w:r w:rsidR="00F03B0D">
              <w:rPr>
                <w:rFonts w:asciiTheme="minorHAnsi" w:hAnsiTheme="minorHAnsi"/>
                <w:sz w:val="22"/>
                <w:szCs w:val="22"/>
              </w:rPr>
              <w:t xml:space="preserve"> appointments, telephone or on-line queries etc</w:t>
            </w:r>
            <w:r w:rsidR="00DB69FF" w:rsidRPr="00DB69FF">
              <w:rPr>
                <w:rFonts w:asciiTheme="minorHAnsi" w:hAnsiTheme="minorHAnsi"/>
                <w:sz w:val="22"/>
                <w:szCs w:val="22"/>
              </w:rPr>
              <w:t>.</w:t>
            </w:r>
          </w:p>
          <w:p w:rsidR="00DB69FF" w:rsidRPr="00F13E85" w:rsidRDefault="00F03B0D"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To conduct daily reviews of the Casework diary</w:t>
            </w:r>
            <w:r w:rsidR="003B40E2">
              <w:rPr>
                <w:rFonts w:asciiTheme="minorHAnsi" w:hAnsiTheme="minorHAnsi"/>
                <w:sz w:val="22"/>
                <w:szCs w:val="22"/>
              </w:rPr>
              <w:t xml:space="preserve"> and</w:t>
            </w:r>
            <w:r>
              <w:rPr>
                <w:rFonts w:asciiTheme="minorHAnsi" w:hAnsiTheme="minorHAnsi"/>
                <w:sz w:val="22"/>
                <w:szCs w:val="22"/>
              </w:rPr>
              <w:t xml:space="preserve"> assist where necessary with the planning and allocation of staff resources</w:t>
            </w:r>
            <w:r w:rsidR="00DB69FF">
              <w:rPr>
                <w:rFonts w:asciiTheme="minorHAnsi" w:hAnsiTheme="minorHAnsi"/>
                <w:sz w:val="22"/>
                <w:szCs w:val="22"/>
              </w:rPr>
              <w:t>.</w:t>
            </w:r>
          </w:p>
          <w:p w:rsidR="00DB69FF" w:rsidRPr="00F13E85"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 xml:space="preserve">To work with the </w:t>
            </w:r>
            <w:r w:rsidR="00986F33">
              <w:rPr>
                <w:rFonts w:asciiTheme="minorHAnsi" w:hAnsiTheme="minorHAnsi"/>
                <w:sz w:val="22"/>
                <w:szCs w:val="22"/>
              </w:rPr>
              <w:t>Support and Admin Team Leads</w:t>
            </w:r>
            <w:r>
              <w:rPr>
                <w:rFonts w:asciiTheme="minorHAnsi" w:hAnsiTheme="minorHAnsi"/>
                <w:sz w:val="22"/>
                <w:szCs w:val="22"/>
              </w:rPr>
              <w:t xml:space="preserve"> to plan cover for sickness/ short notice absences and re-allocate appointments as required</w:t>
            </w:r>
            <w:r w:rsidR="00DB69FF">
              <w:rPr>
                <w:rFonts w:asciiTheme="minorHAnsi" w:hAnsiTheme="minorHAnsi"/>
                <w:sz w:val="22"/>
                <w:szCs w:val="22"/>
              </w:rPr>
              <w:t>.</w:t>
            </w:r>
          </w:p>
          <w:p w:rsidR="00DB69FF"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 xml:space="preserve">To take calls on the Staff line and pass </w:t>
            </w:r>
            <w:r w:rsidR="00882B28">
              <w:rPr>
                <w:rFonts w:asciiTheme="minorHAnsi" w:hAnsiTheme="minorHAnsi"/>
                <w:sz w:val="22"/>
                <w:szCs w:val="22"/>
              </w:rPr>
              <w:t xml:space="preserve">relevant </w:t>
            </w:r>
            <w:r>
              <w:rPr>
                <w:rFonts w:asciiTheme="minorHAnsi" w:hAnsiTheme="minorHAnsi"/>
                <w:sz w:val="22"/>
                <w:szCs w:val="22"/>
              </w:rPr>
              <w:t>information on as necessary to MM Teams</w:t>
            </w:r>
            <w:r w:rsidR="00DB69FF" w:rsidRPr="00F13E85">
              <w:rPr>
                <w:rFonts w:asciiTheme="minorHAnsi" w:hAnsiTheme="minorHAnsi"/>
                <w:sz w:val="22"/>
                <w:szCs w:val="22"/>
              </w:rPr>
              <w:t>.</w:t>
            </w:r>
          </w:p>
          <w:p w:rsidR="00DB69FF"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To reassure and provide decision making support to Advisors, Support Officers and Admin staff as required</w:t>
            </w:r>
            <w:r w:rsidR="00DB69FF" w:rsidRPr="00DB69FF">
              <w:rPr>
                <w:rFonts w:asciiTheme="minorHAnsi" w:hAnsiTheme="minorHAnsi"/>
                <w:sz w:val="22"/>
                <w:szCs w:val="22"/>
              </w:rPr>
              <w:t>.</w:t>
            </w:r>
          </w:p>
          <w:p w:rsidR="00DB69FF" w:rsidRPr="00DB69FF"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rPr>
              <w:t xml:space="preserve">To deal with any complaints </w:t>
            </w:r>
            <w:r w:rsidR="00882B28">
              <w:rPr>
                <w:rFonts w:asciiTheme="minorHAnsi" w:hAnsiTheme="minorHAnsi"/>
                <w:sz w:val="22"/>
              </w:rPr>
              <w:t xml:space="preserve">or issues </w:t>
            </w:r>
            <w:r>
              <w:rPr>
                <w:rFonts w:asciiTheme="minorHAnsi" w:hAnsiTheme="minorHAnsi"/>
                <w:sz w:val="22"/>
              </w:rPr>
              <w:t>as they occur, conduct initial reporting and then ensure timely compliance with MM’s existing complaints process</w:t>
            </w:r>
            <w:r w:rsidR="00F443C5">
              <w:rPr>
                <w:rFonts w:asciiTheme="minorHAnsi" w:hAnsiTheme="minorHAnsi"/>
                <w:sz w:val="22"/>
              </w:rPr>
              <w:t>.</w:t>
            </w:r>
          </w:p>
          <w:p w:rsidR="00DB69FF" w:rsidRPr="00DB69FF"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rPr>
              <w:t>To provide support to MM’s outreach services daily as required, including checking in and communications on a day to day basis</w:t>
            </w:r>
            <w:r w:rsidR="00882B28">
              <w:rPr>
                <w:rFonts w:asciiTheme="minorHAnsi" w:hAnsiTheme="minorHAnsi"/>
                <w:sz w:val="22"/>
              </w:rPr>
              <w:t xml:space="preserve"> and to support lone working</w:t>
            </w:r>
            <w:r w:rsidR="00DB69FF" w:rsidRPr="00BF6DA3">
              <w:rPr>
                <w:rFonts w:asciiTheme="minorHAnsi" w:hAnsiTheme="minorHAnsi"/>
                <w:sz w:val="22"/>
              </w:rPr>
              <w:t>.</w:t>
            </w:r>
          </w:p>
          <w:p w:rsidR="00DB69FF" w:rsidRPr="00091E66" w:rsidRDefault="003B40E2" w:rsidP="00DB69FF">
            <w:pPr>
              <w:pStyle w:val="Default"/>
              <w:numPr>
                <w:ilvl w:val="0"/>
                <w:numId w:val="5"/>
              </w:numPr>
              <w:spacing w:before="60" w:after="60"/>
              <w:rPr>
                <w:rFonts w:asciiTheme="minorHAnsi" w:hAnsiTheme="minorHAnsi"/>
                <w:sz w:val="22"/>
                <w:szCs w:val="22"/>
              </w:rPr>
            </w:pPr>
            <w:r>
              <w:rPr>
                <w:rFonts w:asciiTheme="minorHAnsi" w:hAnsiTheme="minorHAnsi"/>
                <w:sz w:val="22"/>
              </w:rPr>
              <w:t xml:space="preserve">To monitor the standard of </w:t>
            </w:r>
            <w:r w:rsidR="00882B28">
              <w:rPr>
                <w:rFonts w:asciiTheme="minorHAnsi" w:hAnsiTheme="minorHAnsi"/>
                <w:sz w:val="22"/>
              </w:rPr>
              <w:t xml:space="preserve">MM </w:t>
            </w:r>
            <w:r>
              <w:rPr>
                <w:rFonts w:asciiTheme="minorHAnsi" w:hAnsiTheme="minorHAnsi"/>
                <w:sz w:val="22"/>
              </w:rPr>
              <w:t xml:space="preserve">services, provide ad hoc reports as necessary and </w:t>
            </w:r>
            <w:r w:rsidR="00883F5B">
              <w:rPr>
                <w:rFonts w:asciiTheme="minorHAnsi" w:hAnsiTheme="minorHAnsi"/>
                <w:sz w:val="22"/>
              </w:rPr>
              <w:t>liaise</w:t>
            </w:r>
            <w:r>
              <w:rPr>
                <w:rFonts w:asciiTheme="minorHAnsi" w:hAnsiTheme="minorHAnsi"/>
                <w:sz w:val="22"/>
              </w:rPr>
              <w:t xml:space="preserve"> with MM </w:t>
            </w:r>
            <w:r w:rsidR="00883F5B">
              <w:rPr>
                <w:rFonts w:asciiTheme="minorHAnsi" w:hAnsiTheme="minorHAnsi"/>
                <w:sz w:val="22"/>
              </w:rPr>
              <w:t>Case Checkers and Report Analyst</w:t>
            </w:r>
            <w:r w:rsidR="00DB69FF">
              <w:rPr>
                <w:rFonts w:asciiTheme="minorHAnsi" w:hAnsiTheme="minorHAnsi"/>
                <w:sz w:val="22"/>
              </w:rPr>
              <w:t>.</w:t>
            </w:r>
          </w:p>
          <w:p w:rsidR="00DB69FF" w:rsidRPr="00DB69FF" w:rsidRDefault="00883F5B"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To undertake ad-hoc research as necessary on a day to day basis to support specific Advisors or Support Officers with complex casework</w:t>
            </w:r>
            <w:r w:rsidR="00C175F9">
              <w:rPr>
                <w:rFonts w:asciiTheme="minorHAnsi" w:hAnsiTheme="minorHAnsi"/>
                <w:sz w:val="22"/>
                <w:szCs w:val="22"/>
              </w:rPr>
              <w:t>.</w:t>
            </w:r>
          </w:p>
          <w:p w:rsidR="00DB69FF" w:rsidRDefault="00883F5B"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Provide handover notes/ communication updates to the Team as required</w:t>
            </w:r>
            <w:r w:rsidR="00DB69FF" w:rsidRPr="00DB69FF">
              <w:rPr>
                <w:rFonts w:asciiTheme="minorHAnsi" w:hAnsiTheme="minorHAnsi"/>
                <w:sz w:val="22"/>
                <w:szCs w:val="22"/>
              </w:rPr>
              <w:t>.</w:t>
            </w:r>
          </w:p>
          <w:p w:rsidR="002F3AB8" w:rsidRPr="002F3AB8" w:rsidRDefault="00883F5B" w:rsidP="00DB69FF">
            <w:pPr>
              <w:pStyle w:val="Default"/>
              <w:numPr>
                <w:ilvl w:val="0"/>
                <w:numId w:val="5"/>
              </w:numPr>
              <w:spacing w:before="60" w:after="60"/>
              <w:rPr>
                <w:rFonts w:asciiTheme="minorHAnsi" w:hAnsiTheme="minorHAnsi"/>
                <w:sz w:val="22"/>
                <w:szCs w:val="22"/>
              </w:rPr>
            </w:pPr>
            <w:r>
              <w:rPr>
                <w:rFonts w:asciiTheme="minorHAnsi" w:hAnsiTheme="minorHAnsi"/>
                <w:sz w:val="22"/>
              </w:rPr>
              <w:t>Manage external stakeholder relationships on behalf of the wider organisation</w:t>
            </w:r>
            <w:r w:rsidR="00882B28">
              <w:rPr>
                <w:rFonts w:asciiTheme="minorHAnsi" w:hAnsiTheme="minorHAnsi"/>
                <w:sz w:val="22"/>
              </w:rPr>
              <w:t xml:space="preserve"> as required</w:t>
            </w:r>
            <w:r w:rsidR="002F3AB8" w:rsidRPr="00BF6DA3">
              <w:rPr>
                <w:rFonts w:asciiTheme="minorHAnsi" w:hAnsiTheme="minorHAnsi"/>
                <w:sz w:val="22"/>
              </w:rPr>
              <w:t>.</w:t>
            </w:r>
          </w:p>
          <w:p w:rsidR="002F3AB8" w:rsidRPr="002F3AB8" w:rsidRDefault="00883F5B" w:rsidP="00DB69FF">
            <w:pPr>
              <w:pStyle w:val="Default"/>
              <w:numPr>
                <w:ilvl w:val="0"/>
                <w:numId w:val="5"/>
              </w:numPr>
              <w:spacing w:before="60" w:after="60"/>
              <w:rPr>
                <w:rFonts w:asciiTheme="minorHAnsi" w:hAnsiTheme="minorHAnsi"/>
                <w:sz w:val="22"/>
                <w:szCs w:val="22"/>
              </w:rPr>
            </w:pPr>
            <w:r>
              <w:rPr>
                <w:rFonts w:asciiTheme="minorHAnsi" w:hAnsiTheme="minorHAnsi"/>
                <w:sz w:val="22"/>
              </w:rPr>
              <w:t xml:space="preserve">Provide line management and supervision support to </w:t>
            </w:r>
            <w:r w:rsidR="00882B28">
              <w:rPr>
                <w:rFonts w:asciiTheme="minorHAnsi" w:hAnsiTheme="minorHAnsi"/>
                <w:sz w:val="22"/>
              </w:rPr>
              <w:t xml:space="preserve">specific </w:t>
            </w:r>
            <w:r>
              <w:rPr>
                <w:rFonts w:asciiTheme="minorHAnsi" w:hAnsiTheme="minorHAnsi"/>
                <w:sz w:val="22"/>
              </w:rPr>
              <w:t>Advisors and Support Officers</w:t>
            </w:r>
            <w:r w:rsidR="002F3AB8" w:rsidRPr="00BF6DA3">
              <w:rPr>
                <w:rFonts w:asciiTheme="minorHAnsi" w:hAnsiTheme="minorHAnsi"/>
                <w:sz w:val="22"/>
              </w:rPr>
              <w:t>.</w:t>
            </w:r>
          </w:p>
          <w:p w:rsidR="00091E66" w:rsidRDefault="00883F5B" w:rsidP="00DB69FF">
            <w:pPr>
              <w:pStyle w:val="Default"/>
              <w:numPr>
                <w:ilvl w:val="0"/>
                <w:numId w:val="5"/>
              </w:numPr>
              <w:spacing w:before="60" w:after="60"/>
              <w:rPr>
                <w:rFonts w:asciiTheme="minorHAnsi" w:hAnsiTheme="minorHAnsi"/>
                <w:sz w:val="22"/>
              </w:rPr>
            </w:pPr>
            <w:r>
              <w:rPr>
                <w:rFonts w:asciiTheme="minorHAnsi" w:hAnsiTheme="minorHAnsi"/>
                <w:sz w:val="22"/>
              </w:rPr>
              <w:t>Undertake elements of Induction Training, Professional Development and mentoring/coaching as required.</w:t>
            </w:r>
          </w:p>
          <w:p w:rsidR="00883F5B" w:rsidRPr="00091E66" w:rsidRDefault="00883F5B" w:rsidP="00DB69FF">
            <w:pPr>
              <w:pStyle w:val="Default"/>
              <w:numPr>
                <w:ilvl w:val="0"/>
                <w:numId w:val="5"/>
              </w:numPr>
              <w:spacing w:before="60" w:after="60"/>
              <w:rPr>
                <w:rFonts w:asciiTheme="minorHAnsi" w:hAnsiTheme="minorHAnsi"/>
                <w:sz w:val="22"/>
              </w:rPr>
            </w:pPr>
            <w:r>
              <w:rPr>
                <w:rFonts w:asciiTheme="minorHAnsi" w:hAnsiTheme="minorHAnsi"/>
                <w:sz w:val="22"/>
              </w:rPr>
              <w:t>Provide training and advice on MM’s systems – including Advice Pro.</w:t>
            </w:r>
          </w:p>
          <w:p w:rsidR="002F3AB8" w:rsidRDefault="00882B28" w:rsidP="00DB69FF">
            <w:pPr>
              <w:pStyle w:val="Default"/>
              <w:numPr>
                <w:ilvl w:val="0"/>
                <w:numId w:val="5"/>
              </w:numPr>
              <w:spacing w:before="60" w:after="60"/>
              <w:rPr>
                <w:rFonts w:asciiTheme="minorHAnsi" w:hAnsiTheme="minorHAnsi"/>
                <w:sz w:val="22"/>
                <w:szCs w:val="22"/>
              </w:rPr>
            </w:pPr>
            <w:r>
              <w:rPr>
                <w:rFonts w:asciiTheme="minorHAnsi" w:hAnsiTheme="minorHAnsi"/>
                <w:sz w:val="22"/>
              </w:rPr>
              <w:t>Help m</w:t>
            </w:r>
            <w:r w:rsidR="00883F5B">
              <w:rPr>
                <w:rFonts w:asciiTheme="minorHAnsi" w:hAnsiTheme="minorHAnsi"/>
                <w:sz w:val="22"/>
              </w:rPr>
              <w:t>aintain positive relationships with clients</w:t>
            </w:r>
            <w:r w:rsidR="002F3AB8">
              <w:rPr>
                <w:rFonts w:asciiTheme="minorHAnsi" w:hAnsiTheme="minorHAnsi"/>
                <w:sz w:val="22"/>
                <w:szCs w:val="22"/>
              </w:rPr>
              <w:t>.</w:t>
            </w:r>
          </w:p>
          <w:p w:rsidR="002F3AB8" w:rsidRDefault="00883F5B" w:rsidP="00DB69FF">
            <w:pPr>
              <w:pStyle w:val="Default"/>
              <w:numPr>
                <w:ilvl w:val="0"/>
                <w:numId w:val="5"/>
              </w:numPr>
              <w:spacing w:before="60" w:after="60"/>
              <w:rPr>
                <w:rFonts w:asciiTheme="minorHAnsi" w:hAnsiTheme="minorHAnsi"/>
                <w:sz w:val="22"/>
              </w:rPr>
            </w:pPr>
            <w:r>
              <w:rPr>
                <w:rFonts w:asciiTheme="minorHAnsi" w:hAnsiTheme="minorHAnsi"/>
                <w:sz w:val="22"/>
              </w:rPr>
              <w:t>Undertake case work as required.</w:t>
            </w:r>
          </w:p>
          <w:p w:rsidR="00D56BF2" w:rsidRDefault="00D56BF2" w:rsidP="00DB69FF">
            <w:pPr>
              <w:pStyle w:val="Default"/>
              <w:numPr>
                <w:ilvl w:val="0"/>
                <w:numId w:val="5"/>
              </w:numPr>
              <w:spacing w:before="60" w:after="60"/>
              <w:rPr>
                <w:rFonts w:asciiTheme="minorHAnsi" w:hAnsiTheme="minorHAnsi"/>
                <w:sz w:val="22"/>
              </w:rPr>
            </w:pPr>
            <w:r>
              <w:rPr>
                <w:rFonts w:asciiTheme="minorHAnsi" w:hAnsiTheme="minorHAnsi"/>
                <w:sz w:val="22"/>
              </w:rPr>
              <w:t>Perform</w:t>
            </w:r>
            <w:r w:rsidR="002B6704">
              <w:rPr>
                <w:rFonts w:asciiTheme="minorHAnsi" w:hAnsiTheme="minorHAnsi"/>
                <w:sz w:val="22"/>
              </w:rPr>
              <w:t xml:space="preserve"> </w:t>
            </w:r>
            <w:r>
              <w:rPr>
                <w:rFonts w:asciiTheme="minorHAnsi" w:hAnsiTheme="minorHAnsi"/>
                <w:sz w:val="22"/>
              </w:rPr>
              <w:t xml:space="preserve">other </w:t>
            </w:r>
            <w:r w:rsidR="002B6704">
              <w:rPr>
                <w:rFonts w:asciiTheme="minorHAnsi" w:hAnsiTheme="minorHAnsi"/>
                <w:sz w:val="22"/>
              </w:rPr>
              <w:t xml:space="preserve">related </w:t>
            </w:r>
            <w:r>
              <w:rPr>
                <w:rFonts w:asciiTheme="minorHAnsi" w:hAnsiTheme="minorHAnsi"/>
                <w:sz w:val="22"/>
              </w:rPr>
              <w:t>duties as may be required</w:t>
            </w:r>
          </w:p>
          <w:p w:rsidR="00453ED5" w:rsidRDefault="00453ED5" w:rsidP="00453ED5">
            <w:pPr>
              <w:pStyle w:val="Default"/>
              <w:spacing w:before="60" w:after="60"/>
              <w:rPr>
                <w:rFonts w:asciiTheme="minorHAnsi" w:hAnsiTheme="minorHAnsi"/>
                <w:sz w:val="22"/>
              </w:rPr>
            </w:pPr>
          </w:p>
          <w:p w:rsidR="00453ED5" w:rsidRPr="002F3AB8" w:rsidRDefault="00453ED5" w:rsidP="00453ED5">
            <w:pPr>
              <w:pStyle w:val="Default"/>
              <w:spacing w:before="60" w:after="60"/>
              <w:rPr>
                <w:rFonts w:asciiTheme="minorHAnsi" w:hAnsiTheme="minorHAnsi"/>
                <w:sz w:val="22"/>
              </w:rPr>
            </w:pPr>
          </w:p>
          <w:p w:rsidR="00BF1187" w:rsidRDefault="00883F5B" w:rsidP="00DB69FF">
            <w:pPr>
              <w:pStyle w:val="ListParagraph"/>
              <w:numPr>
                <w:ilvl w:val="0"/>
                <w:numId w:val="6"/>
              </w:numPr>
              <w:spacing w:before="60" w:after="60"/>
            </w:pPr>
            <w:r>
              <w:t>Com</w:t>
            </w:r>
            <w:r w:rsidR="001513AF">
              <w:t>pliance</w:t>
            </w:r>
            <w:r>
              <w:t xml:space="preserve"> and Quality</w:t>
            </w:r>
            <w:r w:rsidR="00453ED5">
              <w:t xml:space="preserve"> Monitoring</w:t>
            </w:r>
            <w:r>
              <w:t xml:space="preserve"> (National Standards)</w:t>
            </w:r>
          </w:p>
          <w:p w:rsidR="00DB69FF" w:rsidRPr="00330CC9" w:rsidRDefault="00DB69FF" w:rsidP="00DB69FF">
            <w:pPr>
              <w:pStyle w:val="Default"/>
              <w:numPr>
                <w:ilvl w:val="0"/>
                <w:numId w:val="5"/>
              </w:numPr>
              <w:spacing w:before="60" w:after="60"/>
              <w:rPr>
                <w:rFonts w:asciiTheme="minorHAnsi" w:hAnsiTheme="minorHAnsi"/>
                <w:sz w:val="22"/>
                <w:szCs w:val="22"/>
              </w:rPr>
            </w:pPr>
            <w:r w:rsidRPr="00BF6DA3">
              <w:rPr>
                <w:rFonts w:asciiTheme="minorHAnsi" w:hAnsiTheme="minorHAnsi"/>
                <w:sz w:val="22"/>
              </w:rPr>
              <w:t>Ensure</w:t>
            </w:r>
            <w:r w:rsidR="00883F5B">
              <w:rPr>
                <w:rFonts w:asciiTheme="minorHAnsi" w:hAnsiTheme="minorHAnsi"/>
                <w:sz w:val="22"/>
              </w:rPr>
              <w:t xml:space="preserve"> all advice and information provided is in </w:t>
            </w:r>
            <w:r w:rsidRPr="00BF6DA3">
              <w:rPr>
                <w:rFonts w:asciiTheme="minorHAnsi" w:hAnsiTheme="minorHAnsi"/>
                <w:sz w:val="22"/>
              </w:rPr>
              <w:t xml:space="preserve">compliance with </w:t>
            </w:r>
            <w:r w:rsidR="00883F5B">
              <w:rPr>
                <w:rFonts w:asciiTheme="minorHAnsi" w:hAnsiTheme="minorHAnsi"/>
                <w:sz w:val="22"/>
              </w:rPr>
              <w:t>MM’s</w:t>
            </w:r>
            <w:r w:rsidRPr="00BF6DA3">
              <w:rPr>
                <w:rFonts w:asciiTheme="minorHAnsi" w:hAnsiTheme="minorHAnsi"/>
                <w:sz w:val="22"/>
              </w:rPr>
              <w:t xml:space="preserve"> </w:t>
            </w:r>
            <w:r w:rsidR="0063610F">
              <w:rPr>
                <w:rFonts w:asciiTheme="minorHAnsi" w:hAnsiTheme="minorHAnsi"/>
                <w:sz w:val="22"/>
              </w:rPr>
              <w:t>p</w:t>
            </w:r>
            <w:r w:rsidRPr="00BF6DA3">
              <w:rPr>
                <w:rFonts w:asciiTheme="minorHAnsi" w:hAnsiTheme="minorHAnsi"/>
                <w:sz w:val="22"/>
              </w:rPr>
              <w:t>olic</w:t>
            </w:r>
            <w:r w:rsidR="0063610F">
              <w:rPr>
                <w:rFonts w:asciiTheme="minorHAnsi" w:hAnsiTheme="minorHAnsi"/>
                <w:sz w:val="22"/>
              </w:rPr>
              <w:t>ies</w:t>
            </w:r>
            <w:r w:rsidRPr="00BF6DA3">
              <w:rPr>
                <w:rFonts w:asciiTheme="minorHAnsi" w:hAnsiTheme="minorHAnsi"/>
                <w:sz w:val="22"/>
              </w:rPr>
              <w:t xml:space="preserve"> and procedure</w:t>
            </w:r>
            <w:r w:rsidR="0063610F">
              <w:rPr>
                <w:rFonts w:asciiTheme="minorHAnsi" w:hAnsiTheme="minorHAnsi"/>
                <w:sz w:val="22"/>
              </w:rPr>
              <w:t>s</w:t>
            </w:r>
            <w:r w:rsidR="00453ED5">
              <w:rPr>
                <w:rFonts w:asciiTheme="minorHAnsi" w:hAnsiTheme="minorHAnsi"/>
                <w:sz w:val="22"/>
              </w:rPr>
              <w:t>, relevant legislation and is recorded appropriately</w:t>
            </w:r>
            <w:r w:rsidRPr="00BF6DA3">
              <w:rPr>
                <w:rFonts w:asciiTheme="minorHAnsi" w:hAnsiTheme="minorHAnsi"/>
                <w:sz w:val="22"/>
              </w:rPr>
              <w:t>.</w:t>
            </w:r>
          </w:p>
          <w:p w:rsidR="00330CC9" w:rsidRDefault="007709E6" w:rsidP="00DB69FF">
            <w:pPr>
              <w:pStyle w:val="Default"/>
              <w:numPr>
                <w:ilvl w:val="0"/>
                <w:numId w:val="5"/>
              </w:numPr>
              <w:spacing w:before="60" w:after="60"/>
              <w:rPr>
                <w:rFonts w:asciiTheme="minorHAnsi" w:hAnsiTheme="minorHAnsi"/>
                <w:sz w:val="22"/>
                <w:szCs w:val="22"/>
              </w:rPr>
            </w:pPr>
            <w:r>
              <w:rPr>
                <w:rFonts w:asciiTheme="minorHAnsi" w:hAnsiTheme="minorHAnsi"/>
                <w:sz w:val="22"/>
              </w:rPr>
              <w:t>Routinely monitor quality</w:t>
            </w:r>
            <w:r w:rsidR="00F255E1">
              <w:rPr>
                <w:rFonts w:asciiTheme="minorHAnsi" w:hAnsiTheme="minorHAnsi"/>
                <w:sz w:val="22"/>
              </w:rPr>
              <w:t xml:space="preserve"> and productivity of the team by case</w:t>
            </w:r>
            <w:r w:rsidR="00A32C3A">
              <w:rPr>
                <w:rFonts w:asciiTheme="minorHAnsi" w:hAnsiTheme="minorHAnsi"/>
                <w:sz w:val="22"/>
              </w:rPr>
              <w:t xml:space="preserve"> </w:t>
            </w:r>
            <w:r w:rsidR="00F255E1">
              <w:rPr>
                <w:rFonts w:asciiTheme="minorHAnsi" w:hAnsiTheme="minorHAnsi"/>
                <w:sz w:val="22"/>
              </w:rPr>
              <w:t>checking and</w:t>
            </w:r>
            <w:r w:rsidR="00787ED5">
              <w:rPr>
                <w:rFonts w:asciiTheme="minorHAnsi" w:hAnsiTheme="minorHAnsi"/>
                <w:sz w:val="22"/>
              </w:rPr>
              <w:t xml:space="preserve"> running reports on the Advice Pro CMS</w:t>
            </w:r>
          </w:p>
          <w:p w:rsidR="005B6B7C" w:rsidRDefault="005B6B7C" w:rsidP="00DB69FF">
            <w:pPr>
              <w:pStyle w:val="Default"/>
              <w:numPr>
                <w:ilvl w:val="0"/>
                <w:numId w:val="5"/>
              </w:numPr>
              <w:spacing w:before="60" w:after="60"/>
              <w:rPr>
                <w:rFonts w:asciiTheme="minorHAnsi" w:hAnsiTheme="minorHAnsi"/>
                <w:sz w:val="22"/>
                <w:szCs w:val="22"/>
              </w:rPr>
            </w:pPr>
            <w:r>
              <w:rPr>
                <w:rFonts w:asciiTheme="minorHAnsi" w:hAnsiTheme="minorHAnsi"/>
                <w:sz w:val="22"/>
                <w:szCs w:val="22"/>
              </w:rPr>
              <w:t xml:space="preserve">Be conversant and comply with </w:t>
            </w:r>
            <w:r w:rsidR="00453ED5">
              <w:rPr>
                <w:rFonts w:asciiTheme="minorHAnsi" w:hAnsiTheme="minorHAnsi"/>
                <w:sz w:val="22"/>
                <w:szCs w:val="22"/>
              </w:rPr>
              <w:t>MM’s</w:t>
            </w:r>
            <w:r w:rsidRPr="00472564">
              <w:rPr>
                <w:rFonts w:asciiTheme="minorHAnsi" w:hAnsiTheme="minorHAnsi"/>
                <w:sz w:val="22"/>
                <w:szCs w:val="22"/>
              </w:rPr>
              <w:t xml:space="preserve"> health &amp; safety </w:t>
            </w:r>
            <w:r>
              <w:rPr>
                <w:rFonts w:asciiTheme="minorHAnsi" w:hAnsiTheme="minorHAnsi"/>
                <w:sz w:val="22"/>
                <w:szCs w:val="22"/>
              </w:rPr>
              <w:t>policies and procedures.</w:t>
            </w:r>
          </w:p>
          <w:p w:rsidR="00882B28" w:rsidRDefault="00882B28" w:rsidP="00882B28">
            <w:pPr>
              <w:pStyle w:val="Default"/>
              <w:spacing w:before="60" w:after="60"/>
              <w:ind w:left="720"/>
              <w:rPr>
                <w:rFonts w:asciiTheme="minorHAnsi" w:hAnsiTheme="minorHAnsi"/>
                <w:sz w:val="22"/>
                <w:szCs w:val="22"/>
              </w:rPr>
            </w:pPr>
          </w:p>
          <w:p w:rsidR="00982C1D" w:rsidRPr="00982C1D" w:rsidRDefault="00BD7869" w:rsidP="00DB69FF">
            <w:pPr>
              <w:pStyle w:val="ListParagraph"/>
              <w:numPr>
                <w:ilvl w:val="0"/>
                <w:numId w:val="6"/>
              </w:numPr>
              <w:spacing w:before="60" w:after="60"/>
            </w:pPr>
            <w:r>
              <w:t>Other Responsibilities</w:t>
            </w:r>
          </w:p>
          <w:p w:rsidR="00E112F4" w:rsidRDefault="00982C1D" w:rsidP="00DB69FF">
            <w:pPr>
              <w:pStyle w:val="Default"/>
              <w:numPr>
                <w:ilvl w:val="0"/>
                <w:numId w:val="5"/>
              </w:numPr>
              <w:spacing w:before="60" w:after="60"/>
              <w:rPr>
                <w:rFonts w:asciiTheme="minorHAnsi" w:hAnsiTheme="minorHAnsi"/>
                <w:sz w:val="22"/>
                <w:szCs w:val="22"/>
              </w:rPr>
            </w:pPr>
            <w:r w:rsidRPr="00982C1D">
              <w:rPr>
                <w:rFonts w:asciiTheme="minorHAnsi" w:hAnsiTheme="minorHAnsi"/>
                <w:sz w:val="22"/>
                <w:szCs w:val="22"/>
              </w:rPr>
              <w:t xml:space="preserve">Undertake other responsibilities, as required by the </w:t>
            </w:r>
            <w:r w:rsidR="00453ED5">
              <w:rPr>
                <w:rFonts w:asciiTheme="minorHAnsi" w:hAnsiTheme="minorHAnsi"/>
                <w:sz w:val="22"/>
                <w:szCs w:val="22"/>
              </w:rPr>
              <w:t>Senior Management Team.</w:t>
            </w:r>
          </w:p>
          <w:p w:rsidR="00453ED5" w:rsidRPr="002B7467" w:rsidRDefault="00453ED5" w:rsidP="00353855">
            <w:pPr>
              <w:pStyle w:val="Default"/>
              <w:spacing w:before="60" w:after="60"/>
              <w:rPr>
                <w:rFonts w:asciiTheme="minorHAnsi" w:hAnsiTheme="minorHAnsi"/>
                <w:sz w:val="22"/>
                <w:szCs w:val="22"/>
              </w:rPr>
            </w:pPr>
          </w:p>
        </w:tc>
      </w:tr>
    </w:tbl>
    <w:p w:rsidR="00E112F4" w:rsidRDefault="00E112F4" w:rsidP="002B7467">
      <w:pPr>
        <w:spacing w:after="0" w:line="240" w:lineRule="auto"/>
      </w:pPr>
    </w:p>
    <w:tbl>
      <w:tblPr>
        <w:tblStyle w:val="TableGrid"/>
        <w:tblW w:w="9015" w:type="dxa"/>
        <w:tblLook w:val="04A0" w:firstRow="1" w:lastRow="0" w:firstColumn="1" w:lastColumn="0" w:noHBand="0" w:noVBand="1"/>
      </w:tblPr>
      <w:tblGrid>
        <w:gridCol w:w="9015"/>
      </w:tblGrid>
      <w:tr w:rsidR="00F47D13" w:rsidTr="00F03B0D">
        <w:tc>
          <w:tcPr>
            <w:tcW w:w="9350" w:type="dxa"/>
            <w:shd w:val="clear" w:color="auto" w:fill="E2EFD9" w:themeFill="accent6" w:themeFillTint="33"/>
          </w:tcPr>
          <w:p w:rsidR="00F47D13" w:rsidRPr="00E4655B" w:rsidRDefault="00F47D13" w:rsidP="00756670">
            <w:pPr>
              <w:spacing w:before="60" w:after="60"/>
              <w:rPr>
                <w:b/>
              </w:rPr>
            </w:pPr>
            <w:r>
              <w:rPr>
                <w:b/>
              </w:rPr>
              <w:t>Key Behaviours</w:t>
            </w:r>
          </w:p>
        </w:tc>
      </w:tr>
      <w:tr w:rsidR="00F47D13" w:rsidRPr="00BD7869" w:rsidTr="000B279B">
        <w:tc>
          <w:tcPr>
            <w:tcW w:w="9350" w:type="dxa"/>
          </w:tcPr>
          <w:p w:rsidR="008658A8" w:rsidRDefault="008658A8" w:rsidP="00DB69FF">
            <w:pPr>
              <w:pStyle w:val="ListParagraph"/>
              <w:numPr>
                <w:ilvl w:val="0"/>
                <w:numId w:val="12"/>
              </w:numPr>
              <w:spacing w:before="60" w:after="60"/>
            </w:pPr>
            <w:r>
              <w:t>Communication</w:t>
            </w:r>
            <w:r w:rsidR="00453ED5">
              <w:t>, Decision Making</w:t>
            </w:r>
            <w:r>
              <w:t xml:space="preserve"> &amp; Influence</w:t>
            </w:r>
          </w:p>
          <w:p w:rsidR="00453ED5" w:rsidRDefault="00453ED5" w:rsidP="008658A8">
            <w:pPr>
              <w:pStyle w:val="ListParagraph"/>
              <w:numPr>
                <w:ilvl w:val="0"/>
                <w:numId w:val="7"/>
              </w:numPr>
              <w:spacing w:before="60" w:after="60"/>
            </w:pPr>
            <w:r>
              <w:t>Able to take decisions based on knowledge and experience</w:t>
            </w:r>
          </w:p>
          <w:p w:rsidR="008658A8" w:rsidRDefault="008658A8" w:rsidP="008658A8">
            <w:pPr>
              <w:pStyle w:val="ListParagraph"/>
              <w:numPr>
                <w:ilvl w:val="0"/>
                <w:numId w:val="7"/>
              </w:numPr>
              <w:spacing w:before="60" w:after="60"/>
            </w:pPr>
            <w:r>
              <w:t>Communicates</w:t>
            </w:r>
            <w:r w:rsidR="00453ED5">
              <w:t xml:space="preserve"> well</w:t>
            </w:r>
            <w:r>
              <w:t xml:space="preserve"> and keeps people informed.</w:t>
            </w:r>
          </w:p>
          <w:p w:rsidR="008658A8" w:rsidRDefault="008658A8" w:rsidP="008658A8">
            <w:pPr>
              <w:pStyle w:val="ListParagraph"/>
              <w:numPr>
                <w:ilvl w:val="0"/>
                <w:numId w:val="7"/>
              </w:numPr>
              <w:spacing w:before="60" w:after="60"/>
            </w:pPr>
            <w:r>
              <w:t>Asks rather than tells.</w:t>
            </w:r>
          </w:p>
          <w:p w:rsidR="008658A8" w:rsidRDefault="008658A8" w:rsidP="008658A8">
            <w:pPr>
              <w:pStyle w:val="ListParagraph"/>
              <w:numPr>
                <w:ilvl w:val="0"/>
                <w:numId w:val="7"/>
              </w:numPr>
              <w:spacing w:before="60" w:after="60"/>
            </w:pPr>
            <w:r>
              <w:t>Where appropriate, asks for support</w:t>
            </w:r>
            <w:r w:rsidR="00453ED5">
              <w:t xml:space="preserve"> from colleagues</w:t>
            </w:r>
            <w:r>
              <w:t>.</w:t>
            </w:r>
          </w:p>
          <w:p w:rsidR="008658A8" w:rsidRDefault="008658A8" w:rsidP="008658A8">
            <w:pPr>
              <w:pStyle w:val="ListParagraph"/>
              <w:numPr>
                <w:ilvl w:val="0"/>
                <w:numId w:val="7"/>
              </w:numPr>
              <w:spacing w:before="60" w:after="60"/>
            </w:pPr>
            <w:r>
              <w:t xml:space="preserve">Works to build </w:t>
            </w:r>
            <w:r w:rsidR="00453ED5">
              <w:t>professional</w:t>
            </w:r>
            <w:r>
              <w:t xml:space="preserve"> relationships with others.</w:t>
            </w:r>
          </w:p>
          <w:p w:rsidR="00453ED5" w:rsidRDefault="000676C3" w:rsidP="008658A8">
            <w:pPr>
              <w:pStyle w:val="ListParagraph"/>
              <w:numPr>
                <w:ilvl w:val="0"/>
                <w:numId w:val="7"/>
              </w:numPr>
              <w:spacing w:before="60" w:after="60"/>
            </w:pPr>
            <w:r>
              <w:t xml:space="preserve">Commitment to </w:t>
            </w:r>
            <w:r w:rsidR="00453ED5">
              <w:t>clients</w:t>
            </w:r>
          </w:p>
          <w:p w:rsidR="000676C3" w:rsidRDefault="00453ED5" w:rsidP="008658A8">
            <w:pPr>
              <w:pStyle w:val="ListParagraph"/>
              <w:numPr>
                <w:ilvl w:val="0"/>
                <w:numId w:val="7"/>
              </w:numPr>
              <w:spacing w:before="60" w:after="60"/>
            </w:pPr>
            <w:r>
              <w:t>Able to work within GDPR and professional standards</w:t>
            </w:r>
          </w:p>
          <w:p w:rsidR="00453ED5" w:rsidRDefault="00453ED5" w:rsidP="00453ED5">
            <w:pPr>
              <w:pStyle w:val="ListParagraph"/>
              <w:spacing w:before="60" w:after="60"/>
            </w:pPr>
          </w:p>
          <w:p w:rsidR="008658A8" w:rsidRDefault="008658A8" w:rsidP="00DB69FF">
            <w:pPr>
              <w:pStyle w:val="ListParagraph"/>
              <w:numPr>
                <w:ilvl w:val="0"/>
                <w:numId w:val="12"/>
              </w:numPr>
              <w:spacing w:before="60" w:after="60"/>
            </w:pPr>
            <w:r>
              <w:t>Teamwork &amp; Collaboration</w:t>
            </w:r>
          </w:p>
          <w:p w:rsidR="00453ED5" w:rsidRDefault="008658A8" w:rsidP="008658A8">
            <w:pPr>
              <w:pStyle w:val="ListParagraph"/>
              <w:numPr>
                <w:ilvl w:val="0"/>
                <w:numId w:val="7"/>
              </w:numPr>
              <w:spacing w:before="60" w:after="60"/>
            </w:pPr>
            <w:r>
              <w:t xml:space="preserve">Contributes actively as a team member </w:t>
            </w:r>
          </w:p>
          <w:p w:rsidR="00453ED5" w:rsidRDefault="00453ED5" w:rsidP="008658A8">
            <w:pPr>
              <w:pStyle w:val="ListParagraph"/>
              <w:numPr>
                <w:ilvl w:val="0"/>
                <w:numId w:val="7"/>
              </w:numPr>
              <w:spacing w:before="60" w:after="60"/>
            </w:pPr>
            <w:r>
              <w:t>Provides leadership as required</w:t>
            </w:r>
          </w:p>
          <w:p w:rsidR="008658A8" w:rsidRDefault="00453ED5" w:rsidP="008658A8">
            <w:pPr>
              <w:pStyle w:val="ListParagraph"/>
              <w:numPr>
                <w:ilvl w:val="0"/>
                <w:numId w:val="7"/>
              </w:numPr>
              <w:spacing w:before="60" w:after="60"/>
            </w:pPr>
            <w:r>
              <w:t>S</w:t>
            </w:r>
            <w:r w:rsidR="008658A8">
              <w:t xml:space="preserve">hares ideas and information to benefit </w:t>
            </w:r>
            <w:r>
              <w:t xml:space="preserve">of all </w:t>
            </w:r>
            <w:r w:rsidR="008658A8">
              <w:t>colleagues.</w:t>
            </w:r>
          </w:p>
          <w:p w:rsidR="008658A8" w:rsidRDefault="008658A8" w:rsidP="008658A8">
            <w:pPr>
              <w:pStyle w:val="ListParagraph"/>
              <w:numPr>
                <w:ilvl w:val="0"/>
                <w:numId w:val="7"/>
              </w:numPr>
              <w:spacing w:before="60" w:after="60"/>
            </w:pPr>
            <w:r>
              <w:t>Works with the team to achieve results and find solutions.</w:t>
            </w:r>
          </w:p>
          <w:p w:rsidR="008658A8" w:rsidRDefault="008658A8" w:rsidP="008658A8">
            <w:pPr>
              <w:pStyle w:val="ListParagraph"/>
              <w:numPr>
                <w:ilvl w:val="0"/>
                <w:numId w:val="7"/>
              </w:numPr>
              <w:spacing w:before="60" w:after="60"/>
            </w:pPr>
            <w:r>
              <w:t>Commits to team decisions.</w:t>
            </w:r>
          </w:p>
          <w:p w:rsidR="00091E66" w:rsidRDefault="00091E66" w:rsidP="00091E66">
            <w:pPr>
              <w:pStyle w:val="ListParagraph"/>
              <w:spacing w:before="60" w:after="60"/>
            </w:pPr>
          </w:p>
          <w:p w:rsidR="008658A8" w:rsidRPr="002B7467" w:rsidRDefault="008658A8" w:rsidP="00DB69FF">
            <w:pPr>
              <w:pStyle w:val="ListParagraph"/>
              <w:numPr>
                <w:ilvl w:val="0"/>
                <w:numId w:val="12"/>
              </w:numPr>
              <w:spacing w:before="60" w:after="60"/>
            </w:pPr>
            <w:r>
              <w:t>Judgement, Planning &amp; Prioritisation</w:t>
            </w:r>
          </w:p>
          <w:p w:rsidR="00453ED5" w:rsidRDefault="00453ED5" w:rsidP="008658A8">
            <w:pPr>
              <w:pStyle w:val="ListParagraph"/>
              <w:numPr>
                <w:ilvl w:val="0"/>
                <w:numId w:val="7"/>
              </w:numPr>
              <w:spacing w:before="60" w:after="60"/>
            </w:pPr>
            <w:r>
              <w:t>Is able to quickly assess priorities and make decisions about resources</w:t>
            </w:r>
          </w:p>
          <w:p w:rsidR="008658A8" w:rsidRDefault="008658A8" w:rsidP="008658A8">
            <w:pPr>
              <w:pStyle w:val="ListParagraph"/>
              <w:numPr>
                <w:ilvl w:val="0"/>
                <w:numId w:val="7"/>
              </w:numPr>
              <w:spacing w:before="60" w:after="60"/>
            </w:pPr>
            <w:r>
              <w:t>Plans own day to day work in a structured and disciplined way.</w:t>
            </w:r>
          </w:p>
          <w:p w:rsidR="005E62C7" w:rsidRPr="00BD7869" w:rsidRDefault="008658A8" w:rsidP="008658A8">
            <w:pPr>
              <w:pStyle w:val="ListParagraph"/>
              <w:numPr>
                <w:ilvl w:val="0"/>
                <w:numId w:val="7"/>
              </w:numPr>
              <w:spacing w:before="60" w:after="60"/>
            </w:pPr>
            <w:r>
              <w:t xml:space="preserve">Takes real ownership for delivery of </w:t>
            </w:r>
            <w:r w:rsidR="00453ED5">
              <w:t>Duty Manager role</w:t>
            </w:r>
            <w:r>
              <w:t>.</w:t>
            </w:r>
          </w:p>
        </w:tc>
      </w:tr>
    </w:tbl>
    <w:p w:rsidR="00F47D13" w:rsidRDefault="00F47D13" w:rsidP="00F47D13">
      <w:pPr>
        <w:spacing w:after="0"/>
      </w:pPr>
    </w:p>
    <w:tbl>
      <w:tblPr>
        <w:tblStyle w:val="TableGrid"/>
        <w:tblW w:w="9015" w:type="dxa"/>
        <w:tblLook w:val="04A0" w:firstRow="1" w:lastRow="0" w:firstColumn="1" w:lastColumn="0" w:noHBand="0" w:noVBand="1"/>
      </w:tblPr>
      <w:tblGrid>
        <w:gridCol w:w="9015"/>
      </w:tblGrid>
      <w:tr w:rsidR="00E112F4" w:rsidTr="00F03B0D">
        <w:tc>
          <w:tcPr>
            <w:tcW w:w="9350" w:type="dxa"/>
            <w:shd w:val="clear" w:color="auto" w:fill="E2EFD9" w:themeFill="accent6" w:themeFillTint="33"/>
          </w:tcPr>
          <w:p w:rsidR="00E112F4" w:rsidRPr="00E4655B" w:rsidRDefault="00E112F4" w:rsidP="00E112F4">
            <w:pPr>
              <w:spacing w:before="60" w:after="60"/>
              <w:rPr>
                <w:b/>
              </w:rPr>
            </w:pPr>
            <w:r>
              <w:rPr>
                <w:b/>
              </w:rPr>
              <w:t>Key Performance Indicators</w:t>
            </w:r>
          </w:p>
        </w:tc>
      </w:tr>
      <w:tr w:rsidR="00E112F4" w:rsidRPr="00BD7869" w:rsidTr="000B279B">
        <w:tc>
          <w:tcPr>
            <w:tcW w:w="9350" w:type="dxa"/>
          </w:tcPr>
          <w:p w:rsidR="00453ED5" w:rsidRDefault="00AD06A2" w:rsidP="00AD06A2">
            <w:pPr>
              <w:pStyle w:val="ListParagraph"/>
              <w:numPr>
                <w:ilvl w:val="0"/>
                <w:numId w:val="14"/>
              </w:numPr>
              <w:spacing w:before="60" w:after="60"/>
            </w:pPr>
            <w:r>
              <w:t>Staff being routinely supervised and monitored</w:t>
            </w:r>
          </w:p>
          <w:p w:rsidR="00AD06A2" w:rsidRDefault="00AD06A2" w:rsidP="00AD06A2">
            <w:pPr>
              <w:pStyle w:val="ListParagraph"/>
              <w:numPr>
                <w:ilvl w:val="0"/>
                <w:numId w:val="14"/>
              </w:numPr>
              <w:spacing w:before="60" w:after="60"/>
            </w:pPr>
            <w:r>
              <w:t>Diary up to date and</w:t>
            </w:r>
            <w:r w:rsidR="00294B93">
              <w:t xml:space="preserve"> advisers having balanced workload</w:t>
            </w:r>
          </w:p>
          <w:p w:rsidR="00294B93" w:rsidRDefault="00A06AF2" w:rsidP="00AD06A2">
            <w:pPr>
              <w:pStyle w:val="ListParagraph"/>
              <w:numPr>
                <w:ilvl w:val="0"/>
                <w:numId w:val="14"/>
              </w:numPr>
              <w:spacing w:before="60" w:after="60"/>
            </w:pPr>
            <w:r>
              <w:t>Excellent</w:t>
            </w:r>
            <w:r w:rsidR="00576C8D">
              <w:t xml:space="preserve"> team spirt whilst work ethic maintained</w:t>
            </w:r>
          </w:p>
          <w:p w:rsidR="00F21848" w:rsidRPr="00BD7869" w:rsidRDefault="00576C8D" w:rsidP="009A400F">
            <w:pPr>
              <w:pStyle w:val="ListParagraph"/>
              <w:numPr>
                <w:ilvl w:val="0"/>
                <w:numId w:val="14"/>
              </w:numPr>
              <w:spacing w:before="60" w:after="60"/>
            </w:pPr>
            <w:r>
              <w:t xml:space="preserve">Liaising successfully with staff, </w:t>
            </w:r>
            <w:r w:rsidR="009A400F">
              <w:t>senior management, clients and stakeholders</w:t>
            </w:r>
          </w:p>
        </w:tc>
      </w:tr>
    </w:tbl>
    <w:p w:rsidR="00DB0119" w:rsidRDefault="00DB0119" w:rsidP="00F47D13">
      <w:pPr>
        <w:spacing w:after="0"/>
      </w:pPr>
    </w:p>
    <w:tbl>
      <w:tblPr>
        <w:tblStyle w:val="TableGrid"/>
        <w:tblW w:w="9015" w:type="dxa"/>
        <w:tblLook w:val="04A0" w:firstRow="1" w:lastRow="0" w:firstColumn="1" w:lastColumn="0" w:noHBand="0" w:noVBand="1"/>
      </w:tblPr>
      <w:tblGrid>
        <w:gridCol w:w="9015"/>
      </w:tblGrid>
      <w:tr w:rsidR="00453ED5" w:rsidRPr="00E4655B" w:rsidTr="00037B37">
        <w:tc>
          <w:tcPr>
            <w:tcW w:w="9350" w:type="dxa"/>
            <w:shd w:val="clear" w:color="auto" w:fill="E2EFD9" w:themeFill="accent6" w:themeFillTint="33"/>
          </w:tcPr>
          <w:p w:rsidR="00453ED5" w:rsidRPr="00E4655B" w:rsidRDefault="00453ED5" w:rsidP="00037B37">
            <w:pPr>
              <w:spacing w:before="60" w:after="60"/>
              <w:rPr>
                <w:b/>
              </w:rPr>
            </w:pPr>
            <w:r>
              <w:rPr>
                <w:b/>
              </w:rPr>
              <w:t>Duty Manager – Person Specification</w:t>
            </w:r>
          </w:p>
        </w:tc>
      </w:tr>
      <w:tr w:rsidR="00453ED5" w:rsidRPr="00BD7869" w:rsidTr="00037B37">
        <w:tc>
          <w:tcPr>
            <w:tcW w:w="9350" w:type="dxa"/>
          </w:tcPr>
          <w:p w:rsidR="00453ED5" w:rsidRDefault="00453ED5" w:rsidP="00037B37">
            <w:pPr>
              <w:spacing w:before="60" w:after="60"/>
            </w:pPr>
            <w:r>
              <w:t xml:space="preserve">To provide day to day management support to operational staff by being the first point of contact for advice queries, guidance and decision making. To support case work as required while making decisions regarding allocation of resources, staffing requirements and assisting other members of the management team to prioritise and deliver a </w:t>
            </w:r>
            <w:r w:rsidR="00882B28">
              <w:t>first-class</w:t>
            </w:r>
            <w:r>
              <w:t xml:space="preserve"> service to Money Matters clients.</w:t>
            </w:r>
          </w:p>
          <w:p w:rsidR="00453ED5" w:rsidRDefault="00453ED5" w:rsidP="00037B37">
            <w:pPr>
              <w:spacing w:before="60" w:after="60"/>
            </w:pPr>
            <w:r>
              <w:t>In order to accomplish this demanding role, the Duty Manager must;</w:t>
            </w:r>
          </w:p>
          <w:p w:rsidR="00453ED5" w:rsidRDefault="00453ED5" w:rsidP="00453ED5">
            <w:pPr>
              <w:pStyle w:val="ListParagraph"/>
              <w:numPr>
                <w:ilvl w:val="0"/>
                <w:numId w:val="13"/>
              </w:numPr>
              <w:spacing w:before="60" w:after="60"/>
            </w:pPr>
            <w:r>
              <w:t>Possess a</w:t>
            </w:r>
            <w:r w:rsidR="006C3DEC">
              <w:t xml:space="preserve">n </w:t>
            </w:r>
            <w:r w:rsidR="00C1677B">
              <w:t>in-depth</w:t>
            </w:r>
            <w:r>
              <w:t xml:space="preserve"> knowledge of broad advice topics, including;</w:t>
            </w:r>
          </w:p>
          <w:p w:rsidR="00453ED5" w:rsidRDefault="00453ED5" w:rsidP="00453ED5">
            <w:pPr>
              <w:pStyle w:val="ListParagraph"/>
              <w:numPr>
                <w:ilvl w:val="1"/>
                <w:numId w:val="13"/>
              </w:numPr>
              <w:spacing w:before="60" w:after="60"/>
            </w:pPr>
            <w:r>
              <w:t>Debt</w:t>
            </w:r>
          </w:p>
          <w:p w:rsidR="00453ED5" w:rsidRDefault="00453ED5" w:rsidP="00453ED5">
            <w:pPr>
              <w:pStyle w:val="ListParagraph"/>
              <w:numPr>
                <w:ilvl w:val="1"/>
                <w:numId w:val="13"/>
              </w:numPr>
              <w:spacing w:before="60" w:after="60"/>
            </w:pPr>
            <w:r>
              <w:t>Welfare Benefits</w:t>
            </w:r>
          </w:p>
          <w:p w:rsidR="00453ED5" w:rsidRDefault="00453ED5" w:rsidP="00453ED5">
            <w:pPr>
              <w:pStyle w:val="ListParagraph"/>
              <w:numPr>
                <w:ilvl w:val="1"/>
                <w:numId w:val="13"/>
              </w:numPr>
              <w:spacing w:before="60" w:after="60"/>
            </w:pPr>
            <w:r>
              <w:t xml:space="preserve">Universal Credit </w:t>
            </w:r>
          </w:p>
          <w:p w:rsidR="006C3DEC" w:rsidRDefault="00453ED5" w:rsidP="006C3DEC">
            <w:pPr>
              <w:pStyle w:val="ListParagraph"/>
              <w:numPr>
                <w:ilvl w:val="1"/>
                <w:numId w:val="13"/>
              </w:numPr>
              <w:spacing w:before="60" w:after="60"/>
            </w:pPr>
            <w:r>
              <w:t>Fuel Poverty</w:t>
            </w:r>
          </w:p>
          <w:p w:rsidR="00453ED5" w:rsidRPr="006C3DEC" w:rsidRDefault="006C3DEC" w:rsidP="006C3DEC">
            <w:pPr>
              <w:pStyle w:val="ListParagraph"/>
              <w:numPr>
                <w:ilvl w:val="1"/>
                <w:numId w:val="13"/>
              </w:numPr>
              <w:spacing w:before="60" w:after="60"/>
            </w:pPr>
            <w:r>
              <w:t>Financial Capability</w:t>
            </w:r>
          </w:p>
          <w:p w:rsidR="00453ED5" w:rsidRDefault="00453ED5" w:rsidP="00453ED5">
            <w:pPr>
              <w:pStyle w:val="ListParagraph"/>
              <w:spacing w:before="60" w:after="60"/>
              <w:ind w:left="0"/>
              <w:rPr>
                <w:highlight w:val="yellow"/>
              </w:rPr>
            </w:pPr>
          </w:p>
          <w:p w:rsidR="00453ED5" w:rsidRDefault="00DB0119" w:rsidP="00DB0119">
            <w:pPr>
              <w:pStyle w:val="ListParagraph"/>
              <w:numPr>
                <w:ilvl w:val="0"/>
                <w:numId w:val="13"/>
              </w:numPr>
              <w:spacing w:before="60" w:after="60"/>
            </w:pPr>
            <w:r>
              <w:t>Use information and experience to make decisions</w:t>
            </w:r>
          </w:p>
          <w:p w:rsidR="00DB0119" w:rsidRDefault="00DB0119" w:rsidP="00DB0119">
            <w:pPr>
              <w:pStyle w:val="ListParagraph"/>
              <w:spacing w:before="60" w:after="60"/>
            </w:pPr>
          </w:p>
          <w:p w:rsidR="00DB0119" w:rsidRDefault="00DB0119" w:rsidP="00DB0119">
            <w:pPr>
              <w:pStyle w:val="ListParagraph"/>
              <w:numPr>
                <w:ilvl w:val="0"/>
                <w:numId w:val="13"/>
              </w:numPr>
              <w:spacing w:before="60" w:after="60"/>
            </w:pPr>
            <w:r>
              <w:t>Apply common sense and be able to see the “big picture”</w:t>
            </w:r>
          </w:p>
          <w:p w:rsidR="00DB0119" w:rsidRDefault="00DB0119" w:rsidP="00DB0119">
            <w:pPr>
              <w:pStyle w:val="ListParagraph"/>
            </w:pPr>
          </w:p>
          <w:p w:rsidR="00DB0119" w:rsidRDefault="00DB0119" w:rsidP="00DB0119">
            <w:pPr>
              <w:pStyle w:val="ListParagraph"/>
              <w:numPr>
                <w:ilvl w:val="0"/>
                <w:numId w:val="13"/>
              </w:numPr>
              <w:spacing w:before="60" w:after="60"/>
            </w:pPr>
            <w:r>
              <w:t>Be able to communicate complex issues in a straightforward manner</w:t>
            </w:r>
          </w:p>
          <w:p w:rsidR="00DB0119" w:rsidRDefault="00DB0119" w:rsidP="00DB0119">
            <w:pPr>
              <w:pStyle w:val="ListParagraph"/>
            </w:pPr>
          </w:p>
          <w:p w:rsidR="00DB0119" w:rsidRDefault="00DB0119" w:rsidP="00DB0119">
            <w:pPr>
              <w:pStyle w:val="ListParagraph"/>
              <w:numPr>
                <w:ilvl w:val="0"/>
                <w:numId w:val="13"/>
              </w:numPr>
              <w:spacing w:before="60" w:after="60"/>
            </w:pPr>
            <w:r>
              <w:t>Be able to research and provide information in a timeous manner</w:t>
            </w:r>
          </w:p>
          <w:p w:rsidR="00DB0119" w:rsidRDefault="00DB0119" w:rsidP="00DB0119">
            <w:pPr>
              <w:pStyle w:val="ListParagraph"/>
              <w:spacing w:before="60" w:after="60"/>
            </w:pPr>
          </w:p>
          <w:p w:rsidR="00DB0119" w:rsidRDefault="00DB0119" w:rsidP="00DB0119">
            <w:pPr>
              <w:pStyle w:val="ListParagraph"/>
              <w:numPr>
                <w:ilvl w:val="0"/>
                <w:numId w:val="13"/>
              </w:numPr>
              <w:spacing w:before="60" w:after="60"/>
            </w:pPr>
            <w:r>
              <w:t>Have well developed communication skills, both verbal and written</w:t>
            </w:r>
          </w:p>
          <w:p w:rsidR="00DB0119" w:rsidRDefault="00DB0119" w:rsidP="00DB0119">
            <w:pPr>
              <w:pStyle w:val="ListParagraph"/>
            </w:pPr>
          </w:p>
          <w:p w:rsidR="00DB0119" w:rsidRDefault="00DB0119" w:rsidP="00DB0119">
            <w:pPr>
              <w:pStyle w:val="ListParagraph"/>
              <w:numPr>
                <w:ilvl w:val="0"/>
                <w:numId w:val="13"/>
              </w:numPr>
              <w:spacing w:before="60" w:after="60"/>
            </w:pPr>
            <w:r>
              <w:t>Display leadership and authority</w:t>
            </w:r>
          </w:p>
          <w:p w:rsidR="00DB0119" w:rsidRDefault="00DB0119" w:rsidP="00DB0119">
            <w:pPr>
              <w:pStyle w:val="ListParagraph"/>
              <w:spacing w:before="60" w:after="60"/>
            </w:pPr>
          </w:p>
          <w:p w:rsidR="00DB0119" w:rsidRDefault="00DB0119" w:rsidP="00DB0119">
            <w:pPr>
              <w:pStyle w:val="ListParagraph"/>
              <w:numPr>
                <w:ilvl w:val="0"/>
                <w:numId w:val="13"/>
              </w:numPr>
              <w:spacing w:before="60" w:after="60"/>
            </w:pPr>
            <w:r>
              <w:t>Take responsibility for own and team actions/decisions</w:t>
            </w:r>
          </w:p>
          <w:p w:rsidR="00DB0119" w:rsidRDefault="00DB0119" w:rsidP="00DB0119">
            <w:pPr>
              <w:pStyle w:val="ListParagraph"/>
            </w:pPr>
          </w:p>
          <w:p w:rsidR="00DB0119" w:rsidRDefault="00DB0119" w:rsidP="00DB0119">
            <w:pPr>
              <w:pStyle w:val="ListParagraph"/>
              <w:numPr>
                <w:ilvl w:val="0"/>
                <w:numId w:val="13"/>
              </w:numPr>
              <w:spacing w:before="60" w:after="60"/>
            </w:pPr>
            <w:r>
              <w:t xml:space="preserve">Reliable, supportive and credible </w:t>
            </w:r>
          </w:p>
          <w:p w:rsidR="00DB0119" w:rsidRDefault="00DB0119" w:rsidP="00DB0119">
            <w:pPr>
              <w:pStyle w:val="ListParagraph"/>
              <w:spacing w:before="60" w:after="60"/>
            </w:pPr>
          </w:p>
          <w:p w:rsidR="00DB0119" w:rsidRPr="00DB0119" w:rsidRDefault="00DB0119" w:rsidP="00DB0119">
            <w:pPr>
              <w:pStyle w:val="ListParagraph"/>
              <w:spacing w:before="60" w:after="60"/>
            </w:pPr>
          </w:p>
          <w:p w:rsidR="00353855" w:rsidRPr="00353855" w:rsidRDefault="00353855" w:rsidP="00353855">
            <w:pPr>
              <w:pStyle w:val="Default"/>
              <w:spacing w:before="60" w:after="60"/>
              <w:rPr>
                <w:rFonts w:asciiTheme="minorHAnsi" w:hAnsiTheme="minorHAnsi"/>
                <w:b/>
                <w:bCs/>
                <w:sz w:val="22"/>
                <w:szCs w:val="22"/>
              </w:rPr>
            </w:pPr>
          </w:p>
          <w:p w:rsidR="00353855" w:rsidRPr="00353855" w:rsidRDefault="00353855" w:rsidP="00353855">
            <w:pPr>
              <w:pStyle w:val="Default"/>
              <w:spacing w:before="60" w:after="60"/>
              <w:rPr>
                <w:rFonts w:asciiTheme="minorHAnsi" w:hAnsiTheme="minorHAnsi"/>
                <w:b/>
                <w:bCs/>
                <w:i/>
                <w:iCs/>
                <w:sz w:val="22"/>
                <w:szCs w:val="22"/>
              </w:rPr>
            </w:pPr>
            <w:r w:rsidRPr="00353855">
              <w:rPr>
                <w:rFonts w:asciiTheme="minorHAnsi" w:hAnsiTheme="minorHAnsi"/>
                <w:b/>
                <w:bCs/>
                <w:i/>
                <w:iCs/>
                <w:sz w:val="22"/>
                <w:szCs w:val="22"/>
              </w:rPr>
              <w:t>* Please note that an assessment will form part of the interview process</w:t>
            </w:r>
          </w:p>
          <w:p w:rsidR="00453ED5" w:rsidRDefault="00453ED5" w:rsidP="00037B37">
            <w:pPr>
              <w:spacing w:before="60" w:after="60"/>
            </w:pPr>
          </w:p>
          <w:p w:rsidR="00453ED5" w:rsidRPr="00BD7869" w:rsidRDefault="00453ED5" w:rsidP="00037B37">
            <w:pPr>
              <w:spacing w:before="60" w:after="60"/>
            </w:pPr>
          </w:p>
        </w:tc>
      </w:tr>
    </w:tbl>
    <w:p w:rsidR="000B279B" w:rsidRDefault="000B279B" w:rsidP="00F47D13">
      <w:pPr>
        <w:spacing w:after="0"/>
      </w:pPr>
    </w:p>
    <w:tbl>
      <w:tblPr>
        <w:tblStyle w:val="TableGrid"/>
        <w:tblW w:w="0" w:type="auto"/>
        <w:tblLook w:val="04A0" w:firstRow="1" w:lastRow="0" w:firstColumn="1" w:lastColumn="0" w:noHBand="0" w:noVBand="1"/>
      </w:tblPr>
      <w:tblGrid>
        <w:gridCol w:w="4609"/>
        <w:gridCol w:w="4407"/>
      </w:tblGrid>
      <w:tr w:rsidR="00DB0119" w:rsidTr="00DB0119">
        <w:tc>
          <w:tcPr>
            <w:tcW w:w="4621" w:type="dxa"/>
          </w:tcPr>
          <w:p w:rsidR="00DB0119" w:rsidRDefault="00DB0119" w:rsidP="00F47D13">
            <w:r>
              <w:t>Devised</w:t>
            </w:r>
          </w:p>
          <w:p w:rsidR="00DB0119" w:rsidRDefault="00DB0119" w:rsidP="00F47D13"/>
        </w:tc>
        <w:tc>
          <w:tcPr>
            <w:tcW w:w="4418" w:type="dxa"/>
          </w:tcPr>
          <w:p w:rsidR="00DB0119" w:rsidRDefault="00DA1DB5" w:rsidP="00F47D13">
            <w:r>
              <w:t>March</w:t>
            </w:r>
            <w:r w:rsidR="00DB0119">
              <w:t xml:space="preserve"> 2020</w:t>
            </w:r>
          </w:p>
        </w:tc>
      </w:tr>
      <w:tr w:rsidR="00DB0119" w:rsidTr="00DB0119">
        <w:tc>
          <w:tcPr>
            <w:tcW w:w="4621" w:type="dxa"/>
          </w:tcPr>
          <w:p w:rsidR="00DB0119" w:rsidRDefault="00DB0119" w:rsidP="00F47D13">
            <w:r>
              <w:t>Reviewed</w:t>
            </w:r>
          </w:p>
          <w:p w:rsidR="00DB0119" w:rsidRDefault="00DB0119" w:rsidP="00F47D13"/>
        </w:tc>
        <w:tc>
          <w:tcPr>
            <w:tcW w:w="4418" w:type="dxa"/>
          </w:tcPr>
          <w:p w:rsidR="00DB0119" w:rsidRDefault="00DA1DB5" w:rsidP="00F47D13">
            <w:r>
              <w:t>December 2020</w:t>
            </w:r>
          </w:p>
        </w:tc>
      </w:tr>
    </w:tbl>
    <w:p w:rsidR="00DB0119" w:rsidRDefault="00DB0119" w:rsidP="00F47D13">
      <w:pPr>
        <w:spacing w:after="0"/>
      </w:pPr>
    </w:p>
    <w:sectPr w:rsidR="00DB0119" w:rsidSect="004350DF">
      <w:headerReference w:type="default" r:id="rId7"/>
      <w:footerReference w:type="default" r:id="rId8"/>
      <w:headerReference w:type="first" r:id="rId9"/>
      <w:footerReference w:type="firs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5F52" w:rsidRDefault="003C5F52" w:rsidP="00E4655B">
      <w:pPr>
        <w:spacing w:after="0" w:line="240" w:lineRule="auto"/>
      </w:pPr>
      <w:r>
        <w:separator/>
      </w:r>
    </w:p>
  </w:endnote>
  <w:endnote w:type="continuationSeparator" w:id="0">
    <w:p w:rsidR="003C5F52" w:rsidRDefault="003C5F52" w:rsidP="00E4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018246"/>
      <w:docPartObj>
        <w:docPartGallery w:val="Page Numbers (Bottom of Page)"/>
        <w:docPartUnique/>
      </w:docPartObj>
    </w:sdtPr>
    <w:sdtEndPr>
      <w:rPr>
        <w:noProof/>
      </w:rPr>
    </w:sdtEndPr>
    <w:sdtContent>
      <w:p w:rsidR="000B279B" w:rsidRDefault="000B279B" w:rsidP="000B279B">
        <w:pPr>
          <w:pStyle w:val="Footer"/>
          <w:jc w:val="right"/>
        </w:pPr>
        <w:r>
          <w:fldChar w:fldCharType="begin"/>
        </w:r>
        <w:r>
          <w:instrText xml:space="preserve"> PAGE   \* MERGEFORMAT </w:instrText>
        </w:r>
        <w:r>
          <w:fldChar w:fldCharType="separate"/>
        </w:r>
        <w:r w:rsidR="000676C3">
          <w:rPr>
            <w:noProof/>
          </w:rPr>
          <w:t>2</w:t>
        </w:r>
        <w:r>
          <w:rPr>
            <w:noProof/>
          </w:rPr>
          <w:fldChar w:fldCharType="end"/>
        </w:r>
      </w:p>
    </w:sdtContent>
  </w:sdt>
  <w:p w:rsidR="000B279B" w:rsidRDefault="000B279B" w:rsidP="000B2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478737"/>
      <w:docPartObj>
        <w:docPartGallery w:val="Page Numbers (Bottom of Page)"/>
        <w:docPartUnique/>
      </w:docPartObj>
    </w:sdtPr>
    <w:sdtEndPr>
      <w:rPr>
        <w:noProof/>
      </w:rPr>
    </w:sdtEndPr>
    <w:sdtContent>
      <w:p w:rsidR="001F54E2" w:rsidRDefault="001F54E2">
        <w:pPr>
          <w:pStyle w:val="Footer"/>
          <w:jc w:val="right"/>
        </w:pPr>
        <w:r>
          <w:fldChar w:fldCharType="begin"/>
        </w:r>
        <w:r>
          <w:instrText xml:space="preserve"> PAGE   \* MERGEFORMAT </w:instrText>
        </w:r>
        <w:r>
          <w:fldChar w:fldCharType="separate"/>
        </w:r>
        <w:r w:rsidR="000676C3">
          <w:rPr>
            <w:noProof/>
          </w:rPr>
          <w:t>1</w:t>
        </w:r>
        <w:r>
          <w:rPr>
            <w:noProof/>
          </w:rPr>
          <w:fldChar w:fldCharType="end"/>
        </w:r>
      </w:p>
    </w:sdtContent>
  </w:sdt>
  <w:p w:rsidR="001F54E2" w:rsidRDefault="001F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5F52" w:rsidRDefault="003C5F52" w:rsidP="00E4655B">
      <w:pPr>
        <w:spacing w:after="0" w:line="240" w:lineRule="auto"/>
      </w:pPr>
      <w:r>
        <w:separator/>
      </w:r>
    </w:p>
  </w:footnote>
  <w:footnote w:type="continuationSeparator" w:id="0">
    <w:p w:rsidR="003C5F52" w:rsidRDefault="003C5F52" w:rsidP="00E4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655B" w:rsidRDefault="00E4655B" w:rsidP="00E4655B">
    <w:pPr>
      <w:pStyle w:val="Header"/>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7D13" w:rsidRDefault="00F47D13" w:rsidP="00F47D13">
    <w:pPr>
      <w:pStyle w:val="Header"/>
      <w:tabs>
        <w:tab w:val="clear" w:pos="4680"/>
      </w:tabs>
      <w:rPr>
        <w:noProof/>
        <w:lang w:eastAsia="en-GB"/>
      </w:rPr>
    </w:pPr>
    <w:r w:rsidRPr="00E4655B">
      <w:rPr>
        <w:b/>
        <w:noProof/>
        <w:sz w:val="32"/>
        <w:szCs w:val="32"/>
        <w:lang w:eastAsia="en-GB"/>
      </w:rPr>
      <w:t>JOB DESCRIPTION</w:t>
    </w:r>
    <w:r>
      <w:rPr>
        <w:noProof/>
        <w:lang w:eastAsia="en-GB"/>
      </w:rPr>
      <w:tab/>
    </w:r>
    <w:r w:rsidR="00F03B0D" w:rsidRPr="00F03B0D">
      <w:rPr>
        <w:noProof/>
        <w:lang w:eastAsia="en-GB"/>
      </w:rPr>
      <w:drawing>
        <wp:inline distT="0" distB="0" distL="0" distR="0" wp14:anchorId="3221338B" wp14:editId="3EC3314A">
          <wp:extent cx="1646063" cy="987638"/>
          <wp:effectExtent l="0" t="0" r="0" b="3175"/>
          <wp:docPr id="2" name="Picture 1">
            <a:extLst xmlns:a="http://schemas.openxmlformats.org/drawingml/2006/main">
              <a:ext uri="{FF2B5EF4-FFF2-40B4-BE49-F238E27FC236}">
                <a16:creationId xmlns:a16="http://schemas.microsoft.com/office/drawing/2014/main" id="{47715423-78D8-47ED-8E0B-961887206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7715423-78D8-47ED-8E0B-96188720602C}"/>
                      </a:ext>
                    </a:extLst>
                  </pic:cNvPr>
                  <pic:cNvPicPr>
                    <a:picLocks noChangeAspect="1"/>
                  </pic:cNvPicPr>
                </pic:nvPicPr>
                <pic:blipFill>
                  <a:blip r:embed="rId1"/>
                  <a:stretch>
                    <a:fillRect/>
                  </a:stretch>
                </pic:blipFill>
                <pic:spPr>
                  <a:xfrm>
                    <a:off x="0" y="0"/>
                    <a:ext cx="1646063" cy="987638"/>
                  </a:xfrm>
                  <a:prstGeom prst="rect">
                    <a:avLst/>
                  </a:prstGeom>
                </pic:spPr>
              </pic:pic>
            </a:graphicData>
          </a:graphic>
        </wp:inline>
      </w:drawing>
    </w:r>
  </w:p>
  <w:p w:rsidR="00F47D13" w:rsidRPr="00357503" w:rsidRDefault="00F47D13" w:rsidP="00F47D13">
    <w:pPr>
      <w:pStyle w:val="Header"/>
      <w:tabs>
        <w:tab w:val="clear" w:pos="4680"/>
      </w:tabs>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775"/>
    <w:multiLevelType w:val="hybridMultilevel"/>
    <w:tmpl w:val="706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C4F45"/>
    <w:multiLevelType w:val="hybridMultilevel"/>
    <w:tmpl w:val="BD2CC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23792"/>
    <w:multiLevelType w:val="hybridMultilevel"/>
    <w:tmpl w:val="3A9C0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05E4"/>
    <w:multiLevelType w:val="hybridMultilevel"/>
    <w:tmpl w:val="31528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B31192"/>
    <w:multiLevelType w:val="hybridMultilevel"/>
    <w:tmpl w:val="28E67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31F81"/>
    <w:multiLevelType w:val="hybridMultilevel"/>
    <w:tmpl w:val="B5225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05104"/>
    <w:multiLevelType w:val="hybridMultilevel"/>
    <w:tmpl w:val="1BBE9A5E"/>
    <w:lvl w:ilvl="0" w:tplc="1D60587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05C6F"/>
    <w:multiLevelType w:val="hybridMultilevel"/>
    <w:tmpl w:val="942241FA"/>
    <w:lvl w:ilvl="0" w:tplc="972AA2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853BC3"/>
    <w:multiLevelType w:val="hybridMultilevel"/>
    <w:tmpl w:val="A22E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B01C0"/>
    <w:multiLevelType w:val="hybridMultilevel"/>
    <w:tmpl w:val="B1A8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E5ACC"/>
    <w:multiLevelType w:val="hybridMultilevel"/>
    <w:tmpl w:val="B5225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833718"/>
    <w:multiLevelType w:val="hybridMultilevel"/>
    <w:tmpl w:val="C36A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A05C6"/>
    <w:multiLevelType w:val="hybridMultilevel"/>
    <w:tmpl w:val="B9E4D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12314F"/>
    <w:multiLevelType w:val="hybridMultilevel"/>
    <w:tmpl w:val="350C9576"/>
    <w:lvl w:ilvl="0" w:tplc="AF9477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6"/>
  </w:num>
  <w:num w:numId="5">
    <w:abstractNumId w:val="2"/>
  </w:num>
  <w:num w:numId="6">
    <w:abstractNumId w:val="5"/>
  </w:num>
  <w:num w:numId="7">
    <w:abstractNumId w:val="8"/>
  </w:num>
  <w:num w:numId="8">
    <w:abstractNumId w:val="13"/>
  </w:num>
  <w:num w:numId="9">
    <w:abstractNumId w:val="10"/>
  </w:num>
  <w:num w:numId="10">
    <w:abstractNumId w:val="4"/>
  </w:num>
  <w:num w:numId="11">
    <w:abstractNumId w:val="3"/>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5B"/>
    <w:rsid w:val="000676C3"/>
    <w:rsid w:val="00083A38"/>
    <w:rsid w:val="00091E66"/>
    <w:rsid w:val="000B279B"/>
    <w:rsid w:val="00147E11"/>
    <w:rsid w:val="001513AF"/>
    <w:rsid w:val="00161874"/>
    <w:rsid w:val="001F54E2"/>
    <w:rsid w:val="002054A2"/>
    <w:rsid w:val="00223B18"/>
    <w:rsid w:val="00241437"/>
    <w:rsid w:val="00252A93"/>
    <w:rsid w:val="00271419"/>
    <w:rsid w:val="00294B93"/>
    <w:rsid w:val="002B6704"/>
    <w:rsid w:val="002B7467"/>
    <w:rsid w:val="002D0B13"/>
    <w:rsid w:val="002E31DF"/>
    <w:rsid w:val="002F3AB8"/>
    <w:rsid w:val="00330CC9"/>
    <w:rsid w:val="00353855"/>
    <w:rsid w:val="003B40E2"/>
    <w:rsid w:val="003C5F52"/>
    <w:rsid w:val="003C7088"/>
    <w:rsid w:val="003D169B"/>
    <w:rsid w:val="003F4158"/>
    <w:rsid w:val="003F783B"/>
    <w:rsid w:val="00407B9E"/>
    <w:rsid w:val="004266DD"/>
    <w:rsid w:val="00432D6B"/>
    <w:rsid w:val="00433338"/>
    <w:rsid w:val="004350DF"/>
    <w:rsid w:val="00453ED5"/>
    <w:rsid w:val="00472564"/>
    <w:rsid w:val="004A65D6"/>
    <w:rsid w:val="004B094D"/>
    <w:rsid w:val="004F3FF0"/>
    <w:rsid w:val="004F7299"/>
    <w:rsid w:val="00505D3C"/>
    <w:rsid w:val="005069A2"/>
    <w:rsid w:val="00563C9C"/>
    <w:rsid w:val="00576C8D"/>
    <w:rsid w:val="00587287"/>
    <w:rsid w:val="005B6B7C"/>
    <w:rsid w:val="005E62C7"/>
    <w:rsid w:val="0063610F"/>
    <w:rsid w:val="0065687D"/>
    <w:rsid w:val="006C0D55"/>
    <w:rsid w:val="006C24E8"/>
    <w:rsid w:val="006C3DEC"/>
    <w:rsid w:val="006D1188"/>
    <w:rsid w:val="00760E34"/>
    <w:rsid w:val="007709E6"/>
    <w:rsid w:val="00787ED5"/>
    <w:rsid w:val="007E0A17"/>
    <w:rsid w:val="00817A04"/>
    <w:rsid w:val="008658A8"/>
    <w:rsid w:val="00882B28"/>
    <w:rsid w:val="00883F5B"/>
    <w:rsid w:val="0088730A"/>
    <w:rsid w:val="008C6B3A"/>
    <w:rsid w:val="008D07C9"/>
    <w:rsid w:val="008D2A32"/>
    <w:rsid w:val="0092528D"/>
    <w:rsid w:val="0092740F"/>
    <w:rsid w:val="00976AA1"/>
    <w:rsid w:val="00982C1D"/>
    <w:rsid w:val="00986F33"/>
    <w:rsid w:val="009A400F"/>
    <w:rsid w:val="009A7DB4"/>
    <w:rsid w:val="009D0D69"/>
    <w:rsid w:val="00A06AF2"/>
    <w:rsid w:val="00A24FAA"/>
    <w:rsid w:val="00A32C3A"/>
    <w:rsid w:val="00A538EF"/>
    <w:rsid w:val="00A73A5B"/>
    <w:rsid w:val="00A87B22"/>
    <w:rsid w:val="00AB31C0"/>
    <w:rsid w:val="00AD06A2"/>
    <w:rsid w:val="00AD40FF"/>
    <w:rsid w:val="00B32505"/>
    <w:rsid w:val="00BD757C"/>
    <w:rsid w:val="00BD7869"/>
    <w:rsid w:val="00BE17FA"/>
    <w:rsid w:val="00BF1187"/>
    <w:rsid w:val="00C076A7"/>
    <w:rsid w:val="00C1677B"/>
    <w:rsid w:val="00C175F9"/>
    <w:rsid w:val="00CA0F64"/>
    <w:rsid w:val="00CC3CB7"/>
    <w:rsid w:val="00CD40EF"/>
    <w:rsid w:val="00D56BF2"/>
    <w:rsid w:val="00D84E3E"/>
    <w:rsid w:val="00DA1CE2"/>
    <w:rsid w:val="00DA1DB5"/>
    <w:rsid w:val="00DB0119"/>
    <w:rsid w:val="00DB69FF"/>
    <w:rsid w:val="00DB6EBC"/>
    <w:rsid w:val="00E112F4"/>
    <w:rsid w:val="00E4655B"/>
    <w:rsid w:val="00EA027A"/>
    <w:rsid w:val="00EE6161"/>
    <w:rsid w:val="00F03B0D"/>
    <w:rsid w:val="00F11904"/>
    <w:rsid w:val="00F21848"/>
    <w:rsid w:val="00F255E1"/>
    <w:rsid w:val="00F266D4"/>
    <w:rsid w:val="00F3224C"/>
    <w:rsid w:val="00F443C5"/>
    <w:rsid w:val="00F47D13"/>
    <w:rsid w:val="00F47DA9"/>
    <w:rsid w:val="00F535EE"/>
    <w:rsid w:val="00F91528"/>
    <w:rsid w:val="00F93143"/>
    <w:rsid w:val="00F9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C586"/>
  <w15:docId w15:val="{05F95C58-F2CA-498A-8B9F-BF0D4FDA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5B"/>
    <w:rPr>
      <w:lang w:val="en-GB"/>
    </w:rPr>
  </w:style>
  <w:style w:type="paragraph" w:styleId="Footer">
    <w:name w:val="footer"/>
    <w:basedOn w:val="Normal"/>
    <w:link w:val="FooterChar"/>
    <w:uiPriority w:val="99"/>
    <w:unhideWhenUsed/>
    <w:rsid w:val="00E46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5B"/>
    <w:rPr>
      <w:lang w:val="en-GB"/>
    </w:rPr>
  </w:style>
  <w:style w:type="table" w:styleId="TableGrid">
    <w:name w:val="Table Grid"/>
    <w:basedOn w:val="TableNormal"/>
    <w:uiPriority w:val="39"/>
    <w:rsid w:val="00E4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2F4"/>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2B7467"/>
    <w:pPr>
      <w:ind w:left="720"/>
      <w:contextualSpacing/>
    </w:pPr>
  </w:style>
  <w:style w:type="paragraph" w:styleId="BalloonText">
    <w:name w:val="Balloon Text"/>
    <w:basedOn w:val="Normal"/>
    <w:link w:val="BalloonTextChar"/>
    <w:uiPriority w:val="99"/>
    <w:semiHidden/>
    <w:unhideWhenUsed/>
    <w:rsid w:val="00D8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E3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Carruthers</dc:creator>
  <cp:lastModifiedBy>Susan Stewart</cp:lastModifiedBy>
  <cp:revision>1</cp:revision>
  <dcterms:created xsi:type="dcterms:W3CDTF">2021-02-09T16:23:00Z</dcterms:created>
  <dcterms:modified xsi:type="dcterms:W3CDTF">2021-02-09T16:23:00Z</dcterms:modified>
</cp:coreProperties>
</file>