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99922" w14:textId="77777777" w:rsidR="00662553" w:rsidRPr="0053599B" w:rsidRDefault="00662553" w:rsidP="711CC8D1">
      <w:pPr>
        <w:rPr>
          <w:rFonts w:ascii="Ingra SCVO" w:eastAsia="Gill Sans MT" w:hAnsi="Ingra SCVO" w:cs="Gill Sans MT"/>
          <w:b/>
          <w:bCs/>
          <w:color w:val="44546A" w:themeColor="text2"/>
        </w:rPr>
      </w:pPr>
    </w:p>
    <w:p w14:paraId="0A2856CE" w14:textId="77777777" w:rsidR="00662553" w:rsidRPr="0053599B" w:rsidRDefault="00662553" w:rsidP="711CC8D1">
      <w:pPr>
        <w:rPr>
          <w:rFonts w:ascii="Ingra SCVO" w:eastAsia="Gill Sans MT" w:hAnsi="Ingra SCVO" w:cs="Gill Sans MT"/>
          <w:b/>
          <w:bCs/>
          <w:color w:val="44546A" w:themeColor="text2"/>
        </w:rPr>
      </w:pPr>
    </w:p>
    <w:p w14:paraId="72CFA46D" w14:textId="12EDE5C1" w:rsidR="00BB3CAC" w:rsidRPr="0053599B" w:rsidRDefault="00C40323" w:rsidP="711CC8D1">
      <w:pPr>
        <w:rPr>
          <w:rFonts w:ascii="Ingra SCVO" w:eastAsia="Gill Sans MT" w:hAnsi="Ingra SCVO" w:cstheme="minorHAnsi"/>
          <w:b/>
          <w:bCs/>
          <w:color w:val="44546A" w:themeColor="text2"/>
        </w:rPr>
      </w:pPr>
      <w:r w:rsidRPr="0053599B">
        <w:rPr>
          <w:rFonts w:ascii="Ingra SCVO" w:eastAsia="Gill Sans MT" w:hAnsi="Ingra SCVO" w:cstheme="minorHAnsi"/>
          <w:b/>
          <w:bCs/>
          <w:color w:val="44546A" w:themeColor="text2"/>
        </w:rPr>
        <w:t xml:space="preserve">Job Title </w:t>
      </w:r>
      <w:r w:rsidRPr="0053599B">
        <w:rPr>
          <w:rFonts w:ascii="Ingra SCVO" w:hAnsi="Ingra SCVO" w:cstheme="minorHAnsi"/>
          <w:b/>
          <w:color w:val="44546A" w:themeColor="text2"/>
        </w:rPr>
        <w:tab/>
      </w:r>
      <w:r w:rsidRPr="0053599B">
        <w:rPr>
          <w:rFonts w:ascii="Ingra SCVO" w:hAnsi="Ingra SCVO" w:cstheme="minorHAnsi"/>
          <w:b/>
          <w:color w:val="44546A" w:themeColor="text2"/>
        </w:rPr>
        <w:tab/>
      </w:r>
      <w:r w:rsidR="00CB6053" w:rsidRPr="0053599B">
        <w:rPr>
          <w:rFonts w:ascii="Ingra SCVO" w:hAnsi="Ingra SCVO" w:cstheme="minorHAnsi"/>
          <w:b/>
          <w:color w:val="44546A" w:themeColor="text2"/>
        </w:rPr>
        <w:t xml:space="preserve">Connecting Scotland </w:t>
      </w:r>
      <w:r w:rsidR="00036CF1" w:rsidRPr="0053599B">
        <w:rPr>
          <w:rFonts w:ascii="Ingra SCVO" w:eastAsia="Gill Sans MT" w:hAnsi="Ingra SCVO" w:cstheme="minorHAnsi"/>
          <w:b/>
          <w:bCs/>
          <w:color w:val="44546A" w:themeColor="text2"/>
        </w:rPr>
        <w:t>Service Delivery</w:t>
      </w:r>
      <w:r w:rsidR="006F0434" w:rsidRPr="0053599B">
        <w:rPr>
          <w:rFonts w:ascii="Ingra SCVO" w:eastAsia="Gill Sans MT" w:hAnsi="Ingra SCVO" w:cstheme="minorHAnsi"/>
          <w:b/>
          <w:bCs/>
          <w:color w:val="44546A" w:themeColor="text2"/>
        </w:rPr>
        <w:t xml:space="preserve"> Manager</w:t>
      </w:r>
    </w:p>
    <w:p w14:paraId="22E3F198" w14:textId="77777777" w:rsidR="00BB3CAC" w:rsidRPr="0053599B" w:rsidRDefault="00BB3CAC" w:rsidP="00C40323">
      <w:pPr>
        <w:rPr>
          <w:rFonts w:ascii="Ingra SCVO" w:hAnsi="Ingra SCVO" w:cstheme="minorHAnsi"/>
          <w:b/>
          <w:color w:val="44546A" w:themeColor="text2"/>
        </w:rPr>
      </w:pPr>
    </w:p>
    <w:p w14:paraId="1DB821C6" w14:textId="7999AF87" w:rsidR="00BB3CAC" w:rsidRPr="0053599B" w:rsidRDefault="00BB3CAC" w:rsidP="62FEB98F">
      <w:pPr>
        <w:rPr>
          <w:rFonts w:ascii="Ingra SCVO" w:eastAsia="Gill Sans MT" w:hAnsi="Ingra SCVO" w:cstheme="minorBidi"/>
          <w:b/>
          <w:bCs/>
          <w:color w:val="44546A" w:themeColor="text2"/>
        </w:rPr>
      </w:pPr>
      <w:r w:rsidRPr="0053599B">
        <w:rPr>
          <w:rFonts w:ascii="Ingra SCVO" w:eastAsia="Gill Sans MT" w:hAnsi="Ingra SCVO" w:cstheme="minorBidi"/>
          <w:b/>
          <w:bCs/>
          <w:color w:val="44546A" w:themeColor="text2"/>
        </w:rPr>
        <w:t>Salary</w:t>
      </w:r>
      <w:r w:rsidRPr="0053599B">
        <w:rPr>
          <w:rFonts w:ascii="Ingra SCVO" w:hAnsi="Ingra SCVO"/>
          <w:color w:val="44546A" w:themeColor="text2"/>
        </w:rPr>
        <w:tab/>
      </w:r>
      <w:r w:rsidRPr="0053599B">
        <w:rPr>
          <w:rFonts w:ascii="Ingra SCVO" w:hAnsi="Ingra SCVO"/>
          <w:color w:val="44546A" w:themeColor="text2"/>
        </w:rPr>
        <w:tab/>
      </w:r>
      <w:r w:rsidRPr="0053599B">
        <w:rPr>
          <w:rFonts w:ascii="Ingra SCVO" w:hAnsi="Ingra SCVO"/>
          <w:color w:val="44546A" w:themeColor="text2"/>
        </w:rPr>
        <w:tab/>
      </w:r>
      <w:r w:rsidR="00246A03" w:rsidRPr="0053599B">
        <w:rPr>
          <w:rFonts w:ascii="Ingra SCVO" w:eastAsia="Gill Sans MT" w:hAnsi="Ingra SCVO" w:cstheme="minorBidi"/>
          <w:color w:val="44546A" w:themeColor="text2"/>
        </w:rPr>
        <w:t xml:space="preserve">SCVO Grade </w:t>
      </w:r>
      <w:r w:rsidR="23E8525D" w:rsidRPr="0053599B">
        <w:rPr>
          <w:rFonts w:ascii="Ingra SCVO" w:eastAsia="Gill Sans MT" w:hAnsi="Ingra SCVO" w:cstheme="minorBidi"/>
          <w:color w:val="44546A" w:themeColor="text2"/>
        </w:rPr>
        <w:t>D (£40,015 to £44,818)</w:t>
      </w:r>
    </w:p>
    <w:p w14:paraId="3BF45C55" w14:textId="77777777" w:rsidR="00BB3CAC" w:rsidRPr="0053599B" w:rsidRDefault="00BB3CAC" w:rsidP="00C40323">
      <w:pPr>
        <w:rPr>
          <w:rFonts w:ascii="Ingra SCVO" w:hAnsi="Ingra SCVO" w:cstheme="minorHAnsi"/>
          <w:b/>
          <w:color w:val="44546A" w:themeColor="text2"/>
        </w:rPr>
      </w:pPr>
    </w:p>
    <w:p w14:paraId="2886F396" w14:textId="6235FF75" w:rsidR="00BB3CAC" w:rsidRPr="0053599B" w:rsidRDefault="00BB3CAC" w:rsidP="711CC8D1">
      <w:pPr>
        <w:rPr>
          <w:rFonts w:ascii="Ingra SCVO" w:eastAsia="Gill Sans MT" w:hAnsi="Ingra SCVO" w:cstheme="minorHAnsi"/>
          <w:color w:val="44546A" w:themeColor="text2"/>
        </w:rPr>
      </w:pPr>
      <w:r w:rsidRPr="0053599B">
        <w:rPr>
          <w:rFonts w:ascii="Ingra SCVO" w:eastAsia="Gill Sans MT" w:hAnsi="Ingra SCVO" w:cstheme="minorHAnsi"/>
          <w:b/>
          <w:bCs/>
          <w:color w:val="44546A" w:themeColor="text2"/>
        </w:rPr>
        <w:t xml:space="preserve">Contract </w:t>
      </w:r>
      <w:r w:rsidRPr="0053599B">
        <w:rPr>
          <w:rFonts w:ascii="Ingra SCVO" w:hAnsi="Ingra SCVO" w:cstheme="minorHAnsi"/>
          <w:b/>
          <w:color w:val="44546A" w:themeColor="text2"/>
        </w:rPr>
        <w:tab/>
      </w:r>
      <w:r w:rsidR="00B843DB" w:rsidRPr="0053599B">
        <w:rPr>
          <w:rFonts w:ascii="Ingra SCVO" w:hAnsi="Ingra SCVO" w:cstheme="minorHAnsi"/>
          <w:b/>
          <w:color w:val="44546A" w:themeColor="text2"/>
        </w:rPr>
        <w:tab/>
      </w:r>
      <w:r w:rsidR="00A76B18" w:rsidRPr="0053599B">
        <w:rPr>
          <w:rFonts w:ascii="Ingra SCVO" w:eastAsia="Gill Sans MT" w:hAnsi="Ingra SCVO" w:cstheme="minorHAnsi"/>
          <w:color w:val="44546A" w:themeColor="text2"/>
        </w:rPr>
        <w:t>Fixed term</w:t>
      </w:r>
      <w:r w:rsidR="001108FE" w:rsidRPr="0053599B">
        <w:rPr>
          <w:rFonts w:ascii="Ingra SCVO" w:eastAsia="Gill Sans MT" w:hAnsi="Ingra SCVO" w:cstheme="minorHAnsi"/>
          <w:color w:val="44546A" w:themeColor="text2"/>
        </w:rPr>
        <w:t xml:space="preserve"> </w:t>
      </w:r>
      <w:r w:rsidR="00852645" w:rsidRPr="0053599B">
        <w:rPr>
          <w:rFonts w:ascii="Ingra SCVO" w:eastAsia="Gill Sans MT" w:hAnsi="Ingra SCVO" w:cstheme="minorHAnsi"/>
          <w:color w:val="44546A" w:themeColor="text2"/>
        </w:rPr>
        <w:t>(2 years)</w:t>
      </w:r>
    </w:p>
    <w:p w14:paraId="5C3B78A3" w14:textId="77777777" w:rsidR="00BB3CAC" w:rsidRPr="0053599B" w:rsidRDefault="00BB3CAC" w:rsidP="00C40323">
      <w:pPr>
        <w:rPr>
          <w:rFonts w:ascii="Ingra SCVO" w:hAnsi="Ingra SCVO" w:cstheme="minorHAnsi"/>
          <w:b/>
          <w:color w:val="44546A" w:themeColor="text2"/>
        </w:rPr>
      </w:pPr>
    </w:p>
    <w:p w14:paraId="708FF96D" w14:textId="103DE55E" w:rsidR="001C2221" w:rsidRPr="0053599B" w:rsidRDefault="00BB3CAC" w:rsidP="62FEB98F">
      <w:pPr>
        <w:ind w:left="2160" w:hanging="2160"/>
        <w:rPr>
          <w:rFonts w:ascii="Ingra SCVO" w:eastAsia="Gill Sans MT" w:hAnsi="Ingra SCVO" w:cstheme="minorBidi"/>
          <w:b/>
          <w:bCs/>
          <w:color w:val="44546A" w:themeColor="text2"/>
        </w:rPr>
      </w:pPr>
      <w:r w:rsidRPr="0053599B">
        <w:rPr>
          <w:rFonts w:ascii="Ingra SCVO" w:eastAsia="Gill Sans MT" w:hAnsi="Ingra SCVO" w:cstheme="minorBidi"/>
          <w:b/>
          <w:bCs/>
          <w:color w:val="44546A" w:themeColor="text2"/>
        </w:rPr>
        <w:t xml:space="preserve">Location </w:t>
      </w:r>
      <w:r w:rsidRPr="0053599B">
        <w:rPr>
          <w:rFonts w:ascii="Ingra SCVO" w:hAnsi="Ingra SCVO"/>
          <w:color w:val="44546A" w:themeColor="text2"/>
        </w:rPr>
        <w:tab/>
      </w:r>
      <w:r w:rsidR="00A76B18" w:rsidRPr="0053599B">
        <w:rPr>
          <w:rFonts w:ascii="Ingra SCVO" w:hAnsi="Ingra SCVO"/>
          <w:color w:val="44546A" w:themeColor="text2"/>
        </w:rPr>
        <w:t xml:space="preserve">SCVO staff are currently working from home. When our offices reopen this role could be based in any of our Glasgow, </w:t>
      </w:r>
      <w:proofErr w:type="gramStart"/>
      <w:r w:rsidR="00A76B18" w:rsidRPr="0053599B">
        <w:rPr>
          <w:rFonts w:ascii="Ingra SCVO" w:hAnsi="Ingra SCVO"/>
          <w:color w:val="44546A" w:themeColor="text2"/>
        </w:rPr>
        <w:t>Edinburgh</w:t>
      </w:r>
      <w:proofErr w:type="gramEnd"/>
      <w:r w:rsidR="00A76B18" w:rsidRPr="0053599B">
        <w:rPr>
          <w:rFonts w:ascii="Ingra SCVO" w:hAnsi="Ingra SCVO"/>
          <w:color w:val="44546A" w:themeColor="text2"/>
        </w:rPr>
        <w:t xml:space="preserve"> or Inverness offices, with the option to work from home for some of the working week.</w:t>
      </w:r>
    </w:p>
    <w:p w14:paraId="13740D39" w14:textId="77777777" w:rsidR="00662553" w:rsidRPr="0053599B" w:rsidRDefault="00662553" w:rsidP="2C0629C3">
      <w:pPr>
        <w:rPr>
          <w:rFonts w:ascii="Ingra SCVO" w:eastAsia="Gill Sans MT" w:hAnsi="Ingra SCVO" w:cstheme="minorHAnsi"/>
          <w:b/>
          <w:color w:val="44546A" w:themeColor="text2"/>
        </w:rPr>
      </w:pPr>
    </w:p>
    <w:p w14:paraId="78BD8DFC" w14:textId="72F1EBED" w:rsidR="001C2221" w:rsidRPr="0053599B" w:rsidRDefault="07E97304" w:rsidP="07E97304">
      <w:pPr>
        <w:rPr>
          <w:rFonts w:ascii="Ingra SCVO" w:eastAsia="Gill Sans MT" w:hAnsi="Ingra SCVO" w:cstheme="minorHAnsi"/>
          <w:b/>
          <w:bCs/>
          <w:color w:val="44546A" w:themeColor="text2"/>
        </w:rPr>
      </w:pPr>
      <w:r w:rsidRPr="0053599B">
        <w:rPr>
          <w:rFonts w:ascii="Ingra SCVO" w:eastAsia="Gill Sans MT" w:hAnsi="Ingra SCVO" w:cstheme="minorHAnsi"/>
          <w:b/>
          <w:bCs/>
          <w:color w:val="44546A" w:themeColor="text2"/>
        </w:rPr>
        <w:t xml:space="preserve">1. </w:t>
      </w:r>
      <w:r w:rsidR="001108FE" w:rsidRPr="0053599B">
        <w:rPr>
          <w:rFonts w:ascii="Ingra SCVO" w:eastAsia="Gill Sans MT" w:hAnsi="Ingra SCVO" w:cstheme="minorHAnsi"/>
          <w:b/>
          <w:bCs/>
          <w:color w:val="44546A" w:themeColor="text2"/>
        </w:rPr>
        <w:t>Purpose and values</w:t>
      </w:r>
      <w:r w:rsidRPr="0053599B">
        <w:rPr>
          <w:rFonts w:ascii="Ingra SCVO" w:eastAsia="Gill Sans MT" w:hAnsi="Ingra SCVO" w:cstheme="minorHAnsi"/>
          <w:b/>
          <w:bCs/>
          <w:color w:val="44546A" w:themeColor="text2"/>
        </w:rPr>
        <w:t xml:space="preserve"> </w:t>
      </w:r>
    </w:p>
    <w:p w14:paraId="1AFD00CC" w14:textId="77777777" w:rsidR="001C2221" w:rsidRPr="0053599B" w:rsidRDefault="001C2221" w:rsidP="2C0629C3">
      <w:pPr>
        <w:rPr>
          <w:rFonts w:ascii="Ingra SCVO" w:eastAsia="Gill Sans MT" w:hAnsi="Ingra SCVO" w:cstheme="minorHAnsi"/>
          <w:color w:val="44546A" w:themeColor="text2"/>
        </w:rPr>
      </w:pPr>
    </w:p>
    <w:p w14:paraId="437ADA6C" w14:textId="77777777" w:rsidR="001108FE" w:rsidRPr="0053599B" w:rsidRDefault="001108FE" w:rsidP="001108FE">
      <w:pPr>
        <w:rPr>
          <w:rFonts w:ascii="Ingra SCVO" w:eastAsia="Calibri" w:hAnsi="Ingra SCVO" w:cstheme="minorHAnsi"/>
          <w:color w:val="44546A" w:themeColor="text2"/>
          <w:lang w:val="en-GB"/>
        </w:rPr>
      </w:pPr>
      <w:r w:rsidRPr="0053599B">
        <w:rPr>
          <w:rFonts w:ascii="Ingra SCVO" w:eastAsia="Calibri" w:hAnsi="Ingra SCVO" w:cstheme="minorHAnsi"/>
          <w:color w:val="44546A" w:themeColor="text2"/>
          <w:lang w:val="en-GB"/>
        </w:rPr>
        <w:t xml:space="preserve">SCVO believes the voluntary sector is vital to Scotland’s economy and society. We support the sector to achieve its ambitions through delivering services, giving the sector a voice at a national </w:t>
      </w:r>
      <w:proofErr w:type="gramStart"/>
      <w:r w:rsidRPr="0053599B">
        <w:rPr>
          <w:rFonts w:ascii="Ingra SCVO" w:eastAsia="Calibri" w:hAnsi="Ingra SCVO" w:cstheme="minorHAnsi"/>
          <w:color w:val="44546A" w:themeColor="text2"/>
          <w:lang w:val="en-GB"/>
        </w:rPr>
        <w:t>level</w:t>
      </w:r>
      <w:proofErr w:type="gramEnd"/>
      <w:r w:rsidRPr="0053599B">
        <w:rPr>
          <w:rFonts w:ascii="Ingra SCVO" w:eastAsia="Calibri" w:hAnsi="Ingra SCVO" w:cstheme="minorHAnsi"/>
          <w:color w:val="44546A" w:themeColor="text2"/>
          <w:lang w:val="en-GB"/>
        </w:rPr>
        <w:t xml:space="preserve"> and promoting and supporting innovation and improvement. Our purpose, therefore, is to support, promote and develop a confident, sustainable voluntary sector in Scotland.</w:t>
      </w:r>
    </w:p>
    <w:p w14:paraId="5B1A4749" w14:textId="77777777" w:rsidR="001108FE" w:rsidRPr="0053599B" w:rsidRDefault="001108FE" w:rsidP="001108FE">
      <w:pPr>
        <w:rPr>
          <w:rFonts w:ascii="Ingra SCVO" w:eastAsia="Calibri" w:hAnsi="Ingra SCVO" w:cstheme="minorHAnsi"/>
          <w:color w:val="44546A" w:themeColor="text2"/>
          <w:lang w:val="en-GB"/>
        </w:rPr>
      </w:pPr>
    </w:p>
    <w:p w14:paraId="1A2DA47F" w14:textId="77777777" w:rsidR="001108FE" w:rsidRPr="0053599B" w:rsidRDefault="001108FE" w:rsidP="001108FE">
      <w:pPr>
        <w:rPr>
          <w:rFonts w:ascii="Ingra SCVO" w:eastAsia="Calibri" w:hAnsi="Ingra SCVO" w:cstheme="minorHAnsi"/>
          <w:color w:val="44546A" w:themeColor="text2"/>
          <w:lang w:val="en-GB"/>
        </w:rPr>
      </w:pPr>
      <w:r w:rsidRPr="0053599B">
        <w:rPr>
          <w:rFonts w:ascii="Ingra SCVO" w:eastAsia="Calibri" w:hAnsi="Ingra SCVO" w:cstheme="minorHAnsi"/>
          <w:color w:val="44546A" w:themeColor="text2"/>
          <w:lang w:val="en-GB"/>
        </w:rPr>
        <w:t>Our values are the foundation of how we act individually and collectively as SCVO staff members.  We are:</w:t>
      </w:r>
    </w:p>
    <w:p w14:paraId="640C61F8" w14:textId="77777777" w:rsidR="001108FE" w:rsidRPr="0053599B" w:rsidRDefault="001108FE" w:rsidP="001108FE">
      <w:pPr>
        <w:rPr>
          <w:rFonts w:ascii="Ingra SCVO" w:eastAsia="Calibri" w:hAnsi="Ingra SCVO" w:cstheme="minorHAnsi"/>
          <w:color w:val="44546A" w:themeColor="text2"/>
          <w:lang w:val="en-GB"/>
        </w:rPr>
      </w:pPr>
    </w:p>
    <w:p w14:paraId="4A174C06" w14:textId="77777777" w:rsidR="001108FE" w:rsidRPr="0053599B" w:rsidRDefault="001108FE" w:rsidP="001108FE">
      <w:pPr>
        <w:numPr>
          <w:ilvl w:val="0"/>
          <w:numId w:val="24"/>
        </w:numPr>
        <w:rPr>
          <w:rFonts w:ascii="Ingra SCVO" w:hAnsi="Ingra SCVO" w:cstheme="minorHAnsi"/>
          <w:color w:val="44546A" w:themeColor="text2"/>
          <w:lang w:val="en-GB"/>
        </w:rPr>
      </w:pPr>
      <w:r w:rsidRPr="0053599B">
        <w:rPr>
          <w:rFonts w:ascii="Ingra SCVO" w:hAnsi="Ingra SCVO" w:cstheme="minorHAnsi"/>
          <w:color w:val="44546A" w:themeColor="text2"/>
          <w:lang w:val="en-GB"/>
        </w:rPr>
        <w:t>Accountable and committed</w:t>
      </w:r>
    </w:p>
    <w:p w14:paraId="7ACC4F5A" w14:textId="77777777" w:rsidR="001108FE" w:rsidRPr="0053599B" w:rsidRDefault="001108FE" w:rsidP="001108FE">
      <w:pPr>
        <w:numPr>
          <w:ilvl w:val="0"/>
          <w:numId w:val="24"/>
        </w:numPr>
        <w:rPr>
          <w:rFonts w:ascii="Ingra SCVO" w:hAnsi="Ingra SCVO" w:cstheme="minorHAnsi"/>
          <w:color w:val="44546A" w:themeColor="text2"/>
          <w:lang w:val="en-GB"/>
        </w:rPr>
      </w:pPr>
      <w:r w:rsidRPr="0053599B">
        <w:rPr>
          <w:rFonts w:ascii="Ingra SCVO" w:hAnsi="Ingra SCVO" w:cstheme="minorHAnsi"/>
          <w:color w:val="44546A" w:themeColor="text2"/>
          <w:lang w:val="en-GB"/>
        </w:rPr>
        <w:t>Responsive</w:t>
      </w:r>
    </w:p>
    <w:p w14:paraId="0B0D3359" w14:textId="77777777" w:rsidR="001108FE" w:rsidRPr="0053599B" w:rsidRDefault="001108FE" w:rsidP="001108FE">
      <w:pPr>
        <w:numPr>
          <w:ilvl w:val="0"/>
          <w:numId w:val="24"/>
        </w:numPr>
        <w:rPr>
          <w:rFonts w:ascii="Ingra SCVO" w:hAnsi="Ingra SCVO" w:cstheme="minorHAnsi"/>
          <w:color w:val="44546A" w:themeColor="text2"/>
          <w:lang w:val="en-GB"/>
        </w:rPr>
      </w:pPr>
      <w:r w:rsidRPr="0053599B">
        <w:rPr>
          <w:rFonts w:ascii="Ingra SCVO" w:hAnsi="Ingra SCVO" w:cstheme="minorHAnsi"/>
          <w:color w:val="44546A" w:themeColor="text2"/>
          <w:lang w:val="en-GB"/>
        </w:rPr>
        <w:t>Supportive</w:t>
      </w:r>
    </w:p>
    <w:p w14:paraId="1477965B" w14:textId="77777777" w:rsidR="001108FE" w:rsidRPr="0053599B" w:rsidRDefault="001108FE" w:rsidP="001108FE">
      <w:pPr>
        <w:numPr>
          <w:ilvl w:val="0"/>
          <w:numId w:val="24"/>
        </w:numPr>
        <w:rPr>
          <w:rFonts w:ascii="Ingra SCVO" w:hAnsi="Ingra SCVO" w:cstheme="minorHAnsi"/>
          <w:color w:val="44546A" w:themeColor="text2"/>
          <w:lang w:val="en-GB"/>
        </w:rPr>
      </w:pPr>
      <w:r w:rsidRPr="0053599B">
        <w:rPr>
          <w:rFonts w:ascii="Ingra SCVO" w:hAnsi="Ingra SCVO" w:cstheme="minorHAnsi"/>
          <w:color w:val="44546A" w:themeColor="text2"/>
          <w:lang w:val="en-GB"/>
        </w:rPr>
        <w:t>Progressive</w:t>
      </w:r>
    </w:p>
    <w:p w14:paraId="3F017FE5" w14:textId="20BF1076" w:rsidR="00662553" w:rsidRPr="0053599B" w:rsidRDefault="001108FE" w:rsidP="2C0629C3">
      <w:pPr>
        <w:numPr>
          <w:ilvl w:val="0"/>
          <w:numId w:val="24"/>
        </w:numPr>
        <w:rPr>
          <w:rFonts w:ascii="Ingra SCVO" w:hAnsi="Ingra SCVO" w:cstheme="minorHAnsi"/>
          <w:color w:val="44546A" w:themeColor="text2"/>
          <w:lang w:val="en-GB"/>
        </w:rPr>
      </w:pPr>
      <w:r w:rsidRPr="0053599B">
        <w:rPr>
          <w:rFonts w:ascii="Ingra SCVO" w:hAnsi="Ingra SCVO" w:cstheme="minorHAnsi"/>
          <w:color w:val="44546A" w:themeColor="text2"/>
          <w:lang w:val="en-GB"/>
        </w:rPr>
        <w:t>Bold</w:t>
      </w:r>
    </w:p>
    <w:p w14:paraId="4E1B0ABE" w14:textId="77777777" w:rsidR="00662553" w:rsidRPr="0053599B" w:rsidRDefault="00662553" w:rsidP="2C0629C3">
      <w:pPr>
        <w:rPr>
          <w:rFonts w:ascii="Ingra SCVO" w:eastAsia="Gill Sans MT" w:hAnsi="Ingra SCVO" w:cstheme="minorHAnsi"/>
          <w:color w:val="44546A" w:themeColor="text2"/>
        </w:rPr>
      </w:pPr>
    </w:p>
    <w:p w14:paraId="79E1E738" w14:textId="77777777" w:rsidR="001C2221" w:rsidRPr="0053599B" w:rsidRDefault="07E97304" w:rsidP="07E97304">
      <w:pPr>
        <w:rPr>
          <w:rFonts w:ascii="Ingra SCVO" w:eastAsia="Gill Sans MT" w:hAnsi="Ingra SCVO" w:cstheme="minorHAnsi"/>
          <w:b/>
          <w:bCs/>
          <w:color w:val="44546A" w:themeColor="text2"/>
        </w:rPr>
      </w:pPr>
      <w:r w:rsidRPr="0053599B">
        <w:rPr>
          <w:rFonts w:ascii="Ingra SCVO" w:eastAsia="Gill Sans MT" w:hAnsi="Ingra SCVO" w:cstheme="minorHAnsi"/>
          <w:b/>
          <w:bCs/>
          <w:color w:val="44546A" w:themeColor="text2"/>
        </w:rPr>
        <w:t>2. Job context</w:t>
      </w:r>
    </w:p>
    <w:p w14:paraId="6A7041FB" w14:textId="77777777" w:rsidR="0064205B" w:rsidRPr="0053599B" w:rsidRDefault="0064205B" w:rsidP="2C0629C3">
      <w:pPr>
        <w:rPr>
          <w:rFonts w:ascii="Ingra SCVO" w:eastAsia="Gill Sans MT" w:hAnsi="Ingra SCVO" w:cstheme="minorHAnsi"/>
          <w:b/>
          <w:color w:val="44546A" w:themeColor="text2"/>
        </w:rPr>
      </w:pPr>
    </w:p>
    <w:p w14:paraId="42AC6553" w14:textId="786C0728" w:rsidR="00B323EE" w:rsidRPr="0053599B" w:rsidRDefault="00E721E6" w:rsidP="59071232">
      <w:pPr>
        <w:rPr>
          <w:rFonts w:ascii="Ingra SCVO" w:eastAsia="Gill Sans MT" w:hAnsi="Ingra SCVO" w:cstheme="minorBidi"/>
          <w:color w:val="44546A" w:themeColor="text2"/>
        </w:rPr>
      </w:pPr>
      <w:r w:rsidRPr="0053599B">
        <w:rPr>
          <w:rFonts w:ascii="Ingra SCVO" w:eastAsia="Gill Sans MT" w:hAnsi="Ingra SCVO" w:cstheme="minorBidi"/>
          <w:color w:val="44546A" w:themeColor="text2"/>
        </w:rPr>
        <w:t>SCVO has been leading work on</w:t>
      </w:r>
      <w:r w:rsidR="005937C5" w:rsidRPr="0053599B">
        <w:rPr>
          <w:rFonts w:ascii="Ingra SCVO" w:eastAsia="Gill Sans MT" w:hAnsi="Ingra SCVO" w:cstheme="minorBidi"/>
          <w:color w:val="44546A" w:themeColor="text2"/>
        </w:rPr>
        <w:t xml:space="preserve"> digital inclusion in Scotland for more than eight years</w:t>
      </w:r>
      <w:r w:rsidR="00DD1019" w:rsidRPr="0053599B">
        <w:rPr>
          <w:rFonts w:ascii="Ingra SCVO" w:eastAsia="Gill Sans MT" w:hAnsi="Ingra SCVO" w:cstheme="minorBidi"/>
          <w:color w:val="44546A" w:themeColor="text2"/>
        </w:rPr>
        <w:t xml:space="preserve">, working with </w:t>
      </w:r>
      <w:proofErr w:type="spellStart"/>
      <w:r w:rsidR="00DD1019" w:rsidRPr="0053599B">
        <w:rPr>
          <w:rFonts w:ascii="Ingra SCVO" w:eastAsia="Gill Sans MT" w:hAnsi="Ingra SCVO" w:cstheme="minorBidi"/>
          <w:color w:val="44546A" w:themeColor="text2"/>
        </w:rPr>
        <w:t>organisations</w:t>
      </w:r>
      <w:proofErr w:type="spellEnd"/>
      <w:r w:rsidR="00DD1019" w:rsidRPr="0053599B">
        <w:rPr>
          <w:rFonts w:ascii="Ingra SCVO" w:eastAsia="Gill Sans MT" w:hAnsi="Ingra SCVO" w:cstheme="minorBidi"/>
          <w:color w:val="44546A" w:themeColor="text2"/>
        </w:rPr>
        <w:t xml:space="preserve"> </w:t>
      </w:r>
      <w:r w:rsidR="00962751" w:rsidRPr="0053599B">
        <w:rPr>
          <w:rFonts w:ascii="Ingra SCVO" w:eastAsia="Gill Sans MT" w:hAnsi="Ingra SCVO" w:cstheme="minorBidi"/>
          <w:color w:val="44546A" w:themeColor="text2"/>
        </w:rPr>
        <w:t xml:space="preserve">to embed the development of </w:t>
      </w:r>
      <w:r w:rsidR="31691B06" w:rsidRPr="0053599B">
        <w:rPr>
          <w:rFonts w:ascii="Ingra SCVO" w:eastAsia="Gill Sans MT" w:hAnsi="Ingra SCVO" w:cstheme="minorBidi"/>
          <w:color w:val="44546A" w:themeColor="text2"/>
        </w:rPr>
        <w:t xml:space="preserve">foundation and </w:t>
      </w:r>
      <w:r w:rsidR="00962751" w:rsidRPr="0053599B">
        <w:rPr>
          <w:rFonts w:ascii="Ingra SCVO" w:eastAsia="Gill Sans MT" w:hAnsi="Ingra SCVO" w:cstheme="minorBidi"/>
          <w:color w:val="44546A" w:themeColor="text2"/>
        </w:rPr>
        <w:t xml:space="preserve">essential digital skills and confidence across the voluntary sector workforce and communities they </w:t>
      </w:r>
      <w:r w:rsidR="3F87485C" w:rsidRPr="0053599B">
        <w:rPr>
          <w:rFonts w:ascii="Ingra SCVO" w:eastAsia="Gill Sans MT" w:hAnsi="Ingra SCVO" w:cstheme="minorBidi"/>
          <w:color w:val="44546A" w:themeColor="text2"/>
        </w:rPr>
        <w:t xml:space="preserve">support and </w:t>
      </w:r>
      <w:r w:rsidR="00962751" w:rsidRPr="0053599B">
        <w:rPr>
          <w:rFonts w:ascii="Ingra SCVO" w:eastAsia="Gill Sans MT" w:hAnsi="Ingra SCVO" w:cstheme="minorBidi"/>
          <w:color w:val="44546A" w:themeColor="text2"/>
        </w:rPr>
        <w:t>serve.</w:t>
      </w:r>
    </w:p>
    <w:p w14:paraId="36243904" w14:textId="26AC15C9" w:rsidR="00962751" w:rsidRPr="0053599B" w:rsidRDefault="00962751" w:rsidP="00B323EE">
      <w:pPr>
        <w:rPr>
          <w:rFonts w:ascii="Ingra SCVO" w:eastAsia="Gill Sans MT" w:hAnsi="Ingra SCVO" w:cstheme="minorHAnsi"/>
          <w:color w:val="44546A" w:themeColor="text2"/>
        </w:rPr>
      </w:pPr>
    </w:p>
    <w:p w14:paraId="24E1A010" w14:textId="77777777" w:rsidR="00B40D77" w:rsidRPr="0053599B" w:rsidRDefault="00962751" w:rsidP="00B323EE">
      <w:pPr>
        <w:rPr>
          <w:rFonts w:ascii="Ingra SCVO" w:eastAsia="Gill Sans MT" w:hAnsi="Ingra SCVO" w:cstheme="minorHAnsi"/>
          <w:color w:val="44546A" w:themeColor="text2"/>
        </w:rPr>
      </w:pPr>
      <w:r w:rsidRPr="0053599B">
        <w:rPr>
          <w:rFonts w:ascii="Ingra SCVO" w:eastAsia="Gill Sans MT" w:hAnsi="Ingra SCVO" w:cstheme="minorHAnsi"/>
          <w:color w:val="44546A" w:themeColor="text2"/>
        </w:rPr>
        <w:t xml:space="preserve">The coronavirus crisis </w:t>
      </w:r>
      <w:r w:rsidR="005E0140" w:rsidRPr="0053599B">
        <w:rPr>
          <w:rFonts w:ascii="Ingra SCVO" w:eastAsia="Gill Sans MT" w:hAnsi="Ingra SCVO" w:cstheme="minorHAnsi"/>
          <w:color w:val="44546A" w:themeColor="text2"/>
        </w:rPr>
        <w:t xml:space="preserve">resulted in significant additional investment in tackling digital exclusion, with Connecting Scotland being </w:t>
      </w:r>
      <w:r w:rsidR="00C108E7" w:rsidRPr="0053599B">
        <w:rPr>
          <w:rFonts w:ascii="Ingra SCVO" w:eastAsia="Gill Sans MT" w:hAnsi="Ingra SCVO" w:cstheme="minorHAnsi"/>
          <w:color w:val="44546A" w:themeColor="text2"/>
        </w:rPr>
        <w:t>a key response</w:t>
      </w:r>
      <w:r w:rsidR="003E1579" w:rsidRPr="0053599B">
        <w:rPr>
          <w:rFonts w:ascii="Ingra SCVO" w:eastAsia="Gill Sans MT" w:hAnsi="Ingra SCVO" w:cstheme="minorHAnsi"/>
          <w:color w:val="44546A" w:themeColor="text2"/>
        </w:rPr>
        <w:t xml:space="preserve"> to get more people online</w:t>
      </w:r>
      <w:r w:rsidR="00C108E7" w:rsidRPr="0053599B">
        <w:rPr>
          <w:rFonts w:ascii="Ingra SCVO" w:eastAsia="Gill Sans MT" w:hAnsi="Ingra SCVO" w:cstheme="minorHAnsi"/>
          <w:color w:val="44546A" w:themeColor="text2"/>
        </w:rPr>
        <w:t>.</w:t>
      </w:r>
      <w:r w:rsidR="003E1579" w:rsidRPr="0053599B">
        <w:rPr>
          <w:rFonts w:ascii="Ingra SCVO" w:eastAsia="Gill Sans MT" w:hAnsi="Ingra SCVO" w:cstheme="minorHAnsi"/>
          <w:color w:val="44546A" w:themeColor="text2"/>
        </w:rPr>
        <w:t xml:space="preserve"> </w:t>
      </w:r>
      <w:r w:rsidR="00CE280E" w:rsidRPr="0053599B">
        <w:rPr>
          <w:rFonts w:ascii="Ingra SCVO" w:eastAsia="Gill Sans MT" w:hAnsi="Ingra SCVO" w:cstheme="minorHAnsi"/>
          <w:color w:val="44546A" w:themeColor="text2"/>
        </w:rPr>
        <w:t xml:space="preserve">SCVO is leading the delivery of the </w:t>
      </w:r>
      <w:proofErr w:type="spellStart"/>
      <w:r w:rsidR="00CE280E" w:rsidRPr="0053599B">
        <w:rPr>
          <w:rFonts w:ascii="Ingra SCVO" w:eastAsia="Gill Sans MT" w:hAnsi="Ingra SCVO" w:cstheme="minorHAnsi"/>
          <w:color w:val="44546A" w:themeColor="text2"/>
        </w:rPr>
        <w:t>programme</w:t>
      </w:r>
      <w:proofErr w:type="spellEnd"/>
      <w:r w:rsidR="00CE280E" w:rsidRPr="0053599B">
        <w:rPr>
          <w:rFonts w:ascii="Ingra SCVO" w:eastAsia="Gill Sans MT" w:hAnsi="Ingra SCVO" w:cstheme="minorHAnsi"/>
          <w:color w:val="44546A" w:themeColor="text2"/>
        </w:rPr>
        <w:t xml:space="preserve">, as part of our broader work on digital inclusion. </w:t>
      </w:r>
    </w:p>
    <w:p w14:paraId="56553AFC" w14:textId="77777777" w:rsidR="00B40D77" w:rsidRPr="0053599B" w:rsidRDefault="00B40D77" w:rsidP="00B40D77">
      <w:pPr>
        <w:rPr>
          <w:rFonts w:ascii="Ingra SCVO" w:hAnsi="Ingra SCVO" w:cstheme="minorHAnsi"/>
          <w:bCs/>
          <w:color w:val="44546A" w:themeColor="text2"/>
        </w:rPr>
      </w:pPr>
    </w:p>
    <w:p w14:paraId="00247EDF" w14:textId="1D2D6A18" w:rsidR="003E1579" w:rsidRPr="0053599B" w:rsidRDefault="00B40D77" w:rsidP="59071232">
      <w:pPr>
        <w:rPr>
          <w:rFonts w:ascii="Ingra SCVO" w:eastAsia="Gill Sans MT" w:hAnsi="Ingra SCVO" w:cstheme="minorBidi"/>
          <w:color w:val="44546A" w:themeColor="text2"/>
        </w:rPr>
      </w:pPr>
      <w:r w:rsidRPr="0053599B">
        <w:rPr>
          <w:rFonts w:ascii="Ingra SCVO" w:hAnsi="Ingra SCVO" w:cstheme="minorBidi"/>
          <w:color w:val="44546A" w:themeColor="text2"/>
        </w:rPr>
        <w:t xml:space="preserve">Connecting Scotland is funded by the Scottish Government and supported by all Scotland’s Local Authorities, as well as hundreds of </w:t>
      </w:r>
      <w:proofErr w:type="spellStart"/>
      <w:r w:rsidRPr="0053599B">
        <w:rPr>
          <w:rFonts w:ascii="Ingra SCVO" w:hAnsi="Ingra SCVO" w:cstheme="minorBidi"/>
          <w:color w:val="44546A" w:themeColor="text2"/>
        </w:rPr>
        <w:t>organisations</w:t>
      </w:r>
      <w:proofErr w:type="spellEnd"/>
      <w:r w:rsidRPr="0053599B">
        <w:rPr>
          <w:rFonts w:ascii="Ingra SCVO" w:hAnsi="Ingra SCVO" w:cstheme="minorBidi"/>
          <w:color w:val="44546A" w:themeColor="text2"/>
        </w:rPr>
        <w:t xml:space="preserve"> from across the public, private and t</w:t>
      </w:r>
      <w:r w:rsidR="2600ADBB" w:rsidRPr="0053599B">
        <w:rPr>
          <w:rFonts w:ascii="Ingra SCVO" w:hAnsi="Ingra SCVO" w:cstheme="minorBidi"/>
          <w:color w:val="44546A" w:themeColor="text2"/>
        </w:rPr>
        <w:t>he voluntary</w:t>
      </w:r>
      <w:r w:rsidRPr="0053599B">
        <w:rPr>
          <w:rFonts w:ascii="Ingra SCVO" w:hAnsi="Ingra SCVO" w:cstheme="minorBidi"/>
          <w:color w:val="44546A" w:themeColor="text2"/>
        </w:rPr>
        <w:t xml:space="preserve"> sectors. We are working with these partners to provide</w:t>
      </w:r>
      <w:r w:rsidRPr="0053599B">
        <w:rPr>
          <w:rFonts w:ascii="Ingra SCVO" w:eastAsia="Gill Sans MT" w:hAnsi="Ingra SCVO" w:cstheme="minorBidi"/>
          <w:color w:val="44546A" w:themeColor="text2"/>
        </w:rPr>
        <w:t xml:space="preserve"> </w:t>
      </w:r>
      <w:r w:rsidR="00FE3BD8" w:rsidRPr="0053599B">
        <w:rPr>
          <w:rFonts w:ascii="Ingra SCVO" w:hAnsi="Ingra SCVO" w:cstheme="minorBidi"/>
          <w:color w:val="44546A" w:themeColor="text2"/>
        </w:rPr>
        <w:t xml:space="preserve">a combination of devices, internet connectivity and digital skills support to </w:t>
      </w:r>
      <w:r w:rsidR="00FE3BD8" w:rsidRPr="0053599B">
        <w:rPr>
          <w:rFonts w:ascii="Ingra SCVO" w:hAnsi="Ingra SCVO" w:cstheme="minorBidi"/>
          <w:color w:val="44546A" w:themeColor="text2"/>
        </w:rPr>
        <w:lastRenderedPageBreak/>
        <w:t xml:space="preserve">help them with learning, </w:t>
      </w:r>
      <w:proofErr w:type="gramStart"/>
      <w:r w:rsidR="00FE3BD8" w:rsidRPr="0053599B">
        <w:rPr>
          <w:rFonts w:ascii="Ingra SCVO" w:hAnsi="Ingra SCVO" w:cstheme="minorBidi"/>
          <w:color w:val="44546A" w:themeColor="text2"/>
        </w:rPr>
        <w:t>life</w:t>
      </w:r>
      <w:proofErr w:type="gramEnd"/>
      <w:r w:rsidR="00FE3BD8" w:rsidRPr="0053599B">
        <w:rPr>
          <w:rFonts w:ascii="Ingra SCVO" w:hAnsi="Ingra SCVO" w:cstheme="minorBidi"/>
          <w:color w:val="44546A" w:themeColor="text2"/>
        </w:rPr>
        <w:t xml:space="preserve"> and work. </w:t>
      </w:r>
      <w:r w:rsidR="008F34B7" w:rsidRPr="0053599B">
        <w:rPr>
          <w:rFonts w:ascii="Ingra SCVO" w:hAnsi="Ingra SCVO" w:cstheme="minorBidi"/>
          <w:color w:val="44546A" w:themeColor="text2"/>
        </w:rPr>
        <w:t>There is a</w:t>
      </w:r>
      <w:r w:rsidR="31970477" w:rsidRPr="0053599B">
        <w:rPr>
          <w:rFonts w:ascii="Ingra SCVO" w:hAnsi="Ingra SCVO" w:cstheme="minorBidi"/>
          <w:color w:val="44546A" w:themeColor="text2"/>
        </w:rPr>
        <w:t>n ambitious</w:t>
      </w:r>
      <w:r w:rsidR="008F34B7" w:rsidRPr="0053599B">
        <w:rPr>
          <w:rFonts w:ascii="Ingra SCVO" w:hAnsi="Ingra SCVO" w:cstheme="minorBidi"/>
          <w:color w:val="44546A" w:themeColor="text2"/>
        </w:rPr>
        <w:t xml:space="preserve"> target to reach 50,000 people with this support by the end of 2021 </w:t>
      </w:r>
      <w:r w:rsidR="0002487E" w:rsidRPr="0053599B">
        <w:rPr>
          <w:rFonts w:ascii="Ingra SCVO" w:hAnsi="Ingra SCVO" w:cstheme="minorBidi"/>
          <w:color w:val="44546A" w:themeColor="text2"/>
        </w:rPr>
        <w:t>and continue that support for up to two</w:t>
      </w:r>
      <w:r w:rsidR="0020139D" w:rsidRPr="0053599B">
        <w:rPr>
          <w:rFonts w:ascii="Ingra SCVO" w:hAnsi="Ingra SCVO" w:cstheme="minorBidi"/>
          <w:color w:val="44546A" w:themeColor="text2"/>
        </w:rPr>
        <w:t xml:space="preserve"> years.</w:t>
      </w:r>
    </w:p>
    <w:p w14:paraId="0B52D2FB" w14:textId="77777777" w:rsidR="003E1579" w:rsidRPr="0053599B" w:rsidRDefault="003E1579" w:rsidP="00B323EE">
      <w:pPr>
        <w:rPr>
          <w:rFonts w:ascii="Ingra SCVO" w:hAnsi="Ingra SCVO" w:cstheme="minorHAnsi"/>
          <w:bCs/>
          <w:color w:val="44546A" w:themeColor="text2"/>
        </w:rPr>
      </w:pPr>
    </w:p>
    <w:p w14:paraId="34686208" w14:textId="62F151D3" w:rsidR="00B323EE" w:rsidRPr="0053599B" w:rsidRDefault="001029BD" w:rsidP="00FF29FA">
      <w:pPr>
        <w:rPr>
          <w:rFonts w:ascii="Ingra SCVO" w:hAnsi="Ingra SCVO" w:cstheme="minorHAnsi"/>
          <w:bCs/>
          <w:color w:val="44546A" w:themeColor="text2"/>
        </w:rPr>
      </w:pPr>
      <w:r w:rsidRPr="0053599B">
        <w:rPr>
          <w:rFonts w:ascii="Ingra SCVO" w:hAnsi="Ingra SCVO" w:cstheme="minorHAnsi"/>
          <w:bCs/>
          <w:color w:val="44546A" w:themeColor="text2"/>
        </w:rPr>
        <w:t xml:space="preserve">This post will </w:t>
      </w:r>
      <w:r w:rsidR="00A3702B" w:rsidRPr="0053599B">
        <w:rPr>
          <w:rFonts w:ascii="Ingra SCVO" w:hAnsi="Ingra SCVO" w:cstheme="minorHAnsi"/>
          <w:bCs/>
          <w:color w:val="44546A" w:themeColor="text2"/>
        </w:rPr>
        <w:t>be responsible for managing the Connecting Scotland service</w:t>
      </w:r>
      <w:r w:rsidR="00F92F6E" w:rsidRPr="0053599B">
        <w:rPr>
          <w:rFonts w:ascii="Ingra SCVO" w:hAnsi="Ingra SCVO" w:cstheme="minorHAnsi"/>
          <w:bCs/>
          <w:color w:val="44546A" w:themeColor="text2"/>
        </w:rPr>
        <w:t xml:space="preserve"> and leading the team and </w:t>
      </w:r>
      <w:r w:rsidR="00117E94" w:rsidRPr="0053599B">
        <w:rPr>
          <w:rFonts w:ascii="Ingra SCVO" w:hAnsi="Ingra SCVO" w:cstheme="minorHAnsi"/>
          <w:bCs/>
          <w:color w:val="44546A" w:themeColor="text2"/>
        </w:rPr>
        <w:t>suppliers</w:t>
      </w:r>
      <w:r w:rsidR="00F92F6E" w:rsidRPr="0053599B">
        <w:rPr>
          <w:rFonts w:ascii="Ingra SCVO" w:hAnsi="Ingra SCVO" w:cstheme="minorHAnsi"/>
          <w:bCs/>
          <w:color w:val="44546A" w:themeColor="text2"/>
        </w:rPr>
        <w:t xml:space="preserve"> responsible for providing support</w:t>
      </w:r>
      <w:r w:rsidR="00117E94" w:rsidRPr="0053599B">
        <w:rPr>
          <w:rFonts w:ascii="Ingra SCVO" w:hAnsi="Ingra SCVO" w:cstheme="minorHAnsi"/>
          <w:bCs/>
          <w:color w:val="44546A" w:themeColor="text2"/>
        </w:rPr>
        <w:t xml:space="preserve"> to both partner </w:t>
      </w:r>
      <w:proofErr w:type="spellStart"/>
      <w:r w:rsidR="00117E94" w:rsidRPr="0053599B">
        <w:rPr>
          <w:rFonts w:ascii="Ingra SCVO" w:hAnsi="Ingra SCVO" w:cstheme="minorHAnsi"/>
          <w:bCs/>
          <w:color w:val="44546A" w:themeColor="text2"/>
        </w:rPr>
        <w:t>organisations</w:t>
      </w:r>
      <w:proofErr w:type="spellEnd"/>
      <w:r w:rsidR="00117E94" w:rsidRPr="0053599B">
        <w:rPr>
          <w:rFonts w:ascii="Ingra SCVO" w:hAnsi="Ingra SCVO" w:cstheme="minorHAnsi"/>
          <w:bCs/>
          <w:color w:val="44546A" w:themeColor="text2"/>
        </w:rPr>
        <w:t xml:space="preserve"> and end users.</w:t>
      </w:r>
      <w:r w:rsidR="00FF29FA" w:rsidRPr="0053599B">
        <w:rPr>
          <w:rFonts w:ascii="Ingra SCVO" w:hAnsi="Ingra SCVO" w:cstheme="minorHAnsi"/>
          <w:bCs/>
          <w:color w:val="44546A" w:themeColor="text2"/>
        </w:rPr>
        <w:t xml:space="preserve"> In particular, the role will be responsible for:</w:t>
      </w:r>
    </w:p>
    <w:p w14:paraId="5EDCED35" w14:textId="5C84F720" w:rsidR="00FF29FA" w:rsidRPr="0053599B" w:rsidRDefault="00FF29FA" w:rsidP="00FF29FA">
      <w:pPr>
        <w:rPr>
          <w:rFonts w:ascii="Ingra SCVO" w:hAnsi="Ingra SCVO" w:cstheme="minorHAnsi"/>
          <w:bCs/>
          <w:color w:val="44546A" w:themeColor="text2"/>
        </w:rPr>
      </w:pPr>
    </w:p>
    <w:p w14:paraId="742D247F" w14:textId="5D5A654B" w:rsidR="00FF29FA" w:rsidRPr="0053599B" w:rsidRDefault="00FF29FA" w:rsidP="00F81EF6">
      <w:pPr>
        <w:numPr>
          <w:ilvl w:val="0"/>
          <w:numId w:val="31"/>
        </w:num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Monitoring &amp; compliance</w:t>
      </w:r>
    </w:p>
    <w:p w14:paraId="36B3CFE4" w14:textId="20B81117" w:rsidR="00FF29FA" w:rsidRPr="0053599B" w:rsidRDefault="00FF29FA" w:rsidP="00FF29FA">
      <w:pPr>
        <w:numPr>
          <w:ilvl w:val="0"/>
          <w:numId w:val="31"/>
        </w:num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Learning &amp; evaluation</w:t>
      </w:r>
      <w:r w:rsidR="00AA1C2E" w:rsidRPr="0053599B">
        <w:rPr>
          <w:rFonts w:ascii="Ingra SCVO" w:hAnsi="Ingra SCVO" w:cstheme="minorHAnsi"/>
          <w:bCs/>
          <w:color w:val="44546A" w:themeColor="text2"/>
          <w:lang w:val="en-GB"/>
        </w:rPr>
        <w:t xml:space="preserve"> related to the impact of the programme</w:t>
      </w:r>
    </w:p>
    <w:p w14:paraId="2B3B1E1E" w14:textId="5EEE4297" w:rsidR="00FF29FA" w:rsidRPr="0053599B" w:rsidRDefault="00FF29FA" w:rsidP="00FF29FA">
      <w:pPr>
        <w:numPr>
          <w:ilvl w:val="0"/>
          <w:numId w:val="31"/>
        </w:num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Management of aftercare support</w:t>
      </w:r>
      <w:r w:rsidR="00F81EF6" w:rsidRPr="0053599B">
        <w:rPr>
          <w:rFonts w:ascii="Ingra SCVO" w:hAnsi="Ingra SCVO" w:cstheme="minorHAnsi"/>
          <w:bCs/>
          <w:color w:val="44546A" w:themeColor="text2"/>
          <w:lang w:val="en-GB"/>
        </w:rPr>
        <w:t xml:space="preserve"> services</w:t>
      </w:r>
    </w:p>
    <w:p w14:paraId="15FF38E5" w14:textId="77777777" w:rsidR="00FF29FA" w:rsidRPr="0053599B" w:rsidRDefault="00FF29FA" w:rsidP="00FF29FA">
      <w:pPr>
        <w:numPr>
          <w:ilvl w:val="0"/>
          <w:numId w:val="31"/>
        </w:num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 xml:space="preserve">Quality assurance &amp; systems improvement </w:t>
      </w:r>
    </w:p>
    <w:p w14:paraId="74095D8A" w14:textId="2CD72E6D" w:rsidR="00FF29FA" w:rsidRPr="0053599B" w:rsidRDefault="00FF29FA" w:rsidP="00FF29FA">
      <w:pPr>
        <w:rPr>
          <w:rFonts w:ascii="Ingra SCVO" w:hAnsi="Ingra SCVO" w:cstheme="minorHAnsi"/>
          <w:bCs/>
          <w:color w:val="44546A" w:themeColor="text2"/>
        </w:rPr>
      </w:pPr>
    </w:p>
    <w:p w14:paraId="0F46998E" w14:textId="48921BB9" w:rsidR="00DC37CD" w:rsidRPr="0053599B" w:rsidRDefault="00DC37CD" w:rsidP="00DC37CD">
      <w:pPr>
        <w:rPr>
          <w:rFonts w:ascii="Ingra SCVO" w:eastAsia="Gill Sans MT" w:hAnsi="Ingra SCVO" w:cstheme="minorHAnsi"/>
          <w:color w:val="44546A" w:themeColor="text2"/>
          <w:highlight w:val="yellow"/>
        </w:rPr>
      </w:pPr>
      <w:r w:rsidRPr="0053599B">
        <w:rPr>
          <w:rFonts w:ascii="Ingra SCVO" w:hAnsi="Ingra SCVO" w:cstheme="minorHAnsi"/>
          <w:bCs/>
          <w:color w:val="44546A" w:themeColor="text2"/>
        </w:rPr>
        <w:t>You will be working as part of a wider team with colleagues from</w:t>
      </w:r>
      <w:r w:rsidR="00AA1C2E" w:rsidRPr="0053599B">
        <w:rPr>
          <w:rFonts w:ascii="Ingra SCVO" w:hAnsi="Ingra SCVO" w:cstheme="minorHAnsi"/>
          <w:bCs/>
          <w:color w:val="44546A" w:themeColor="text2"/>
        </w:rPr>
        <w:t xml:space="preserve"> the</w:t>
      </w:r>
      <w:r w:rsidRPr="0053599B">
        <w:rPr>
          <w:rFonts w:ascii="Ingra SCVO" w:hAnsi="Ingra SCVO" w:cstheme="minorHAnsi"/>
          <w:bCs/>
          <w:color w:val="44546A" w:themeColor="text2"/>
        </w:rPr>
        <w:t xml:space="preserve"> Scottish Government. </w:t>
      </w:r>
    </w:p>
    <w:p w14:paraId="561CCECF" w14:textId="77777777" w:rsidR="00DC37CD" w:rsidRPr="0053599B" w:rsidRDefault="00DC37CD" w:rsidP="00FF29FA">
      <w:pPr>
        <w:rPr>
          <w:rFonts w:ascii="Ingra SCVO" w:hAnsi="Ingra SCVO" w:cstheme="minorHAnsi"/>
          <w:bCs/>
          <w:color w:val="44546A" w:themeColor="text2"/>
        </w:rPr>
      </w:pPr>
    </w:p>
    <w:p w14:paraId="4A678BD2" w14:textId="331390B1" w:rsidR="00DC37CD" w:rsidRPr="0053599B" w:rsidRDefault="00DC37CD" w:rsidP="00FF29FA">
      <w:pPr>
        <w:rPr>
          <w:rFonts w:ascii="Ingra SCVO" w:hAnsi="Ingra SCVO" w:cstheme="minorHAnsi"/>
          <w:bCs/>
          <w:color w:val="44546A" w:themeColor="text2"/>
        </w:rPr>
      </w:pPr>
      <w:r w:rsidRPr="0053599B">
        <w:rPr>
          <w:rFonts w:ascii="Ingra SCVO" w:hAnsi="Ingra SCVO" w:cstheme="minorHAnsi"/>
          <w:bCs/>
          <w:color w:val="44546A" w:themeColor="text2"/>
        </w:rPr>
        <w:t>More information about Connecting Scotland is available at:</w:t>
      </w:r>
    </w:p>
    <w:p w14:paraId="10A2AAD3" w14:textId="74EA846A" w:rsidR="00DC37CD" w:rsidRPr="0053599B" w:rsidRDefault="00524EB6" w:rsidP="00FF29FA">
      <w:pPr>
        <w:rPr>
          <w:rFonts w:ascii="Ingra SCVO" w:hAnsi="Ingra SCVO" w:cstheme="minorHAnsi"/>
          <w:bCs/>
          <w:color w:val="44546A" w:themeColor="text2"/>
        </w:rPr>
      </w:pPr>
      <w:hyperlink r:id="rId12" w:history="1">
        <w:r w:rsidR="00DC37CD" w:rsidRPr="0053599B">
          <w:rPr>
            <w:rStyle w:val="Hyperlink"/>
            <w:rFonts w:ascii="Ingra SCVO" w:hAnsi="Ingra SCVO" w:cstheme="minorHAnsi"/>
            <w:bCs/>
            <w:color w:val="44546A" w:themeColor="text2"/>
          </w:rPr>
          <w:t>https://</w:t>
        </w:r>
        <w:proofErr w:type="spellStart"/>
        <w:r w:rsidR="00DC37CD" w:rsidRPr="0053599B">
          <w:rPr>
            <w:rStyle w:val="Hyperlink"/>
            <w:rFonts w:ascii="Ingra SCVO" w:hAnsi="Ingra SCVO" w:cstheme="minorHAnsi"/>
            <w:bCs/>
            <w:color w:val="44546A" w:themeColor="text2"/>
          </w:rPr>
          <w:t>connecting.scot</w:t>
        </w:r>
        <w:proofErr w:type="spellEnd"/>
        <w:r w:rsidR="00DC37CD" w:rsidRPr="0053599B">
          <w:rPr>
            <w:rStyle w:val="Hyperlink"/>
            <w:rFonts w:ascii="Ingra SCVO" w:hAnsi="Ingra SCVO" w:cstheme="minorHAnsi"/>
            <w:bCs/>
            <w:color w:val="44546A" w:themeColor="text2"/>
          </w:rPr>
          <w:t>/for-</w:t>
        </w:r>
        <w:proofErr w:type="spellStart"/>
        <w:r w:rsidR="00DC37CD" w:rsidRPr="0053599B">
          <w:rPr>
            <w:rStyle w:val="Hyperlink"/>
            <w:rFonts w:ascii="Ingra SCVO" w:hAnsi="Ingra SCVO" w:cstheme="minorHAnsi"/>
            <w:bCs/>
            <w:color w:val="44546A" w:themeColor="text2"/>
          </w:rPr>
          <w:t>organisations</w:t>
        </w:r>
        <w:proofErr w:type="spellEnd"/>
      </w:hyperlink>
    </w:p>
    <w:p w14:paraId="46C14967" w14:textId="0029C439" w:rsidR="00FF29FA" w:rsidRPr="0053599B" w:rsidRDefault="00FF29FA" w:rsidP="00FF29FA">
      <w:pPr>
        <w:rPr>
          <w:rFonts w:ascii="Ingra SCVO" w:hAnsi="Ingra SCVO" w:cstheme="minorHAnsi"/>
          <w:bCs/>
          <w:color w:val="44546A" w:themeColor="text2"/>
        </w:rPr>
      </w:pPr>
    </w:p>
    <w:p w14:paraId="784BBE1E" w14:textId="77777777" w:rsidR="00BB3CAC" w:rsidRPr="0053599B" w:rsidRDefault="07E97304" w:rsidP="07E97304">
      <w:pPr>
        <w:rPr>
          <w:rFonts w:ascii="Ingra SCVO" w:hAnsi="Ingra SCVO" w:cstheme="minorHAnsi"/>
          <w:b/>
          <w:color w:val="44546A" w:themeColor="text2"/>
        </w:rPr>
      </w:pPr>
      <w:r w:rsidRPr="0053599B">
        <w:rPr>
          <w:rFonts w:ascii="Ingra SCVO" w:eastAsia="Gill Sans MT" w:hAnsi="Ingra SCVO" w:cstheme="minorHAnsi"/>
          <w:b/>
          <w:bCs/>
          <w:color w:val="44546A" w:themeColor="text2"/>
        </w:rPr>
        <w:t>3. Person specification</w:t>
      </w:r>
    </w:p>
    <w:p w14:paraId="0CC9766B" w14:textId="77777777" w:rsidR="00C40323" w:rsidRPr="0053599B" w:rsidRDefault="00C40323" w:rsidP="00C40323">
      <w:pPr>
        <w:rPr>
          <w:rFonts w:ascii="Ingra SCVO" w:hAnsi="Ingra SCVO" w:cstheme="minorHAnsi"/>
          <w:color w:val="44546A" w:themeColor="text2"/>
        </w:rPr>
      </w:pPr>
    </w:p>
    <w:p w14:paraId="27D0A18B" w14:textId="77777777" w:rsidR="00BB3CAC" w:rsidRPr="0053599B" w:rsidRDefault="07E97304" w:rsidP="07E97304">
      <w:pPr>
        <w:rPr>
          <w:rFonts w:ascii="Ingra SCVO" w:eastAsia="Gill Sans MT" w:hAnsi="Ingra SCVO" w:cstheme="minorHAnsi"/>
          <w:color w:val="44546A" w:themeColor="text2"/>
        </w:rPr>
      </w:pPr>
      <w:r w:rsidRPr="0053599B">
        <w:rPr>
          <w:rFonts w:ascii="Ingra SCVO" w:eastAsia="Gill Sans MT" w:hAnsi="Ingra SCVO" w:cstheme="minorHAnsi"/>
          <w:color w:val="44546A" w:themeColor="text2"/>
        </w:rPr>
        <w:t>Candidates will be expected to demonstrate the following range of experience and skills:</w:t>
      </w:r>
    </w:p>
    <w:p w14:paraId="09D20D98" w14:textId="77777777" w:rsidR="00BB3CAC" w:rsidRPr="0053599B" w:rsidRDefault="00BB3CAC" w:rsidP="00C40323">
      <w:pPr>
        <w:rPr>
          <w:rFonts w:ascii="Ingra SCVO" w:hAnsi="Ingra SCVO" w:cstheme="minorHAnsi"/>
          <w:color w:val="44546A" w:themeColor="text2"/>
        </w:rPr>
      </w:pPr>
    </w:p>
    <w:p w14:paraId="5A602741" w14:textId="77777777" w:rsidR="00BB3CAC" w:rsidRPr="0053599B" w:rsidRDefault="07E97304" w:rsidP="07E97304">
      <w:pPr>
        <w:rPr>
          <w:rFonts w:ascii="Ingra SCVO" w:eastAsia="Gill Sans MT" w:hAnsi="Ingra SCVO" w:cstheme="minorHAnsi"/>
          <w:b/>
          <w:bCs/>
          <w:color w:val="44546A" w:themeColor="text2"/>
        </w:rPr>
      </w:pPr>
      <w:r w:rsidRPr="0053599B">
        <w:rPr>
          <w:rFonts w:ascii="Ingra SCVO" w:eastAsia="Gill Sans MT" w:hAnsi="Ingra SCVO" w:cstheme="minorHAnsi"/>
          <w:b/>
          <w:bCs/>
          <w:color w:val="44546A" w:themeColor="text2"/>
        </w:rPr>
        <w:t>Essential</w:t>
      </w:r>
    </w:p>
    <w:p w14:paraId="35CEDACE" w14:textId="5A35E892" w:rsidR="00C40323" w:rsidRPr="0053599B" w:rsidRDefault="00C40323" w:rsidP="00C40323">
      <w:pPr>
        <w:rPr>
          <w:rFonts w:ascii="Ingra SCVO" w:hAnsi="Ingra SCVO" w:cstheme="minorHAnsi"/>
          <w:b/>
          <w:color w:val="44546A" w:themeColor="text2"/>
        </w:rPr>
      </w:pPr>
    </w:p>
    <w:p w14:paraId="453E93DF" w14:textId="5FAC64B6" w:rsidR="008215CF" w:rsidRPr="0053599B" w:rsidRDefault="008215CF" w:rsidP="008215CF">
      <w:pPr>
        <w:numPr>
          <w:ilvl w:val="0"/>
          <w:numId w:val="32"/>
        </w:num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Experience of managing delivery</w:t>
      </w:r>
      <w:r w:rsidR="007777F1" w:rsidRPr="0053599B">
        <w:rPr>
          <w:rFonts w:ascii="Ingra SCVO" w:hAnsi="Ingra SCVO" w:cstheme="minorHAnsi"/>
          <w:bCs/>
          <w:color w:val="44546A" w:themeColor="text2"/>
          <w:lang w:val="en-GB"/>
        </w:rPr>
        <w:t xml:space="preserve"> </w:t>
      </w:r>
      <w:r w:rsidR="00CB0001" w:rsidRPr="0053599B">
        <w:rPr>
          <w:rFonts w:ascii="Ingra SCVO" w:hAnsi="Ingra SCVO" w:cstheme="minorHAnsi"/>
          <w:bCs/>
          <w:color w:val="44546A" w:themeColor="text2"/>
          <w:lang w:val="en-GB"/>
        </w:rPr>
        <w:t>of large services (£</w:t>
      </w:r>
      <w:proofErr w:type="spellStart"/>
      <w:r w:rsidR="00CB0001" w:rsidRPr="0053599B">
        <w:rPr>
          <w:rFonts w:ascii="Ingra SCVO" w:hAnsi="Ingra SCVO" w:cstheme="minorHAnsi"/>
          <w:bCs/>
          <w:color w:val="44546A" w:themeColor="text2"/>
          <w:lang w:val="en-GB"/>
        </w:rPr>
        <w:t>250k</w:t>
      </w:r>
      <w:proofErr w:type="spellEnd"/>
      <w:r w:rsidR="00CB0001" w:rsidRPr="0053599B">
        <w:rPr>
          <w:rFonts w:ascii="Ingra SCVO" w:hAnsi="Ingra SCVO" w:cstheme="minorHAnsi"/>
          <w:bCs/>
          <w:color w:val="44546A" w:themeColor="text2"/>
          <w:lang w:val="en-GB"/>
        </w:rPr>
        <w:t>+ budget)</w:t>
      </w:r>
    </w:p>
    <w:p w14:paraId="48513946" w14:textId="7B00741D" w:rsidR="00123616" w:rsidRPr="0053599B" w:rsidRDefault="00123616" w:rsidP="00123616">
      <w:pPr>
        <w:numPr>
          <w:ilvl w:val="0"/>
          <w:numId w:val="32"/>
        </w:numPr>
        <w:rPr>
          <w:rFonts w:ascii="Ingra SCVO" w:hAnsi="Ingra SCVO" w:cstheme="minorHAnsi"/>
          <w:bCs/>
          <w:color w:val="44546A" w:themeColor="text2"/>
        </w:rPr>
      </w:pPr>
      <w:r w:rsidRPr="0053599B">
        <w:rPr>
          <w:rFonts w:ascii="Ingra SCVO" w:hAnsi="Ingra SCVO" w:cstheme="minorHAnsi"/>
          <w:bCs/>
          <w:color w:val="44546A" w:themeColor="text2"/>
        </w:rPr>
        <w:t>Experience of managing suppliers and third parties to achieve project outcomes</w:t>
      </w:r>
    </w:p>
    <w:p w14:paraId="5B7370D3" w14:textId="19777693" w:rsidR="00852645" w:rsidRPr="0053599B" w:rsidRDefault="00852645" w:rsidP="00852645">
      <w:pPr>
        <w:numPr>
          <w:ilvl w:val="0"/>
          <w:numId w:val="32"/>
        </w:numPr>
        <w:rPr>
          <w:rFonts w:ascii="Ingra SCVO" w:hAnsi="Ingra SCVO" w:cstheme="minorHAnsi"/>
          <w:bCs/>
          <w:color w:val="44546A" w:themeColor="text2"/>
          <w:lang w:val="en-GB"/>
        </w:rPr>
      </w:pPr>
      <w:r w:rsidRPr="0053599B">
        <w:rPr>
          <w:rFonts w:ascii="Ingra SCVO" w:hAnsi="Ingra SCVO" w:cstheme="minorHAnsi"/>
          <w:bCs/>
          <w:color w:val="44546A" w:themeColor="text2"/>
        </w:rPr>
        <w:t xml:space="preserve">Experience of managing a team, with </w:t>
      </w:r>
      <w:r w:rsidRPr="0053599B">
        <w:rPr>
          <w:rFonts w:ascii="Ingra SCVO" w:hAnsi="Ingra SCVO" w:cstheme="minorHAnsi"/>
          <w:bCs/>
          <w:color w:val="44546A" w:themeColor="text2"/>
          <w:lang w:val="en-GB"/>
        </w:rPr>
        <w:t>excellent people management skills, including coaching and mentoring approaches</w:t>
      </w:r>
    </w:p>
    <w:p w14:paraId="0CBB9992" w14:textId="77777777" w:rsidR="008215CF" w:rsidRPr="0053599B" w:rsidRDefault="008215CF" w:rsidP="008215CF">
      <w:pPr>
        <w:numPr>
          <w:ilvl w:val="0"/>
          <w:numId w:val="32"/>
        </w:num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Commitment to, and understanding of, excellent customer care</w:t>
      </w:r>
    </w:p>
    <w:p w14:paraId="13FF3B6D" w14:textId="258BAF9C" w:rsidR="008215CF" w:rsidRPr="0053599B" w:rsidRDefault="008215CF" w:rsidP="008215CF">
      <w:pPr>
        <w:numPr>
          <w:ilvl w:val="0"/>
          <w:numId w:val="32"/>
        </w:num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Understanding and experience of developing business processes and improvement</w:t>
      </w:r>
    </w:p>
    <w:p w14:paraId="036330AA" w14:textId="19A279B2" w:rsidR="00A73C24" w:rsidRPr="0053599B" w:rsidRDefault="00A73C24" w:rsidP="00A73C24">
      <w:pPr>
        <w:numPr>
          <w:ilvl w:val="0"/>
          <w:numId w:val="32"/>
        </w:numPr>
        <w:rPr>
          <w:rFonts w:ascii="Ingra SCVO" w:hAnsi="Ingra SCVO" w:cstheme="minorHAnsi"/>
          <w:bCs/>
          <w:color w:val="44546A" w:themeColor="text2"/>
        </w:rPr>
      </w:pPr>
      <w:r w:rsidRPr="0053599B">
        <w:rPr>
          <w:rFonts w:ascii="Ingra SCVO" w:hAnsi="Ingra SCVO" w:cstheme="minorHAnsi"/>
          <w:bCs/>
          <w:color w:val="44546A" w:themeColor="text2"/>
        </w:rPr>
        <w:t xml:space="preserve">Skills in influencing </w:t>
      </w:r>
      <w:r w:rsidR="000E52B7" w:rsidRPr="0053599B">
        <w:rPr>
          <w:rFonts w:ascii="Ingra SCVO" w:hAnsi="Ingra SCVO" w:cstheme="minorHAnsi"/>
          <w:bCs/>
          <w:color w:val="44546A" w:themeColor="text2"/>
        </w:rPr>
        <w:t xml:space="preserve">and </w:t>
      </w:r>
      <w:r w:rsidRPr="0053599B">
        <w:rPr>
          <w:rFonts w:ascii="Ingra SCVO" w:hAnsi="Ingra SCVO" w:cstheme="minorHAnsi"/>
          <w:bCs/>
          <w:color w:val="44546A" w:themeColor="text2"/>
        </w:rPr>
        <w:t xml:space="preserve">stakeholder management </w:t>
      </w:r>
    </w:p>
    <w:p w14:paraId="7ADCCAF6" w14:textId="4E3D1C5C" w:rsidR="00A73C24" w:rsidRPr="0053599B" w:rsidRDefault="00A73C24" w:rsidP="00A73C24">
      <w:pPr>
        <w:numPr>
          <w:ilvl w:val="0"/>
          <w:numId w:val="32"/>
        </w:numPr>
        <w:rPr>
          <w:rFonts w:ascii="Ingra SCVO" w:hAnsi="Ingra SCVO" w:cstheme="minorHAnsi"/>
          <w:bCs/>
          <w:color w:val="44546A" w:themeColor="text2"/>
        </w:rPr>
      </w:pPr>
      <w:r w:rsidRPr="0053599B">
        <w:rPr>
          <w:rFonts w:ascii="Ingra SCVO" w:hAnsi="Ingra SCVO" w:cstheme="minorHAnsi"/>
          <w:bCs/>
          <w:color w:val="44546A" w:themeColor="text2"/>
        </w:rPr>
        <w:t>Strong understanding of approaches to monitoring and evaluation</w:t>
      </w:r>
    </w:p>
    <w:p w14:paraId="41977FB7" w14:textId="7B418EDF" w:rsidR="008215CF" w:rsidRPr="0053599B" w:rsidRDefault="008215CF" w:rsidP="008215CF">
      <w:pPr>
        <w:numPr>
          <w:ilvl w:val="0"/>
          <w:numId w:val="32"/>
        </w:num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 xml:space="preserve">Experience of using digital </w:t>
      </w:r>
      <w:r w:rsidR="0099670B" w:rsidRPr="0053599B">
        <w:rPr>
          <w:rFonts w:ascii="Ingra SCVO" w:hAnsi="Ingra SCVO" w:cstheme="minorHAnsi"/>
          <w:bCs/>
          <w:color w:val="44546A" w:themeColor="text2"/>
          <w:lang w:val="en-GB"/>
        </w:rPr>
        <w:t>tools</w:t>
      </w:r>
      <w:r w:rsidRPr="0053599B">
        <w:rPr>
          <w:rFonts w:ascii="Ingra SCVO" w:hAnsi="Ingra SCVO" w:cstheme="minorHAnsi"/>
          <w:bCs/>
          <w:color w:val="44546A" w:themeColor="text2"/>
          <w:lang w:val="en-GB"/>
        </w:rPr>
        <w:t xml:space="preserve"> to deliver customer-centred services</w:t>
      </w:r>
    </w:p>
    <w:p w14:paraId="473A22EF" w14:textId="20B5F616" w:rsidR="008748D3" w:rsidRPr="0053599B" w:rsidRDefault="050D7FEE" w:rsidP="62FEB98F">
      <w:pPr>
        <w:numPr>
          <w:ilvl w:val="0"/>
          <w:numId w:val="32"/>
        </w:numPr>
        <w:rPr>
          <w:rFonts w:ascii="Ingra SCVO" w:hAnsi="Ingra SCVO" w:cstheme="minorBidi"/>
          <w:color w:val="44546A" w:themeColor="text2"/>
          <w:lang w:val="en-GB"/>
        </w:rPr>
      </w:pPr>
      <w:r w:rsidRPr="0053599B">
        <w:rPr>
          <w:rFonts w:ascii="Ingra SCVO" w:hAnsi="Ingra SCVO" w:cstheme="minorBidi"/>
          <w:color w:val="44546A" w:themeColor="text2"/>
          <w:lang w:val="en-GB"/>
        </w:rPr>
        <w:t xml:space="preserve">Confident beyond day-to-day business use of a range of digital devices </w:t>
      </w:r>
      <w:proofErr w:type="gramStart"/>
      <w:r w:rsidRPr="0053599B">
        <w:rPr>
          <w:rFonts w:ascii="Ingra SCVO" w:hAnsi="Ingra SCVO" w:cstheme="minorBidi"/>
          <w:color w:val="44546A" w:themeColor="text2"/>
          <w:lang w:val="en-GB"/>
        </w:rPr>
        <w:t>e.g.</w:t>
      </w:r>
      <w:proofErr w:type="gramEnd"/>
      <w:r w:rsidRPr="0053599B">
        <w:rPr>
          <w:rFonts w:ascii="Ingra SCVO" w:hAnsi="Ingra SCVO" w:cstheme="minorBidi"/>
          <w:color w:val="44546A" w:themeColor="text2"/>
          <w:lang w:val="en-GB"/>
        </w:rPr>
        <w:t xml:space="preserve"> </w:t>
      </w:r>
      <w:proofErr w:type="spellStart"/>
      <w:r w:rsidRPr="0053599B">
        <w:rPr>
          <w:rFonts w:ascii="Ingra SCVO" w:hAnsi="Ingra SCVO" w:cstheme="minorBidi"/>
          <w:color w:val="44546A" w:themeColor="text2"/>
          <w:lang w:val="en-GB"/>
        </w:rPr>
        <w:t>ipads</w:t>
      </w:r>
      <w:proofErr w:type="spellEnd"/>
      <w:r w:rsidRPr="0053599B">
        <w:rPr>
          <w:rFonts w:ascii="Ingra SCVO" w:hAnsi="Ingra SCVO" w:cstheme="minorBidi"/>
          <w:color w:val="44546A" w:themeColor="text2"/>
          <w:lang w:val="en-GB"/>
        </w:rPr>
        <w:t xml:space="preserve"> and Chromebooks.</w:t>
      </w:r>
    </w:p>
    <w:p w14:paraId="1D130A0F" w14:textId="184D3784" w:rsidR="008748D3" w:rsidRPr="0053599B" w:rsidRDefault="050D7FEE" w:rsidP="62FEB98F">
      <w:pPr>
        <w:numPr>
          <w:ilvl w:val="0"/>
          <w:numId w:val="32"/>
        </w:numPr>
        <w:rPr>
          <w:rFonts w:ascii="Ingra SCVO" w:hAnsi="Ingra SCVO"/>
          <w:color w:val="44546A" w:themeColor="text2"/>
          <w:lang w:val="en-GB"/>
        </w:rPr>
      </w:pPr>
      <w:r w:rsidRPr="0053599B">
        <w:rPr>
          <w:rFonts w:ascii="Ingra SCVO" w:hAnsi="Ingra SCVO" w:cstheme="minorBidi"/>
          <w:color w:val="44546A" w:themeColor="text2"/>
          <w:lang w:val="en-GB"/>
        </w:rPr>
        <w:t xml:space="preserve">Confident in learning new business software </w:t>
      </w:r>
      <w:proofErr w:type="gramStart"/>
      <w:r w:rsidRPr="0053599B">
        <w:rPr>
          <w:rFonts w:ascii="Ingra SCVO" w:hAnsi="Ingra SCVO" w:cstheme="minorBidi"/>
          <w:color w:val="44546A" w:themeColor="text2"/>
          <w:lang w:val="en-GB"/>
        </w:rPr>
        <w:t>e.g.</w:t>
      </w:r>
      <w:proofErr w:type="gramEnd"/>
      <w:r w:rsidRPr="0053599B">
        <w:rPr>
          <w:rFonts w:ascii="Ingra SCVO" w:hAnsi="Ingra SCVO" w:cstheme="minorBidi"/>
          <w:color w:val="44546A" w:themeColor="text2"/>
          <w:lang w:val="en-GB"/>
        </w:rPr>
        <w:t xml:space="preserve"> Salesforce, slack, </w:t>
      </w:r>
      <w:proofErr w:type="spellStart"/>
      <w:r w:rsidRPr="0053599B">
        <w:rPr>
          <w:rFonts w:ascii="Ingra SCVO" w:hAnsi="Ingra SCVO" w:cstheme="minorBidi"/>
          <w:color w:val="44546A" w:themeColor="text2"/>
          <w:lang w:val="en-GB"/>
        </w:rPr>
        <w:t>trello</w:t>
      </w:r>
      <w:proofErr w:type="spellEnd"/>
      <w:r w:rsidR="00A858C0" w:rsidRPr="0053599B">
        <w:rPr>
          <w:rFonts w:ascii="Ingra SCVO" w:hAnsi="Ingra SCVO" w:cstheme="minorBidi"/>
          <w:color w:val="44546A" w:themeColor="text2"/>
          <w:lang w:val="en-GB"/>
        </w:rPr>
        <w:t xml:space="preserve"> </w:t>
      </w:r>
    </w:p>
    <w:p w14:paraId="6C0B7561" w14:textId="77777777" w:rsidR="008215CF" w:rsidRPr="0053599B" w:rsidRDefault="008215CF" w:rsidP="008215CF">
      <w:pPr>
        <w:numPr>
          <w:ilvl w:val="0"/>
          <w:numId w:val="32"/>
        </w:num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Excellent written and oral communication skills</w:t>
      </w:r>
    </w:p>
    <w:p w14:paraId="21A8286B" w14:textId="366D36B7" w:rsidR="008215CF" w:rsidRPr="0053599B" w:rsidRDefault="008215CF" w:rsidP="00C40323">
      <w:pPr>
        <w:numPr>
          <w:ilvl w:val="0"/>
          <w:numId w:val="32"/>
        </w:num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Strong values aligned with those of SCVO</w:t>
      </w:r>
    </w:p>
    <w:p w14:paraId="3DDD6858" w14:textId="78DB8EAA" w:rsidR="00C06A85" w:rsidRPr="0053599B" w:rsidRDefault="004563E7" w:rsidP="59071232">
      <w:pPr>
        <w:numPr>
          <w:ilvl w:val="0"/>
          <w:numId w:val="29"/>
        </w:numPr>
        <w:rPr>
          <w:rFonts w:ascii="Ingra SCVO" w:hAnsi="Ingra SCVO" w:cstheme="minorBidi"/>
          <w:color w:val="44546A" w:themeColor="text2"/>
        </w:rPr>
      </w:pPr>
      <w:r w:rsidRPr="0053599B">
        <w:rPr>
          <w:rFonts w:ascii="Ingra SCVO" w:hAnsi="Ingra SCVO" w:cstheme="minorBidi"/>
          <w:color w:val="44546A" w:themeColor="text2"/>
        </w:rPr>
        <w:t xml:space="preserve">Knowledge </w:t>
      </w:r>
      <w:r w:rsidR="61B636CB" w:rsidRPr="0053599B">
        <w:rPr>
          <w:rFonts w:ascii="Ingra SCVO" w:hAnsi="Ingra SCVO" w:cstheme="minorBidi"/>
          <w:color w:val="44546A" w:themeColor="text2"/>
        </w:rPr>
        <w:t xml:space="preserve">of </w:t>
      </w:r>
      <w:r w:rsidR="00C06A85" w:rsidRPr="0053599B">
        <w:rPr>
          <w:rFonts w:ascii="Ingra SCVO" w:hAnsi="Ingra SCVO" w:cstheme="minorBidi"/>
          <w:color w:val="44546A" w:themeColor="text2"/>
        </w:rPr>
        <w:t xml:space="preserve">the issues </w:t>
      </w:r>
      <w:r w:rsidR="00441EE7" w:rsidRPr="0053599B">
        <w:rPr>
          <w:rFonts w:ascii="Ingra SCVO" w:hAnsi="Ingra SCVO" w:cstheme="minorBidi"/>
          <w:color w:val="44546A" w:themeColor="text2"/>
        </w:rPr>
        <w:t>related to digital exclusion</w:t>
      </w:r>
    </w:p>
    <w:p w14:paraId="3270CEB8" w14:textId="02163D5E" w:rsidR="0064205B" w:rsidRPr="0053599B" w:rsidRDefault="004563E7" w:rsidP="00B90608">
      <w:pPr>
        <w:numPr>
          <w:ilvl w:val="0"/>
          <w:numId w:val="29"/>
        </w:numPr>
        <w:rPr>
          <w:rFonts w:ascii="Ingra SCVO" w:hAnsi="Ingra SCVO" w:cstheme="minorHAnsi"/>
          <w:bCs/>
          <w:color w:val="44546A" w:themeColor="text2"/>
        </w:rPr>
      </w:pPr>
      <w:r w:rsidRPr="0053599B">
        <w:rPr>
          <w:rFonts w:ascii="Ingra SCVO" w:hAnsi="Ingra SCVO" w:cstheme="minorHAnsi"/>
          <w:bCs/>
          <w:color w:val="44546A" w:themeColor="text2"/>
        </w:rPr>
        <w:t>Experience of</w:t>
      </w:r>
      <w:r w:rsidR="00523FC0" w:rsidRPr="0053599B">
        <w:rPr>
          <w:rFonts w:ascii="Ingra SCVO" w:hAnsi="Ingra SCVO" w:cstheme="minorHAnsi"/>
          <w:bCs/>
          <w:color w:val="44546A" w:themeColor="text2"/>
        </w:rPr>
        <w:t xml:space="preserve"> developing and delivering</w:t>
      </w:r>
      <w:r w:rsidRPr="0053599B">
        <w:rPr>
          <w:rFonts w:ascii="Ingra SCVO" w:hAnsi="Ingra SCVO" w:cstheme="minorHAnsi"/>
          <w:bCs/>
          <w:color w:val="44546A" w:themeColor="text2"/>
        </w:rPr>
        <w:t xml:space="preserve"> communications</w:t>
      </w:r>
      <w:r w:rsidR="00523FC0" w:rsidRPr="0053599B">
        <w:rPr>
          <w:rFonts w:ascii="Ingra SCVO" w:hAnsi="Ingra SCVO" w:cstheme="minorHAnsi"/>
          <w:bCs/>
          <w:color w:val="44546A" w:themeColor="text2"/>
        </w:rPr>
        <w:t xml:space="preserve"> plans</w:t>
      </w:r>
    </w:p>
    <w:p w14:paraId="59C9EB3D" w14:textId="77777777" w:rsidR="003D057F" w:rsidRPr="0053599B" w:rsidRDefault="000020D4" w:rsidP="711CC8D1">
      <w:pPr>
        <w:pStyle w:val="ListParagraph"/>
        <w:numPr>
          <w:ilvl w:val="0"/>
          <w:numId w:val="28"/>
        </w:numPr>
        <w:rPr>
          <w:rFonts w:ascii="Ingra SCVO" w:hAnsi="Ingra SCVO" w:cstheme="minorHAnsi"/>
          <w:color w:val="44546A" w:themeColor="text2"/>
        </w:rPr>
      </w:pPr>
      <w:r w:rsidRPr="0053599B">
        <w:rPr>
          <w:rFonts w:ascii="Ingra SCVO" w:hAnsi="Ingra SCVO" w:cstheme="minorHAnsi"/>
          <w:color w:val="44546A" w:themeColor="text2"/>
        </w:rPr>
        <w:t xml:space="preserve">An excellent understanding of the voluntary sector in Scotland </w:t>
      </w:r>
    </w:p>
    <w:p w14:paraId="2CB72FC4" w14:textId="19BECA2E" w:rsidR="00BB3CAC" w:rsidRPr="0053599B" w:rsidRDefault="00C40323" w:rsidP="003D057F">
      <w:pPr>
        <w:rPr>
          <w:rFonts w:ascii="Ingra SCVO" w:hAnsi="Ingra SCVO" w:cstheme="minorHAnsi"/>
          <w:color w:val="44546A" w:themeColor="text2"/>
        </w:rPr>
      </w:pPr>
      <w:r w:rsidRPr="0053599B">
        <w:rPr>
          <w:rFonts w:ascii="Ingra SCVO" w:eastAsia="Gill Sans MT" w:hAnsi="Ingra SCVO" w:cstheme="minorHAnsi"/>
          <w:b/>
          <w:bCs/>
          <w:color w:val="44546A" w:themeColor="text2"/>
        </w:rPr>
        <w:lastRenderedPageBreak/>
        <w:t xml:space="preserve">4. </w:t>
      </w:r>
      <w:r w:rsidR="00BB3CAC" w:rsidRPr="0053599B">
        <w:rPr>
          <w:rFonts w:ascii="Ingra SCVO" w:eastAsia="Gill Sans MT" w:hAnsi="Ingra SCVO" w:cstheme="minorHAnsi"/>
          <w:b/>
          <w:bCs/>
          <w:color w:val="44546A" w:themeColor="text2"/>
        </w:rPr>
        <w:t>Specific duties</w:t>
      </w:r>
    </w:p>
    <w:p w14:paraId="0AB035E8" w14:textId="5F4454D5" w:rsidR="00C40323" w:rsidRPr="0053599B" w:rsidRDefault="00C40323" w:rsidP="00C40323">
      <w:pPr>
        <w:rPr>
          <w:rFonts w:ascii="Ingra SCVO" w:hAnsi="Ingra SCVO" w:cstheme="minorHAnsi"/>
          <w:b/>
          <w:color w:val="44546A" w:themeColor="text2"/>
        </w:rPr>
      </w:pPr>
    </w:p>
    <w:p w14:paraId="5B776264" w14:textId="0EEEF7CF" w:rsidR="00357B16" w:rsidRPr="0053599B" w:rsidRDefault="007F2C3B" w:rsidP="00C40323">
      <w:pPr>
        <w:rPr>
          <w:rFonts w:ascii="Ingra SCVO" w:hAnsi="Ingra SCVO" w:cstheme="minorHAnsi"/>
          <w:bCs/>
          <w:color w:val="44546A" w:themeColor="text2"/>
        </w:rPr>
      </w:pPr>
      <w:r w:rsidRPr="0053599B">
        <w:rPr>
          <w:rFonts w:ascii="Ingra SCVO" w:hAnsi="Ingra SCVO" w:cstheme="minorHAnsi"/>
          <w:bCs/>
          <w:color w:val="44546A" w:themeColor="text2"/>
        </w:rPr>
        <w:t>The post holder will be responsible for</w:t>
      </w:r>
      <w:r w:rsidR="00357B16" w:rsidRPr="0053599B">
        <w:rPr>
          <w:rFonts w:ascii="Ingra SCVO" w:hAnsi="Ingra SCVO" w:cstheme="minorHAnsi"/>
          <w:bCs/>
          <w:color w:val="44546A" w:themeColor="text2"/>
        </w:rPr>
        <w:t>:</w:t>
      </w:r>
    </w:p>
    <w:p w14:paraId="78E55787" w14:textId="00A569A4" w:rsidR="00357B16" w:rsidRPr="0053599B" w:rsidRDefault="00357B16" w:rsidP="00C40323">
      <w:pPr>
        <w:rPr>
          <w:rFonts w:ascii="Ingra SCVO" w:hAnsi="Ingra SCVO" w:cstheme="minorHAnsi"/>
          <w:bCs/>
          <w:color w:val="44546A" w:themeColor="text2"/>
        </w:rPr>
      </w:pPr>
    </w:p>
    <w:p w14:paraId="745AAB5B" w14:textId="4D847914" w:rsidR="00FF29FA" w:rsidRPr="0053599B" w:rsidRDefault="00FF29FA" w:rsidP="007F2C3B">
      <w:p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Monitoring &amp; compliance</w:t>
      </w:r>
    </w:p>
    <w:p w14:paraId="54783831" w14:textId="2E89D8E6" w:rsidR="001214D9" w:rsidRPr="0053599B" w:rsidRDefault="001214D9" w:rsidP="001214D9">
      <w:pPr>
        <w:pStyle w:val="paragraph"/>
        <w:spacing w:before="0" w:beforeAutospacing="0" w:after="0" w:afterAutospacing="0"/>
        <w:textAlignment w:val="baseline"/>
        <w:rPr>
          <w:rStyle w:val="normaltextrun"/>
          <w:rFonts w:ascii="Ingra SCVO" w:hAnsi="Ingra SCVO" w:cs="Arial"/>
          <w:color w:val="44546A" w:themeColor="text2"/>
          <w:lang w:val="en-US"/>
        </w:rPr>
      </w:pPr>
    </w:p>
    <w:p w14:paraId="10179548" w14:textId="29D4A8A2" w:rsidR="005306FA" w:rsidRPr="0053599B" w:rsidRDefault="001214D9" w:rsidP="59071232">
      <w:pPr>
        <w:pStyle w:val="paragraph"/>
        <w:numPr>
          <w:ilvl w:val="0"/>
          <w:numId w:val="25"/>
        </w:numPr>
        <w:spacing w:before="0" w:beforeAutospacing="0" w:after="0" w:afterAutospacing="0"/>
        <w:textAlignment w:val="baseline"/>
        <w:rPr>
          <w:rStyle w:val="normaltextrun"/>
          <w:rFonts w:ascii="Ingra SCVO" w:hAnsi="Ingra SCVO" w:cs="Arial"/>
          <w:color w:val="44546A" w:themeColor="text2"/>
          <w:lang w:val="en-US"/>
        </w:rPr>
      </w:pPr>
      <w:r w:rsidRPr="0053599B">
        <w:rPr>
          <w:rStyle w:val="normaltextrun"/>
          <w:rFonts w:ascii="Ingra SCVO" w:hAnsi="Ingra SCVO" w:cs="Calibri"/>
          <w:color w:val="44546A" w:themeColor="text2"/>
        </w:rPr>
        <w:t xml:space="preserve">Manage budgets related to </w:t>
      </w:r>
      <w:r w:rsidR="005306FA" w:rsidRPr="0053599B">
        <w:rPr>
          <w:rStyle w:val="normaltextrun"/>
          <w:rFonts w:ascii="Ingra SCVO" w:hAnsi="Ingra SCVO" w:cs="Calibri"/>
          <w:color w:val="44546A" w:themeColor="text2"/>
        </w:rPr>
        <w:t>the provision of training and support</w:t>
      </w:r>
    </w:p>
    <w:p w14:paraId="5E561FEC" w14:textId="57905192" w:rsidR="0092668B" w:rsidRPr="0053599B" w:rsidRDefault="0092668B" w:rsidP="00B51047">
      <w:pPr>
        <w:pStyle w:val="paragraph"/>
        <w:numPr>
          <w:ilvl w:val="0"/>
          <w:numId w:val="25"/>
        </w:numPr>
        <w:spacing w:before="0" w:beforeAutospacing="0" w:after="0" w:afterAutospacing="0"/>
        <w:textAlignment w:val="baseline"/>
        <w:rPr>
          <w:rStyle w:val="normaltextrun"/>
          <w:rFonts w:ascii="Ingra SCVO" w:hAnsi="Ingra SCVO" w:cs="Arial"/>
          <w:color w:val="44546A" w:themeColor="text2"/>
          <w:lang w:val="en-US"/>
        </w:rPr>
      </w:pPr>
      <w:r w:rsidRPr="0053599B">
        <w:rPr>
          <w:rStyle w:val="normaltextrun"/>
          <w:rFonts w:ascii="Ingra SCVO" w:hAnsi="Ingra SCVO" w:cs="Calibri"/>
          <w:color w:val="44546A" w:themeColor="text2"/>
        </w:rPr>
        <w:t>Monitor the delivery of the programme against milestones and targets</w:t>
      </w:r>
    </w:p>
    <w:p w14:paraId="2B59D109" w14:textId="1AD99FD0" w:rsidR="00B51047" w:rsidRPr="0053599B" w:rsidRDefault="00B51047" w:rsidP="00B51047">
      <w:pPr>
        <w:pStyle w:val="paragraph"/>
        <w:numPr>
          <w:ilvl w:val="0"/>
          <w:numId w:val="25"/>
        </w:numPr>
        <w:spacing w:before="0" w:beforeAutospacing="0" w:after="0" w:afterAutospacing="0"/>
        <w:textAlignment w:val="baseline"/>
        <w:rPr>
          <w:rStyle w:val="normaltextrun"/>
          <w:rFonts w:ascii="Ingra SCVO" w:hAnsi="Ingra SCVO" w:cs="Arial"/>
          <w:color w:val="44546A" w:themeColor="text2"/>
          <w:lang w:val="en-US"/>
        </w:rPr>
      </w:pPr>
      <w:r w:rsidRPr="0053599B">
        <w:rPr>
          <w:rStyle w:val="normaltextrun"/>
          <w:rFonts w:ascii="Ingra SCVO" w:hAnsi="Ingra SCVO" w:cs="Calibri"/>
          <w:color w:val="44546A" w:themeColor="text2"/>
        </w:rPr>
        <w:t>Ensure SCVO meets its grant obligations to funders</w:t>
      </w:r>
      <w:r w:rsidR="0092668B" w:rsidRPr="0053599B">
        <w:rPr>
          <w:rStyle w:val="normaltextrun"/>
          <w:rFonts w:ascii="Ingra SCVO" w:hAnsi="Ingra SCVO" w:cs="Calibri"/>
          <w:color w:val="44546A" w:themeColor="text2"/>
        </w:rPr>
        <w:t xml:space="preserve">, </w:t>
      </w:r>
      <w:r w:rsidRPr="0053599B">
        <w:rPr>
          <w:rStyle w:val="normaltextrun"/>
          <w:rFonts w:ascii="Ingra SCVO" w:hAnsi="Ingra SCVO" w:cs="Calibri"/>
          <w:color w:val="44546A" w:themeColor="text2"/>
        </w:rPr>
        <w:t xml:space="preserve">including </w:t>
      </w:r>
      <w:r w:rsidR="001214D9" w:rsidRPr="0053599B">
        <w:rPr>
          <w:rStyle w:val="normaltextrun"/>
          <w:rFonts w:ascii="Ingra SCVO" w:hAnsi="Ingra SCVO" w:cs="Calibri"/>
          <w:color w:val="44546A" w:themeColor="text2"/>
        </w:rPr>
        <w:t xml:space="preserve">monthly </w:t>
      </w:r>
      <w:r w:rsidR="00774D90" w:rsidRPr="0053599B">
        <w:rPr>
          <w:rStyle w:val="normaltextrun"/>
          <w:rFonts w:ascii="Ingra SCVO" w:hAnsi="Ingra SCVO" w:cs="Calibri"/>
          <w:color w:val="44546A" w:themeColor="text2"/>
        </w:rPr>
        <w:t xml:space="preserve">reporting to the </w:t>
      </w:r>
      <w:r w:rsidR="001214D9" w:rsidRPr="0053599B">
        <w:rPr>
          <w:rStyle w:val="normaltextrun"/>
          <w:rFonts w:ascii="Ingra SCVO" w:hAnsi="Ingra SCVO" w:cs="Calibri"/>
          <w:color w:val="44546A" w:themeColor="text2"/>
        </w:rPr>
        <w:t>Project Board</w:t>
      </w:r>
    </w:p>
    <w:p w14:paraId="3F6E1A26" w14:textId="55DB7418" w:rsidR="007E4F7D" w:rsidRPr="0053599B" w:rsidRDefault="007E4F7D" w:rsidP="00B51047">
      <w:pPr>
        <w:pStyle w:val="paragraph"/>
        <w:numPr>
          <w:ilvl w:val="0"/>
          <w:numId w:val="25"/>
        </w:numPr>
        <w:spacing w:before="0" w:beforeAutospacing="0" w:after="0" w:afterAutospacing="0"/>
        <w:textAlignment w:val="baseline"/>
        <w:rPr>
          <w:rStyle w:val="normaltextrun"/>
          <w:rFonts w:ascii="Ingra SCVO" w:hAnsi="Ingra SCVO" w:cs="Arial"/>
          <w:color w:val="44546A" w:themeColor="text2"/>
          <w:lang w:val="en-US"/>
        </w:rPr>
      </w:pPr>
      <w:r w:rsidRPr="0053599B">
        <w:rPr>
          <w:rStyle w:val="normaltextrun"/>
          <w:rFonts w:ascii="Ingra SCVO" w:hAnsi="Ingra SCVO" w:cs="Calibri"/>
          <w:color w:val="44546A" w:themeColor="text2"/>
        </w:rPr>
        <w:t xml:space="preserve">Ensure organisations supported through Connecting Scotland fulfil their </w:t>
      </w:r>
      <w:r w:rsidR="00D55CA9" w:rsidRPr="0053599B">
        <w:rPr>
          <w:rStyle w:val="normaltextrun"/>
          <w:rFonts w:ascii="Ingra SCVO" w:hAnsi="Ingra SCVO" w:cs="Calibri"/>
          <w:color w:val="44546A" w:themeColor="text2"/>
        </w:rPr>
        <w:t>grant obligations to SCVO</w:t>
      </w:r>
    </w:p>
    <w:p w14:paraId="5F01A159" w14:textId="4B75354E" w:rsidR="00D55CA9" w:rsidRPr="0053599B" w:rsidRDefault="00D55CA9" w:rsidP="00B51047">
      <w:pPr>
        <w:pStyle w:val="paragraph"/>
        <w:numPr>
          <w:ilvl w:val="0"/>
          <w:numId w:val="25"/>
        </w:numPr>
        <w:spacing w:before="0" w:beforeAutospacing="0" w:after="0" w:afterAutospacing="0"/>
        <w:textAlignment w:val="baseline"/>
        <w:rPr>
          <w:rStyle w:val="normaltextrun"/>
          <w:rFonts w:ascii="Ingra SCVO" w:hAnsi="Ingra SCVO" w:cs="Arial"/>
          <w:color w:val="44546A" w:themeColor="text2"/>
          <w:lang w:val="en-US"/>
        </w:rPr>
      </w:pPr>
      <w:r w:rsidRPr="0053599B">
        <w:rPr>
          <w:rStyle w:val="normaltextrun"/>
          <w:rFonts w:ascii="Ingra SCVO" w:hAnsi="Ingra SCVO" w:cs="Calibri"/>
          <w:color w:val="44546A" w:themeColor="text2"/>
        </w:rPr>
        <w:t>Ensure effective management of risks and issues</w:t>
      </w:r>
    </w:p>
    <w:p w14:paraId="30ED9190" w14:textId="527EB720" w:rsidR="007F2C3B" w:rsidRPr="0053599B" w:rsidRDefault="007F2C3B" w:rsidP="00A75C47">
      <w:pPr>
        <w:pStyle w:val="paragraph"/>
        <w:spacing w:before="0" w:beforeAutospacing="0" w:after="0" w:afterAutospacing="0"/>
        <w:ind w:left="720"/>
        <w:textAlignment w:val="baseline"/>
        <w:rPr>
          <w:rFonts w:ascii="Ingra SCVO" w:hAnsi="Ingra SCVO" w:cstheme="minorHAnsi"/>
          <w:bCs/>
          <w:color w:val="44546A" w:themeColor="text2"/>
        </w:rPr>
      </w:pPr>
    </w:p>
    <w:p w14:paraId="556CB645" w14:textId="2442BE9A" w:rsidR="00FF29FA" w:rsidRPr="0053599B" w:rsidRDefault="00FF29FA" w:rsidP="007F2C3B">
      <w:p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Learning &amp; evaluation</w:t>
      </w:r>
      <w:r w:rsidR="007F2C3B" w:rsidRPr="0053599B">
        <w:rPr>
          <w:rFonts w:ascii="Ingra SCVO" w:hAnsi="Ingra SCVO" w:cstheme="minorHAnsi"/>
          <w:bCs/>
          <w:color w:val="44546A" w:themeColor="text2"/>
          <w:lang w:val="en-GB"/>
        </w:rPr>
        <w:t xml:space="preserve"> related to the impact of the programme</w:t>
      </w:r>
    </w:p>
    <w:p w14:paraId="2F96E10E" w14:textId="4A449806" w:rsidR="00FF29FA" w:rsidRPr="0053599B" w:rsidRDefault="00FF29FA" w:rsidP="007F2C3B">
      <w:pPr>
        <w:rPr>
          <w:rFonts w:ascii="Ingra SCVO" w:hAnsi="Ingra SCVO" w:cstheme="minorHAnsi"/>
          <w:bCs/>
          <w:color w:val="44546A" w:themeColor="text2"/>
          <w:lang w:val="en-GB"/>
        </w:rPr>
      </w:pPr>
    </w:p>
    <w:p w14:paraId="65D941D2" w14:textId="77777777" w:rsidR="004D400B" w:rsidRPr="0053599B" w:rsidRDefault="50911D4D" w:rsidP="6C895C24">
      <w:pPr>
        <w:pStyle w:val="paragraph"/>
        <w:numPr>
          <w:ilvl w:val="0"/>
          <w:numId w:val="25"/>
        </w:numPr>
        <w:spacing w:before="0" w:beforeAutospacing="0" w:after="0" w:afterAutospacing="0"/>
        <w:textAlignment w:val="baseline"/>
        <w:rPr>
          <w:rStyle w:val="normaltextrun"/>
          <w:rFonts w:ascii="Ingra SCVO" w:hAnsi="Ingra SCVO" w:cs="Arial"/>
          <w:color w:val="44546A" w:themeColor="text2"/>
          <w:lang w:val="en-US"/>
        </w:rPr>
      </w:pPr>
      <w:r w:rsidRPr="0053599B">
        <w:rPr>
          <w:rStyle w:val="normaltextrun"/>
          <w:rFonts w:ascii="Ingra SCVO" w:hAnsi="Ingra SCVO" w:cs="Calibri"/>
          <w:color w:val="44546A" w:themeColor="text2"/>
        </w:rPr>
        <w:t>Capture learning through ongoing engagement with project partners</w:t>
      </w:r>
    </w:p>
    <w:p w14:paraId="54B9B3D5" w14:textId="14ED79AE" w:rsidR="00D93DDE" w:rsidRPr="0053599B" w:rsidRDefault="00D93DDE" w:rsidP="00D93DDE">
      <w:pPr>
        <w:pStyle w:val="paragraph"/>
        <w:numPr>
          <w:ilvl w:val="0"/>
          <w:numId w:val="25"/>
        </w:numPr>
        <w:spacing w:before="0" w:beforeAutospacing="0" w:after="0" w:afterAutospacing="0"/>
        <w:textAlignment w:val="baseline"/>
        <w:rPr>
          <w:rStyle w:val="normaltextrun"/>
          <w:rFonts w:ascii="Ingra SCVO" w:hAnsi="Ingra SCVO" w:cs="Arial"/>
          <w:color w:val="44546A" w:themeColor="text2"/>
          <w:lang w:val="en-US"/>
        </w:rPr>
      </w:pPr>
      <w:r w:rsidRPr="0053599B">
        <w:rPr>
          <w:rStyle w:val="normaltextrun"/>
          <w:rFonts w:ascii="Ingra SCVO" w:hAnsi="Ingra SCVO" w:cs="Calibri"/>
          <w:color w:val="44546A" w:themeColor="text2"/>
        </w:rPr>
        <w:t>Work with the evaluation team and the Scottish Government</w:t>
      </w:r>
      <w:r w:rsidR="008743AC" w:rsidRPr="0053599B">
        <w:rPr>
          <w:rStyle w:val="normaltextrun"/>
          <w:rFonts w:ascii="Ingra SCVO" w:hAnsi="Ingra SCVO" w:cs="Calibri"/>
          <w:color w:val="44546A" w:themeColor="text2"/>
        </w:rPr>
        <w:t xml:space="preserve"> and any other partner to ensure the effective evaluation of the programme</w:t>
      </w:r>
    </w:p>
    <w:p w14:paraId="2373C412" w14:textId="624427F5" w:rsidR="004D400B" w:rsidRPr="0053599B" w:rsidRDefault="50911D4D" w:rsidP="6C895C24">
      <w:pPr>
        <w:pStyle w:val="paragraph"/>
        <w:numPr>
          <w:ilvl w:val="0"/>
          <w:numId w:val="25"/>
        </w:numPr>
        <w:spacing w:before="0" w:beforeAutospacing="0" w:after="0" w:afterAutospacing="0"/>
        <w:textAlignment w:val="baseline"/>
        <w:rPr>
          <w:rStyle w:val="normaltextrun"/>
          <w:rFonts w:ascii="Ingra SCVO" w:hAnsi="Ingra SCVO" w:cs="Arial"/>
          <w:color w:val="44546A" w:themeColor="text2"/>
          <w:lang w:val="en-US"/>
        </w:rPr>
      </w:pPr>
      <w:r w:rsidRPr="0053599B">
        <w:rPr>
          <w:rStyle w:val="normaltextrun"/>
          <w:rFonts w:ascii="Ingra SCVO" w:hAnsi="Ingra SCVO" w:cs="Calibri"/>
          <w:color w:val="44546A" w:themeColor="text2"/>
        </w:rPr>
        <w:t>Work with the communications teams at SCVO and Scottish Government to share learning and evaluation</w:t>
      </w:r>
      <w:r w:rsidR="44C9DFD8" w:rsidRPr="0053599B">
        <w:rPr>
          <w:rStyle w:val="normaltextrun"/>
          <w:rFonts w:ascii="Ingra SCVO" w:hAnsi="Ingra SCVO" w:cs="Calibri"/>
          <w:color w:val="44546A" w:themeColor="text2"/>
        </w:rPr>
        <w:t xml:space="preserve"> at </w:t>
      </w:r>
      <w:r w:rsidR="28178BEC" w:rsidRPr="0053599B">
        <w:rPr>
          <w:rStyle w:val="normaltextrun"/>
          <w:rFonts w:ascii="Ingra SCVO" w:hAnsi="Ingra SCVO" w:cs="Calibri"/>
          <w:color w:val="44546A" w:themeColor="text2"/>
        </w:rPr>
        <w:t>local,</w:t>
      </w:r>
      <w:r w:rsidR="44C9DFD8" w:rsidRPr="0053599B">
        <w:rPr>
          <w:rStyle w:val="normaltextrun"/>
          <w:rFonts w:ascii="Ingra SCVO" w:hAnsi="Ingra SCVO" w:cs="Calibri"/>
          <w:color w:val="44546A" w:themeColor="text2"/>
        </w:rPr>
        <w:t xml:space="preserve"> </w:t>
      </w:r>
      <w:proofErr w:type="gramStart"/>
      <w:r w:rsidR="44C9DFD8" w:rsidRPr="0053599B">
        <w:rPr>
          <w:rStyle w:val="normaltextrun"/>
          <w:rFonts w:ascii="Ingra SCVO" w:hAnsi="Ingra SCVO" w:cs="Calibri"/>
          <w:color w:val="44546A" w:themeColor="text2"/>
        </w:rPr>
        <w:t>national</w:t>
      </w:r>
      <w:proofErr w:type="gramEnd"/>
      <w:r w:rsidR="44C9DFD8" w:rsidRPr="0053599B">
        <w:rPr>
          <w:rStyle w:val="normaltextrun"/>
          <w:rFonts w:ascii="Ingra SCVO" w:hAnsi="Ingra SCVO" w:cs="Calibri"/>
          <w:color w:val="44546A" w:themeColor="text2"/>
        </w:rPr>
        <w:t xml:space="preserve"> and international level</w:t>
      </w:r>
      <w:r w:rsidR="28178BEC" w:rsidRPr="0053599B">
        <w:rPr>
          <w:rStyle w:val="normaltextrun"/>
          <w:rFonts w:ascii="Ingra SCVO" w:hAnsi="Ingra SCVO" w:cs="Calibri"/>
          <w:color w:val="44546A" w:themeColor="text2"/>
        </w:rPr>
        <w:t>s</w:t>
      </w:r>
    </w:p>
    <w:p w14:paraId="6BBDB9F8" w14:textId="7AAC4EB9" w:rsidR="00A75C47" w:rsidRPr="0053599B" w:rsidRDefault="00A75C47" w:rsidP="00D93DDE">
      <w:pPr>
        <w:pStyle w:val="paragraph"/>
        <w:numPr>
          <w:ilvl w:val="0"/>
          <w:numId w:val="25"/>
        </w:numPr>
        <w:spacing w:before="0" w:beforeAutospacing="0" w:after="0" w:afterAutospacing="0"/>
        <w:textAlignment w:val="baseline"/>
        <w:rPr>
          <w:rStyle w:val="normaltextrun"/>
          <w:rFonts w:ascii="Ingra SCVO" w:hAnsi="Ingra SCVO" w:cs="Arial"/>
          <w:color w:val="44546A" w:themeColor="text2"/>
          <w:lang w:val="en-US"/>
        </w:rPr>
      </w:pPr>
      <w:r w:rsidRPr="0053599B">
        <w:rPr>
          <w:rStyle w:val="normaltextrun"/>
          <w:rFonts w:ascii="Ingra SCVO" w:hAnsi="Ingra SCVO" w:cs="Calibri"/>
          <w:color w:val="44546A" w:themeColor="text2"/>
        </w:rPr>
        <w:t>Produce reports for funders and stakeholders</w:t>
      </w:r>
    </w:p>
    <w:p w14:paraId="0D859AFC" w14:textId="77777777" w:rsidR="007F2C3B" w:rsidRPr="0053599B" w:rsidRDefault="007F2C3B" w:rsidP="007F2C3B">
      <w:pPr>
        <w:rPr>
          <w:rFonts w:ascii="Ingra SCVO" w:hAnsi="Ingra SCVO" w:cstheme="minorHAnsi"/>
          <w:bCs/>
          <w:color w:val="44546A" w:themeColor="text2"/>
          <w:lang w:val="en-GB"/>
        </w:rPr>
      </w:pPr>
    </w:p>
    <w:p w14:paraId="46996AC7" w14:textId="24F6075F" w:rsidR="00FF29FA" w:rsidRPr="0053599B" w:rsidRDefault="00FF29FA" w:rsidP="007F2C3B">
      <w:p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Management of aftercare support</w:t>
      </w:r>
      <w:r w:rsidR="007F2C3B" w:rsidRPr="0053599B">
        <w:rPr>
          <w:rFonts w:ascii="Ingra SCVO" w:hAnsi="Ingra SCVO" w:cstheme="minorHAnsi"/>
          <w:bCs/>
          <w:color w:val="44546A" w:themeColor="text2"/>
          <w:lang w:val="en-GB"/>
        </w:rPr>
        <w:t xml:space="preserve"> services</w:t>
      </w:r>
    </w:p>
    <w:p w14:paraId="22A485D5" w14:textId="7B573F28" w:rsidR="007F2C3B" w:rsidRPr="0053599B" w:rsidRDefault="007F2C3B" w:rsidP="007F2C3B">
      <w:pPr>
        <w:rPr>
          <w:rFonts w:ascii="Ingra SCVO" w:hAnsi="Ingra SCVO" w:cstheme="minorHAnsi"/>
          <w:bCs/>
          <w:color w:val="44546A" w:themeColor="text2"/>
          <w:lang w:val="en-GB"/>
        </w:rPr>
      </w:pPr>
    </w:p>
    <w:p w14:paraId="01C17DE9" w14:textId="64D4ECC1" w:rsidR="007F2C3B" w:rsidRPr="0053599B" w:rsidRDefault="3D0A1BE0" w:rsidP="6C895C24">
      <w:pPr>
        <w:pStyle w:val="ListParagraph"/>
        <w:numPr>
          <w:ilvl w:val="0"/>
          <w:numId w:val="28"/>
        </w:numPr>
        <w:rPr>
          <w:rFonts w:ascii="Ingra SCVO" w:hAnsi="Ingra SCVO" w:cstheme="minorBidi"/>
          <w:color w:val="44546A" w:themeColor="text2"/>
        </w:rPr>
      </w:pPr>
      <w:r w:rsidRPr="0053599B">
        <w:rPr>
          <w:rFonts w:ascii="Ingra SCVO" w:hAnsi="Ingra SCVO" w:cstheme="minorBidi"/>
          <w:color w:val="44546A" w:themeColor="text2"/>
        </w:rPr>
        <w:t>Manage the</w:t>
      </w:r>
      <w:r w:rsidR="2EEEBB96" w:rsidRPr="0053599B">
        <w:rPr>
          <w:rFonts w:ascii="Ingra SCVO" w:hAnsi="Ingra SCVO" w:cstheme="minorBidi"/>
          <w:color w:val="44546A" w:themeColor="text2"/>
        </w:rPr>
        <w:t xml:space="preserve"> Conne</w:t>
      </w:r>
      <w:r w:rsidR="533B9DA5" w:rsidRPr="0053599B">
        <w:rPr>
          <w:rFonts w:ascii="Ingra SCVO" w:hAnsi="Ingra SCVO" w:cstheme="minorBidi"/>
          <w:color w:val="44546A" w:themeColor="text2"/>
        </w:rPr>
        <w:t>c</w:t>
      </w:r>
      <w:r w:rsidR="2EEEBB96" w:rsidRPr="0053599B">
        <w:rPr>
          <w:rFonts w:ascii="Ingra SCVO" w:hAnsi="Ingra SCVO" w:cstheme="minorBidi"/>
          <w:color w:val="44546A" w:themeColor="text2"/>
        </w:rPr>
        <w:t>ting Scotland</w:t>
      </w:r>
      <w:r w:rsidRPr="0053599B">
        <w:rPr>
          <w:rFonts w:ascii="Ingra SCVO" w:hAnsi="Ingra SCVO" w:cstheme="minorBidi"/>
          <w:color w:val="44546A" w:themeColor="text2"/>
        </w:rPr>
        <w:t xml:space="preserve"> helpdesk team within SCVO that provide support</w:t>
      </w:r>
    </w:p>
    <w:p w14:paraId="770810A2" w14:textId="77777777" w:rsidR="007F2C3B" w:rsidRPr="0053599B" w:rsidRDefault="007F2C3B" w:rsidP="007F2C3B">
      <w:pPr>
        <w:pStyle w:val="ListParagraph"/>
        <w:numPr>
          <w:ilvl w:val="0"/>
          <w:numId w:val="28"/>
        </w:numPr>
        <w:rPr>
          <w:rFonts w:ascii="Ingra SCVO" w:hAnsi="Ingra SCVO" w:cstheme="minorHAnsi"/>
          <w:bCs/>
          <w:color w:val="44546A" w:themeColor="text2"/>
        </w:rPr>
      </w:pPr>
      <w:r w:rsidRPr="0053599B">
        <w:rPr>
          <w:rFonts w:ascii="Ingra SCVO" w:hAnsi="Ingra SCVO" w:cstheme="minorHAnsi"/>
          <w:bCs/>
          <w:color w:val="44546A" w:themeColor="text2"/>
        </w:rPr>
        <w:t>Manage the contracts and relationships with partners that provide training and support services</w:t>
      </w:r>
    </w:p>
    <w:p w14:paraId="5D1ECD94" w14:textId="77777777" w:rsidR="007F2C3B" w:rsidRPr="0053599B" w:rsidRDefault="007F2C3B" w:rsidP="007F2C3B">
      <w:pPr>
        <w:rPr>
          <w:rFonts w:ascii="Ingra SCVO" w:hAnsi="Ingra SCVO" w:cstheme="minorHAnsi"/>
          <w:bCs/>
          <w:color w:val="44546A" w:themeColor="text2"/>
          <w:lang w:val="en-GB"/>
        </w:rPr>
      </w:pPr>
    </w:p>
    <w:p w14:paraId="06A23BD9" w14:textId="6E9EC842" w:rsidR="00FF29FA" w:rsidRPr="0053599B" w:rsidRDefault="00FF29FA" w:rsidP="007F2C3B">
      <w:p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 xml:space="preserve">Quality assurance &amp; systems improvement </w:t>
      </w:r>
    </w:p>
    <w:p w14:paraId="5C7589C8" w14:textId="24339699" w:rsidR="00FF29FA" w:rsidRPr="0053599B" w:rsidRDefault="00FF29FA" w:rsidP="007F2C3B">
      <w:pPr>
        <w:rPr>
          <w:rFonts w:ascii="Ingra SCVO" w:hAnsi="Ingra SCVO" w:cstheme="minorHAnsi"/>
          <w:bCs/>
          <w:color w:val="44546A" w:themeColor="text2"/>
          <w:lang w:val="en-GB"/>
        </w:rPr>
      </w:pPr>
    </w:p>
    <w:p w14:paraId="50631A75" w14:textId="011913B1" w:rsidR="007A67C5" w:rsidRPr="0053599B" w:rsidRDefault="007A67C5" w:rsidP="00AF6234">
      <w:pPr>
        <w:pStyle w:val="ListParagraph"/>
        <w:numPr>
          <w:ilvl w:val="0"/>
          <w:numId w:val="28"/>
        </w:numPr>
        <w:rPr>
          <w:rFonts w:ascii="Ingra SCVO" w:hAnsi="Ingra SCVO" w:cstheme="minorHAnsi"/>
          <w:bCs/>
          <w:color w:val="44546A" w:themeColor="text2"/>
        </w:rPr>
      </w:pPr>
      <w:r w:rsidRPr="0053599B">
        <w:rPr>
          <w:rFonts w:ascii="Ingra SCVO" w:hAnsi="Ingra SCVO" w:cstheme="minorHAnsi"/>
          <w:bCs/>
          <w:color w:val="44546A" w:themeColor="text2"/>
        </w:rPr>
        <w:t>Ensure the support and customer care provided by SCVO is consistently high quality</w:t>
      </w:r>
    </w:p>
    <w:p w14:paraId="585ABB2C" w14:textId="5CDC8E08" w:rsidR="007A67C5" w:rsidRPr="0053599B" w:rsidRDefault="007A67C5" w:rsidP="007A67C5">
      <w:pPr>
        <w:pStyle w:val="ListParagraph"/>
        <w:numPr>
          <w:ilvl w:val="0"/>
          <w:numId w:val="28"/>
        </w:numPr>
        <w:rPr>
          <w:rFonts w:ascii="Ingra SCVO" w:hAnsi="Ingra SCVO" w:cstheme="minorHAnsi"/>
          <w:bCs/>
          <w:color w:val="44546A" w:themeColor="text2"/>
        </w:rPr>
      </w:pPr>
      <w:r w:rsidRPr="0053599B">
        <w:rPr>
          <w:rFonts w:ascii="Ingra SCVO" w:hAnsi="Ingra SCVO" w:cstheme="minorHAnsi"/>
          <w:bCs/>
          <w:color w:val="44546A" w:themeColor="text2"/>
        </w:rPr>
        <w:t>Ensure the support provided by suppliers and project partners is consistently high quality</w:t>
      </w:r>
    </w:p>
    <w:p w14:paraId="30A34BE7" w14:textId="134B9BE4" w:rsidR="00AF6234" w:rsidRPr="0053599B" w:rsidRDefault="160B618D" w:rsidP="6C895C24">
      <w:pPr>
        <w:pStyle w:val="ListParagraph"/>
        <w:numPr>
          <w:ilvl w:val="0"/>
          <w:numId w:val="28"/>
        </w:numPr>
        <w:rPr>
          <w:rFonts w:ascii="Ingra SCVO" w:hAnsi="Ingra SCVO" w:cstheme="minorBidi"/>
          <w:color w:val="44546A" w:themeColor="text2"/>
        </w:rPr>
      </w:pPr>
      <w:r w:rsidRPr="0053599B">
        <w:rPr>
          <w:rFonts w:ascii="Ingra SCVO" w:hAnsi="Ingra SCVO" w:cstheme="minorBidi"/>
          <w:color w:val="44546A" w:themeColor="text2"/>
        </w:rPr>
        <w:t>Identify opportunity for process and systems an</w:t>
      </w:r>
    </w:p>
    <w:p w14:paraId="03A3A6A7" w14:textId="77777777" w:rsidR="00AF6234" w:rsidRPr="0053599B" w:rsidRDefault="00AF6234" w:rsidP="00AF6234">
      <w:pPr>
        <w:rPr>
          <w:rFonts w:ascii="Ingra SCVO" w:hAnsi="Ingra SCVO" w:cstheme="minorHAnsi"/>
          <w:bCs/>
          <w:color w:val="44546A" w:themeColor="text2"/>
          <w:lang w:val="en-GB"/>
        </w:rPr>
      </w:pPr>
    </w:p>
    <w:p w14:paraId="383CFDF4" w14:textId="566E0119" w:rsidR="00FF29FA" w:rsidRPr="0053599B" w:rsidRDefault="00AF6234" w:rsidP="00AF6234">
      <w:pPr>
        <w:rPr>
          <w:rFonts w:ascii="Ingra SCVO" w:hAnsi="Ingra SCVO" w:cstheme="minorHAnsi"/>
          <w:bCs/>
          <w:color w:val="44546A" w:themeColor="text2"/>
          <w:lang w:val="en-GB"/>
        </w:rPr>
      </w:pPr>
      <w:r w:rsidRPr="0053599B">
        <w:rPr>
          <w:rFonts w:ascii="Ingra SCVO" w:hAnsi="Ingra SCVO" w:cstheme="minorHAnsi"/>
          <w:bCs/>
          <w:color w:val="44546A" w:themeColor="text2"/>
          <w:lang w:val="en-GB"/>
        </w:rPr>
        <w:t>Strategy</w:t>
      </w:r>
      <w:r w:rsidR="00591BA7" w:rsidRPr="0053599B">
        <w:rPr>
          <w:rFonts w:ascii="Ingra SCVO" w:hAnsi="Ingra SCVO" w:cstheme="minorHAnsi"/>
          <w:bCs/>
          <w:color w:val="44546A" w:themeColor="text2"/>
          <w:lang w:val="en-GB"/>
        </w:rPr>
        <w:t xml:space="preserve"> and planning</w:t>
      </w:r>
    </w:p>
    <w:p w14:paraId="365B6DCE" w14:textId="77777777" w:rsidR="007F2C3B" w:rsidRPr="0053599B" w:rsidRDefault="007F2C3B" w:rsidP="001D2807">
      <w:pPr>
        <w:rPr>
          <w:rFonts w:ascii="Ingra SCVO" w:hAnsi="Ingra SCVO" w:cstheme="minorHAnsi"/>
          <w:bCs/>
          <w:color w:val="44546A" w:themeColor="text2"/>
        </w:rPr>
      </w:pPr>
    </w:p>
    <w:p w14:paraId="0BBB59CD" w14:textId="13D25282" w:rsidR="006F0434" w:rsidRPr="0053599B" w:rsidRDefault="005D0BC8" w:rsidP="006F0434">
      <w:pPr>
        <w:pStyle w:val="paragraph"/>
        <w:numPr>
          <w:ilvl w:val="0"/>
          <w:numId w:val="25"/>
        </w:numPr>
        <w:spacing w:before="0" w:beforeAutospacing="0" w:after="0" w:afterAutospacing="0"/>
        <w:textAlignment w:val="baseline"/>
        <w:rPr>
          <w:rStyle w:val="normaltextrun"/>
          <w:rFonts w:ascii="Ingra SCVO" w:hAnsi="Ingra SCVO" w:cs="Arial"/>
          <w:color w:val="44546A" w:themeColor="text2"/>
          <w:lang w:val="en-US"/>
        </w:rPr>
      </w:pPr>
      <w:r w:rsidRPr="0053599B">
        <w:rPr>
          <w:rStyle w:val="normaltextrun"/>
          <w:rFonts w:ascii="Ingra SCVO" w:hAnsi="Ingra SCVO" w:cs="Calibri"/>
          <w:color w:val="44546A" w:themeColor="text2"/>
        </w:rPr>
        <w:t>Work with internal and external stakeholders</w:t>
      </w:r>
      <w:r w:rsidR="00591BA7" w:rsidRPr="0053599B">
        <w:rPr>
          <w:rStyle w:val="normaltextrun"/>
          <w:rFonts w:ascii="Ingra SCVO" w:hAnsi="Ingra SCVO" w:cs="Calibri"/>
          <w:color w:val="44546A" w:themeColor="text2"/>
        </w:rPr>
        <w:t xml:space="preserve"> to plan and co-ordinate the delivery of any future phases of Connecting Scotland</w:t>
      </w:r>
    </w:p>
    <w:p w14:paraId="2E34549D" w14:textId="170CA445" w:rsidR="00C40323" w:rsidRPr="0053599B" w:rsidRDefault="00C40323" w:rsidP="00C40323">
      <w:pPr>
        <w:rPr>
          <w:rFonts w:ascii="Ingra SCVO" w:hAnsi="Ingra SCVO" w:cstheme="minorHAnsi"/>
          <w:color w:val="44546A" w:themeColor="text2"/>
        </w:rPr>
      </w:pPr>
    </w:p>
    <w:p w14:paraId="5B06ADC0" w14:textId="2A4491EB" w:rsidR="00852645" w:rsidRPr="0053599B" w:rsidRDefault="00852645" w:rsidP="00C40323">
      <w:pPr>
        <w:rPr>
          <w:rFonts w:ascii="Ingra SCVO" w:hAnsi="Ingra SCVO" w:cstheme="minorHAnsi"/>
          <w:color w:val="44546A" w:themeColor="text2"/>
        </w:rPr>
      </w:pPr>
    </w:p>
    <w:p w14:paraId="239E9ED1" w14:textId="77777777" w:rsidR="00852645" w:rsidRPr="0053599B" w:rsidRDefault="00852645" w:rsidP="00C40323">
      <w:pPr>
        <w:rPr>
          <w:rFonts w:ascii="Ingra SCVO" w:hAnsi="Ingra SCVO" w:cstheme="minorHAnsi"/>
          <w:color w:val="44546A" w:themeColor="text2"/>
        </w:rPr>
      </w:pPr>
    </w:p>
    <w:p w14:paraId="289EC974" w14:textId="475F0E7E" w:rsidR="00BB3CAC" w:rsidRPr="0053599B" w:rsidRDefault="00C40323" w:rsidP="711CC8D1">
      <w:pPr>
        <w:rPr>
          <w:rFonts w:ascii="Ingra SCVO" w:eastAsia="Gill Sans MT" w:hAnsi="Ingra SCVO" w:cstheme="minorHAnsi"/>
          <w:b/>
          <w:bCs/>
          <w:color w:val="44546A" w:themeColor="text2"/>
        </w:rPr>
      </w:pPr>
      <w:r w:rsidRPr="0053599B">
        <w:rPr>
          <w:rFonts w:ascii="Ingra SCVO" w:eastAsia="Gill Sans MT" w:hAnsi="Ingra SCVO" w:cstheme="minorHAnsi"/>
          <w:b/>
          <w:bCs/>
          <w:color w:val="44546A" w:themeColor="text2"/>
        </w:rPr>
        <w:lastRenderedPageBreak/>
        <w:t>5. Other duties</w:t>
      </w:r>
    </w:p>
    <w:p w14:paraId="6EA32661" w14:textId="77777777" w:rsidR="00C40323" w:rsidRPr="0053599B" w:rsidRDefault="00C40323" w:rsidP="00C40323">
      <w:pPr>
        <w:rPr>
          <w:rFonts w:ascii="Ingra SCVO" w:hAnsi="Ingra SCVO" w:cstheme="minorHAnsi"/>
          <w:color w:val="44546A" w:themeColor="text2"/>
        </w:rPr>
      </w:pPr>
    </w:p>
    <w:p w14:paraId="04043CC5" w14:textId="77777777" w:rsidR="00BB3CAC" w:rsidRPr="0053599B" w:rsidRDefault="7A4AC8AA" w:rsidP="6C895C24">
      <w:pPr>
        <w:rPr>
          <w:rFonts w:ascii="Ingra SCVO" w:eastAsia="Gill Sans MT" w:hAnsi="Ingra SCVO" w:cstheme="minorBidi"/>
          <w:color w:val="44546A" w:themeColor="text2"/>
        </w:rPr>
      </w:pPr>
      <w:r w:rsidRPr="0053599B">
        <w:rPr>
          <w:rFonts w:ascii="Ingra SCVO" w:eastAsia="Gill Sans MT" w:hAnsi="Ingra SCVO" w:cstheme="minorBidi"/>
          <w:color w:val="44546A" w:themeColor="text2"/>
        </w:rPr>
        <w:t>Any other relevant general duties as may be required by the line manager.</w:t>
      </w:r>
    </w:p>
    <w:p w14:paraId="04DD1A84" w14:textId="77777777" w:rsidR="0046405D" w:rsidRPr="0053599B" w:rsidRDefault="0046405D" w:rsidP="00C40323">
      <w:pPr>
        <w:rPr>
          <w:rFonts w:ascii="Ingra SCVO" w:hAnsi="Ingra SCVO" w:cstheme="minorHAnsi"/>
          <w:color w:val="44546A" w:themeColor="text2"/>
        </w:rPr>
      </w:pPr>
    </w:p>
    <w:p w14:paraId="7277AB67" w14:textId="24BBD210" w:rsidR="00BB3CAC" w:rsidRPr="0053599B" w:rsidRDefault="00C40323" w:rsidP="711CC8D1">
      <w:pPr>
        <w:rPr>
          <w:rFonts w:ascii="Ingra SCVO" w:eastAsia="Gill Sans MT" w:hAnsi="Ingra SCVO" w:cstheme="minorHAnsi"/>
          <w:b/>
          <w:bCs/>
          <w:color w:val="44546A" w:themeColor="text2"/>
        </w:rPr>
      </w:pPr>
      <w:r w:rsidRPr="0053599B">
        <w:rPr>
          <w:rFonts w:ascii="Ingra SCVO" w:eastAsia="Gill Sans MT" w:hAnsi="Ingra SCVO" w:cstheme="minorHAnsi"/>
          <w:b/>
          <w:bCs/>
          <w:color w:val="44546A" w:themeColor="text2"/>
        </w:rPr>
        <w:t xml:space="preserve">6. </w:t>
      </w:r>
      <w:r w:rsidR="00BB3CAC" w:rsidRPr="0053599B">
        <w:rPr>
          <w:rFonts w:ascii="Ingra SCVO" w:eastAsia="Gill Sans MT" w:hAnsi="Ingra SCVO" w:cstheme="minorHAnsi"/>
          <w:b/>
          <w:bCs/>
          <w:color w:val="44546A" w:themeColor="text2"/>
        </w:rPr>
        <w:t>Location/Accountability</w:t>
      </w:r>
    </w:p>
    <w:p w14:paraId="73F77178" w14:textId="77777777" w:rsidR="00BB3CAC" w:rsidRPr="0053599B" w:rsidRDefault="00BB3CAC" w:rsidP="00C40323">
      <w:pPr>
        <w:rPr>
          <w:rFonts w:ascii="Ingra SCVO" w:hAnsi="Ingra SCVO" w:cstheme="minorHAnsi"/>
          <w:color w:val="44546A" w:themeColor="text2"/>
        </w:rPr>
      </w:pPr>
    </w:p>
    <w:p w14:paraId="1D593C6D" w14:textId="3311DC4F" w:rsidR="00A12B52" w:rsidRPr="0053599B" w:rsidRDefault="00B323EE" w:rsidP="07E97304">
      <w:pPr>
        <w:rPr>
          <w:rFonts w:ascii="Ingra SCVO" w:eastAsia="Gill Sans MT" w:hAnsi="Ingra SCVO" w:cstheme="minorHAnsi"/>
          <w:color w:val="44546A" w:themeColor="text2"/>
        </w:rPr>
      </w:pPr>
      <w:r w:rsidRPr="0053599B">
        <w:rPr>
          <w:rFonts w:ascii="Ingra SCVO" w:eastAsia="Gill Sans MT" w:hAnsi="Ingra SCVO" w:cstheme="minorHAnsi"/>
          <w:color w:val="44546A" w:themeColor="text2"/>
        </w:rPr>
        <w:t xml:space="preserve">The post will be home based </w:t>
      </w:r>
      <w:r w:rsidR="00852645" w:rsidRPr="0053599B">
        <w:rPr>
          <w:rFonts w:ascii="Ingra SCVO" w:eastAsia="Gill Sans MT" w:hAnsi="Ingra SCVO" w:cstheme="minorHAnsi"/>
          <w:color w:val="44546A" w:themeColor="text2"/>
        </w:rPr>
        <w:t>with</w:t>
      </w:r>
      <w:r w:rsidRPr="0053599B">
        <w:rPr>
          <w:rFonts w:ascii="Ingra SCVO" w:eastAsia="Gill Sans MT" w:hAnsi="Ingra SCVO" w:cstheme="minorHAnsi"/>
          <w:color w:val="44546A" w:themeColor="text2"/>
        </w:rPr>
        <w:t xml:space="preserve"> significant online interaction and support with the team</w:t>
      </w:r>
      <w:r w:rsidR="00B90608" w:rsidRPr="0053599B">
        <w:rPr>
          <w:rFonts w:ascii="Ingra SCVO" w:eastAsia="Gill Sans MT" w:hAnsi="Ingra SCVO" w:cstheme="minorHAnsi"/>
          <w:color w:val="44546A" w:themeColor="text2"/>
        </w:rPr>
        <w:t xml:space="preserve">. When lockdown restrictions have been lifted the postholder </w:t>
      </w:r>
      <w:r w:rsidR="00852645" w:rsidRPr="0053599B">
        <w:rPr>
          <w:rFonts w:ascii="Ingra SCVO" w:eastAsia="Gill Sans MT" w:hAnsi="Ingra SCVO" w:cstheme="minorHAnsi"/>
          <w:color w:val="44546A" w:themeColor="text2"/>
        </w:rPr>
        <w:t>will</w:t>
      </w:r>
      <w:r w:rsidR="00B90608" w:rsidRPr="0053599B">
        <w:rPr>
          <w:rFonts w:ascii="Ingra SCVO" w:eastAsia="Gill Sans MT" w:hAnsi="Ingra SCVO" w:cstheme="minorHAnsi"/>
          <w:color w:val="44546A" w:themeColor="text2"/>
        </w:rPr>
        <w:t xml:space="preserve"> be based at one of </w:t>
      </w:r>
      <w:proofErr w:type="spellStart"/>
      <w:r w:rsidR="00B90608" w:rsidRPr="0053599B">
        <w:rPr>
          <w:rFonts w:ascii="Ingra SCVO" w:eastAsia="Gill Sans MT" w:hAnsi="Ingra SCVO" w:cstheme="minorHAnsi"/>
          <w:color w:val="44546A" w:themeColor="text2"/>
        </w:rPr>
        <w:t>SCVO’s</w:t>
      </w:r>
      <w:proofErr w:type="spellEnd"/>
      <w:r w:rsidR="00B90608" w:rsidRPr="0053599B">
        <w:rPr>
          <w:rFonts w:ascii="Ingra SCVO" w:eastAsia="Gill Sans MT" w:hAnsi="Ingra SCVO" w:cstheme="minorHAnsi"/>
          <w:color w:val="44546A" w:themeColor="text2"/>
        </w:rPr>
        <w:t xml:space="preserve"> offices: Edinburgh, </w:t>
      </w:r>
      <w:proofErr w:type="gramStart"/>
      <w:r w:rsidR="00B90608" w:rsidRPr="0053599B">
        <w:rPr>
          <w:rFonts w:ascii="Ingra SCVO" w:eastAsia="Gill Sans MT" w:hAnsi="Ingra SCVO" w:cstheme="minorHAnsi"/>
          <w:color w:val="44546A" w:themeColor="text2"/>
        </w:rPr>
        <w:t>Glasgow</w:t>
      </w:r>
      <w:proofErr w:type="gramEnd"/>
      <w:r w:rsidR="00B90608" w:rsidRPr="0053599B">
        <w:rPr>
          <w:rFonts w:ascii="Ingra SCVO" w:eastAsia="Gill Sans MT" w:hAnsi="Ingra SCVO" w:cstheme="minorHAnsi"/>
          <w:color w:val="44546A" w:themeColor="text2"/>
        </w:rPr>
        <w:t xml:space="preserve"> or Inverness. </w:t>
      </w:r>
    </w:p>
    <w:p w14:paraId="4BB45CC4" w14:textId="77777777" w:rsidR="00ED3798" w:rsidRPr="0053599B" w:rsidRDefault="00ED3798" w:rsidP="07E97304">
      <w:pPr>
        <w:rPr>
          <w:rFonts w:ascii="Ingra SCVO" w:eastAsia="Gill Sans MT" w:hAnsi="Ingra SCVO" w:cstheme="minorHAnsi"/>
          <w:color w:val="44546A" w:themeColor="text2"/>
        </w:rPr>
      </w:pPr>
    </w:p>
    <w:p w14:paraId="12A58C29" w14:textId="590AC91F" w:rsidR="007573F1" w:rsidRPr="0053599B" w:rsidRDefault="007573F1" w:rsidP="007573F1">
      <w:pPr>
        <w:spacing w:line="259" w:lineRule="auto"/>
        <w:rPr>
          <w:rFonts w:ascii="Ingra SCVO" w:hAnsi="Ingra SCVO" w:cstheme="minorHAnsi"/>
          <w:b/>
          <w:bCs/>
          <w:color w:val="44546A" w:themeColor="text2"/>
        </w:rPr>
      </w:pPr>
      <w:r w:rsidRPr="0053599B">
        <w:rPr>
          <w:rFonts w:ascii="Ingra SCVO" w:hAnsi="Ingra SCVO" w:cstheme="minorHAnsi"/>
          <w:b/>
          <w:bCs/>
          <w:color w:val="44546A" w:themeColor="text2"/>
        </w:rPr>
        <w:t>7</w:t>
      </w:r>
      <w:r w:rsidRPr="0053599B">
        <w:rPr>
          <w:rFonts w:ascii="Ingra SCVO" w:hAnsi="Ingra SCVO" w:cstheme="minorHAnsi"/>
          <w:b/>
          <w:bCs/>
          <w:color w:val="44546A" w:themeColor="text2"/>
        </w:rPr>
        <w:t>.  Diversity and inclusion</w:t>
      </w:r>
      <w:r w:rsidRPr="0053599B">
        <w:rPr>
          <w:rFonts w:ascii="Ingra SCVO" w:hAnsi="Ingra SCVO" w:cstheme="minorHAnsi"/>
          <w:b/>
          <w:bCs/>
          <w:color w:val="44546A" w:themeColor="text2"/>
        </w:rPr>
        <w:t xml:space="preserve"> at SCVO</w:t>
      </w:r>
    </w:p>
    <w:p w14:paraId="73FEB844" w14:textId="77777777" w:rsidR="007573F1" w:rsidRPr="0053599B" w:rsidRDefault="007573F1" w:rsidP="007573F1">
      <w:pPr>
        <w:spacing w:line="259" w:lineRule="auto"/>
        <w:rPr>
          <w:rFonts w:ascii="Ingra SCVO" w:hAnsi="Ingra SCVO" w:cstheme="minorHAnsi"/>
          <w:color w:val="44546A" w:themeColor="text2"/>
        </w:rPr>
      </w:pPr>
      <w:r w:rsidRPr="0053599B">
        <w:rPr>
          <w:rFonts w:ascii="Ingra SCVO" w:hAnsi="Ingra SCVO" w:cstheme="minorHAnsi"/>
          <w:color w:val="44546A" w:themeColor="text2"/>
        </w:rPr>
        <w:t xml:space="preserve"> </w:t>
      </w:r>
    </w:p>
    <w:p w14:paraId="0DEFEB76" w14:textId="77777777" w:rsidR="007573F1" w:rsidRPr="0053599B" w:rsidRDefault="007573F1" w:rsidP="007573F1">
      <w:pPr>
        <w:spacing w:line="259" w:lineRule="auto"/>
        <w:rPr>
          <w:rFonts w:ascii="Ingra SCVO" w:hAnsi="Ingra SCVO" w:cstheme="minorHAnsi"/>
          <w:color w:val="44546A" w:themeColor="text2"/>
        </w:rPr>
      </w:pPr>
      <w:r w:rsidRPr="0053599B">
        <w:rPr>
          <w:rFonts w:ascii="Ingra SCVO" w:hAnsi="Ingra SCVO" w:cstheme="minorHAnsi"/>
          <w:color w:val="44546A" w:themeColor="text2"/>
        </w:rPr>
        <w:t xml:space="preserve">SCVO wishes to increase the diversity of its staff and welcomes applicants from all sections of the community, particularly from people with disabilities and people from black and minority ethnic communities, currently under-represented within SCVO.  SCVO offices are currently closed, when open they are fully accessible.  </w:t>
      </w:r>
    </w:p>
    <w:p w14:paraId="4828D0EE" w14:textId="77777777" w:rsidR="007573F1" w:rsidRPr="0053599B" w:rsidRDefault="007573F1" w:rsidP="007573F1">
      <w:pPr>
        <w:spacing w:line="259" w:lineRule="auto"/>
        <w:rPr>
          <w:rFonts w:ascii="Ingra SCVO" w:hAnsi="Ingra SCVO" w:cstheme="minorHAnsi"/>
          <w:color w:val="44546A" w:themeColor="text2"/>
        </w:rPr>
      </w:pPr>
      <w:r w:rsidRPr="0053599B">
        <w:rPr>
          <w:rFonts w:ascii="Ingra SCVO" w:hAnsi="Ingra SCVO" w:cstheme="minorHAnsi"/>
          <w:color w:val="44546A" w:themeColor="text2"/>
        </w:rPr>
        <w:t xml:space="preserve"> </w:t>
      </w:r>
    </w:p>
    <w:p w14:paraId="62542B57" w14:textId="77777777" w:rsidR="00ED3798" w:rsidRPr="0053599B" w:rsidRDefault="007573F1" w:rsidP="007573F1">
      <w:pPr>
        <w:spacing w:line="259" w:lineRule="auto"/>
        <w:rPr>
          <w:rFonts w:ascii="Ingra SCVO" w:hAnsi="Ingra SCVO" w:cstheme="minorHAnsi"/>
          <w:color w:val="44546A" w:themeColor="text2"/>
        </w:rPr>
      </w:pPr>
      <w:r w:rsidRPr="0053599B">
        <w:rPr>
          <w:rFonts w:ascii="Ingra SCVO" w:hAnsi="Ingra SCVO" w:cstheme="minorHAnsi"/>
          <w:color w:val="44546A" w:themeColor="text2"/>
        </w:rPr>
        <w:t xml:space="preserve">SCVO welcomes requests for flexible working, including part-time working or job sharing. If you would like a copy of </w:t>
      </w:r>
      <w:proofErr w:type="spellStart"/>
      <w:r w:rsidRPr="0053599B">
        <w:rPr>
          <w:rFonts w:ascii="Ingra SCVO" w:hAnsi="Ingra SCVO" w:cstheme="minorHAnsi"/>
          <w:color w:val="44546A" w:themeColor="text2"/>
        </w:rPr>
        <w:t>SCVO’s</w:t>
      </w:r>
      <w:proofErr w:type="spellEnd"/>
      <w:r w:rsidRPr="0053599B">
        <w:rPr>
          <w:rFonts w:ascii="Ingra SCVO" w:hAnsi="Ingra SCVO" w:cstheme="minorHAnsi"/>
          <w:color w:val="44546A" w:themeColor="text2"/>
        </w:rPr>
        <w:t xml:space="preserve"> diversity and inclusion policy, please contact </w:t>
      </w:r>
      <w:proofErr w:type="spellStart"/>
      <w:r w:rsidRPr="0053599B">
        <w:rPr>
          <w:rFonts w:ascii="Ingra SCVO" w:hAnsi="Ingra SCVO" w:cstheme="minorHAnsi"/>
          <w:color w:val="44546A" w:themeColor="text2"/>
        </w:rPr>
        <w:t>hr@scvo.org.uk</w:t>
      </w:r>
      <w:proofErr w:type="spellEnd"/>
      <w:r w:rsidRPr="0053599B">
        <w:rPr>
          <w:rFonts w:ascii="Ingra SCVO" w:hAnsi="Ingra SCVO" w:cstheme="minorHAnsi"/>
          <w:color w:val="44546A" w:themeColor="text2"/>
        </w:rPr>
        <w:t xml:space="preserve"> or 0131 474 8004. </w:t>
      </w:r>
    </w:p>
    <w:p w14:paraId="03ADD714" w14:textId="2618F694" w:rsidR="00C40323" w:rsidRPr="0053599B" w:rsidRDefault="007573F1" w:rsidP="0053599B">
      <w:pPr>
        <w:spacing w:line="259" w:lineRule="auto"/>
        <w:rPr>
          <w:rFonts w:ascii="Ingra SCVO" w:hAnsi="Ingra SCVO" w:cstheme="minorHAnsi"/>
        </w:rPr>
      </w:pPr>
      <w:r w:rsidRPr="0053599B">
        <w:rPr>
          <w:rFonts w:ascii="Ingra SCVO" w:hAnsi="Ingra SCVO" w:cstheme="minorHAnsi"/>
        </w:rPr>
        <w:t xml:space="preserve"> </w:t>
      </w:r>
    </w:p>
    <w:p w14:paraId="3F20C8F2" w14:textId="46C9CD28" w:rsidR="00BB3CAC" w:rsidRPr="0053599B" w:rsidRDefault="0053599B" w:rsidP="62FEB98F">
      <w:pPr>
        <w:rPr>
          <w:rFonts w:ascii="Ingra SCVO" w:eastAsia="Gill Sans MT" w:hAnsi="Ingra SCVO" w:cstheme="minorBidi"/>
          <w:b/>
          <w:bCs/>
          <w:color w:val="44546A" w:themeColor="text2"/>
        </w:rPr>
      </w:pPr>
      <w:r w:rsidRPr="0053599B">
        <w:rPr>
          <w:rFonts w:ascii="Ingra SCVO" w:eastAsia="Gill Sans MT" w:hAnsi="Ingra SCVO" w:cstheme="minorBidi"/>
          <w:b/>
          <w:bCs/>
          <w:color w:val="44546A" w:themeColor="text2"/>
        </w:rPr>
        <w:t>8</w:t>
      </w:r>
      <w:r w:rsidR="00B42C9C" w:rsidRPr="0053599B">
        <w:rPr>
          <w:rFonts w:ascii="Ingra SCVO" w:eastAsia="Gill Sans MT" w:hAnsi="Ingra SCVO" w:cstheme="minorBidi"/>
          <w:b/>
          <w:bCs/>
          <w:color w:val="44546A" w:themeColor="text2"/>
        </w:rPr>
        <w:t xml:space="preserve">. </w:t>
      </w:r>
      <w:r w:rsidR="00BB3CAC" w:rsidRPr="0053599B">
        <w:rPr>
          <w:rFonts w:ascii="Ingra SCVO" w:eastAsia="Gill Sans MT" w:hAnsi="Ingra SCVO" w:cstheme="minorBidi"/>
          <w:b/>
          <w:bCs/>
          <w:color w:val="44546A" w:themeColor="text2"/>
        </w:rPr>
        <w:t xml:space="preserve">SCVO Terms &amp; Conditions </w:t>
      </w:r>
    </w:p>
    <w:p w14:paraId="67C9CBF8" w14:textId="77777777" w:rsidR="00BB3CAC" w:rsidRPr="0053599B" w:rsidRDefault="00BB3CAC" w:rsidP="00C40323">
      <w:pPr>
        <w:rPr>
          <w:rFonts w:ascii="Ingra SCVO" w:hAnsi="Ingra SCVO" w:cstheme="minorHAnsi"/>
          <w:color w:val="44546A" w:themeColor="text2"/>
        </w:rPr>
      </w:pPr>
    </w:p>
    <w:p w14:paraId="43A2E40D" w14:textId="7179DC67" w:rsidR="00BB3CAC" w:rsidRPr="0053599B" w:rsidRDefault="00C93CC8" w:rsidP="62FEB98F">
      <w:pPr>
        <w:rPr>
          <w:rFonts w:ascii="Ingra SCVO" w:eastAsia="Gill Sans MT" w:hAnsi="Ingra SCVO" w:cstheme="minorBidi"/>
          <w:color w:val="44546A" w:themeColor="text2"/>
        </w:rPr>
      </w:pPr>
      <w:r w:rsidRPr="0053599B">
        <w:rPr>
          <w:rFonts w:ascii="Ingra SCVO" w:eastAsia="Gill Sans MT" w:hAnsi="Ingra SCVO" w:cstheme="minorBidi"/>
          <w:color w:val="44546A" w:themeColor="text2"/>
        </w:rPr>
        <w:t xml:space="preserve">Salary: </w:t>
      </w:r>
      <w:r w:rsidRPr="0053599B">
        <w:rPr>
          <w:rFonts w:ascii="Ingra SCVO" w:hAnsi="Ingra SCVO"/>
          <w:color w:val="44546A" w:themeColor="text2"/>
        </w:rPr>
        <w:tab/>
      </w:r>
      <w:r w:rsidRPr="0053599B">
        <w:rPr>
          <w:rFonts w:ascii="Ingra SCVO" w:hAnsi="Ingra SCVO"/>
          <w:color w:val="44546A" w:themeColor="text2"/>
        </w:rPr>
        <w:tab/>
      </w:r>
      <w:r w:rsidRPr="0053599B">
        <w:rPr>
          <w:rFonts w:ascii="Ingra SCVO" w:hAnsi="Ingra SCVO"/>
          <w:color w:val="44546A" w:themeColor="text2"/>
        </w:rPr>
        <w:tab/>
      </w:r>
      <w:r w:rsidRPr="0053599B">
        <w:rPr>
          <w:rFonts w:ascii="Ingra SCVO" w:hAnsi="Ingra SCVO"/>
          <w:color w:val="44546A" w:themeColor="text2"/>
        </w:rPr>
        <w:tab/>
      </w:r>
      <w:r w:rsidRPr="0053599B">
        <w:rPr>
          <w:rFonts w:ascii="Ingra SCVO" w:hAnsi="Ingra SCVO"/>
          <w:color w:val="44546A" w:themeColor="text2"/>
        </w:rPr>
        <w:tab/>
      </w:r>
      <w:r w:rsidR="0053475A" w:rsidRPr="0053599B">
        <w:rPr>
          <w:rFonts w:ascii="Ingra SCVO" w:eastAsia="Gill Sans MT" w:hAnsi="Ingra SCVO" w:cstheme="minorBidi"/>
          <w:color w:val="44546A" w:themeColor="text2"/>
        </w:rPr>
        <w:t>SCVO Grade</w:t>
      </w:r>
      <w:r w:rsidR="19B1F329" w:rsidRPr="0053599B">
        <w:rPr>
          <w:rFonts w:ascii="Ingra SCVO" w:eastAsia="Gill Sans MT" w:hAnsi="Ingra SCVO" w:cstheme="minorBidi"/>
          <w:color w:val="44546A" w:themeColor="text2"/>
        </w:rPr>
        <w:t xml:space="preserve"> D (£40,015 to £44,818)</w:t>
      </w:r>
      <w:r w:rsidR="00BB3CAC" w:rsidRPr="0053599B">
        <w:rPr>
          <w:rFonts w:ascii="Ingra SCVO" w:eastAsia="Gill Sans MT" w:hAnsi="Ingra SCVO" w:cstheme="minorBidi"/>
          <w:color w:val="44546A" w:themeColor="text2"/>
        </w:rPr>
        <w:t xml:space="preserve"> </w:t>
      </w:r>
    </w:p>
    <w:p w14:paraId="5B13A355" w14:textId="77777777" w:rsidR="00BB3CAC" w:rsidRPr="0053599B" w:rsidRDefault="00BB3CAC" w:rsidP="00C40323">
      <w:pPr>
        <w:rPr>
          <w:rFonts w:ascii="Ingra SCVO" w:hAnsi="Ingra SCVO" w:cstheme="minorHAnsi"/>
          <w:color w:val="44546A" w:themeColor="text2"/>
        </w:rPr>
      </w:pPr>
    </w:p>
    <w:p w14:paraId="03B775EB" w14:textId="25D85724" w:rsidR="00BB3CAC" w:rsidRPr="0053599B" w:rsidRDefault="00BB3CAC" w:rsidP="711CC8D1">
      <w:pPr>
        <w:rPr>
          <w:rFonts w:ascii="Ingra SCVO" w:eastAsia="Gill Sans MT" w:hAnsi="Ingra SCVO" w:cstheme="minorHAnsi"/>
          <w:color w:val="44546A" w:themeColor="text2"/>
        </w:rPr>
      </w:pPr>
      <w:r w:rsidRPr="0053599B">
        <w:rPr>
          <w:rFonts w:ascii="Ingra SCVO" w:eastAsia="Gill Sans MT" w:hAnsi="Ingra SCVO" w:cstheme="minorHAnsi"/>
          <w:color w:val="44546A" w:themeColor="text2"/>
        </w:rPr>
        <w:t xml:space="preserve">Annual leave: </w:t>
      </w:r>
      <w:r w:rsidRPr="0053599B">
        <w:rPr>
          <w:rFonts w:ascii="Ingra SCVO" w:hAnsi="Ingra SCVO" w:cstheme="minorHAnsi"/>
          <w:color w:val="44546A" w:themeColor="text2"/>
        </w:rPr>
        <w:tab/>
      </w:r>
      <w:r w:rsidR="00C40323" w:rsidRPr="0053599B">
        <w:rPr>
          <w:rFonts w:ascii="Ingra SCVO" w:hAnsi="Ingra SCVO" w:cstheme="minorHAnsi"/>
          <w:color w:val="44546A" w:themeColor="text2"/>
        </w:rPr>
        <w:tab/>
      </w:r>
      <w:r w:rsidR="00C40323" w:rsidRPr="0053599B">
        <w:rPr>
          <w:rFonts w:ascii="Ingra SCVO" w:hAnsi="Ingra SCVO" w:cstheme="minorHAnsi"/>
          <w:color w:val="44546A" w:themeColor="text2"/>
        </w:rPr>
        <w:tab/>
      </w:r>
      <w:r w:rsidR="00C40323" w:rsidRPr="0053599B">
        <w:rPr>
          <w:rFonts w:ascii="Ingra SCVO" w:hAnsi="Ingra SCVO" w:cstheme="minorHAnsi"/>
          <w:color w:val="44546A" w:themeColor="text2"/>
        </w:rPr>
        <w:tab/>
      </w:r>
      <w:r w:rsidRPr="0053599B">
        <w:rPr>
          <w:rFonts w:ascii="Ingra SCVO" w:eastAsia="Gill Sans MT" w:hAnsi="Ingra SCVO" w:cstheme="minorHAnsi"/>
          <w:color w:val="44546A" w:themeColor="text2"/>
        </w:rPr>
        <w:t>2</w:t>
      </w:r>
      <w:r w:rsidR="00C40323" w:rsidRPr="0053599B">
        <w:rPr>
          <w:rFonts w:ascii="Ingra SCVO" w:eastAsia="Gill Sans MT" w:hAnsi="Ingra SCVO" w:cstheme="minorHAnsi"/>
          <w:color w:val="44546A" w:themeColor="text2"/>
        </w:rPr>
        <w:t>8</w:t>
      </w:r>
      <w:r w:rsidRPr="0053599B">
        <w:rPr>
          <w:rFonts w:ascii="Ingra SCVO" w:eastAsia="Gill Sans MT" w:hAnsi="Ingra SCVO" w:cstheme="minorHAnsi"/>
          <w:color w:val="44546A" w:themeColor="text2"/>
        </w:rPr>
        <w:t xml:space="preserve"> days </w:t>
      </w:r>
      <w:r w:rsidR="00C93CC8" w:rsidRPr="0053599B">
        <w:rPr>
          <w:rFonts w:ascii="Ingra SCVO" w:eastAsia="Gill Sans MT" w:hAnsi="Ingra SCVO" w:cstheme="minorHAnsi"/>
          <w:color w:val="44546A" w:themeColor="text2"/>
        </w:rPr>
        <w:t xml:space="preserve">plus </w:t>
      </w:r>
      <w:r w:rsidR="00C40323" w:rsidRPr="0053599B">
        <w:rPr>
          <w:rFonts w:ascii="Ingra SCVO" w:eastAsia="Gill Sans MT" w:hAnsi="Ingra SCVO" w:cstheme="minorHAnsi"/>
          <w:color w:val="44546A" w:themeColor="text2"/>
        </w:rPr>
        <w:t>6</w:t>
      </w:r>
      <w:r w:rsidR="00C93CC8" w:rsidRPr="0053599B">
        <w:rPr>
          <w:rFonts w:ascii="Ingra SCVO" w:eastAsia="Gill Sans MT" w:hAnsi="Ingra SCVO" w:cstheme="minorHAnsi"/>
          <w:color w:val="44546A" w:themeColor="text2"/>
        </w:rPr>
        <w:t xml:space="preserve"> public holidays </w:t>
      </w:r>
    </w:p>
    <w:p w14:paraId="303374EA" w14:textId="77777777" w:rsidR="00BB3CAC" w:rsidRPr="0053599B" w:rsidRDefault="00BB3CAC" w:rsidP="00C40323">
      <w:pPr>
        <w:rPr>
          <w:rFonts w:ascii="Ingra SCVO" w:hAnsi="Ingra SCVO" w:cstheme="minorHAnsi"/>
          <w:color w:val="44546A" w:themeColor="text2"/>
        </w:rPr>
      </w:pPr>
    </w:p>
    <w:p w14:paraId="411905DB" w14:textId="77777777" w:rsidR="00BB3CAC" w:rsidRPr="0053599B" w:rsidRDefault="00A85217" w:rsidP="711CC8D1">
      <w:pPr>
        <w:rPr>
          <w:rFonts w:ascii="Ingra SCVO" w:eastAsia="Gill Sans MT" w:hAnsi="Ingra SCVO" w:cstheme="minorHAnsi"/>
          <w:color w:val="44546A" w:themeColor="text2"/>
        </w:rPr>
      </w:pPr>
      <w:r w:rsidRPr="0053599B">
        <w:rPr>
          <w:rFonts w:ascii="Ingra SCVO" w:eastAsia="Gill Sans MT" w:hAnsi="Ingra SCVO" w:cstheme="minorHAnsi"/>
          <w:color w:val="44546A" w:themeColor="text2"/>
        </w:rPr>
        <w:t xml:space="preserve">Cost of living increases: </w:t>
      </w:r>
      <w:r w:rsidRPr="0053599B">
        <w:rPr>
          <w:rFonts w:ascii="Ingra SCVO" w:hAnsi="Ingra SCVO" w:cstheme="minorHAnsi"/>
          <w:color w:val="44546A" w:themeColor="text2"/>
        </w:rPr>
        <w:tab/>
      </w:r>
      <w:r w:rsidR="00C40323" w:rsidRPr="0053599B">
        <w:rPr>
          <w:rFonts w:ascii="Ingra SCVO" w:hAnsi="Ingra SCVO" w:cstheme="minorHAnsi"/>
          <w:color w:val="44546A" w:themeColor="text2"/>
        </w:rPr>
        <w:tab/>
      </w:r>
      <w:r w:rsidR="00C40323" w:rsidRPr="0053599B">
        <w:rPr>
          <w:rFonts w:ascii="Ingra SCVO" w:hAnsi="Ingra SCVO" w:cstheme="minorHAnsi"/>
          <w:color w:val="44546A" w:themeColor="text2"/>
        </w:rPr>
        <w:tab/>
      </w:r>
      <w:r w:rsidR="00BB3CAC" w:rsidRPr="0053599B">
        <w:rPr>
          <w:rFonts w:ascii="Ingra SCVO" w:eastAsia="Gill Sans MT" w:hAnsi="Ingra SCVO" w:cstheme="minorHAnsi"/>
          <w:color w:val="44546A" w:themeColor="text2"/>
        </w:rPr>
        <w:t xml:space="preserve">On </w:t>
      </w:r>
      <w:proofErr w:type="gramStart"/>
      <w:r w:rsidR="00BB3CAC" w:rsidRPr="0053599B">
        <w:rPr>
          <w:rFonts w:ascii="Ingra SCVO" w:eastAsia="Gill Sans MT" w:hAnsi="Ingra SCVO" w:cstheme="minorHAnsi"/>
          <w:color w:val="44546A" w:themeColor="text2"/>
        </w:rPr>
        <w:t>1 April</w:t>
      </w:r>
      <w:proofErr w:type="gramEnd"/>
      <w:r w:rsidR="00BB3CAC" w:rsidRPr="0053599B">
        <w:rPr>
          <w:rFonts w:ascii="Ingra SCVO" w:eastAsia="Gill Sans MT" w:hAnsi="Ingra SCVO" w:cstheme="minorHAnsi"/>
          <w:color w:val="44546A" w:themeColor="text2"/>
        </w:rPr>
        <w:t xml:space="preserve"> each year</w:t>
      </w:r>
    </w:p>
    <w:p w14:paraId="78027C05" w14:textId="77777777" w:rsidR="00BB3CAC" w:rsidRPr="0053599B" w:rsidRDefault="00BB3CAC" w:rsidP="00C40323">
      <w:pPr>
        <w:rPr>
          <w:rFonts w:ascii="Ingra SCVO" w:hAnsi="Ingra SCVO" w:cstheme="minorHAnsi"/>
          <w:color w:val="44546A" w:themeColor="text2"/>
        </w:rPr>
      </w:pPr>
    </w:p>
    <w:p w14:paraId="125CC760" w14:textId="77777777" w:rsidR="00FC0400" w:rsidRPr="0053599B" w:rsidRDefault="00C93CC8" w:rsidP="711CC8D1">
      <w:pPr>
        <w:rPr>
          <w:rFonts w:ascii="Ingra SCVO" w:eastAsia="Gill Sans MT" w:hAnsi="Ingra SCVO" w:cstheme="minorHAnsi"/>
          <w:color w:val="44546A" w:themeColor="text2"/>
        </w:rPr>
      </w:pPr>
      <w:r w:rsidRPr="0053599B">
        <w:rPr>
          <w:rFonts w:ascii="Ingra SCVO" w:eastAsia="Gill Sans MT" w:hAnsi="Ingra SCVO" w:cstheme="minorHAnsi"/>
          <w:color w:val="44546A" w:themeColor="text2"/>
        </w:rPr>
        <w:t xml:space="preserve">Contributory pension scheme: </w:t>
      </w:r>
      <w:r w:rsidRPr="0053599B">
        <w:rPr>
          <w:rFonts w:ascii="Ingra SCVO" w:hAnsi="Ingra SCVO" w:cstheme="minorHAnsi"/>
          <w:color w:val="44546A" w:themeColor="text2"/>
        </w:rPr>
        <w:tab/>
      </w:r>
      <w:r w:rsidR="00A85217" w:rsidRPr="0053599B">
        <w:rPr>
          <w:rFonts w:ascii="Ingra SCVO" w:hAnsi="Ingra SCVO" w:cstheme="minorHAnsi"/>
          <w:color w:val="44546A" w:themeColor="text2"/>
        </w:rPr>
        <w:tab/>
      </w:r>
      <w:r w:rsidRPr="0053599B">
        <w:rPr>
          <w:rFonts w:ascii="Ingra SCVO" w:eastAsia="Gill Sans MT" w:hAnsi="Ingra SCVO" w:cstheme="minorHAnsi"/>
          <w:color w:val="44546A" w:themeColor="text2"/>
        </w:rPr>
        <w:t xml:space="preserve">SCVO offers a Defined Contribution </w:t>
      </w:r>
    </w:p>
    <w:p w14:paraId="0C597596" w14:textId="5547E0DD" w:rsidR="00C93CC8" w:rsidRPr="0053599B" w:rsidRDefault="07E97304" w:rsidP="07E97304">
      <w:pPr>
        <w:ind w:left="4320"/>
        <w:rPr>
          <w:rFonts w:ascii="Ingra SCVO" w:eastAsia="Gill Sans MT" w:hAnsi="Ingra SCVO" w:cstheme="minorHAnsi"/>
          <w:color w:val="44546A" w:themeColor="text2"/>
        </w:rPr>
      </w:pPr>
      <w:r w:rsidRPr="0053599B">
        <w:rPr>
          <w:rFonts w:ascii="Ingra SCVO" w:eastAsia="Gill Sans MT" w:hAnsi="Ingra SCVO" w:cstheme="minorHAnsi"/>
          <w:color w:val="44546A" w:themeColor="text2"/>
        </w:rPr>
        <w:t>Pension Scheme to its staff.  Employee contributions are 6% or 3%, SCVO contributes 9% or 4.5%.</w:t>
      </w:r>
      <w:r w:rsidR="0053475A" w:rsidRPr="0053599B">
        <w:rPr>
          <w:rFonts w:ascii="Ingra SCVO" w:eastAsia="Gill Sans MT" w:hAnsi="Ingra SCVO" w:cstheme="minorHAnsi"/>
          <w:color w:val="44546A" w:themeColor="text2"/>
        </w:rPr>
        <w:t xml:space="preserve">  A salary exchange option is available</w:t>
      </w:r>
      <w:r w:rsidR="00B42C9C" w:rsidRPr="0053599B">
        <w:rPr>
          <w:rFonts w:ascii="Ingra SCVO" w:eastAsia="Gill Sans MT" w:hAnsi="Ingra SCVO" w:cstheme="minorHAnsi"/>
          <w:color w:val="44546A" w:themeColor="text2"/>
        </w:rPr>
        <w:t>.</w:t>
      </w:r>
    </w:p>
    <w:p w14:paraId="5F00A873" w14:textId="77777777" w:rsidR="00C40323" w:rsidRPr="0053599B" w:rsidRDefault="00C40323" w:rsidP="00C40323">
      <w:pPr>
        <w:rPr>
          <w:rFonts w:ascii="Ingra SCVO" w:hAnsi="Ingra SCVO" w:cstheme="minorHAnsi"/>
          <w:color w:val="44546A" w:themeColor="text2"/>
        </w:rPr>
      </w:pPr>
    </w:p>
    <w:p w14:paraId="374B1D05" w14:textId="78C482BC" w:rsidR="00BB3CAC" w:rsidRPr="0053599B" w:rsidRDefault="00C93CC8" w:rsidP="711CC8D1">
      <w:pPr>
        <w:rPr>
          <w:rFonts w:ascii="Ingra SCVO" w:eastAsia="Gill Sans MT" w:hAnsi="Ingra SCVO" w:cstheme="minorHAnsi"/>
          <w:color w:val="44546A" w:themeColor="text2"/>
        </w:rPr>
      </w:pPr>
      <w:r w:rsidRPr="0053599B">
        <w:rPr>
          <w:rFonts w:ascii="Ingra SCVO" w:eastAsia="Gill Sans MT" w:hAnsi="Ingra SCVO" w:cstheme="minorHAnsi"/>
          <w:color w:val="44546A" w:themeColor="text2"/>
        </w:rPr>
        <w:t xml:space="preserve">Probationary period: </w:t>
      </w:r>
      <w:r w:rsidRPr="0053599B">
        <w:rPr>
          <w:rFonts w:ascii="Ingra SCVO" w:hAnsi="Ingra SCVO" w:cstheme="minorHAnsi"/>
          <w:color w:val="44546A" w:themeColor="text2"/>
        </w:rPr>
        <w:tab/>
      </w:r>
      <w:r w:rsidR="00C40323" w:rsidRPr="0053599B">
        <w:rPr>
          <w:rFonts w:ascii="Ingra SCVO" w:hAnsi="Ingra SCVO" w:cstheme="minorHAnsi"/>
          <w:color w:val="44546A" w:themeColor="text2"/>
        </w:rPr>
        <w:tab/>
      </w:r>
      <w:r w:rsidR="00C40323" w:rsidRPr="0053599B">
        <w:rPr>
          <w:rFonts w:ascii="Ingra SCVO" w:hAnsi="Ingra SCVO" w:cstheme="minorHAnsi"/>
          <w:color w:val="44546A" w:themeColor="text2"/>
        </w:rPr>
        <w:tab/>
      </w:r>
      <w:r w:rsidR="0018315A" w:rsidRPr="0053599B">
        <w:rPr>
          <w:rFonts w:ascii="Ingra SCVO" w:eastAsia="Gill Sans MT" w:hAnsi="Ingra SCVO" w:cstheme="minorHAnsi"/>
          <w:color w:val="44546A" w:themeColor="text2"/>
        </w:rPr>
        <w:t xml:space="preserve">6 months </w:t>
      </w:r>
    </w:p>
    <w:p w14:paraId="57A5091B" w14:textId="77777777" w:rsidR="00BB3CAC" w:rsidRPr="0053599B" w:rsidRDefault="00BB3CAC" w:rsidP="00C40323">
      <w:pPr>
        <w:rPr>
          <w:rFonts w:ascii="Ingra SCVO" w:hAnsi="Ingra SCVO" w:cstheme="minorHAnsi"/>
          <w:color w:val="44546A" w:themeColor="text2"/>
        </w:rPr>
      </w:pPr>
    </w:p>
    <w:p w14:paraId="715B24CD" w14:textId="11FED881" w:rsidR="006F0C2A" w:rsidRPr="0053599B" w:rsidRDefault="00BB3CAC" w:rsidP="62FEB98F">
      <w:pPr>
        <w:rPr>
          <w:rFonts w:ascii="Ingra SCVO" w:eastAsia="Gill Sans MT" w:hAnsi="Ingra SCVO" w:cstheme="minorBidi"/>
          <w:color w:val="44546A" w:themeColor="text2"/>
        </w:rPr>
      </w:pPr>
      <w:r w:rsidRPr="0053599B">
        <w:rPr>
          <w:rFonts w:ascii="Ingra SCVO" w:eastAsia="Gill Sans MT" w:hAnsi="Ingra SCVO" w:cstheme="minorBidi"/>
          <w:color w:val="44546A" w:themeColor="text2"/>
        </w:rPr>
        <w:t xml:space="preserve">Hours: </w:t>
      </w:r>
      <w:r w:rsidRPr="0053599B">
        <w:rPr>
          <w:rFonts w:ascii="Ingra SCVO" w:hAnsi="Ingra SCVO"/>
          <w:color w:val="44546A" w:themeColor="text2"/>
        </w:rPr>
        <w:tab/>
      </w:r>
      <w:r w:rsidRPr="0053599B">
        <w:rPr>
          <w:rFonts w:ascii="Ingra SCVO" w:hAnsi="Ingra SCVO"/>
          <w:color w:val="44546A" w:themeColor="text2"/>
        </w:rPr>
        <w:tab/>
      </w:r>
      <w:r w:rsidRPr="0053599B">
        <w:rPr>
          <w:rFonts w:ascii="Ingra SCVO" w:hAnsi="Ingra SCVO"/>
          <w:color w:val="44546A" w:themeColor="text2"/>
        </w:rPr>
        <w:tab/>
      </w:r>
      <w:r w:rsidRPr="0053599B">
        <w:rPr>
          <w:rFonts w:ascii="Ingra SCVO" w:hAnsi="Ingra SCVO"/>
          <w:color w:val="44546A" w:themeColor="text2"/>
        </w:rPr>
        <w:tab/>
      </w:r>
      <w:r w:rsidRPr="0053599B">
        <w:rPr>
          <w:rFonts w:ascii="Ingra SCVO" w:hAnsi="Ingra SCVO"/>
          <w:color w:val="44546A" w:themeColor="text2"/>
        </w:rPr>
        <w:tab/>
      </w:r>
      <w:r w:rsidR="0018315A" w:rsidRPr="0053599B">
        <w:rPr>
          <w:rFonts w:ascii="Ingra SCVO" w:hAnsi="Ingra SCVO" w:cstheme="minorBidi"/>
          <w:color w:val="44546A" w:themeColor="text2"/>
        </w:rPr>
        <w:t>35</w:t>
      </w:r>
      <w:r w:rsidR="006F0C2A" w:rsidRPr="0053599B">
        <w:rPr>
          <w:rFonts w:ascii="Ingra SCVO" w:eastAsia="Gill Sans MT" w:hAnsi="Ingra SCVO" w:cstheme="minorBidi"/>
          <w:color w:val="44546A" w:themeColor="text2"/>
        </w:rPr>
        <w:t xml:space="preserve"> hours per week</w:t>
      </w:r>
    </w:p>
    <w:p w14:paraId="3F587B8C" w14:textId="503E206C" w:rsidR="62FEB98F" w:rsidRPr="0053599B" w:rsidRDefault="62FEB98F" w:rsidP="62FEB98F">
      <w:pPr>
        <w:rPr>
          <w:rFonts w:ascii="Ingra SCVO" w:eastAsia="Gill Sans MT" w:hAnsi="Ingra SCVO" w:cstheme="minorBidi"/>
          <w:color w:val="44546A" w:themeColor="text2"/>
        </w:rPr>
      </w:pPr>
    </w:p>
    <w:p w14:paraId="07660F6C" w14:textId="77777777" w:rsidR="0053599B" w:rsidRDefault="0053599B" w:rsidP="62FEB98F">
      <w:pPr>
        <w:spacing w:line="264" w:lineRule="auto"/>
        <w:rPr>
          <w:rFonts w:ascii="Ingra SCVO" w:eastAsia="Ingra SCVO" w:hAnsi="Ingra SCVO" w:cs="Ingra SCVO"/>
          <w:b/>
          <w:bCs/>
          <w:color w:val="44546A" w:themeColor="text2"/>
        </w:rPr>
      </w:pPr>
    </w:p>
    <w:p w14:paraId="164D4577" w14:textId="77777777" w:rsidR="0053599B" w:rsidRDefault="0053599B" w:rsidP="62FEB98F">
      <w:pPr>
        <w:spacing w:line="264" w:lineRule="auto"/>
        <w:rPr>
          <w:rFonts w:ascii="Ingra SCVO" w:eastAsia="Ingra SCVO" w:hAnsi="Ingra SCVO" w:cs="Ingra SCVO"/>
          <w:b/>
          <w:bCs/>
          <w:color w:val="44546A" w:themeColor="text2"/>
        </w:rPr>
      </w:pPr>
    </w:p>
    <w:p w14:paraId="0A02644A" w14:textId="77777777" w:rsidR="0053599B" w:rsidRDefault="0053599B" w:rsidP="62FEB98F">
      <w:pPr>
        <w:spacing w:line="264" w:lineRule="auto"/>
        <w:rPr>
          <w:rFonts w:ascii="Ingra SCVO" w:eastAsia="Ingra SCVO" w:hAnsi="Ingra SCVO" w:cs="Ingra SCVO"/>
          <w:b/>
          <w:bCs/>
          <w:color w:val="44546A" w:themeColor="text2"/>
        </w:rPr>
      </w:pPr>
    </w:p>
    <w:p w14:paraId="344D59AB" w14:textId="77777777" w:rsidR="0053599B" w:rsidRDefault="0053599B" w:rsidP="62FEB98F">
      <w:pPr>
        <w:spacing w:line="264" w:lineRule="auto"/>
        <w:rPr>
          <w:rFonts w:ascii="Ingra SCVO" w:eastAsia="Ingra SCVO" w:hAnsi="Ingra SCVO" w:cs="Ingra SCVO"/>
          <w:b/>
          <w:bCs/>
          <w:color w:val="44546A" w:themeColor="text2"/>
        </w:rPr>
      </w:pPr>
    </w:p>
    <w:p w14:paraId="3D1C2CDF" w14:textId="77777777" w:rsidR="0053599B" w:rsidRDefault="0053599B" w:rsidP="62FEB98F">
      <w:pPr>
        <w:spacing w:line="264" w:lineRule="auto"/>
        <w:rPr>
          <w:rFonts w:ascii="Ingra SCVO" w:eastAsia="Ingra SCVO" w:hAnsi="Ingra SCVO" w:cs="Ingra SCVO"/>
          <w:b/>
          <w:bCs/>
          <w:color w:val="44546A" w:themeColor="text2"/>
        </w:rPr>
      </w:pPr>
    </w:p>
    <w:p w14:paraId="751BF7F3" w14:textId="77777777" w:rsidR="0053599B" w:rsidRDefault="0053599B" w:rsidP="62FEB98F">
      <w:pPr>
        <w:spacing w:line="264" w:lineRule="auto"/>
        <w:rPr>
          <w:rFonts w:ascii="Ingra SCVO" w:eastAsia="Ingra SCVO" w:hAnsi="Ingra SCVO" w:cs="Ingra SCVO"/>
          <w:b/>
          <w:bCs/>
          <w:color w:val="44546A" w:themeColor="text2"/>
        </w:rPr>
      </w:pPr>
    </w:p>
    <w:p w14:paraId="61AC5785" w14:textId="3294B7A4" w:rsidR="392A7347" w:rsidRPr="0053599B" w:rsidRDefault="0053599B" w:rsidP="62FEB98F">
      <w:pPr>
        <w:spacing w:line="264" w:lineRule="auto"/>
        <w:rPr>
          <w:rFonts w:ascii="Ingra SCVO" w:eastAsia="Ingra SCVO" w:hAnsi="Ingra SCVO" w:cs="Ingra SCVO"/>
          <w:b/>
          <w:bCs/>
          <w:color w:val="44546A" w:themeColor="text2"/>
        </w:rPr>
      </w:pPr>
      <w:r>
        <w:rPr>
          <w:rFonts w:ascii="Ingra SCVO" w:eastAsia="Ingra SCVO" w:hAnsi="Ingra SCVO" w:cs="Ingra SCVO"/>
          <w:b/>
          <w:bCs/>
          <w:color w:val="44546A" w:themeColor="text2"/>
        </w:rPr>
        <w:lastRenderedPageBreak/>
        <w:t>9</w:t>
      </w:r>
      <w:r w:rsidR="77B9EF00" w:rsidRPr="0053599B">
        <w:rPr>
          <w:rFonts w:ascii="Ingra SCVO" w:eastAsia="Ingra SCVO" w:hAnsi="Ingra SCVO" w:cs="Ingra SCVO"/>
          <w:b/>
          <w:bCs/>
          <w:color w:val="44546A" w:themeColor="text2"/>
        </w:rPr>
        <w:t>.</w:t>
      </w:r>
      <w:r w:rsidR="392A7347" w:rsidRPr="0053599B">
        <w:rPr>
          <w:rFonts w:ascii="Ingra SCVO" w:hAnsi="Ingra SCVO"/>
          <w:color w:val="44546A" w:themeColor="text2"/>
        </w:rPr>
        <w:tab/>
      </w:r>
      <w:r w:rsidR="392A7347" w:rsidRPr="0053599B">
        <w:rPr>
          <w:rFonts w:ascii="Ingra SCVO" w:eastAsia="Ingra SCVO" w:hAnsi="Ingra SCVO" w:cs="Ingra SCVO"/>
          <w:b/>
          <w:bCs/>
          <w:color w:val="44546A" w:themeColor="text2"/>
        </w:rPr>
        <w:t>To apply</w:t>
      </w:r>
    </w:p>
    <w:p w14:paraId="192D5F8C" w14:textId="7625CD15" w:rsidR="62FEB98F" w:rsidRPr="0053599B" w:rsidRDefault="62FEB98F" w:rsidP="62FEB98F">
      <w:pPr>
        <w:spacing w:line="264" w:lineRule="auto"/>
        <w:rPr>
          <w:rFonts w:ascii="Ingra SCVO" w:eastAsia="Ingra SCVO" w:hAnsi="Ingra SCVO" w:cs="Ingra SCVO"/>
          <w:b/>
          <w:bCs/>
          <w:color w:val="44546A" w:themeColor="text2"/>
        </w:rPr>
      </w:pPr>
    </w:p>
    <w:p w14:paraId="7BED3FCF" w14:textId="59B2970D" w:rsidR="392A7347" w:rsidRPr="0053599B" w:rsidRDefault="392A7347">
      <w:pPr>
        <w:rPr>
          <w:rFonts w:ascii="Ingra SCVO" w:hAnsi="Ingra SCVO" w:cs="Arial"/>
          <w:color w:val="44546A" w:themeColor="text2"/>
        </w:rPr>
      </w:pPr>
      <w:r w:rsidRPr="0053599B">
        <w:rPr>
          <w:rFonts w:ascii="Ingra SCVO" w:eastAsia="Ingra SCVO" w:hAnsi="Ingra SCVO" w:cs="Arial"/>
          <w:color w:val="44546A" w:themeColor="text2"/>
        </w:rPr>
        <w:t xml:space="preserve">Please e-mail your application to </w:t>
      </w:r>
      <w:hyperlink r:id="rId13">
        <w:proofErr w:type="spellStart"/>
        <w:r w:rsidRPr="0053599B">
          <w:rPr>
            <w:rStyle w:val="Hyperlink"/>
            <w:rFonts w:ascii="Ingra SCVO" w:eastAsia="Ingra SCVO" w:hAnsi="Ingra SCVO" w:cs="Arial"/>
            <w:color w:val="44546A" w:themeColor="text2"/>
          </w:rPr>
          <w:t>recruitment@scvo.org.uk</w:t>
        </w:r>
        <w:proofErr w:type="spellEnd"/>
      </w:hyperlink>
      <w:r w:rsidRPr="0053599B">
        <w:rPr>
          <w:rFonts w:ascii="Ingra SCVO" w:eastAsia="Ingra SCVO" w:hAnsi="Ingra SCVO" w:cs="Arial"/>
          <w:color w:val="44546A" w:themeColor="text2"/>
        </w:rPr>
        <w:t xml:space="preserve"> by 12 noon on the closing date.  </w:t>
      </w:r>
    </w:p>
    <w:p w14:paraId="539F0B14" w14:textId="11944471" w:rsidR="392A7347" w:rsidRPr="0053599B" w:rsidRDefault="392A7347">
      <w:pPr>
        <w:rPr>
          <w:rFonts w:ascii="Ingra SCVO" w:hAnsi="Ingra SCVO" w:cs="Arial"/>
          <w:color w:val="44546A" w:themeColor="text2"/>
        </w:rPr>
      </w:pPr>
      <w:r w:rsidRPr="0053599B">
        <w:rPr>
          <w:rFonts w:ascii="Ingra SCVO" w:eastAsia="Ingra SCVO" w:hAnsi="Ingra SCVO" w:cs="Arial"/>
          <w:color w:val="44546A" w:themeColor="text2"/>
        </w:rPr>
        <w:t xml:space="preserve"> </w:t>
      </w:r>
    </w:p>
    <w:p w14:paraId="0D94531B" w14:textId="3C4F92D7" w:rsidR="392A7347" w:rsidRPr="0053599B" w:rsidRDefault="392A7347" w:rsidP="62FEB98F">
      <w:pPr>
        <w:rPr>
          <w:rFonts w:ascii="Ingra SCVO" w:eastAsia="Ingra SCVO" w:hAnsi="Ingra SCVO" w:cs="Arial"/>
          <w:b/>
          <w:bCs/>
          <w:color w:val="44546A" w:themeColor="text2"/>
        </w:rPr>
      </w:pPr>
      <w:r w:rsidRPr="0053599B">
        <w:rPr>
          <w:rFonts w:ascii="Ingra SCVO" w:eastAsia="Ingra SCVO" w:hAnsi="Ingra SCVO" w:cs="Arial"/>
          <w:b/>
          <w:bCs/>
          <w:color w:val="44546A" w:themeColor="text2"/>
        </w:rPr>
        <w:t>Closing date:</w:t>
      </w:r>
      <w:r w:rsidRPr="0053599B">
        <w:rPr>
          <w:rFonts w:ascii="Ingra SCVO" w:hAnsi="Ingra SCVO" w:cs="Arial"/>
          <w:b/>
          <w:bCs/>
          <w:color w:val="44546A" w:themeColor="text2"/>
        </w:rPr>
        <w:tab/>
      </w:r>
      <w:r w:rsidR="009D0791" w:rsidRPr="0053599B">
        <w:rPr>
          <w:rFonts w:ascii="Ingra SCVO" w:hAnsi="Ingra SCVO" w:cs="Arial"/>
          <w:b/>
          <w:bCs/>
          <w:color w:val="44546A" w:themeColor="text2"/>
        </w:rPr>
        <w:tab/>
        <w:t>Thursday 4</w:t>
      </w:r>
      <w:r w:rsidR="009D0791" w:rsidRPr="0053599B">
        <w:rPr>
          <w:rFonts w:ascii="Ingra SCVO" w:hAnsi="Ingra SCVO" w:cs="Arial"/>
          <w:b/>
          <w:bCs/>
          <w:color w:val="44546A" w:themeColor="text2"/>
          <w:vertAlign w:val="superscript"/>
        </w:rPr>
        <w:t>th</w:t>
      </w:r>
      <w:r w:rsidR="009D0791" w:rsidRPr="0053599B">
        <w:rPr>
          <w:rFonts w:ascii="Ingra SCVO" w:hAnsi="Ingra SCVO" w:cs="Arial"/>
          <w:b/>
          <w:bCs/>
          <w:color w:val="44546A" w:themeColor="text2"/>
        </w:rPr>
        <w:t xml:space="preserve"> March (by 12 noon)</w:t>
      </w:r>
    </w:p>
    <w:p w14:paraId="38FB5DAE" w14:textId="3763727C" w:rsidR="392A7347" w:rsidRPr="0053599B" w:rsidRDefault="392A7347">
      <w:pPr>
        <w:rPr>
          <w:rFonts w:ascii="Ingra SCVO" w:hAnsi="Ingra SCVO" w:cs="Arial"/>
          <w:b/>
          <w:bCs/>
          <w:color w:val="44546A" w:themeColor="text2"/>
        </w:rPr>
      </w:pPr>
      <w:r w:rsidRPr="0053599B">
        <w:rPr>
          <w:rFonts w:ascii="Ingra SCVO" w:eastAsia="Ingra SCVO" w:hAnsi="Ingra SCVO" w:cs="Arial"/>
          <w:b/>
          <w:bCs/>
          <w:color w:val="44546A" w:themeColor="text2"/>
        </w:rPr>
        <w:t xml:space="preserve"> </w:t>
      </w:r>
    </w:p>
    <w:p w14:paraId="6A9E0297" w14:textId="53C120BD" w:rsidR="392A7347" w:rsidRPr="0053599B" w:rsidRDefault="392A7347">
      <w:pPr>
        <w:rPr>
          <w:rFonts w:ascii="Ingra SCVO" w:hAnsi="Ingra SCVO" w:cs="Arial"/>
          <w:b/>
          <w:bCs/>
          <w:color w:val="44546A" w:themeColor="text2"/>
        </w:rPr>
      </w:pPr>
      <w:r w:rsidRPr="0053599B">
        <w:rPr>
          <w:rFonts w:ascii="Ingra SCVO" w:eastAsia="Ingra SCVO" w:hAnsi="Ingra SCVO" w:cs="Arial"/>
          <w:b/>
          <w:bCs/>
          <w:color w:val="44546A" w:themeColor="text2"/>
        </w:rPr>
        <w:t>Interviews:</w:t>
      </w:r>
      <w:r w:rsidRPr="0053599B">
        <w:rPr>
          <w:rFonts w:ascii="Ingra SCVO" w:hAnsi="Ingra SCVO" w:cs="Arial"/>
          <w:b/>
          <w:bCs/>
          <w:color w:val="44546A" w:themeColor="text2"/>
        </w:rPr>
        <w:tab/>
      </w:r>
      <w:r w:rsidRPr="0053599B">
        <w:rPr>
          <w:rFonts w:ascii="Ingra SCVO" w:hAnsi="Ingra SCVO" w:cs="Arial"/>
          <w:b/>
          <w:bCs/>
          <w:color w:val="44546A" w:themeColor="text2"/>
        </w:rPr>
        <w:tab/>
      </w:r>
      <w:r w:rsidRPr="0053599B">
        <w:rPr>
          <w:rFonts w:ascii="Ingra SCVO" w:hAnsi="Ingra SCVO" w:cs="Arial"/>
          <w:b/>
          <w:bCs/>
          <w:color w:val="44546A" w:themeColor="text2"/>
        </w:rPr>
        <w:tab/>
      </w:r>
      <w:r w:rsidR="00342159" w:rsidRPr="0053599B">
        <w:rPr>
          <w:rFonts w:ascii="Ingra SCVO" w:hAnsi="Ingra SCVO" w:cs="Arial"/>
          <w:b/>
          <w:bCs/>
          <w:color w:val="44546A" w:themeColor="text2"/>
        </w:rPr>
        <w:t>15</w:t>
      </w:r>
      <w:r w:rsidR="00342159" w:rsidRPr="0053599B">
        <w:rPr>
          <w:rFonts w:ascii="Ingra SCVO" w:hAnsi="Ingra SCVO" w:cs="Arial"/>
          <w:b/>
          <w:bCs/>
          <w:color w:val="44546A" w:themeColor="text2"/>
          <w:vertAlign w:val="superscript"/>
        </w:rPr>
        <w:t>th</w:t>
      </w:r>
      <w:r w:rsidR="00342159" w:rsidRPr="0053599B">
        <w:rPr>
          <w:rFonts w:ascii="Ingra SCVO" w:hAnsi="Ingra SCVO" w:cs="Arial"/>
          <w:b/>
          <w:bCs/>
          <w:color w:val="44546A" w:themeColor="text2"/>
        </w:rPr>
        <w:t xml:space="preserve"> March</w:t>
      </w:r>
      <w:r w:rsidRPr="0053599B">
        <w:rPr>
          <w:rFonts w:ascii="Ingra SCVO" w:eastAsia="Ingra SCVO" w:hAnsi="Ingra SCVO" w:cs="Arial"/>
          <w:b/>
          <w:bCs/>
          <w:color w:val="44546A" w:themeColor="text2"/>
        </w:rPr>
        <w:t xml:space="preserve"> (by zoom video call)</w:t>
      </w:r>
    </w:p>
    <w:p w14:paraId="2591FC5D" w14:textId="6508ECA5" w:rsidR="62FEB98F" w:rsidRDefault="62FEB98F" w:rsidP="62FEB98F">
      <w:pPr>
        <w:rPr>
          <w:rFonts w:ascii="Ingra SCVO" w:eastAsia="Gill Sans MT" w:hAnsi="Ingra SCVO" w:cstheme="minorBidi"/>
        </w:rPr>
      </w:pPr>
    </w:p>
    <w:p w14:paraId="509FBE10" w14:textId="5CEAC029" w:rsidR="00EA3B74" w:rsidRDefault="0053599B" w:rsidP="00DD4E2C">
      <w:pPr>
        <w:rPr>
          <w:rFonts w:ascii="Ingra SCVO" w:hAnsi="Ingra SCVO" w:cstheme="minorHAnsi"/>
          <w:bCs/>
          <w:color w:val="44546A" w:themeColor="text2"/>
        </w:rPr>
      </w:pPr>
      <w:r w:rsidRPr="0053599B">
        <w:rPr>
          <w:rFonts w:ascii="Ingra SCVO" w:hAnsi="Ingra SCVO" w:cstheme="minorHAnsi"/>
          <w:bCs/>
          <w:color w:val="44546A" w:themeColor="text2"/>
        </w:rPr>
        <w:t xml:space="preserve">If you need any more information about the application </w:t>
      </w:r>
      <w:r w:rsidR="00AB67BA" w:rsidRPr="0053599B">
        <w:rPr>
          <w:rFonts w:ascii="Ingra SCVO" w:hAnsi="Ingra SCVO" w:cstheme="minorHAnsi"/>
          <w:bCs/>
          <w:color w:val="44546A" w:themeColor="text2"/>
        </w:rPr>
        <w:t>process,</w:t>
      </w:r>
      <w:r w:rsidRPr="0053599B">
        <w:rPr>
          <w:rFonts w:ascii="Ingra SCVO" w:hAnsi="Ingra SCVO" w:cstheme="minorHAnsi"/>
          <w:bCs/>
          <w:color w:val="44546A" w:themeColor="text2"/>
        </w:rPr>
        <w:t xml:space="preserve"> please contact </w:t>
      </w:r>
      <w:hyperlink r:id="rId14" w:history="1">
        <w:proofErr w:type="spellStart"/>
        <w:r w:rsidR="00AB67BA" w:rsidRPr="00864FF4">
          <w:rPr>
            <w:rStyle w:val="Hyperlink"/>
            <w:rFonts w:ascii="Ingra SCVO" w:hAnsi="Ingra SCVO" w:cstheme="minorHAnsi"/>
            <w:bCs/>
          </w:rPr>
          <w:t>bonetta.davis@scvo.org.uk</w:t>
        </w:r>
        <w:proofErr w:type="spellEnd"/>
      </w:hyperlink>
    </w:p>
    <w:p w14:paraId="1C759A79" w14:textId="403AD7A7" w:rsidR="00AB67BA" w:rsidRDefault="00AB67BA" w:rsidP="00DD4E2C">
      <w:pPr>
        <w:rPr>
          <w:rFonts w:ascii="Ingra SCVO" w:eastAsia="MS Gothic" w:hAnsi="Ingra SCVO" w:cstheme="minorHAnsi"/>
          <w:bCs/>
          <w:color w:val="44546A" w:themeColor="text2"/>
        </w:rPr>
      </w:pPr>
    </w:p>
    <w:p w14:paraId="2C6FF7B0" w14:textId="1B6D96E9" w:rsidR="00522EA8" w:rsidRPr="0053599B" w:rsidRDefault="00522EA8" w:rsidP="00522EA8">
      <w:pPr>
        <w:ind w:left="5760" w:firstLine="720"/>
        <w:rPr>
          <w:rFonts w:ascii="Ingra SCVO" w:eastAsia="MS Gothic" w:hAnsi="Ingra SCVO" w:cstheme="minorHAnsi"/>
          <w:bCs/>
          <w:color w:val="44546A" w:themeColor="text2"/>
        </w:rPr>
      </w:pPr>
      <w:r>
        <w:rPr>
          <w:rFonts w:ascii="Gill Sans MT" w:eastAsia="Times New Roman" w:hAnsi="Gill Sans MT"/>
          <w:b/>
          <w:noProof/>
          <w:lang w:eastAsia="en-GB"/>
        </w:rPr>
        <w:drawing>
          <wp:inline distT="0" distB="0" distL="0" distR="0" wp14:anchorId="5E7DE27E" wp14:editId="305DD97E">
            <wp:extent cx="2254250" cy="1205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4250" cy="1205865"/>
                    </a:xfrm>
                    <a:prstGeom prst="rect">
                      <a:avLst/>
                    </a:prstGeom>
                    <a:noFill/>
                    <a:ln>
                      <a:noFill/>
                    </a:ln>
                  </pic:spPr>
                </pic:pic>
              </a:graphicData>
            </a:graphic>
          </wp:inline>
        </w:drawing>
      </w:r>
    </w:p>
    <w:sectPr w:rsidR="00522EA8" w:rsidRPr="0053599B" w:rsidSect="00662553">
      <w:headerReference w:type="default" r:id="rId16"/>
      <w:footerReference w:type="default" r:id="rId17"/>
      <w:pgSz w:w="11900" w:h="16840"/>
      <w:pgMar w:top="1795" w:right="1440" w:bottom="1440" w:left="1440" w:header="708" w:footer="81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473E8" w14:textId="77777777" w:rsidR="00524EB6" w:rsidRDefault="00524EB6" w:rsidP="00346E5C">
      <w:r>
        <w:separator/>
      </w:r>
    </w:p>
  </w:endnote>
  <w:endnote w:type="continuationSeparator" w:id="0">
    <w:p w14:paraId="55EA8A55" w14:textId="77777777" w:rsidR="00524EB6" w:rsidRDefault="00524EB6" w:rsidP="00346E5C">
      <w:r>
        <w:continuationSeparator/>
      </w:r>
    </w:p>
  </w:endnote>
  <w:endnote w:type="continuationNotice" w:id="1">
    <w:p w14:paraId="55FC1745" w14:textId="77777777" w:rsidR="00524EB6" w:rsidRDefault="00524E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Swansea">
    <w:charset w:val="00"/>
    <w:family w:val="auto"/>
    <w:pitch w:val="variable"/>
    <w:sig w:usb0="00000003" w:usb1="00000000" w:usb2="00000000" w:usb3="00000000" w:csb0="00000001" w:csb1="00000000"/>
  </w:font>
  <w:font w:name="Ingra SCVO">
    <w:panose1 w:val="00000500000000000000"/>
    <w:charset w:val="00"/>
    <w:family w:val="modern"/>
    <w:notTrueType/>
    <w:pitch w:val="variable"/>
    <w:sig w:usb0="A00000FF" w:usb1="4000E4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1354469"/>
      <w:docPartObj>
        <w:docPartGallery w:val="Page Numbers (Bottom of Page)"/>
        <w:docPartUnique/>
      </w:docPartObj>
    </w:sdtPr>
    <w:sdtEndPr>
      <w:rPr>
        <w:noProof/>
      </w:rPr>
    </w:sdtEndPr>
    <w:sdtContent>
      <w:p w14:paraId="283DBB06" w14:textId="2783C1FA" w:rsidR="00852645" w:rsidRDefault="008526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4B8269" w14:textId="77777777" w:rsidR="00852645" w:rsidRDefault="00852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586F2E" w14:textId="77777777" w:rsidR="00524EB6" w:rsidRDefault="00524EB6" w:rsidP="00346E5C">
      <w:r>
        <w:separator/>
      </w:r>
    </w:p>
  </w:footnote>
  <w:footnote w:type="continuationSeparator" w:id="0">
    <w:p w14:paraId="0F56EF37" w14:textId="77777777" w:rsidR="00524EB6" w:rsidRDefault="00524EB6" w:rsidP="00346E5C">
      <w:r>
        <w:continuationSeparator/>
      </w:r>
    </w:p>
  </w:footnote>
  <w:footnote w:type="continuationNotice" w:id="1">
    <w:p w14:paraId="18F53C84" w14:textId="77777777" w:rsidR="00524EB6" w:rsidRDefault="00524E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E3C71" w14:textId="381DFB63" w:rsidR="00C40323" w:rsidRDefault="62FEB98F" w:rsidP="00662553">
    <w:pPr>
      <w:pStyle w:val="Header"/>
      <w:tabs>
        <w:tab w:val="clear" w:pos="4320"/>
        <w:tab w:val="clear" w:pos="8640"/>
        <w:tab w:val="left" w:pos="2240"/>
      </w:tabs>
      <w:jc w:val="right"/>
    </w:pPr>
    <w:r>
      <w:rPr>
        <w:noProof/>
      </w:rPr>
      <w:drawing>
        <wp:inline distT="0" distB="0" distL="0" distR="0" wp14:anchorId="6FF210A7" wp14:editId="4421B19D">
          <wp:extent cx="157480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74800" cy="819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F16387A"/>
    <w:lvl w:ilvl="0">
      <w:numFmt w:val="bullet"/>
      <w:lvlText w:val="*"/>
      <w:lvlJc w:val="left"/>
      <w:pPr>
        <w:ind w:left="0" w:firstLine="0"/>
      </w:pPr>
    </w:lvl>
  </w:abstractNum>
  <w:abstractNum w:abstractNumId="1" w15:restartNumberingAfterBreak="0">
    <w:nsid w:val="03307FF0"/>
    <w:multiLevelType w:val="hybridMultilevel"/>
    <w:tmpl w:val="E0F4AED0"/>
    <w:lvl w:ilvl="0" w:tplc="D4E26AB6">
      <w:start w:val="1"/>
      <w:numFmt w:val="bullet"/>
      <w:lvlText w:val="•"/>
      <w:lvlJc w:val="left"/>
      <w:pPr>
        <w:tabs>
          <w:tab w:val="num" w:pos="720"/>
        </w:tabs>
        <w:ind w:left="720" w:hanging="360"/>
      </w:pPr>
      <w:rPr>
        <w:rFonts w:ascii="Arial" w:hAnsi="Arial" w:hint="default"/>
      </w:rPr>
    </w:lvl>
    <w:lvl w:ilvl="1" w:tplc="40009E1A" w:tentative="1">
      <w:start w:val="1"/>
      <w:numFmt w:val="bullet"/>
      <w:lvlText w:val="•"/>
      <w:lvlJc w:val="left"/>
      <w:pPr>
        <w:tabs>
          <w:tab w:val="num" w:pos="1440"/>
        </w:tabs>
        <w:ind w:left="1440" w:hanging="360"/>
      </w:pPr>
      <w:rPr>
        <w:rFonts w:ascii="Arial" w:hAnsi="Arial" w:hint="default"/>
      </w:rPr>
    </w:lvl>
    <w:lvl w:ilvl="2" w:tplc="FAF0585C" w:tentative="1">
      <w:start w:val="1"/>
      <w:numFmt w:val="bullet"/>
      <w:lvlText w:val="•"/>
      <w:lvlJc w:val="left"/>
      <w:pPr>
        <w:tabs>
          <w:tab w:val="num" w:pos="2160"/>
        </w:tabs>
        <w:ind w:left="2160" w:hanging="360"/>
      </w:pPr>
      <w:rPr>
        <w:rFonts w:ascii="Arial" w:hAnsi="Arial" w:hint="default"/>
      </w:rPr>
    </w:lvl>
    <w:lvl w:ilvl="3" w:tplc="25162442" w:tentative="1">
      <w:start w:val="1"/>
      <w:numFmt w:val="bullet"/>
      <w:lvlText w:val="•"/>
      <w:lvlJc w:val="left"/>
      <w:pPr>
        <w:tabs>
          <w:tab w:val="num" w:pos="2880"/>
        </w:tabs>
        <w:ind w:left="2880" w:hanging="360"/>
      </w:pPr>
      <w:rPr>
        <w:rFonts w:ascii="Arial" w:hAnsi="Arial" w:hint="default"/>
      </w:rPr>
    </w:lvl>
    <w:lvl w:ilvl="4" w:tplc="549A026C" w:tentative="1">
      <w:start w:val="1"/>
      <w:numFmt w:val="bullet"/>
      <w:lvlText w:val="•"/>
      <w:lvlJc w:val="left"/>
      <w:pPr>
        <w:tabs>
          <w:tab w:val="num" w:pos="3600"/>
        </w:tabs>
        <w:ind w:left="3600" w:hanging="360"/>
      </w:pPr>
      <w:rPr>
        <w:rFonts w:ascii="Arial" w:hAnsi="Arial" w:hint="default"/>
      </w:rPr>
    </w:lvl>
    <w:lvl w:ilvl="5" w:tplc="367C8768" w:tentative="1">
      <w:start w:val="1"/>
      <w:numFmt w:val="bullet"/>
      <w:lvlText w:val="•"/>
      <w:lvlJc w:val="left"/>
      <w:pPr>
        <w:tabs>
          <w:tab w:val="num" w:pos="4320"/>
        </w:tabs>
        <w:ind w:left="4320" w:hanging="360"/>
      </w:pPr>
      <w:rPr>
        <w:rFonts w:ascii="Arial" w:hAnsi="Arial" w:hint="default"/>
      </w:rPr>
    </w:lvl>
    <w:lvl w:ilvl="6" w:tplc="3B3A8F5E" w:tentative="1">
      <w:start w:val="1"/>
      <w:numFmt w:val="bullet"/>
      <w:lvlText w:val="•"/>
      <w:lvlJc w:val="left"/>
      <w:pPr>
        <w:tabs>
          <w:tab w:val="num" w:pos="5040"/>
        </w:tabs>
        <w:ind w:left="5040" w:hanging="360"/>
      </w:pPr>
      <w:rPr>
        <w:rFonts w:ascii="Arial" w:hAnsi="Arial" w:hint="default"/>
      </w:rPr>
    </w:lvl>
    <w:lvl w:ilvl="7" w:tplc="9BB029D4" w:tentative="1">
      <w:start w:val="1"/>
      <w:numFmt w:val="bullet"/>
      <w:lvlText w:val="•"/>
      <w:lvlJc w:val="left"/>
      <w:pPr>
        <w:tabs>
          <w:tab w:val="num" w:pos="5760"/>
        </w:tabs>
        <w:ind w:left="5760" w:hanging="360"/>
      </w:pPr>
      <w:rPr>
        <w:rFonts w:ascii="Arial" w:hAnsi="Arial" w:hint="default"/>
      </w:rPr>
    </w:lvl>
    <w:lvl w:ilvl="8" w:tplc="0D4A1F8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6E01E5"/>
    <w:multiLevelType w:val="hybridMultilevel"/>
    <w:tmpl w:val="1B76F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F751F"/>
    <w:multiLevelType w:val="hybridMultilevel"/>
    <w:tmpl w:val="0442B742"/>
    <w:lvl w:ilvl="0" w:tplc="E94EF4AE">
      <w:start w:val="1"/>
      <w:numFmt w:val="bullet"/>
      <w:lvlText w:val="●"/>
      <w:lvlJc w:val="left"/>
      <w:pPr>
        <w:ind w:left="720" w:firstLine="1080"/>
      </w:pPr>
      <w:rPr>
        <w:rFonts w:ascii="Arial" w:eastAsia="Arial" w:hAnsi="Arial" w:cs="Arial"/>
        <w:b w:val="0"/>
        <w:i w:val="0"/>
        <w:smallCaps w:val="0"/>
        <w:strike w:val="0"/>
        <w:dstrike w:val="0"/>
        <w:color w:val="000000"/>
        <w:sz w:val="22"/>
        <w:u w:val="none"/>
        <w:effect w:val="none"/>
        <w:vertAlign w:val="baseline"/>
      </w:rPr>
    </w:lvl>
    <w:lvl w:ilvl="1" w:tplc="82626C94">
      <w:start w:val="1"/>
      <w:numFmt w:val="bullet"/>
      <w:lvlText w:val="○"/>
      <w:lvlJc w:val="left"/>
      <w:pPr>
        <w:ind w:left="1440" w:firstLine="2520"/>
      </w:pPr>
      <w:rPr>
        <w:rFonts w:ascii="Arial" w:eastAsia="Arial" w:hAnsi="Arial" w:cs="Arial"/>
        <w:b w:val="0"/>
        <w:i w:val="0"/>
        <w:smallCaps w:val="0"/>
        <w:strike w:val="0"/>
        <w:dstrike w:val="0"/>
        <w:color w:val="000000"/>
        <w:sz w:val="22"/>
        <w:u w:val="none"/>
        <w:effect w:val="none"/>
        <w:vertAlign w:val="baseline"/>
      </w:rPr>
    </w:lvl>
    <w:lvl w:ilvl="2" w:tplc="D30ADCAC">
      <w:start w:val="1"/>
      <w:numFmt w:val="bullet"/>
      <w:lvlText w:val="■"/>
      <w:lvlJc w:val="left"/>
      <w:pPr>
        <w:ind w:left="2160" w:firstLine="3960"/>
      </w:pPr>
      <w:rPr>
        <w:rFonts w:ascii="Arial" w:eastAsia="Arial" w:hAnsi="Arial" w:cs="Arial"/>
        <w:b w:val="0"/>
        <w:i w:val="0"/>
        <w:smallCaps w:val="0"/>
        <w:strike w:val="0"/>
        <w:dstrike w:val="0"/>
        <w:color w:val="000000"/>
        <w:sz w:val="22"/>
        <w:u w:val="none"/>
        <w:effect w:val="none"/>
        <w:vertAlign w:val="baseline"/>
      </w:rPr>
    </w:lvl>
    <w:lvl w:ilvl="3" w:tplc="3C3E793E">
      <w:start w:val="1"/>
      <w:numFmt w:val="bullet"/>
      <w:lvlText w:val="●"/>
      <w:lvlJc w:val="left"/>
      <w:pPr>
        <w:ind w:left="2880" w:firstLine="5400"/>
      </w:pPr>
      <w:rPr>
        <w:rFonts w:ascii="Arial" w:eastAsia="Arial" w:hAnsi="Arial" w:cs="Arial"/>
        <w:b w:val="0"/>
        <w:i w:val="0"/>
        <w:smallCaps w:val="0"/>
        <w:strike w:val="0"/>
        <w:dstrike w:val="0"/>
        <w:color w:val="000000"/>
        <w:sz w:val="22"/>
        <w:u w:val="none"/>
        <w:effect w:val="none"/>
        <w:vertAlign w:val="baseline"/>
      </w:rPr>
    </w:lvl>
    <w:lvl w:ilvl="4" w:tplc="C45A4184">
      <w:start w:val="1"/>
      <w:numFmt w:val="bullet"/>
      <w:lvlText w:val="○"/>
      <w:lvlJc w:val="left"/>
      <w:pPr>
        <w:ind w:left="3600" w:firstLine="6840"/>
      </w:pPr>
      <w:rPr>
        <w:rFonts w:ascii="Arial" w:eastAsia="Arial" w:hAnsi="Arial" w:cs="Arial"/>
        <w:b w:val="0"/>
        <w:i w:val="0"/>
        <w:smallCaps w:val="0"/>
        <w:strike w:val="0"/>
        <w:dstrike w:val="0"/>
        <w:color w:val="000000"/>
        <w:sz w:val="22"/>
        <w:u w:val="none"/>
        <w:effect w:val="none"/>
        <w:vertAlign w:val="baseline"/>
      </w:rPr>
    </w:lvl>
    <w:lvl w:ilvl="5" w:tplc="DBAA9736">
      <w:start w:val="1"/>
      <w:numFmt w:val="bullet"/>
      <w:lvlText w:val="■"/>
      <w:lvlJc w:val="left"/>
      <w:pPr>
        <w:ind w:left="4320" w:firstLine="8280"/>
      </w:pPr>
      <w:rPr>
        <w:rFonts w:ascii="Arial" w:eastAsia="Arial" w:hAnsi="Arial" w:cs="Arial"/>
        <w:b w:val="0"/>
        <w:i w:val="0"/>
        <w:smallCaps w:val="0"/>
        <w:strike w:val="0"/>
        <w:dstrike w:val="0"/>
        <w:color w:val="000000"/>
        <w:sz w:val="22"/>
        <w:u w:val="none"/>
        <w:effect w:val="none"/>
        <w:vertAlign w:val="baseline"/>
      </w:rPr>
    </w:lvl>
    <w:lvl w:ilvl="6" w:tplc="9D400CDE">
      <w:start w:val="1"/>
      <w:numFmt w:val="bullet"/>
      <w:lvlText w:val="●"/>
      <w:lvlJc w:val="left"/>
      <w:pPr>
        <w:ind w:left="5040" w:firstLine="9720"/>
      </w:pPr>
      <w:rPr>
        <w:rFonts w:ascii="Arial" w:eastAsia="Arial" w:hAnsi="Arial" w:cs="Arial"/>
        <w:b w:val="0"/>
        <w:i w:val="0"/>
        <w:smallCaps w:val="0"/>
        <w:strike w:val="0"/>
        <w:dstrike w:val="0"/>
        <w:color w:val="000000"/>
        <w:sz w:val="22"/>
        <w:u w:val="none"/>
        <w:effect w:val="none"/>
        <w:vertAlign w:val="baseline"/>
      </w:rPr>
    </w:lvl>
    <w:lvl w:ilvl="7" w:tplc="1EE2501C">
      <w:start w:val="1"/>
      <w:numFmt w:val="bullet"/>
      <w:lvlText w:val="○"/>
      <w:lvlJc w:val="left"/>
      <w:pPr>
        <w:ind w:left="5760" w:firstLine="11160"/>
      </w:pPr>
      <w:rPr>
        <w:rFonts w:ascii="Arial" w:eastAsia="Arial" w:hAnsi="Arial" w:cs="Arial"/>
        <w:b w:val="0"/>
        <w:i w:val="0"/>
        <w:smallCaps w:val="0"/>
        <w:strike w:val="0"/>
        <w:dstrike w:val="0"/>
        <w:color w:val="000000"/>
        <w:sz w:val="22"/>
        <w:u w:val="none"/>
        <w:effect w:val="none"/>
        <w:vertAlign w:val="baseline"/>
      </w:rPr>
    </w:lvl>
    <w:lvl w:ilvl="8" w:tplc="B6D6B550">
      <w:start w:val="1"/>
      <w:numFmt w:val="bullet"/>
      <w:lvlText w:val="■"/>
      <w:lvlJc w:val="left"/>
      <w:pPr>
        <w:ind w:left="6480" w:firstLine="12600"/>
      </w:pPr>
      <w:rPr>
        <w:rFonts w:ascii="Arial" w:eastAsia="Arial" w:hAnsi="Arial" w:cs="Arial"/>
        <w:b w:val="0"/>
        <w:i w:val="0"/>
        <w:smallCaps w:val="0"/>
        <w:strike w:val="0"/>
        <w:dstrike w:val="0"/>
        <w:color w:val="000000"/>
        <w:sz w:val="22"/>
        <w:u w:val="none"/>
        <w:effect w:val="none"/>
        <w:vertAlign w:val="baseline"/>
      </w:rPr>
    </w:lvl>
  </w:abstractNum>
  <w:abstractNum w:abstractNumId="4" w15:restartNumberingAfterBreak="0">
    <w:nsid w:val="0E7D0C6C"/>
    <w:multiLevelType w:val="hybridMultilevel"/>
    <w:tmpl w:val="70107006"/>
    <w:lvl w:ilvl="0" w:tplc="4512272A">
      <w:start w:val="1"/>
      <w:numFmt w:val="bullet"/>
      <w:lvlText w:val="●"/>
      <w:lvlJc w:val="left"/>
      <w:pPr>
        <w:ind w:left="720" w:firstLine="1080"/>
      </w:pPr>
      <w:rPr>
        <w:rFonts w:ascii="Arial" w:eastAsia="Arial" w:hAnsi="Arial" w:cs="Arial"/>
        <w:b/>
        <w:i w:val="0"/>
        <w:smallCaps w:val="0"/>
        <w:strike w:val="0"/>
        <w:dstrike w:val="0"/>
        <w:color w:val="000000"/>
        <w:sz w:val="22"/>
        <w:u w:val="none"/>
        <w:effect w:val="none"/>
        <w:vertAlign w:val="baseline"/>
      </w:rPr>
    </w:lvl>
    <w:lvl w:ilvl="1" w:tplc="F3CC5C64">
      <w:start w:val="1"/>
      <w:numFmt w:val="bullet"/>
      <w:lvlText w:val="○"/>
      <w:lvlJc w:val="left"/>
      <w:pPr>
        <w:ind w:left="1440" w:firstLine="2520"/>
      </w:pPr>
      <w:rPr>
        <w:rFonts w:ascii="Arial" w:eastAsia="Arial" w:hAnsi="Arial" w:cs="Arial"/>
        <w:b/>
        <w:i w:val="0"/>
        <w:smallCaps w:val="0"/>
        <w:strike w:val="0"/>
        <w:dstrike w:val="0"/>
        <w:color w:val="000000"/>
        <w:sz w:val="22"/>
        <w:u w:val="none"/>
        <w:effect w:val="none"/>
        <w:vertAlign w:val="baseline"/>
      </w:rPr>
    </w:lvl>
    <w:lvl w:ilvl="2" w:tplc="E196C382">
      <w:start w:val="1"/>
      <w:numFmt w:val="bullet"/>
      <w:lvlText w:val="■"/>
      <w:lvlJc w:val="left"/>
      <w:pPr>
        <w:ind w:left="2160" w:firstLine="3960"/>
      </w:pPr>
      <w:rPr>
        <w:rFonts w:ascii="Arial" w:eastAsia="Arial" w:hAnsi="Arial" w:cs="Arial"/>
        <w:b/>
        <w:i w:val="0"/>
        <w:smallCaps w:val="0"/>
        <w:strike w:val="0"/>
        <w:dstrike w:val="0"/>
        <w:color w:val="000000"/>
        <w:sz w:val="22"/>
        <w:u w:val="none"/>
        <w:effect w:val="none"/>
        <w:vertAlign w:val="baseline"/>
      </w:rPr>
    </w:lvl>
    <w:lvl w:ilvl="3" w:tplc="D6E83AD0">
      <w:start w:val="1"/>
      <w:numFmt w:val="bullet"/>
      <w:lvlText w:val="●"/>
      <w:lvlJc w:val="left"/>
      <w:pPr>
        <w:ind w:left="2880" w:firstLine="5400"/>
      </w:pPr>
      <w:rPr>
        <w:rFonts w:ascii="Arial" w:eastAsia="Arial" w:hAnsi="Arial" w:cs="Arial"/>
        <w:b/>
        <w:i w:val="0"/>
        <w:smallCaps w:val="0"/>
        <w:strike w:val="0"/>
        <w:dstrike w:val="0"/>
        <w:color w:val="000000"/>
        <w:sz w:val="22"/>
        <w:u w:val="none"/>
        <w:effect w:val="none"/>
        <w:vertAlign w:val="baseline"/>
      </w:rPr>
    </w:lvl>
    <w:lvl w:ilvl="4" w:tplc="C96A82B0">
      <w:start w:val="1"/>
      <w:numFmt w:val="bullet"/>
      <w:lvlText w:val="○"/>
      <w:lvlJc w:val="left"/>
      <w:pPr>
        <w:ind w:left="3600" w:firstLine="6840"/>
      </w:pPr>
      <w:rPr>
        <w:rFonts w:ascii="Arial" w:eastAsia="Arial" w:hAnsi="Arial" w:cs="Arial"/>
        <w:b/>
        <w:i w:val="0"/>
        <w:smallCaps w:val="0"/>
        <w:strike w:val="0"/>
        <w:dstrike w:val="0"/>
        <w:color w:val="000000"/>
        <w:sz w:val="22"/>
        <w:u w:val="none"/>
        <w:effect w:val="none"/>
        <w:vertAlign w:val="baseline"/>
      </w:rPr>
    </w:lvl>
    <w:lvl w:ilvl="5" w:tplc="0E84597A">
      <w:start w:val="1"/>
      <w:numFmt w:val="bullet"/>
      <w:lvlText w:val="■"/>
      <w:lvlJc w:val="left"/>
      <w:pPr>
        <w:ind w:left="4320" w:firstLine="8280"/>
      </w:pPr>
      <w:rPr>
        <w:rFonts w:ascii="Arial" w:eastAsia="Arial" w:hAnsi="Arial" w:cs="Arial"/>
        <w:b/>
        <w:i w:val="0"/>
        <w:smallCaps w:val="0"/>
        <w:strike w:val="0"/>
        <w:dstrike w:val="0"/>
        <w:color w:val="000000"/>
        <w:sz w:val="22"/>
        <w:u w:val="none"/>
        <w:effect w:val="none"/>
        <w:vertAlign w:val="baseline"/>
      </w:rPr>
    </w:lvl>
    <w:lvl w:ilvl="6" w:tplc="2168189A">
      <w:start w:val="1"/>
      <w:numFmt w:val="bullet"/>
      <w:lvlText w:val="●"/>
      <w:lvlJc w:val="left"/>
      <w:pPr>
        <w:ind w:left="5040" w:firstLine="9720"/>
      </w:pPr>
      <w:rPr>
        <w:rFonts w:ascii="Arial" w:eastAsia="Arial" w:hAnsi="Arial" w:cs="Arial"/>
        <w:b/>
        <w:i w:val="0"/>
        <w:smallCaps w:val="0"/>
        <w:strike w:val="0"/>
        <w:dstrike w:val="0"/>
        <w:color w:val="000000"/>
        <w:sz w:val="22"/>
        <w:u w:val="none"/>
        <w:effect w:val="none"/>
        <w:vertAlign w:val="baseline"/>
      </w:rPr>
    </w:lvl>
    <w:lvl w:ilvl="7" w:tplc="235CFE08">
      <w:start w:val="1"/>
      <w:numFmt w:val="bullet"/>
      <w:lvlText w:val="○"/>
      <w:lvlJc w:val="left"/>
      <w:pPr>
        <w:ind w:left="5760" w:firstLine="11160"/>
      </w:pPr>
      <w:rPr>
        <w:rFonts w:ascii="Arial" w:eastAsia="Arial" w:hAnsi="Arial" w:cs="Arial"/>
        <w:b/>
        <w:i w:val="0"/>
        <w:smallCaps w:val="0"/>
        <w:strike w:val="0"/>
        <w:dstrike w:val="0"/>
        <w:color w:val="000000"/>
        <w:sz w:val="22"/>
        <w:u w:val="none"/>
        <w:effect w:val="none"/>
        <w:vertAlign w:val="baseline"/>
      </w:rPr>
    </w:lvl>
    <w:lvl w:ilvl="8" w:tplc="2A880D36">
      <w:start w:val="1"/>
      <w:numFmt w:val="bullet"/>
      <w:lvlText w:val="■"/>
      <w:lvlJc w:val="left"/>
      <w:pPr>
        <w:ind w:left="6480" w:firstLine="12600"/>
      </w:pPr>
      <w:rPr>
        <w:rFonts w:ascii="Arial" w:eastAsia="Arial" w:hAnsi="Arial" w:cs="Arial"/>
        <w:b/>
        <w:i w:val="0"/>
        <w:smallCaps w:val="0"/>
        <w:strike w:val="0"/>
        <w:dstrike w:val="0"/>
        <w:color w:val="000000"/>
        <w:sz w:val="22"/>
        <w:u w:val="none"/>
        <w:effect w:val="none"/>
        <w:vertAlign w:val="baseline"/>
      </w:rPr>
    </w:lvl>
  </w:abstractNum>
  <w:abstractNum w:abstractNumId="5" w15:restartNumberingAfterBreak="0">
    <w:nsid w:val="0FFF5730"/>
    <w:multiLevelType w:val="hybridMultilevel"/>
    <w:tmpl w:val="1C4C1700"/>
    <w:lvl w:ilvl="0" w:tplc="08090001">
      <w:start w:val="1"/>
      <w:numFmt w:val="bullet"/>
      <w:lvlText w:val=""/>
      <w:lvlJc w:val="left"/>
      <w:pPr>
        <w:tabs>
          <w:tab w:val="num" w:pos="927"/>
        </w:tabs>
        <w:ind w:left="927" w:hanging="360"/>
      </w:pPr>
      <w:rPr>
        <w:rFonts w:ascii="Symbol" w:hAnsi="Symbol" w:hint="default"/>
      </w:rPr>
    </w:lvl>
    <w:lvl w:ilvl="1" w:tplc="08090003">
      <w:start w:val="1"/>
      <w:numFmt w:val="bullet"/>
      <w:lvlText w:val="o"/>
      <w:lvlJc w:val="left"/>
      <w:pPr>
        <w:tabs>
          <w:tab w:val="num" w:pos="1647"/>
        </w:tabs>
        <w:ind w:left="1647" w:hanging="360"/>
      </w:pPr>
      <w:rPr>
        <w:rFonts w:ascii="Courier New" w:hAnsi="Courier New" w:cs="Courier New" w:hint="default"/>
      </w:rPr>
    </w:lvl>
    <w:lvl w:ilvl="2" w:tplc="08090005">
      <w:start w:val="1"/>
      <w:numFmt w:val="bullet"/>
      <w:lvlText w:val=""/>
      <w:lvlJc w:val="left"/>
      <w:pPr>
        <w:tabs>
          <w:tab w:val="num" w:pos="2367"/>
        </w:tabs>
        <w:ind w:left="2367" w:hanging="360"/>
      </w:pPr>
      <w:rPr>
        <w:rFonts w:ascii="Wingdings" w:hAnsi="Wingdings" w:hint="default"/>
      </w:rPr>
    </w:lvl>
    <w:lvl w:ilvl="3" w:tplc="08090001">
      <w:start w:val="1"/>
      <w:numFmt w:val="bullet"/>
      <w:lvlText w:val=""/>
      <w:lvlJc w:val="left"/>
      <w:pPr>
        <w:tabs>
          <w:tab w:val="num" w:pos="3087"/>
        </w:tabs>
        <w:ind w:left="3087" w:hanging="360"/>
      </w:pPr>
      <w:rPr>
        <w:rFonts w:ascii="Symbol" w:hAnsi="Symbol" w:hint="default"/>
      </w:rPr>
    </w:lvl>
    <w:lvl w:ilvl="4" w:tplc="08090003">
      <w:start w:val="1"/>
      <w:numFmt w:val="bullet"/>
      <w:lvlText w:val="o"/>
      <w:lvlJc w:val="left"/>
      <w:pPr>
        <w:tabs>
          <w:tab w:val="num" w:pos="3807"/>
        </w:tabs>
        <w:ind w:left="3807" w:hanging="360"/>
      </w:pPr>
      <w:rPr>
        <w:rFonts w:ascii="Courier New" w:hAnsi="Courier New" w:cs="Courier New" w:hint="default"/>
      </w:rPr>
    </w:lvl>
    <w:lvl w:ilvl="5" w:tplc="08090005">
      <w:start w:val="1"/>
      <w:numFmt w:val="bullet"/>
      <w:lvlText w:val=""/>
      <w:lvlJc w:val="left"/>
      <w:pPr>
        <w:tabs>
          <w:tab w:val="num" w:pos="4527"/>
        </w:tabs>
        <w:ind w:left="4527" w:hanging="360"/>
      </w:pPr>
      <w:rPr>
        <w:rFonts w:ascii="Wingdings" w:hAnsi="Wingdings" w:hint="default"/>
      </w:rPr>
    </w:lvl>
    <w:lvl w:ilvl="6" w:tplc="08090001">
      <w:start w:val="1"/>
      <w:numFmt w:val="bullet"/>
      <w:lvlText w:val=""/>
      <w:lvlJc w:val="left"/>
      <w:pPr>
        <w:tabs>
          <w:tab w:val="num" w:pos="5247"/>
        </w:tabs>
        <w:ind w:left="5247" w:hanging="360"/>
      </w:pPr>
      <w:rPr>
        <w:rFonts w:ascii="Symbol" w:hAnsi="Symbol" w:hint="default"/>
      </w:rPr>
    </w:lvl>
    <w:lvl w:ilvl="7" w:tplc="08090003">
      <w:start w:val="1"/>
      <w:numFmt w:val="bullet"/>
      <w:lvlText w:val="o"/>
      <w:lvlJc w:val="left"/>
      <w:pPr>
        <w:tabs>
          <w:tab w:val="num" w:pos="5967"/>
        </w:tabs>
        <w:ind w:left="5967" w:hanging="360"/>
      </w:pPr>
      <w:rPr>
        <w:rFonts w:ascii="Courier New" w:hAnsi="Courier New" w:cs="Courier New" w:hint="default"/>
      </w:rPr>
    </w:lvl>
    <w:lvl w:ilvl="8" w:tplc="08090005">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11103722"/>
    <w:multiLevelType w:val="hybridMultilevel"/>
    <w:tmpl w:val="77CADCCC"/>
    <w:lvl w:ilvl="0" w:tplc="50680F18">
      <w:numFmt w:val="bullet"/>
      <w:lvlText w:val=""/>
      <w:lvlJc w:val="left"/>
      <w:pPr>
        <w:ind w:left="720" w:hanging="360"/>
      </w:pPr>
      <w:rPr>
        <w:rFonts w:ascii="Symbol" w:eastAsia="Gill Sans MT" w:hAnsi="Symbol"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D6F53"/>
    <w:multiLevelType w:val="hybridMultilevel"/>
    <w:tmpl w:val="E864F194"/>
    <w:lvl w:ilvl="0" w:tplc="08090001">
      <w:start w:val="1"/>
      <w:numFmt w:val="bullet"/>
      <w:lvlText w:val=""/>
      <w:lvlJc w:val="left"/>
      <w:pPr>
        <w:ind w:left="720" w:hanging="360"/>
      </w:pPr>
      <w:rPr>
        <w:rFonts w:ascii="Symbol" w:hAnsi="Symbol" w:hint="default"/>
      </w:rPr>
    </w:lvl>
    <w:lvl w:ilvl="1" w:tplc="5EC8A064">
      <w:numFmt w:val="bullet"/>
      <w:lvlText w:val="-"/>
      <w:lvlJc w:val="left"/>
      <w:pPr>
        <w:ind w:left="1440" w:hanging="360"/>
      </w:pPr>
      <w:rPr>
        <w:rFonts w:ascii="Arial" w:eastAsia="Cambr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B90871"/>
    <w:multiLevelType w:val="hybridMultilevel"/>
    <w:tmpl w:val="88349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6F24877"/>
    <w:multiLevelType w:val="hybridMultilevel"/>
    <w:tmpl w:val="88860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22523F"/>
    <w:multiLevelType w:val="hybridMultilevel"/>
    <w:tmpl w:val="01567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118BA"/>
    <w:multiLevelType w:val="hybridMultilevel"/>
    <w:tmpl w:val="8BCC7A1C"/>
    <w:lvl w:ilvl="0" w:tplc="AEF6879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840489"/>
    <w:multiLevelType w:val="hybridMultilevel"/>
    <w:tmpl w:val="37C00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D16356"/>
    <w:multiLevelType w:val="hybridMultilevel"/>
    <w:tmpl w:val="5F74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AE1900"/>
    <w:multiLevelType w:val="hybridMultilevel"/>
    <w:tmpl w:val="7012C00E"/>
    <w:lvl w:ilvl="0" w:tplc="26AAA1F2">
      <w:start w:val="1"/>
      <w:numFmt w:val="bullet"/>
      <w:lvlText w:val="●"/>
      <w:lvlJc w:val="left"/>
      <w:pPr>
        <w:ind w:left="720" w:firstLine="360"/>
      </w:pPr>
      <w:rPr>
        <w:strike w:val="0"/>
        <w:dstrike w:val="0"/>
        <w:u w:val="none"/>
        <w:effect w:val="none"/>
      </w:rPr>
    </w:lvl>
    <w:lvl w:ilvl="1" w:tplc="41A0151E">
      <w:start w:val="1"/>
      <w:numFmt w:val="bullet"/>
      <w:lvlText w:val="○"/>
      <w:lvlJc w:val="left"/>
      <w:pPr>
        <w:ind w:left="1440" w:firstLine="1080"/>
      </w:pPr>
      <w:rPr>
        <w:strike w:val="0"/>
        <w:dstrike w:val="0"/>
        <w:u w:val="none"/>
        <w:effect w:val="none"/>
      </w:rPr>
    </w:lvl>
    <w:lvl w:ilvl="2" w:tplc="6870FD92">
      <w:start w:val="1"/>
      <w:numFmt w:val="bullet"/>
      <w:lvlText w:val="■"/>
      <w:lvlJc w:val="left"/>
      <w:pPr>
        <w:ind w:left="2160" w:firstLine="1800"/>
      </w:pPr>
      <w:rPr>
        <w:strike w:val="0"/>
        <w:dstrike w:val="0"/>
        <w:u w:val="none"/>
        <w:effect w:val="none"/>
      </w:rPr>
    </w:lvl>
    <w:lvl w:ilvl="3" w:tplc="6274600C">
      <w:start w:val="1"/>
      <w:numFmt w:val="bullet"/>
      <w:lvlText w:val="●"/>
      <w:lvlJc w:val="left"/>
      <w:pPr>
        <w:ind w:left="2880" w:firstLine="2520"/>
      </w:pPr>
      <w:rPr>
        <w:strike w:val="0"/>
        <w:dstrike w:val="0"/>
        <w:u w:val="none"/>
        <w:effect w:val="none"/>
      </w:rPr>
    </w:lvl>
    <w:lvl w:ilvl="4" w:tplc="14EAAEF4">
      <w:start w:val="1"/>
      <w:numFmt w:val="bullet"/>
      <w:lvlText w:val="○"/>
      <w:lvlJc w:val="left"/>
      <w:pPr>
        <w:ind w:left="3600" w:firstLine="3240"/>
      </w:pPr>
      <w:rPr>
        <w:strike w:val="0"/>
        <w:dstrike w:val="0"/>
        <w:u w:val="none"/>
        <w:effect w:val="none"/>
      </w:rPr>
    </w:lvl>
    <w:lvl w:ilvl="5" w:tplc="6C44C834">
      <w:start w:val="1"/>
      <w:numFmt w:val="bullet"/>
      <w:lvlText w:val="■"/>
      <w:lvlJc w:val="left"/>
      <w:pPr>
        <w:ind w:left="4320" w:firstLine="3960"/>
      </w:pPr>
      <w:rPr>
        <w:strike w:val="0"/>
        <w:dstrike w:val="0"/>
        <w:u w:val="none"/>
        <w:effect w:val="none"/>
      </w:rPr>
    </w:lvl>
    <w:lvl w:ilvl="6" w:tplc="FA900AC0">
      <w:start w:val="1"/>
      <w:numFmt w:val="bullet"/>
      <w:lvlText w:val="●"/>
      <w:lvlJc w:val="left"/>
      <w:pPr>
        <w:ind w:left="5040" w:firstLine="4680"/>
      </w:pPr>
      <w:rPr>
        <w:strike w:val="0"/>
        <w:dstrike w:val="0"/>
        <w:u w:val="none"/>
        <w:effect w:val="none"/>
      </w:rPr>
    </w:lvl>
    <w:lvl w:ilvl="7" w:tplc="CED8B984">
      <w:start w:val="1"/>
      <w:numFmt w:val="bullet"/>
      <w:lvlText w:val="○"/>
      <w:lvlJc w:val="left"/>
      <w:pPr>
        <w:ind w:left="5760" w:firstLine="5400"/>
      </w:pPr>
      <w:rPr>
        <w:strike w:val="0"/>
        <w:dstrike w:val="0"/>
        <w:u w:val="none"/>
        <w:effect w:val="none"/>
      </w:rPr>
    </w:lvl>
    <w:lvl w:ilvl="8" w:tplc="9C2CC23A">
      <w:start w:val="1"/>
      <w:numFmt w:val="bullet"/>
      <w:lvlText w:val="■"/>
      <w:lvlJc w:val="left"/>
      <w:pPr>
        <w:ind w:left="6480" w:firstLine="6120"/>
      </w:pPr>
      <w:rPr>
        <w:strike w:val="0"/>
        <w:dstrike w:val="0"/>
        <w:u w:val="none"/>
        <w:effect w:val="none"/>
      </w:rPr>
    </w:lvl>
  </w:abstractNum>
  <w:abstractNum w:abstractNumId="15" w15:restartNumberingAfterBreak="0">
    <w:nsid w:val="48AF2836"/>
    <w:multiLevelType w:val="hybridMultilevel"/>
    <w:tmpl w:val="D10A0DB0"/>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6C00C1"/>
    <w:multiLevelType w:val="hybridMultilevel"/>
    <w:tmpl w:val="6EEAAA4A"/>
    <w:lvl w:ilvl="0" w:tplc="69B8401A">
      <w:start w:val="1"/>
      <w:numFmt w:val="decimal"/>
      <w:pStyle w:val="Heading3"/>
      <w:lvlText w:val="%1."/>
      <w:lvlJc w:val="left"/>
      <w:pPr>
        <w:tabs>
          <w:tab w:val="num" w:pos="0"/>
        </w:tabs>
        <w:ind w:left="567" w:hanging="567"/>
      </w:p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15:restartNumberingAfterBreak="0">
    <w:nsid w:val="4D266411"/>
    <w:multiLevelType w:val="hybridMultilevel"/>
    <w:tmpl w:val="35348D0C"/>
    <w:lvl w:ilvl="0" w:tplc="6176530A">
      <w:start w:val="1"/>
      <w:numFmt w:val="bullet"/>
      <w:lvlText w:val="●"/>
      <w:lvlJc w:val="left"/>
      <w:pPr>
        <w:ind w:left="720" w:firstLine="360"/>
      </w:pPr>
      <w:rPr>
        <w:strike w:val="0"/>
        <w:dstrike w:val="0"/>
        <w:u w:val="none"/>
        <w:effect w:val="none"/>
      </w:rPr>
    </w:lvl>
    <w:lvl w:ilvl="1" w:tplc="29AAC728">
      <w:start w:val="1"/>
      <w:numFmt w:val="bullet"/>
      <w:lvlText w:val="○"/>
      <w:lvlJc w:val="left"/>
      <w:pPr>
        <w:ind w:left="1440" w:firstLine="1080"/>
      </w:pPr>
      <w:rPr>
        <w:strike w:val="0"/>
        <w:dstrike w:val="0"/>
        <w:u w:val="none"/>
        <w:effect w:val="none"/>
      </w:rPr>
    </w:lvl>
    <w:lvl w:ilvl="2" w:tplc="CAD866CE">
      <w:start w:val="1"/>
      <w:numFmt w:val="bullet"/>
      <w:lvlText w:val="■"/>
      <w:lvlJc w:val="left"/>
      <w:pPr>
        <w:ind w:left="2160" w:firstLine="1800"/>
      </w:pPr>
      <w:rPr>
        <w:strike w:val="0"/>
        <w:dstrike w:val="0"/>
        <w:u w:val="none"/>
        <w:effect w:val="none"/>
      </w:rPr>
    </w:lvl>
    <w:lvl w:ilvl="3" w:tplc="73F4F87E">
      <w:start w:val="1"/>
      <w:numFmt w:val="bullet"/>
      <w:lvlText w:val="●"/>
      <w:lvlJc w:val="left"/>
      <w:pPr>
        <w:ind w:left="2880" w:firstLine="2520"/>
      </w:pPr>
      <w:rPr>
        <w:strike w:val="0"/>
        <w:dstrike w:val="0"/>
        <w:u w:val="none"/>
        <w:effect w:val="none"/>
      </w:rPr>
    </w:lvl>
    <w:lvl w:ilvl="4" w:tplc="A418AF68">
      <w:start w:val="1"/>
      <w:numFmt w:val="bullet"/>
      <w:lvlText w:val="○"/>
      <w:lvlJc w:val="left"/>
      <w:pPr>
        <w:ind w:left="3600" w:firstLine="3240"/>
      </w:pPr>
      <w:rPr>
        <w:strike w:val="0"/>
        <w:dstrike w:val="0"/>
        <w:u w:val="none"/>
        <w:effect w:val="none"/>
      </w:rPr>
    </w:lvl>
    <w:lvl w:ilvl="5" w:tplc="DA546A4E">
      <w:start w:val="1"/>
      <w:numFmt w:val="bullet"/>
      <w:lvlText w:val="■"/>
      <w:lvlJc w:val="left"/>
      <w:pPr>
        <w:ind w:left="4320" w:firstLine="3960"/>
      </w:pPr>
      <w:rPr>
        <w:strike w:val="0"/>
        <w:dstrike w:val="0"/>
        <w:u w:val="none"/>
        <w:effect w:val="none"/>
      </w:rPr>
    </w:lvl>
    <w:lvl w:ilvl="6" w:tplc="AAAAD20C">
      <w:start w:val="1"/>
      <w:numFmt w:val="bullet"/>
      <w:lvlText w:val="●"/>
      <w:lvlJc w:val="left"/>
      <w:pPr>
        <w:ind w:left="5040" w:firstLine="4680"/>
      </w:pPr>
      <w:rPr>
        <w:strike w:val="0"/>
        <w:dstrike w:val="0"/>
        <w:u w:val="none"/>
        <w:effect w:val="none"/>
      </w:rPr>
    </w:lvl>
    <w:lvl w:ilvl="7" w:tplc="94528A3C">
      <w:start w:val="1"/>
      <w:numFmt w:val="bullet"/>
      <w:lvlText w:val="○"/>
      <w:lvlJc w:val="left"/>
      <w:pPr>
        <w:ind w:left="5760" w:firstLine="5400"/>
      </w:pPr>
      <w:rPr>
        <w:strike w:val="0"/>
        <w:dstrike w:val="0"/>
        <w:u w:val="none"/>
        <w:effect w:val="none"/>
      </w:rPr>
    </w:lvl>
    <w:lvl w:ilvl="8" w:tplc="95382ACC">
      <w:start w:val="1"/>
      <w:numFmt w:val="bullet"/>
      <w:lvlText w:val="■"/>
      <w:lvlJc w:val="left"/>
      <w:pPr>
        <w:ind w:left="6480" w:firstLine="6120"/>
      </w:pPr>
      <w:rPr>
        <w:strike w:val="0"/>
        <w:dstrike w:val="0"/>
        <w:u w:val="none"/>
        <w:effect w:val="none"/>
      </w:rPr>
    </w:lvl>
  </w:abstractNum>
  <w:abstractNum w:abstractNumId="18" w15:restartNumberingAfterBreak="0">
    <w:nsid w:val="5C9D3753"/>
    <w:multiLevelType w:val="hybridMultilevel"/>
    <w:tmpl w:val="E7B4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FB5FB4"/>
    <w:multiLevelType w:val="hybridMultilevel"/>
    <w:tmpl w:val="7A8261FC"/>
    <w:lvl w:ilvl="0" w:tplc="1DC8F232">
      <w:start w:val="1"/>
      <w:numFmt w:val="bullet"/>
      <w:lvlText w:val="●"/>
      <w:lvlJc w:val="left"/>
      <w:pPr>
        <w:ind w:left="720" w:firstLine="360"/>
      </w:pPr>
      <w:rPr>
        <w:strike w:val="0"/>
        <w:dstrike w:val="0"/>
        <w:u w:val="none"/>
        <w:effect w:val="none"/>
      </w:rPr>
    </w:lvl>
    <w:lvl w:ilvl="1" w:tplc="25AED6D2">
      <w:start w:val="1"/>
      <w:numFmt w:val="bullet"/>
      <w:lvlText w:val="○"/>
      <w:lvlJc w:val="left"/>
      <w:pPr>
        <w:ind w:left="1440" w:firstLine="1080"/>
      </w:pPr>
      <w:rPr>
        <w:strike w:val="0"/>
        <w:dstrike w:val="0"/>
        <w:u w:val="none"/>
        <w:effect w:val="none"/>
      </w:rPr>
    </w:lvl>
    <w:lvl w:ilvl="2" w:tplc="C61E1146">
      <w:start w:val="1"/>
      <w:numFmt w:val="bullet"/>
      <w:lvlText w:val="■"/>
      <w:lvlJc w:val="left"/>
      <w:pPr>
        <w:ind w:left="2160" w:firstLine="1800"/>
      </w:pPr>
      <w:rPr>
        <w:strike w:val="0"/>
        <w:dstrike w:val="0"/>
        <w:u w:val="none"/>
        <w:effect w:val="none"/>
      </w:rPr>
    </w:lvl>
    <w:lvl w:ilvl="3" w:tplc="165AD57A">
      <w:start w:val="1"/>
      <w:numFmt w:val="bullet"/>
      <w:lvlText w:val="●"/>
      <w:lvlJc w:val="left"/>
      <w:pPr>
        <w:ind w:left="2880" w:firstLine="2520"/>
      </w:pPr>
      <w:rPr>
        <w:strike w:val="0"/>
        <w:dstrike w:val="0"/>
        <w:u w:val="none"/>
        <w:effect w:val="none"/>
      </w:rPr>
    </w:lvl>
    <w:lvl w:ilvl="4" w:tplc="54DE325E">
      <w:start w:val="1"/>
      <w:numFmt w:val="bullet"/>
      <w:lvlText w:val="○"/>
      <w:lvlJc w:val="left"/>
      <w:pPr>
        <w:ind w:left="3600" w:firstLine="3240"/>
      </w:pPr>
      <w:rPr>
        <w:strike w:val="0"/>
        <w:dstrike w:val="0"/>
        <w:u w:val="none"/>
        <w:effect w:val="none"/>
      </w:rPr>
    </w:lvl>
    <w:lvl w:ilvl="5" w:tplc="97EE17F0">
      <w:start w:val="1"/>
      <w:numFmt w:val="bullet"/>
      <w:lvlText w:val="■"/>
      <w:lvlJc w:val="left"/>
      <w:pPr>
        <w:ind w:left="4320" w:firstLine="3960"/>
      </w:pPr>
      <w:rPr>
        <w:strike w:val="0"/>
        <w:dstrike w:val="0"/>
        <w:u w:val="none"/>
        <w:effect w:val="none"/>
      </w:rPr>
    </w:lvl>
    <w:lvl w:ilvl="6" w:tplc="A6827380">
      <w:start w:val="1"/>
      <w:numFmt w:val="bullet"/>
      <w:lvlText w:val="●"/>
      <w:lvlJc w:val="left"/>
      <w:pPr>
        <w:ind w:left="5040" w:firstLine="4680"/>
      </w:pPr>
      <w:rPr>
        <w:strike w:val="0"/>
        <w:dstrike w:val="0"/>
        <w:u w:val="none"/>
        <w:effect w:val="none"/>
      </w:rPr>
    </w:lvl>
    <w:lvl w:ilvl="7" w:tplc="898A186A">
      <w:start w:val="1"/>
      <w:numFmt w:val="bullet"/>
      <w:lvlText w:val="○"/>
      <w:lvlJc w:val="left"/>
      <w:pPr>
        <w:ind w:left="5760" w:firstLine="5400"/>
      </w:pPr>
      <w:rPr>
        <w:strike w:val="0"/>
        <w:dstrike w:val="0"/>
        <w:u w:val="none"/>
        <w:effect w:val="none"/>
      </w:rPr>
    </w:lvl>
    <w:lvl w:ilvl="8" w:tplc="13481EC6">
      <w:start w:val="1"/>
      <w:numFmt w:val="bullet"/>
      <w:lvlText w:val="■"/>
      <w:lvlJc w:val="left"/>
      <w:pPr>
        <w:ind w:left="6480" w:firstLine="6120"/>
      </w:pPr>
      <w:rPr>
        <w:strike w:val="0"/>
        <w:dstrike w:val="0"/>
        <w:u w:val="none"/>
        <w:effect w:val="none"/>
      </w:rPr>
    </w:lvl>
  </w:abstractNum>
  <w:abstractNum w:abstractNumId="20" w15:restartNumberingAfterBreak="0">
    <w:nsid w:val="5DD87F04"/>
    <w:multiLevelType w:val="hybridMultilevel"/>
    <w:tmpl w:val="CB54E6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51A5C86"/>
    <w:multiLevelType w:val="hybridMultilevel"/>
    <w:tmpl w:val="76724E8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8177B04"/>
    <w:multiLevelType w:val="hybridMultilevel"/>
    <w:tmpl w:val="48DC9412"/>
    <w:lvl w:ilvl="0" w:tplc="6F80FF02">
      <w:start w:val="1"/>
      <w:numFmt w:val="bullet"/>
      <w:lvlText w:val="●"/>
      <w:lvlJc w:val="left"/>
      <w:pPr>
        <w:ind w:left="720" w:firstLine="360"/>
      </w:pPr>
      <w:rPr>
        <w:strike w:val="0"/>
        <w:dstrike w:val="0"/>
        <w:u w:val="none"/>
        <w:effect w:val="none"/>
      </w:rPr>
    </w:lvl>
    <w:lvl w:ilvl="1" w:tplc="959AA4AC">
      <w:start w:val="1"/>
      <w:numFmt w:val="bullet"/>
      <w:lvlText w:val="○"/>
      <w:lvlJc w:val="left"/>
      <w:pPr>
        <w:ind w:left="1440" w:firstLine="1080"/>
      </w:pPr>
      <w:rPr>
        <w:strike w:val="0"/>
        <w:dstrike w:val="0"/>
        <w:u w:val="none"/>
        <w:effect w:val="none"/>
      </w:rPr>
    </w:lvl>
    <w:lvl w:ilvl="2" w:tplc="FA2E503C">
      <w:start w:val="1"/>
      <w:numFmt w:val="bullet"/>
      <w:lvlText w:val="■"/>
      <w:lvlJc w:val="left"/>
      <w:pPr>
        <w:ind w:left="2160" w:firstLine="1800"/>
      </w:pPr>
      <w:rPr>
        <w:strike w:val="0"/>
        <w:dstrike w:val="0"/>
        <w:u w:val="none"/>
        <w:effect w:val="none"/>
      </w:rPr>
    </w:lvl>
    <w:lvl w:ilvl="3" w:tplc="66506D16">
      <w:start w:val="1"/>
      <w:numFmt w:val="bullet"/>
      <w:lvlText w:val="●"/>
      <w:lvlJc w:val="left"/>
      <w:pPr>
        <w:ind w:left="2880" w:firstLine="2520"/>
      </w:pPr>
      <w:rPr>
        <w:strike w:val="0"/>
        <w:dstrike w:val="0"/>
        <w:u w:val="none"/>
        <w:effect w:val="none"/>
      </w:rPr>
    </w:lvl>
    <w:lvl w:ilvl="4" w:tplc="5D7CB690">
      <w:start w:val="1"/>
      <w:numFmt w:val="bullet"/>
      <w:lvlText w:val="○"/>
      <w:lvlJc w:val="left"/>
      <w:pPr>
        <w:ind w:left="3600" w:firstLine="3240"/>
      </w:pPr>
      <w:rPr>
        <w:strike w:val="0"/>
        <w:dstrike w:val="0"/>
        <w:u w:val="none"/>
        <w:effect w:val="none"/>
      </w:rPr>
    </w:lvl>
    <w:lvl w:ilvl="5" w:tplc="4E7A1BF6">
      <w:start w:val="1"/>
      <w:numFmt w:val="bullet"/>
      <w:lvlText w:val="■"/>
      <w:lvlJc w:val="left"/>
      <w:pPr>
        <w:ind w:left="4320" w:firstLine="3960"/>
      </w:pPr>
      <w:rPr>
        <w:strike w:val="0"/>
        <w:dstrike w:val="0"/>
        <w:u w:val="none"/>
        <w:effect w:val="none"/>
      </w:rPr>
    </w:lvl>
    <w:lvl w:ilvl="6" w:tplc="FD5EA3FE">
      <w:start w:val="1"/>
      <w:numFmt w:val="bullet"/>
      <w:lvlText w:val="●"/>
      <w:lvlJc w:val="left"/>
      <w:pPr>
        <w:ind w:left="5040" w:firstLine="4680"/>
      </w:pPr>
      <w:rPr>
        <w:strike w:val="0"/>
        <w:dstrike w:val="0"/>
        <w:u w:val="none"/>
        <w:effect w:val="none"/>
      </w:rPr>
    </w:lvl>
    <w:lvl w:ilvl="7" w:tplc="CB9A5562">
      <w:start w:val="1"/>
      <w:numFmt w:val="bullet"/>
      <w:lvlText w:val="○"/>
      <w:lvlJc w:val="left"/>
      <w:pPr>
        <w:ind w:left="5760" w:firstLine="5400"/>
      </w:pPr>
      <w:rPr>
        <w:strike w:val="0"/>
        <w:dstrike w:val="0"/>
        <w:u w:val="none"/>
        <w:effect w:val="none"/>
      </w:rPr>
    </w:lvl>
    <w:lvl w:ilvl="8" w:tplc="ED66180C">
      <w:start w:val="1"/>
      <w:numFmt w:val="bullet"/>
      <w:lvlText w:val="■"/>
      <w:lvlJc w:val="left"/>
      <w:pPr>
        <w:ind w:left="6480" w:firstLine="6120"/>
      </w:pPr>
      <w:rPr>
        <w:strike w:val="0"/>
        <w:dstrike w:val="0"/>
        <w:u w:val="none"/>
        <w:effect w:val="none"/>
      </w:rPr>
    </w:lvl>
  </w:abstractNum>
  <w:abstractNum w:abstractNumId="23" w15:restartNumberingAfterBreak="0">
    <w:nsid w:val="6CBE0307"/>
    <w:multiLevelType w:val="hybridMultilevel"/>
    <w:tmpl w:val="B038D3DA"/>
    <w:lvl w:ilvl="0" w:tplc="EADEE4BC">
      <w:start w:val="1"/>
      <w:numFmt w:val="bullet"/>
      <w:lvlText w:val=""/>
      <w:lvlJc w:val="left"/>
      <w:pPr>
        <w:tabs>
          <w:tab w:val="num" w:pos="720"/>
        </w:tabs>
        <w:ind w:left="720" w:hanging="360"/>
      </w:pPr>
      <w:rPr>
        <w:rFonts w:ascii="Symbol" w:hAnsi="Symbol" w:hint="default"/>
        <w:sz w:val="20"/>
      </w:rPr>
    </w:lvl>
    <w:lvl w:ilvl="1" w:tplc="A9FA696E" w:tentative="1">
      <w:start w:val="1"/>
      <w:numFmt w:val="bullet"/>
      <w:lvlText w:val=""/>
      <w:lvlJc w:val="left"/>
      <w:pPr>
        <w:tabs>
          <w:tab w:val="num" w:pos="1440"/>
        </w:tabs>
        <w:ind w:left="1440" w:hanging="360"/>
      </w:pPr>
      <w:rPr>
        <w:rFonts w:ascii="Symbol" w:hAnsi="Symbol" w:hint="default"/>
        <w:sz w:val="20"/>
      </w:rPr>
    </w:lvl>
    <w:lvl w:ilvl="2" w:tplc="387A26D0" w:tentative="1">
      <w:start w:val="1"/>
      <w:numFmt w:val="bullet"/>
      <w:lvlText w:val=""/>
      <w:lvlJc w:val="left"/>
      <w:pPr>
        <w:tabs>
          <w:tab w:val="num" w:pos="2160"/>
        </w:tabs>
        <w:ind w:left="2160" w:hanging="360"/>
      </w:pPr>
      <w:rPr>
        <w:rFonts w:ascii="Symbol" w:hAnsi="Symbol" w:hint="default"/>
        <w:sz w:val="20"/>
      </w:rPr>
    </w:lvl>
    <w:lvl w:ilvl="3" w:tplc="558C39C4" w:tentative="1">
      <w:start w:val="1"/>
      <w:numFmt w:val="bullet"/>
      <w:lvlText w:val=""/>
      <w:lvlJc w:val="left"/>
      <w:pPr>
        <w:tabs>
          <w:tab w:val="num" w:pos="2880"/>
        </w:tabs>
        <w:ind w:left="2880" w:hanging="360"/>
      </w:pPr>
      <w:rPr>
        <w:rFonts w:ascii="Symbol" w:hAnsi="Symbol" w:hint="default"/>
        <w:sz w:val="20"/>
      </w:rPr>
    </w:lvl>
    <w:lvl w:ilvl="4" w:tplc="5CCC9428" w:tentative="1">
      <w:start w:val="1"/>
      <w:numFmt w:val="bullet"/>
      <w:lvlText w:val=""/>
      <w:lvlJc w:val="left"/>
      <w:pPr>
        <w:tabs>
          <w:tab w:val="num" w:pos="3600"/>
        </w:tabs>
        <w:ind w:left="3600" w:hanging="360"/>
      </w:pPr>
      <w:rPr>
        <w:rFonts w:ascii="Symbol" w:hAnsi="Symbol" w:hint="default"/>
        <w:sz w:val="20"/>
      </w:rPr>
    </w:lvl>
    <w:lvl w:ilvl="5" w:tplc="2A648B10" w:tentative="1">
      <w:start w:val="1"/>
      <w:numFmt w:val="bullet"/>
      <w:lvlText w:val=""/>
      <w:lvlJc w:val="left"/>
      <w:pPr>
        <w:tabs>
          <w:tab w:val="num" w:pos="4320"/>
        </w:tabs>
        <w:ind w:left="4320" w:hanging="360"/>
      </w:pPr>
      <w:rPr>
        <w:rFonts w:ascii="Symbol" w:hAnsi="Symbol" w:hint="default"/>
        <w:sz w:val="20"/>
      </w:rPr>
    </w:lvl>
    <w:lvl w:ilvl="6" w:tplc="4A0E71EE" w:tentative="1">
      <w:start w:val="1"/>
      <w:numFmt w:val="bullet"/>
      <w:lvlText w:val=""/>
      <w:lvlJc w:val="left"/>
      <w:pPr>
        <w:tabs>
          <w:tab w:val="num" w:pos="5040"/>
        </w:tabs>
        <w:ind w:left="5040" w:hanging="360"/>
      </w:pPr>
      <w:rPr>
        <w:rFonts w:ascii="Symbol" w:hAnsi="Symbol" w:hint="default"/>
        <w:sz w:val="20"/>
      </w:rPr>
    </w:lvl>
    <w:lvl w:ilvl="7" w:tplc="1D9076B0" w:tentative="1">
      <w:start w:val="1"/>
      <w:numFmt w:val="bullet"/>
      <w:lvlText w:val=""/>
      <w:lvlJc w:val="left"/>
      <w:pPr>
        <w:tabs>
          <w:tab w:val="num" w:pos="5760"/>
        </w:tabs>
        <w:ind w:left="5760" w:hanging="360"/>
      </w:pPr>
      <w:rPr>
        <w:rFonts w:ascii="Symbol" w:hAnsi="Symbol" w:hint="default"/>
        <w:sz w:val="20"/>
      </w:rPr>
    </w:lvl>
    <w:lvl w:ilvl="8" w:tplc="CE7C244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A17F31"/>
    <w:multiLevelType w:val="hybridMultilevel"/>
    <w:tmpl w:val="923810EE"/>
    <w:lvl w:ilvl="0" w:tplc="3606F57C">
      <w:start w:val="1"/>
      <w:numFmt w:val="bullet"/>
      <w:lvlText w:val="●"/>
      <w:lvlJc w:val="left"/>
      <w:pPr>
        <w:ind w:left="720" w:firstLine="360"/>
      </w:pPr>
      <w:rPr>
        <w:rFonts w:ascii="Arial" w:eastAsia="Arial" w:hAnsi="Arial" w:cs="Arial"/>
        <w:b w:val="0"/>
        <w:i w:val="0"/>
        <w:smallCaps w:val="0"/>
        <w:strike w:val="0"/>
        <w:dstrike w:val="0"/>
        <w:color w:val="000000"/>
        <w:sz w:val="22"/>
        <w:u w:val="none"/>
        <w:effect w:val="none"/>
        <w:vertAlign w:val="baseline"/>
      </w:rPr>
    </w:lvl>
    <w:lvl w:ilvl="1" w:tplc="5E3A6BDA">
      <w:start w:val="1"/>
      <w:numFmt w:val="bullet"/>
      <w:lvlText w:val="○"/>
      <w:lvlJc w:val="left"/>
      <w:pPr>
        <w:ind w:left="1440" w:firstLine="1080"/>
      </w:pPr>
      <w:rPr>
        <w:rFonts w:ascii="Arial" w:eastAsia="Arial" w:hAnsi="Arial" w:cs="Arial"/>
        <w:b w:val="0"/>
        <w:i w:val="0"/>
        <w:smallCaps w:val="0"/>
        <w:strike w:val="0"/>
        <w:dstrike w:val="0"/>
        <w:color w:val="000000"/>
        <w:sz w:val="22"/>
        <w:u w:val="none"/>
        <w:effect w:val="none"/>
        <w:vertAlign w:val="baseline"/>
      </w:rPr>
    </w:lvl>
    <w:lvl w:ilvl="2" w:tplc="0908DF0E">
      <w:start w:val="1"/>
      <w:numFmt w:val="bullet"/>
      <w:lvlText w:val="■"/>
      <w:lvlJc w:val="left"/>
      <w:pPr>
        <w:ind w:left="2160" w:firstLine="1800"/>
      </w:pPr>
      <w:rPr>
        <w:rFonts w:ascii="Arial" w:eastAsia="Arial" w:hAnsi="Arial" w:cs="Arial"/>
        <w:b w:val="0"/>
        <w:i w:val="0"/>
        <w:smallCaps w:val="0"/>
        <w:strike w:val="0"/>
        <w:dstrike w:val="0"/>
        <w:color w:val="000000"/>
        <w:sz w:val="22"/>
        <w:u w:val="none"/>
        <w:effect w:val="none"/>
        <w:vertAlign w:val="baseline"/>
      </w:rPr>
    </w:lvl>
    <w:lvl w:ilvl="3" w:tplc="A7F4EF28">
      <w:start w:val="1"/>
      <w:numFmt w:val="bullet"/>
      <w:lvlText w:val="●"/>
      <w:lvlJc w:val="left"/>
      <w:pPr>
        <w:ind w:left="2880" w:firstLine="2520"/>
      </w:pPr>
      <w:rPr>
        <w:rFonts w:ascii="Arial" w:eastAsia="Arial" w:hAnsi="Arial" w:cs="Arial"/>
        <w:b w:val="0"/>
        <w:i w:val="0"/>
        <w:smallCaps w:val="0"/>
        <w:strike w:val="0"/>
        <w:dstrike w:val="0"/>
        <w:color w:val="000000"/>
        <w:sz w:val="22"/>
        <w:u w:val="none"/>
        <w:effect w:val="none"/>
        <w:vertAlign w:val="baseline"/>
      </w:rPr>
    </w:lvl>
    <w:lvl w:ilvl="4" w:tplc="62EC6030">
      <w:start w:val="1"/>
      <w:numFmt w:val="bullet"/>
      <w:lvlText w:val="○"/>
      <w:lvlJc w:val="left"/>
      <w:pPr>
        <w:ind w:left="3600" w:firstLine="3240"/>
      </w:pPr>
      <w:rPr>
        <w:rFonts w:ascii="Arial" w:eastAsia="Arial" w:hAnsi="Arial" w:cs="Arial"/>
        <w:b w:val="0"/>
        <w:i w:val="0"/>
        <w:smallCaps w:val="0"/>
        <w:strike w:val="0"/>
        <w:dstrike w:val="0"/>
        <w:color w:val="000000"/>
        <w:sz w:val="22"/>
        <w:u w:val="none"/>
        <w:effect w:val="none"/>
        <w:vertAlign w:val="baseline"/>
      </w:rPr>
    </w:lvl>
    <w:lvl w:ilvl="5" w:tplc="AF2240C8">
      <w:start w:val="1"/>
      <w:numFmt w:val="bullet"/>
      <w:lvlText w:val="■"/>
      <w:lvlJc w:val="left"/>
      <w:pPr>
        <w:ind w:left="4320" w:firstLine="3960"/>
      </w:pPr>
      <w:rPr>
        <w:rFonts w:ascii="Arial" w:eastAsia="Arial" w:hAnsi="Arial" w:cs="Arial"/>
        <w:b w:val="0"/>
        <w:i w:val="0"/>
        <w:smallCaps w:val="0"/>
        <w:strike w:val="0"/>
        <w:dstrike w:val="0"/>
        <w:color w:val="000000"/>
        <w:sz w:val="22"/>
        <w:u w:val="none"/>
        <w:effect w:val="none"/>
        <w:vertAlign w:val="baseline"/>
      </w:rPr>
    </w:lvl>
    <w:lvl w:ilvl="6" w:tplc="8D185B18">
      <w:start w:val="1"/>
      <w:numFmt w:val="bullet"/>
      <w:lvlText w:val="●"/>
      <w:lvlJc w:val="left"/>
      <w:pPr>
        <w:ind w:left="5040" w:firstLine="4680"/>
      </w:pPr>
      <w:rPr>
        <w:rFonts w:ascii="Arial" w:eastAsia="Arial" w:hAnsi="Arial" w:cs="Arial"/>
        <w:b w:val="0"/>
        <w:i w:val="0"/>
        <w:smallCaps w:val="0"/>
        <w:strike w:val="0"/>
        <w:dstrike w:val="0"/>
        <w:color w:val="000000"/>
        <w:sz w:val="22"/>
        <w:u w:val="none"/>
        <w:effect w:val="none"/>
        <w:vertAlign w:val="baseline"/>
      </w:rPr>
    </w:lvl>
    <w:lvl w:ilvl="7" w:tplc="304419DC">
      <w:start w:val="1"/>
      <w:numFmt w:val="bullet"/>
      <w:lvlText w:val="○"/>
      <w:lvlJc w:val="left"/>
      <w:pPr>
        <w:ind w:left="5760" w:firstLine="5400"/>
      </w:pPr>
      <w:rPr>
        <w:rFonts w:ascii="Arial" w:eastAsia="Arial" w:hAnsi="Arial" w:cs="Arial"/>
        <w:b w:val="0"/>
        <w:i w:val="0"/>
        <w:smallCaps w:val="0"/>
        <w:strike w:val="0"/>
        <w:dstrike w:val="0"/>
        <w:color w:val="000000"/>
        <w:sz w:val="22"/>
        <w:u w:val="none"/>
        <w:effect w:val="none"/>
        <w:vertAlign w:val="baseline"/>
      </w:rPr>
    </w:lvl>
    <w:lvl w:ilvl="8" w:tplc="80747924">
      <w:start w:val="1"/>
      <w:numFmt w:val="bullet"/>
      <w:lvlText w:val="■"/>
      <w:lvlJc w:val="left"/>
      <w:pPr>
        <w:ind w:left="6480" w:firstLine="6120"/>
      </w:pPr>
      <w:rPr>
        <w:rFonts w:ascii="Arial" w:eastAsia="Arial" w:hAnsi="Arial" w:cs="Arial"/>
        <w:b w:val="0"/>
        <w:i w:val="0"/>
        <w:smallCaps w:val="0"/>
        <w:strike w:val="0"/>
        <w:dstrike w:val="0"/>
        <w:color w:val="000000"/>
        <w:sz w:val="22"/>
        <w:u w:val="none"/>
        <w:effect w:val="none"/>
        <w:vertAlign w:val="baseline"/>
      </w:rPr>
    </w:lvl>
  </w:abstractNum>
  <w:abstractNum w:abstractNumId="25" w15:restartNumberingAfterBreak="0">
    <w:nsid w:val="75BA2F20"/>
    <w:multiLevelType w:val="hybridMultilevel"/>
    <w:tmpl w:val="54CA331C"/>
    <w:lvl w:ilvl="0" w:tplc="7858393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E20B7"/>
    <w:multiLevelType w:val="hybridMultilevel"/>
    <w:tmpl w:val="9E386E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4C10A1"/>
    <w:multiLevelType w:val="hybridMultilevel"/>
    <w:tmpl w:val="3A567B94"/>
    <w:lvl w:ilvl="0" w:tplc="D3C02C48">
      <w:start w:val="1"/>
      <w:numFmt w:val="decimal"/>
      <w:lvlText w:val="%1."/>
      <w:lvlJc w:val="left"/>
      <w:pPr>
        <w:ind w:left="0" w:firstLine="360"/>
      </w:pPr>
      <w:rPr>
        <w:strike w:val="0"/>
        <w:dstrike w:val="0"/>
        <w:u w:val="none"/>
        <w:effect w:val="none"/>
      </w:rPr>
    </w:lvl>
    <w:lvl w:ilvl="1" w:tplc="29AE79AE">
      <w:start w:val="1"/>
      <w:numFmt w:val="lowerLetter"/>
      <w:lvlText w:val="%2."/>
      <w:lvlJc w:val="left"/>
      <w:pPr>
        <w:ind w:left="720" w:firstLine="1080"/>
      </w:pPr>
      <w:rPr>
        <w:strike w:val="0"/>
        <w:dstrike w:val="0"/>
        <w:u w:val="none"/>
        <w:effect w:val="none"/>
      </w:rPr>
    </w:lvl>
    <w:lvl w:ilvl="2" w:tplc="632E704C">
      <w:start w:val="1"/>
      <w:numFmt w:val="lowerRoman"/>
      <w:lvlText w:val="%3."/>
      <w:lvlJc w:val="right"/>
      <w:pPr>
        <w:ind w:left="1440" w:firstLine="1800"/>
      </w:pPr>
      <w:rPr>
        <w:strike w:val="0"/>
        <w:dstrike w:val="0"/>
        <w:u w:val="none"/>
        <w:effect w:val="none"/>
      </w:rPr>
    </w:lvl>
    <w:lvl w:ilvl="3" w:tplc="846EF134">
      <w:start w:val="1"/>
      <w:numFmt w:val="decimal"/>
      <w:lvlText w:val="%4."/>
      <w:lvlJc w:val="left"/>
      <w:pPr>
        <w:ind w:left="2160" w:firstLine="2520"/>
      </w:pPr>
      <w:rPr>
        <w:strike w:val="0"/>
        <w:dstrike w:val="0"/>
        <w:u w:val="none"/>
        <w:effect w:val="none"/>
      </w:rPr>
    </w:lvl>
    <w:lvl w:ilvl="4" w:tplc="F4EA4ECE">
      <w:start w:val="1"/>
      <w:numFmt w:val="lowerLetter"/>
      <w:lvlText w:val="%5."/>
      <w:lvlJc w:val="left"/>
      <w:pPr>
        <w:ind w:left="2880" w:firstLine="3240"/>
      </w:pPr>
      <w:rPr>
        <w:strike w:val="0"/>
        <w:dstrike w:val="0"/>
        <w:u w:val="none"/>
        <w:effect w:val="none"/>
      </w:rPr>
    </w:lvl>
    <w:lvl w:ilvl="5" w:tplc="ACC45AA6">
      <w:start w:val="1"/>
      <w:numFmt w:val="lowerRoman"/>
      <w:lvlText w:val="%6."/>
      <w:lvlJc w:val="right"/>
      <w:pPr>
        <w:ind w:left="3600" w:firstLine="3960"/>
      </w:pPr>
      <w:rPr>
        <w:strike w:val="0"/>
        <w:dstrike w:val="0"/>
        <w:u w:val="none"/>
        <w:effect w:val="none"/>
      </w:rPr>
    </w:lvl>
    <w:lvl w:ilvl="6" w:tplc="ECF2AAC2">
      <w:start w:val="1"/>
      <w:numFmt w:val="decimal"/>
      <w:lvlText w:val="%7."/>
      <w:lvlJc w:val="left"/>
      <w:pPr>
        <w:ind w:left="4320" w:firstLine="4680"/>
      </w:pPr>
      <w:rPr>
        <w:strike w:val="0"/>
        <w:dstrike w:val="0"/>
        <w:u w:val="none"/>
        <w:effect w:val="none"/>
      </w:rPr>
    </w:lvl>
    <w:lvl w:ilvl="7" w:tplc="57CC85FC">
      <w:start w:val="1"/>
      <w:numFmt w:val="lowerLetter"/>
      <w:lvlText w:val="%8."/>
      <w:lvlJc w:val="left"/>
      <w:pPr>
        <w:ind w:left="5040" w:firstLine="5400"/>
      </w:pPr>
      <w:rPr>
        <w:strike w:val="0"/>
        <w:dstrike w:val="0"/>
        <w:u w:val="none"/>
        <w:effect w:val="none"/>
      </w:rPr>
    </w:lvl>
    <w:lvl w:ilvl="8" w:tplc="9E7C79C6">
      <w:start w:val="1"/>
      <w:numFmt w:val="lowerRoman"/>
      <w:lvlText w:val="%9."/>
      <w:lvlJc w:val="right"/>
      <w:pPr>
        <w:ind w:left="5760" w:firstLine="6120"/>
      </w:pPr>
      <w:rPr>
        <w:strike w:val="0"/>
        <w:dstrike w:val="0"/>
        <w:u w:val="none"/>
        <w:effect w:val="none"/>
      </w:rPr>
    </w:lvl>
  </w:abstractNum>
  <w:abstractNum w:abstractNumId="28" w15:restartNumberingAfterBreak="0">
    <w:nsid w:val="7B4F483D"/>
    <w:multiLevelType w:val="hybridMultilevel"/>
    <w:tmpl w:val="248ED208"/>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F88554E"/>
    <w:multiLevelType w:val="hybridMultilevel"/>
    <w:tmpl w:val="AA701B5C"/>
    <w:lvl w:ilvl="0" w:tplc="FB86C64E">
      <w:start w:val="1"/>
      <w:numFmt w:val="bullet"/>
      <w:lvlText w:val="●"/>
      <w:lvlJc w:val="left"/>
      <w:pPr>
        <w:ind w:left="720" w:firstLine="360"/>
      </w:pPr>
      <w:rPr>
        <w:strike w:val="0"/>
        <w:dstrike w:val="0"/>
        <w:u w:val="none"/>
        <w:effect w:val="none"/>
      </w:rPr>
    </w:lvl>
    <w:lvl w:ilvl="1" w:tplc="22D0F358">
      <w:start w:val="1"/>
      <w:numFmt w:val="bullet"/>
      <w:lvlText w:val="○"/>
      <w:lvlJc w:val="left"/>
      <w:pPr>
        <w:ind w:left="1440" w:firstLine="1080"/>
      </w:pPr>
      <w:rPr>
        <w:strike w:val="0"/>
        <w:dstrike w:val="0"/>
        <w:u w:val="none"/>
        <w:effect w:val="none"/>
      </w:rPr>
    </w:lvl>
    <w:lvl w:ilvl="2" w:tplc="2D963D9E">
      <w:start w:val="1"/>
      <w:numFmt w:val="bullet"/>
      <w:lvlText w:val="■"/>
      <w:lvlJc w:val="left"/>
      <w:pPr>
        <w:ind w:left="2160" w:firstLine="1800"/>
      </w:pPr>
      <w:rPr>
        <w:strike w:val="0"/>
        <w:dstrike w:val="0"/>
        <w:u w:val="none"/>
        <w:effect w:val="none"/>
      </w:rPr>
    </w:lvl>
    <w:lvl w:ilvl="3" w:tplc="5E929294">
      <w:start w:val="1"/>
      <w:numFmt w:val="bullet"/>
      <w:lvlText w:val="●"/>
      <w:lvlJc w:val="left"/>
      <w:pPr>
        <w:ind w:left="2880" w:firstLine="2520"/>
      </w:pPr>
      <w:rPr>
        <w:strike w:val="0"/>
        <w:dstrike w:val="0"/>
        <w:u w:val="none"/>
        <w:effect w:val="none"/>
      </w:rPr>
    </w:lvl>
    <w:lvl w:ilvl="4" w:tplc="DFCAD034">
      <w:start w:val="1"/>
      <w:numFmt w:val="bullet"/>
      <w:lvlText w:val="○"/>
      <w:lvlJc w:val="left"/>
      <w:pPr>
        <w:ind w:left="3600" w:firstLine="3240"/>
      </w:pPr>
      <w:rPr>
        <w:strike w:val="0"/>
        <w:dstrike w:val="0"/>
        <w:u w:val="none"/>
        <w:effect w:val="none"/>
      </w:rPr>
    </w:lvl>
    <w:lvl w:ilvl="5" w:tplc="FF226290">
      <w:start w:val="1"/>
      <w:numFmt w:val="bullet"/>
      <w:lvlText w:val="■"/>
      <w:lvlJc w:val="left"/>
      <w:pPr>
        <w:ind w:left="4320" w:firstLine="3960"/>
      </w:pPr>
      <w:rPr>
        <w:strike w:val="0"/>
        <w:dstrike w:val="0"/>
        <w:u w:val="none"/>
        <w:effect w:val="none"/>
      </w:rPr>
    </w:lvl>
    <w:lvl w:ilvl="6" w:tplc="9CE8E070">
      <w:start w:val="1"/>
      <w:numFmt w:val="bullet"/>
      <w:lvlText w:val="●"/>
      <w:lvlJc w:val="left"/>
      <w:pPr>
        <w:ind w:left="5040" w:firstLine="4680"/>
      </w:pPr>
      <w:rPr>
        <w:strike w:val="0"/>
        <w:dstrike w:val="0"/>
        <w:u w:val="none"/>
        <w:effect w:val="none"/>
      </w:rPr>
    </w:lvl>
    <w:lvl w:ilvl="7" w:tplc="B5D64E88">
      <w:start w:val="1"/>
      <w:numFmt w:val="bullet"/>
      <w:lvlText w:val="○"/>
      <w:lvlJc w:val="left"/>
      <w:pPr>
        <w:ind w:left="5760" w:firstLine="5400"/>
      </w:pPr>
      <w:rPr>
        <w:strike w:val="0"/>
        <w:dstrike w:val="0"/>
        <w:u w:val="none"/>
        <w:effect w:val="none"/>
      </w:rPr>
    </w:lvl>
    <w:lvl w:ilvl="8" w:tplc="4DD65936">
      <w:start w:val="1"/>
      <w:numFmt w:val="bullet"/>
      <w:lvlText w:val="■"/>
      <w:lvlJc w:val="left"/>
      <w:pPr>
        <w:ind w:left="6480" w:firstLine="6120"/>
      </w:pPr>
      <w:rPr>
        <w:strike w:val="0"/>
        <w:dstrike w:val="0"/>
        <w:u w:val="none"/>
        <w:effect w:val="none"/>
      </w:rPr>
    </w:lvl>
  </w:abstractNum>
  <w:abstractNum w:abstractNumId="30" w15:restartNumberingAfterBreak="0">
    <w:nsid w:val="7FBD53F6"/>
    <w:multiLevelType w:val="hybridMultilevel"/>
    <w:tmpl w:val="BD4242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4"/>
  </w:num>
  <w:num w:numId="2">
    <w:abstractNumId w:val="19"/>
  </w:num>
  <w:num w:numId="3">
    <w:abstractNumId w:val="22"/>
  </w:num>
  <w:num w:numId="4">
    <w:abstractNumId w:val="17"/>
  </w:num>
  <w:num w:numId="5">
    <w:abstractNumId w:val="14"/>
  </w:num>
  <w:num w:numId="6">
    <w:abstractNumId w:val="3"/>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4"/>
  </w:num>
  <w:num w:numId="10">
    <w:abstractNumId w:val="26"/>
  </w:num>
  <w:num w:numId="11">
    <w:abstractNumId w:val="7"/>
  </w:num>
  <w:num w:numId="12">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numFmt w:val="bullet"/>
        <w:lvlText w:val=""/>
        <w:legacy w:legacy="1" w:legacySpace="120" w:legacyIndent="360"/>
        <w:lvlJc w:val="left"/>
        <w:pPr>
          <w:ind w:left="1440" w:hanging="360"/>
        </w:pPr>
        <w:rPr>
          <w:rFonts w:ascii="Symbol" w:hAnsi="Symbol" w:hint="default"/>
        </w:rPr>
      </w:lvl>
    </w:lvlOverride>
  </w:num>
  <w:num w:numId="14">
    <w:abstractNumId w:val="5"/>
  </w:num>
  <w:num w:numId="15">
    <w:abstractNumId w:val="21"/>
  </w:num>
  <w:num w:numId="16">
    <w:abstractNumId w:val="16"/>
  </w:num>
  <w:num w:numId="17">
    <w:abstractNumId w:val="10"/>
  </w:num>
  <w:num w:numId="18">
    <w:abstractNumId w:val="9"/>
  </w:num>
  <w:num w:numId="19">
    <w:abstractNumId w:val="12"/>
  </w:num>
  <w:num w:numId="20">
    <w:abstractNumId w:val="15"/>
  </w:num>
  <w:num w:numId="21">
    <w:abstractNumId w:val="28"/>
  </w:num>
  <w:num w:numId="22">
    <w:abstractNumId w:val="13"/>
  </w:num>
  <w:num w:numId="23">
    <w:abstractNumId w:val="6"/>
  </w:num>
  <w:num w:numId="24">
    <w:abstractNumId w:val="25"/>
  </w:num>
  <w:num w:numId="25">
    <w:abstractNumId w:val="8"/>
  </w:num>
  <w:num w:numId="26">
    <w:abstractNumId w:val="20"/>
  </w:num>
  <w:num w:numId="27">
    <w:abstractNumId w:val="30"/>
  </w:num>
  <w:num w:numId="28">
    <w:abstractNumId w:val="18"/>
  </w:num>
  <w:num w:numId="29">
    <w:abstractNumId w:val="2"/>
  </w:num>
  <w:num w:numId="30">
    <w:abstractNumId w:val="23"/>
  </w:num>
  <w:num w:numId="31">
    <w:abstractNumId w:val="1"/>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F8C"/>
    <w:rsid w:val="000020D4"/>
    <w:rsid w:val="0002487E"/>
    <w:rsid w:val="000263CB"/>
    <w:rsid w:val="00032F61"/>
    <w:rsid w:val="00036CF1"/>
    <w:rsid w:val="00052DBF"/>
    <w:rsid w:val="00083839"/>
    <w:rsid w:val="000C3365"/>
    <w:rsid w:val="000E52B7"/>
    <w:rsid w:val="001029BD"/>
    <w:rsid w:val="001108FE"/>
    <w:rsid w:val="00112AD8"/>
    <w:rsid w:val="0011451F"/>
    <w:rsid w:val="00117E94"/>
    <w:rsid w:val="001214D9"/>
    <w:rsid w:val="00123616"/>
    <w:rsid w:val="00147AC7"/>
    <w:rsid w:val="00153576"/>
    <w:rsid w:val="0018315A"/>
    <w:rsid w:val="00190CF0"/>
    <w:rsid w:val="001915F2"/>
    <w:rsid w:val="001C2221"/>
    <w:rsid w:val="001C6CA4"/>
    <w:rsid w:val="001D2807"/>
    <w:rsid w:val="001F3244"/>
    <w:rsid w:val="0020139D"/>
    <w:rsid w:val="00246A03"/>
    <w:rsid w:val="002B79FE"/>
    <w:rsid w:val="002D5534"/>
    <w:rsid w:val="002E125A"/>
    <w:rsid w:val="003102DE"/>
    <w:rsid w:val="00342159"/>
    <w:rsid w:val="00346E5C"/>
    <w:rsid w:val="00347266"/>
    <w:rsid w:val="00357B16"/>
    <w:rsid w:val="00360AA3"/>
    <w:rsid w:val="00380A25"/>
    <w:rsid w:val="003A44E8"/>
    <w:rsid w:val="003B213C"/>
    <w:rsid w:val="003B648F"/>
    <w:rsid w:val="003D057F"/>
    <w:rsid w:val="003D36F2"/>
    <w:rsid w:val="003E1579"/>
    <w:rsid w:val="003E269F"/>
    <w:rsid w:val="00427AA5"/>
    <w:rsid w:val="00441EE7"/>
    <w:rsid w:val="00447689"/>
    <w:rsid w:val="004563E7"/>
    <w:rsid w:val="0046405D"/>
    <w:rsid w:val="004D400B"/>
    <w:rsid w:val="004D5203"/>
    <w:rsid w:val="004E0843"/>
    <w:rsid w:val="004E4490"/>
    <w:rsid w:val="0051555E"/>
    <w:rsid w:val="00522EA8"/>
    <w:rsid w:val="00523FC0"/>
    <w:rsid w:val="00524EB6"/>
    <w:rsid w:val="005306FA"/>
    <w:rsid w:val="0053475A"/>
    <w:rsid w:val="0053599B"/>
    <w:rsid w:val="005732D5"/>
    <w:rsid w:val="00574ECA"/>
    <w:rsid w:val="00576028"/>
    <w:rsid w:val="00581DCC"/>
    <w:rsid w:val="00591BA7"/>
    <w:rsid w:val="005937C5"/>
    <w:rsid w:val="005D0BC8"/>
    <w:rsid w:val="005E0140"/>
    <w:rsid w:val="005F7F13"/>
    <w:rsid w:val="00602D5E"/>
    <w:rsid w:val="00635A5F"/>
    <w:rsid w:val="0064205B"/>
    <w:rsid w:val="00647D18"/>
    <w:rsid w:val="00662553"/>
    <w:rsid w:val="00677E58"/>
    <w:rsid w:val="006841E8"/>
    <w:rsid w:val="006C45D5"/>
    <w:rsid w:val="006F0434"/>
    <w:rsid w:val="006F0C2A"/>
    <w:rsid w:val="00726E64"/>
    <w:rsid w:val="007573F1"/>
    <w:rsid w:val="00774D90"/>
    <w:rsid w:val="007777F1"/>
    <w:rsid w:val="007A0249"/>
    <w:rsid w:val="007A67C5"/>
    <w:rsid w:val="007C06BB"/>
    <w:rsid w:val="007C72E5"/>
    <w:rsid w:val="007C782D"/>
    <w:rsid w:val="007E4F7D"/>
    <w:rsid w:val="007E50A3"/>
    <w:rsid w:val="007F2C3B"/>
    <w:rsid w:val="008030AA"/>
    <w:rsid w:val="008215CF"/>
    <w:rsid w:val="00823CD9"/>
    <w:rsid w:val="00852645"/>
    <w:rsid w:val="00871B0E"/>
    <w:rsid w:val="008743AC"/>
    <w:rsid w:val="008748D3"/>
    <w:rsid w:val="008D504D"/>
    <w:rsid w:val="008F34B7"/>
    <w:rsid w:val="00922639"/>
    <w:rsid w:val="0092668B"/>
    <w:rsid w:val="00947366"/>
    <w:rsid w:val="00947874"/>
    <w:rsid w:val="00962751"/>
    <w:rsid w:val="0099504A"/>
    <w:rsid w:val="0099670B"/>
    <w:rsid w:val="009A5D40"/>
    <w:rsid w:val="009D0791"/>
    <w:rsid w:val="009E3637"/>
    <w:rsid w:val="009F3B3C"/>
    <w:rsid w:val="009F5DC9"/>
    <w:rsid w:val="00A12B52"/>
    <w:rsid w:val="00A1744C"/>
    <w:rsid w:val="00A22A9A"/>
    <w:rsid w:val="00A23873"/>
    <w:rsid w:val="00A3702B"/>
    <w:rsid w:val="00A6196A"/>
    <w:rsid w:val="00A717B7"/>
    <w:rsid w:val="00A72137"/>
    <w:rsid w:val="00A73C24"/>
    <w:rsid w:val="00A75C47"/>
    <w:rsid w:val="00A76B18"/>
    <w:rsid w:val="00A80DD2"/>
    <w:rsid w:val="00A85217"/>
    <w:rsid w:val="00A858C0"/>
    <w:rsid w:val="00A911EE"/>
    <w:rsid w:val="00A9149A"/>
    <w:rsid w:val="00AA1C2E"/>
    <w:rsid w:val="00AB67BA"/>
    <w:rsid w:val="00AC74B6"/>
    <w:rsid w:val="00AE6519"/>
    <w:rsid w:val="00AF6234"/>
    <w:rsid w:val="00B102CA"/>
    <w:rsid w:val="00B323EE"/>
    <w:rsid w:val="00B40D77"/>
    <w:rsid w:val="00B42C9C"/>
    <w:rsid w:val="00B51047"/>
    <w:rsid w:val="00B843DB"/>
    <w:rsid w:val="00B90608"/>
    <w:rsid w:val="00B90D79"/>
    <w:rsid w:val="00BB3CAC"/>
    <w:rsid w:val="00BD273B"/>
    <w:rsid w:val="00C0670E"/>
    <w:rsid w:val="00C06A85"/>
    <w:rsid w:val="00C108E7"/>
    <w:rsid w:val="00C40323"/>
    <w:rsid w:val="00C82477"/>
    <w:rsid w:val="00C93CC8"/>
    <w:rsid w:val="00CB0001"/>
    <w:rsid w:val="00CB6053"/>
    <w:rsid w:val="00CC0A96"/>
    <w:rsid w:val="00CE280E"/>
    <w:rsid w:val="00D4384F"/>
    <w:rsid w:val="00D55CA9"/>
    <w:rsid w:val="00D5780D"/>
    <w:rsid w:val="00D728F8"/>
    <w:rsid w:val="00D93DDE"/>
    <w:rsid w:val="00DC262E"/>
    <w:rsid w:val="00DC37CD"/>
    <w:rsid w:val="00DD1006"/>
    <w:rsid w:val="00DD1019"/>
    <w:rsid w:val="00DD4E2C"/>
    <w:rsid w:val="00DE6500"/>
    <w:rsid w:val="00DF2878"/>
    <w:rsid w:val="00E06A73"/>
    <w:rsid w:val="00E66F8C"/>
    <w:rsid w:val="00E721E6"/>
    <w:rsid w:val="00E73414"/>
    <w:rsid w:val="00E9172D"/>
    <w:rsid w:val="00E96687"/>
    <w:rsid w:val="00EA3B74"/>
    <w:rsid w:val="00ED25E8"/>
    <w:rsid w:val="00ED3798"/>
    <w:rsid w:val="00F12732"/>
    <w:rsid w:val="00F1476A"/>
    <w:rsid w:val="00F35AC2"/>
    <w:rsid w:val="00F428EA"/>
    <w:rsid w:val="00F53182"/>
    <w:rsid w:val="00F60B3D"/>
    <w:rsid w:val="00F61479"/>
    <w:rsid w:val="00F81EF6"/>
    <w:rsid w:val="00F92F6E"/>
    <w:rsid w:val="00FC0400"/>
    <w:rsid w:val="00FE3BD8"/>
    <w:rsid w:val="00FF29FA"/>
    <w:rsid w:val="050D7FEE"/>
    <w:rsid w:val="054D6FFC"/>
    <w:rsid w:val="069217BA"/>
    <w:rsid w:val="07E97304"/>
    <w:rsid w:val="0B89CF8B"/>
    <w:rsid w:val="112E5F83"/>
    <w:rsid w:val="1299C96A"/>
    <w:rsid w:val="160B618D"/>
    <w:rsid w:val="18A3220E"/>
    <w:rsid w:val="18AC1A92"/>
    <w:rsid w:val="19B1F329"/>
    <w:rsid w:val="1AF7E5E7"/>
    <w:rsid w:val="2314438C"/>
    <w:rsid w:val="23E8525D"/>
    <w:rsid w:val="2600ADBB"/>
    <w:rsid w:val="28178BEC"/>
    <w:rsid w:val="2909A414"/>
    <w:rsid w:val="2AF2ED27"/>
    <w:rsid w:val="2B54F39C"/>
    <w:rsid w:val="2C0629C3"/>
    <w:rsid w:val="2EEEBB96"/>
    <w:rsid w:val="31587DF8"/>
    <w:rsid w:val="31691B06"/>
    <w:rsid w:val="3190EE84"/>
    <w:rsid w:val="31970477"/>
    <w:rsid w:val="392A7347"/>
    <w:rsid w:val="3A75A531"/>
    <w:rsid w:val="3D0A1BE0"/>
    <w:rsid w:val="3E134B79"/>
    <w:rsid w:val="3F87485C"/>
    <w:rsid w:val="429860E9"/>
    <w:rsid w:val="448AAC59"/>
    <w:rsid w:val="44C9DFD8"/>
    <w:rsid w:val="48276CC1"/>
    <w:rsid w:val="50911D4D"/>
    <w:rsid w:val="533B9DA5"/>
    <w:rsid w:val="59071232"/>
    <w:rsid w:val="61B636CB"/>
    <w:rsid w:val="62FEB98F"/>
    <w:rsid w:val="65390B5B"/>
    <w:rsid w:val="685C0031"/>
    <w:rsid w:val="6B5687B0"/>
    <w:rsid w:val="6C895C24"/>
    <w:rsid w:val="6D813D22"/>
    <w:rsid w:val="6D8ACE19"/>
    <w:rsid w:val="6EDC450C"/>
    <w:rsid w:val="711CC8D1"/>
    <w:rsid w:val="733A0F13"/>
    <w:rsid w:val="77B9EF00"/>
    <w:rsid w:val="7A4AC8AA"/>
    <w:rsid w:val="7E954C4E"/>
  </w:rsids>
  <m:mathPr>
    <m:mathFont m:val="Cambria Math"/>
    <m:brkBin m:val="before"/>
    <m:brkBinSub m:val="--"/>
    <m:smallFrac/>
    <m:dispDef/>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94B73C"/>
  <w15:docId w15:val="{6A1B8397-EE49-4AE4-8C21-7FE2AA34D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E5C"/>
    <w:rPr>
      <w:rFonts w:eastAsia="Cambria"/>
      <w:sz w:val="24"/>
      <w:szCs w:val="24"/>
      <w:lang w:val="en-US" w:eastAsia="en-US"/>
    </w:rPr>
  </w:style>
  <w:style w:type="paragraph" w:styleId="Heading3">
    <w:name w:val="heading 3"/>
    <w:basedOn w:val="Normal"/>
    <w:next w:val="Normal"/>
    <w:link w:val="Heading3Char"/>
    <w:semiHidden/>
    <w:unhideWhenUsed/>
    <w:qFormat/>
    <w:rsid w:val="00BB3CAC"/>
    <w:pPr>
      <w:keepNext/>
      <w:numPr>
        <w:numId w:val="12"/>
      </w:numPr>
      <w:overflowPunct w:val="0"/>
      <w:autoSpaceDE w:val="0"/>
      <w:autoSpaceDN w:val="0"/>
      <w:adjustRightInd w:val="0"/>
      <w:spacing w:after="120"/>
      <w:jc w:val="both"/>
      <w:outlineLvl w:val="2"/>
    </w:pPr>
    <w:rPr>
      <w:rFonts w:ascii="Arial" w:eastAsia="Times New Roman" w:hAnsi="Arial"/>
      <w:b/>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E5C"/>
    <w:rPr>
      <w:rFonts w:ascii="Lucida Grande" w:eastAsia="MS Mincho" w:hAnsi="Lucida Grande"/>
      <w:sz w:val="18"/>
      <w:szCs w:val="18"/>
    </w:rPr>
  </w:style>
  <w:style w:type="character" w:customStyle="1" w:styleId="BalloonTextChar">
    <w:name w:val="Balloon Text Char"/>
    <w:link w:val="BalloonText"/>
    <w:uiPriority w:val="99"/>
    <w:semiHidden/>
    <w:rsid w:val="00346E5C"/>
    <w:rPr>
      <w:rFonts w:ascii="Lucida Grande" w:hAnsi="Lucida Grande"/>
      <w:sz w:val="18"/>
      <w:szCs w:val="18"/>
    </w:rPr>
  </w:style>
  <w:style w:type="paragraph" w:styleId="Header">
    <w:name w:val="header"/>
    <w:basedOn w:val="Normal"/>
    <w:link w:val="HeaderChar"/>
    <w:uiPriority w:val="99"/>
    <w:unhideWhenUsed/>
    <w:rsid w:val="00346E5C"/>
    <w:pPr>
      <w:tabs>
        <w:tab w:val="center" w:pos="4320"/>
        <w:tab w:val="right" w:pos="8640"/>
      </w:tabs>
    </w:pPr>
    <w:rPr>
      <w:rFonts w:eastAsia="MS Mincho"/>
    </w:rPr>
  </w:style>
  <w:style w:type="character" w:customStyle="1" w:styleId="HeaderChar">
    <w:name w:val="Header Char"/>
    <w:basedOn w:val="DefaultParagraphFont"/>
    <w:link w:val="Header"/>
    <w:uiPriority w:val="99"/>
    <w:rsid w:val="00346E5C"/>
  </w:style>
  <w:style w:type="paragraph" w:styleId="Footer">
    <w:name w:val="footer"/>
    <w:basedOn w:val="Normal"/>
    <w:link w:val="FooterChar"/>
    <w:uiPriority w:val="99"/>
    <w:unhideWhenUsed/>
    <w:rsid w:val="00346E5C"/>
    <w:pPr>
      <w:tabs>
        <w:tab w:val="center" w:pos="4320"/>
        <w:tab w:val="right" w:pos="8640"/>
      </w:tabs>
    </w:pPr>
    <w:rPr>
      <w:rFonts w:eastAsia="MS Mincho"/>
    </w:rPr>
  </w:style>
  <w:style w:type="character" w:customStyle="1" w:styleId="FooterChar">
    <w:name w:val="Footer Char"/>
    <w:basedOn w:val="DefaultParagraphFont"/>
    <w:link w:val="Footer"/>
    <w:uiPriority w:val="99"/>
    <w:rsid w:val="00346E5C"/>
  </w:style>
  <w:style w:type="paragraph" w:customStyle="1" w:styleId="Default">
    <w:name w:val="Default"/>
    <w:rsid w:val="00346E5C"/>
    <w:pPr>
      <w:widowControl w:val="0"/>
      <w:autoSpaceDE w:val="0"/>
      <w:autoSpaceDN w:val="0"/>
      <w:adjustRightInd w:val="0"/>
    </w:pPr>
    <w:rPr>
      <w:rFonts w:ascii="Swansea" w:eastAsia="Times New Roman" w:hAnsi="Swansea" w:cs="Swansea"/>
      <w:color w:val="000000"/>
      <w:sz w:val="24"/>
      <w:szCs w:val="24"/>
    </w:rPr>
  </w:style>
  <w:style w:type="paragraph" w:styleId="ListParagraph">
    <w:name w:val="List Paragraph"/>
    <w:basedOn w:val="Normal"/>
    <w:uiPriority w:val="34"/>
    <w:qFormat/>
    <w:rsid w:val="00677E58"/>
    <w:pPr>
      <w:ind w:left="720"/>
      <w:contextualSpacing/>
    </w:pPr>
  </w:style>
  <w:style w:type="table" w:styleId="TableGrid">
    <w:name w:val="Table Grid"/>
    <w:basedOn w:val="TableNormal"/>
    <w:uiPriority w:val="59"/>
    <w:rsid w:val="00677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semiHidden/>
    <w:rsid w:val="00BB3CAC"/>
    <w:rPr>
      <w:rFonts w:ascii="Arial" w:eastAsia="Times New Roman" w:hAnsi="Arial" w:cs="Times New Roman"/>
      <w:b/>
      <w:szCs w:val="20"/>
      <w:lang w:val="en-GB" w:eastAsia="en-GB"/>
    </w:rPr>
  </w:style>
  <w:style w:type="character" w:styleId="Hyperlink">
    <w:name w:val="Hyperlink"/>
    <w:unhideWhenUsed/>
    <w:rsid w:val="00BB3CAC"/>
    <w:rPr>
      <w:color w:val="0000FF"/>
      <w:u w:val="single"/>
    </w:rPr>
  </w:style>
  <w:style w:type="paragraph" w:styleId="BodyText">
    <w:name w:val="Body Text"/>
    <w:basedOn w:val="Normal"/>
    <w:link w:val="BodyTextChar"/>
    <w:semiHidden/>
    <w:unhideWhenUsed/>
    <w:rsid w:val="00BB3CAC"/>
    <w:pPr>
      <w:overflowPunct w:val="0"/>
      <w:autoSpaceDE w:val="0"/>
      <w:autoSpaceDN w:val="0"/>
      <w:adjustRightInd w:val="0"/>
      <w:spacing w:after="120"/>
      <w:ind w:left="567"/>
      <w:jc w:val="both"/>
    </w:pPr>
    <w:rPr>
      <w:rFonts w:ascii="Arial" w:eastAsia="Times New Roman" w:hAnsi="Arial"/>
      <w:szCs w:val="20"/>
      <w:lang w:val="en-GB" w:eastAsia="en-GB"/>
    </w:rPr>
  </w:style>
  <w:style w:type="character" w:customStyle="1" w:styleId="BodyTextChar">
    <w:name w:val="Body Text Char"/>
    <w:link w:val="BodyText"/>
    <w:semiHidden/>
    <w:rsid w:val="00BB3CAC"/>
    <w:rPr>
      <w:rFonts w:ascii="Arial" w:eastAsia="Times New Roman" w:hAnsi="Arial" w:cs="Times New Roman"/>
      <w:szCs w:val="20"/>
      <w:lang w:val="en-GB" w:eastAsia="en-GB"/>
    </w:rPr>
  </w:style>
  <w:style w:type="character" w:styleId="CommentReference">
    <w:name w:val="annotation reference"/>
    <w:uiPriority w:val="99"/>
    <w:semiHidden/>
    <w:unhideWhenUsed/>
    <w:rsid w:val="00F1476A"/>
    <w:rPr>
      <w:sz w:val="16"/>
      <w:szCs w:val="16"/>
    </w:rPr>
  </w:style>
  <w:style w:type="paragraph" w:styleId="CommentText">
    <w:name w:val="annotation text"/>
    <w:basedOn w:val="Normal"/>
    <w:link w:val="CommentTextChar"/>
    <w:uiPriority w:val="99"/>
    <w:semiHidden/>
    <w:unhideWhenUsed/>
    <w:rsid w:val="00F1476A"/>
    <w:rPr>
      <w:sz w:val="20"/>
      <w:szCs w:val="20"/>
    </w:rPr>
  </w:style>
  <w:style w:type="character" w:customStyle="1" w:styleId="CommentTextChar">
    <w:name w:val="Comment Text Char"/>
    <w:link w:val="CommentText"/>
    <w:uiPriority w:val="99"/>
    <w:semiHidden/>
    <w:rsid w:val="00F1476A"/>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F1476A"/>
    <w:rPr>
      <w:b/>
      <w:bCs/>
    </w:rPr>
  </w:style>
  <w:style w:type="character" w:customStyle="1" w:styleId="CommentSubjectChar">
    <w:name w:val="Comment Subject Char"/>
    <w:link w:val="CommentSubject"/>
    <w:uiPriority w:val="99"/>
    <w:semiHidden/>
    <w:rsid w:val="00F1476A"/>
    <w:rPr>
      <w:rFonts w:ascii="Cambria" w:eastAsia="Cambria" w:hAnsi="Cambria" w:cs="Times New Roman"/>
      <w:b/>
      <w:bCs/>
      <w:sz w:val="20"/>
      <w:szCs w:val="20"/>
    </w:rPr>
  </w:style>
  <w:style w:type="paragraph" w:styleId="NormalWeb">
    <w:name w:val="Normal (Web)"/>
    <w:basedOn w:val="Normal"/>
    <w:uiPriority w:val="99"/>
    <w:unhideWhenUsed/>
    <w:rsid w:val="0018315A"/>
    <w:pPr>
      <w:spacing w:before="100" w:beforeAutospacing="1" w:after="100" w:afterAutospacing="1"/>
    </w:pPr>
    <w:rPr>
      <w:rFonts w:ascii="Times New Roman" w:eastAsia="Times New Roman" w:hAnsi="Times New Roman"/>
      <w:lang w:val="en-GB" w:eastAsia="en-GB"/>
    </w:rPr>
  </w:style>
  <w:style w:type="paragraph" w:customStyle="1" w:styleId="paragraph">
    <w:name w:val="paragraph"/>
    <w:basedOn w:val="Normal"/>
    <w:rsid w:val="006F0434"/>
    <w:pPr>
      <w:spacing w:before="100" w:beforeAutospacing="1" w:after="100" w:afterAutospacing="1"/>
    </w:pPr>
    <w:rPr>
      <w:rFonts w:ascii="Times New Roman" w:eastAsia="Times New Roman" w:hAnsi="Times New Roman"/>
      <w:lang w:val="en-GB" w:eastAsia="en-GB"/>
    </w:rPr>
  </w:style>
  <w:style w:type="character" w:customStyle="1" w:styleId="normaltextrun">
    <w:name w:val="normaltextrun"/>
    <w:basedOn w:val="DefaultParagraphFont"/>
    <w:rsid w:val="006F0434"/>
  </w:style>
  <w:style w:type="character" w:customStyle="1" w:styleId="eop">
    <w:name w:val="eop"/>
    <w:basedOn w:val="DefaultParagraphFont"/>
    <w:rsid w:val="006F0434"/>
  </w:style>
  <w:style w:type="character" w:styleId="UnresolvedMention">
    <w:name w:val="Unresolved Mention"/>
    <w:basedOn w:val="DefaultParagraphFont"/>
    <w:uiPriority w:val="99"/>
    <w:semiHidden/>
    <w:unhideWhenUsed/>
    <w:rsid w:val="00DC37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755476">
      <w:bodyDiv w:val="1"/>
      <w:marLeft w:val="0"/>
      <w:marRight w:val="0"/>
      <w:marTop w:val="0"/>
      <w:marBottom w:val="0"/>
      <w:divBdr>
        <w:top w:val="none" w:sz="0" w:space="0" w:color="auto"/>
        <w:left w:val="none" w:sz="0" w:space="0" w:color="auto"/>
        <w:bottom w:val="none" w:sz="0" w:space="0" w:color="auto"/>
        <w:right w:val="none" w:sz="0" w:space="0" w:color="auto"/>
      </w:divBdr>
      <w:divsChild>
        <w:div w:id="979001034">
          <w:marLeft w:val="274"/>
          <w:marRight w:val="0"/>
          <w:marTop w:val="0"/>
          <w:marBottom w:val="0"/>
          <w:divBdr>
            <w:top w:val="none" w:sz="0" w:space="0" w:color="auto"/>
            <w:left w:val="none" w:sz="0" w:space="0" w:color="auto"/>
            <w:bottom w:val="none" w:sz="0" w:space="0" w:color="auto"/>
            <w:right w:val="none" w:sz="0" w:space="0" w:color="auto"/>
          </w:divBdr>
        </w:div>
        <w:div w:id="982078117">
          <w:marLeft w:val="274"/>
          <w:marRight w:val="0"/>
          <w:marTop w:val="0"/>
          <w:marBottom w:val="0"/>
          <w:divBdr>
            <w:top w:val="none" w:sz="0" w:space="0" w:color="auto"/>
            <w:left w:val="none" w:sz="0" w:space="0" w:color="auto"/>
            <w:bottom w:val="none" w:sz="0" w:space="0" w:color="auto"/>
            <w:right w:val="none" w:sz="0" w:space="0" w:color="auto"/>
          </w:divBdr>
        </w:div>
        <w:div w:id="1021012534">
          <w:marLeft w:val="274"/>
          <w:marRight w:val="0"/>
          <w:marTop w:val="0"/>
          <w:marBottom w:val="0"/>
          <w:divBdr>
            <w:top w:val="none" w:sz="0" w:space="0" w:color="auto"/>
            <w:left w:val="none" w:sz="0" w:space="0" w:color="auto"/>
            <w:bottom w:val="none" w:sz="0" w:space="0" w:color="auto"/>
            <w:right w:val="none" w:sz="0" w:space="0" w:color="auto"/>
          </w:divBdr>
        </w:div>
        <w:div w:id="1361781372">
          <w:marLeft w:val="274"/>
          <w:marRight w:val="0"/>
          <w:marTop w:val="0"/>
          <w:marBottom w:val="0"/>
          <w:divBdr>
            <w:top w:val="none" w:sz="0" w:space="0" w:color="auto"/>
            <w:left w:val="none" w:sz="0" w:space="0" w:color="auto"/>
            <w:bottom w:val="none" w:sz="0" w:space="0" w:color="auto"/>
            <w:right w:val="none" w:sz="0" w:space="0" w:color="auto"/>
          </w:divBdr>
        </w:div>
      </w:divsChild>
    </w:div>
    <w:div w:id="731317548">
      <w:bodyDiv w:val="1"/>
      <w:marLeft w:val="0"/>
      <w:marRight w:val="0"/>
      <w:marTop w:val="0"/>
      <w:marBottom w:val="0"/>
      <w:divBdr>
        <w:top w:val="none" w:sz="0" w:space="0" w:color="auto"/>
        <w:left w:val="none" w:sz="0" w:space="0" w:color="auto"/>
        <w:bottom w:val="none" w:sz="0" w:space="0" w:color="auto"/>
        <w:right w:val="none" w:sz="0" w:space="0" w:color="auto"/>
      </w:divBdr>
    </w:div>
    <w:div w:id="1149437920">
      <w:bodyDiv w:val="1"/>
      <w:marLeft w:val="0"/>
      <w:marRight w:val="0"/>
      <w:marTop w:val="0"/>
      <w:marBottom w:val="0"/>
      <w:divBdr>
        <w:top w:val="none" w:sz="0" w:space="0" w:color="auto"/>
        <w:left w:val="none" w:sz="0" w:space="0" w:color="auto"/>
        <w:bottom w:val="none" w:sz="0" w:space="0" w:color="auto"/>
        <w:right w:val="none" w:sz="0" w:space="0" w:color="auto"/>
      </w:divBdr>
    </w:div>
    <w:div w:id="1386373436">
      <w:bodyDiv w:val="1"/>
      <w:marLeft w:val="0"/>
      <w:marRight w:val="0"/>
      <w:marTop w:val="0"/>
      <w:marBottom w:val="0"/>
      <w:divBdr>
        <w:top w:val="none" w:sz="0" w:space="0" w:color="auto"/>
        <w:left w:val="none" w:sz="0" w:space="0" w:color="auto"/>
        <w:bottom w:val="none" w:sz="0" w:space="0" w:color="auto"/>
        <w:right w:val="none" w:sz="0" w:space="0" w:color="auto"/>
      </w:divBdr>
    </w:div>
    <w:div w:id="1800220371">
      <w:bodyDiv w:val="1"/>
      <w:marLeft w:val="0"/>
      <w:marRight w:val="0"/>
      <w:marTop w:val="0"/>
      <w:marBottom w:val="0"/>
      <w:divBdr>
        <w:top w:val="none" w:sz="0" w:space="0" w:color="auto"/>
        <w:left w:val="none" w:sz="0" w:space="0" w:color="auto"/>
        <w:bottom w:val="none" w:sz="0" w:space="0" w:color="auto"/>
        <w:right w:val="none" w:sz="0" w:space="0" w:color="auto"/>
      </w:divBdr>
    </w:div>
    <w:div w:id="1919710299">
      <w:bodyDiv w:val="1"/>
      <w:marLeft w:val="0"/>
      <w:marRight w:val="0"/>
      <w:marTop w:val="0"/>
      <w:marBottom w:val="0"/>
      <w:divBdr>
        <w:top w:val="none" w:sz="0" w:space="0" w:color="auto"/>
        <w:left w:val="none" w:sz="0" w:space="0" w:color="auto"/>
        <w:bottom w:val="none" w:sz="0" w:space="0" w:color="auto"/>
        <w:right w:val="none" w:sz="0" w:space="0" w:color="auto"/>
      </w:divBdr>
    </w:div>
    <w:div w:id="1954241487">
      <w:bodyDiv w:val="1"/>
      <w:marLeft w:val="0"/>
      <w:marRight w:val="0"/>
      <w:marTop w:val="0"/>
      <w:marBottom w:val="0"/>
      <w:divBdr>
        <w:top w:val="none" w:sz="0" w:space="0" w:color="auto"/>
        <w:left w:val="none" w:sz="0" w:space="0" w:color="auto"/>
        <w:bottom w:val="none" w:sz="0" w:space="0" w:color="auto"/>
        <w:right w:val="none" w:sz="0" w:space="0" w:color="auto"/>
      </w:divBdr>
    </w:div>
    <w:div w:id="2049449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cruitment@scvo.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connecting.scot/for-organisation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onetta.davis@scvo.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2" ma:contentTypeDescription="Create a new document." ma:contentTypeScope="" ma:versionID="678024ffd5bf1280a7fe91d0b40669ca">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04aabb3d2592e9792574df74ab3083e0"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493bb6ee-ddc6-4c5c-988d-d27208970a9f">
      <UserInfo>
        <DisplayName>Sally Dyson</DisplayName>
        <AccountId>101</AccountId>
        <AccountType/>
      </UserInfo>
      <UserInfo>
        <DisplayName>David McNeill</DisplayName>
        <AccountId>305</AccountId>
        <AccountType/>
      </UserInfo>
    </SharedWithUser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ED974CEE-8E0A-4E92-8D3B-8C7DDE1AC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F9971D-9979-433B-8F57-EDA211E9C141}">
  <ds:schemaRefs>
    <ds:schemaRef ds:uri="http://schemas.microsoft.com/sharepoint/v3/contenttype/forms"/>
  </ds:schemaRefs>
</ds:datastoreItem>
</file>

<file path=customXml/itemProps3.xml><?xml version="1.0" encoding="utf-8"?>
<ds:datastoreItem xmlns:ds="http://schemas.openxmlformats.org/officeDocument/2006/customXml" ds:itemID="{DCCDB858-4550-4F97-82B9-0ACC5A27E012}">
  <ds:schemaRefs>
    <ds:schemaRef ds:uri="http://schemas.openxmlformats.org/officeDocument/2006/bibliography"/>
  </ds:schemaRefs>
</ds:datastoreItem>
</file>

<file path=customXml/itemProps4.xml><?xml version="1.0" encoding="utf-8"?>
<ds:datastoreItem xmlns:ds="http://schemas.openxmlformats.org/officeDocument/2006/customXml" ds:itemID="{B152F6B0-7A2A-4646-B3A3-1E8077FE437A}">
  <ds:schemaRefs>
    <ds:schemaRef ds:uri="http://schemas.microsoft.com/office/2006/metadata/properties"/>
    <ds:schemaRef ds:uri="http://schemas.microsoft.com/office/infopath/2007/PartnerControls"/>
    <ds:schemaRef ds:uri="493bb6ee-ddc6-4c5c-988d-d27208970a9f"/>
  </ds:schemaRefs>
</ds:datastoreItem>
</file>

<file path=customXml/itemProps5.xml><?xml version="1.0" encoding="utf-8"?>
<ds:datastoreItem xmlns:ds="http://schemas.openxmlformats.org/officeDocument/2006/customXml" ds:itemID="{C0E3B0EB-08A0-438B-BED5-1F40B7677BE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1066</Words>
  <Characters>6081</Characters>
  <Application>Microsoft Office Word</Application>
  <DocSecurity>0</DocSecurity>
  <Lines>50</Lines>
  <Paragraphs>14</Paragraphs>
  <ScaleCrop>false</ScaleCrop>
  <Company>SCVO</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Yiu</dc:creator>
  <cp:keywords/>
  <cp:lastModifiedBy>Caroline Christie</cp:lastModifiedBy>
  <cp:revision>108</cp:revision>
  <dcterms:created xsi:type="dcterms:W3CDTF">2021-01-28T16:21:00Z</dcterms:created>
  <dcterms:modified xsi:type="dcterms:W3CDTF">2021-02-12T14:50:00Z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display_urn:schemas-microsoft-com:office:office#Editor">
    <vt:lpwstr>Caroline Christie</vt:lpwstr>
  </property>
  <property fmtid="{D5CDD505-2E9C-101B-9397-08002B2CF9AE}" pid="4" name="Order">
    <vt:lpwstr>1089400.00000000</vt:lpwstr>
  </property>
  <property fmtid="{D5CDD505-2E9C-101B-9397-08002B2CF9AE}" pid="5" name="display_urn:schemas-microsoft-com:office:office#Author">
    <vt:lpwstr>Caroline Christie</vt:lpwstr>
  </property>
  <property fmtid="{D5CDD505-2E9C-101B-9397-08002B2CF9AE}" pid="6" name="xd_Signature">
    <vt:lpwstr/>
  </property>
  <property fmtid="{D5CDD505-2E9C-101B-9397-08002B2CF9AE}" pid="7" name="ComplianceAssetId">
    <vt:lpwstr/>
  </property>
  <property fmtid="{D5CDD505-2E9C-101B-9397-08002B2CF9AE}" pid="8" name="TemplateUrl">
    <vt:lpwstr/>
  </property>
  <property fmtid="{D5CDD505-2E9C-101B-9397-08002B2CF9AE}" pid="9" name="xd_ProgID">
    <vt:lpwstr/>
  </property>
  <property fmtid="{D5CDD505-2E9C-101B-9397-08002B2CF9AE}" pid="10" name="SharedWithUsers">
    <vt:lpwstr/>
  </property>
</Properties>
</file>