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FE7C" w14:textId="2EB93D18" w:rsidR="00361965" w:rsidRPr="00C3236C" w:rsidRDefault="00361965" w:rsidP="00361965">
      <w:pPr>
        <w:spacing w:line="240" w:lineRule="auto"/>
        <w:jc w:val="center"/>
        <w:rPr>
          <w:rFonts w:ascii="Arial" w:hAnsi="Arial" w:cs="Arial"/>
          <w:b/>
        </w:rPr>
      </w:pPr>
      <w:r w:rsidRPr="00C3236C">
        <w:rPr>
          <w:rFonts w:ascii="Arial" w:hAnsi="Arial" w:cs="Arial"/>
          <w:b/>
        </w:rPr>
        <w:t>Finn’s Place</w:t>
      </w:r>
      <w:r w:rsidR="00637762">
        <w:rPr>
          <w:rFonts w:ascii="Arial" w:hAnsi="Arial" w:cs="Arial"/>
          <w:b/>
        </w:rPr>
        <w:t xml:space="preserve"> / Langside Parish Church</w:t>
      </w:r>
    </w:p>
    <w:p w14:paraId="5E58A6F3" w14:textId="1E101636" w:rsidR="00361965" w:rsidRPr="00C3236C" w:rsidRDefault="00361965" w:rsidP="0036196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Administrat</w:t>
      </w:r>
      <w:r w:rsidR="007812CD">
        <w:rPr>
          <w:rFonts w:ascii="Arial" w:hAnsi="Arial" w:cs="Arial"/>
          <w:b/>
        </w:rPr>
        <w:t>ive Assistant</w:t>
      </w:r>
      <w:r>
        <w:rPr>
          <w:rFonts w:ascii="Arial" w:hAnsi="Arial" w:cs="Arial"/>
          <w:b/>
        </w:rPr>
        <w:t xml:space="preserve"> Post</w:t>
      </w:r>
      <w:r w:rsidR="00907154">
        <w:rPr>
          <w:rFonts w:ascii="Arial" w:hAnsi="Arial" w:cs="Arial"/>
          <w:b/>
        </w:rPr>
        <w:t xml:space="preserve"> </w:t>
      </w:r>
    </w:p>
    <w:p w14:paraId="0A099232" w14:textId="2F4154AC" w:rsidR="00361965" w:rsidRDefault="00361965" w:rsidP="007812CD">
      <w:pPr>
        <w:spacing w:line="240" w:lineRule="auto"/>
        <w:rPr>
          <w:rFonts w:ascii="Arial" w:hAnsi="Arial" w:cs="Arial"/>
        </w:rPr>
      </w:pPr>
      <w:r w:rsidRPr="00C3236C">
        <w:rPr>
          <w:rFonts w:ascii="Arial" w:hAnsi="Arial" w:cs="Arial"/>
          <w:b/>
        </w:rPr>
        <w:t xml:space="preserve">Job Title:  </w:t>
      </w:r>
      <w:r w:rsidRPr="00C3236C">
        <w:rPr>
          <w:rFonts w:ascii="Arial" w:hAnsi="Arial" w:cs="Arial"/>
        </w:rPr>
        <w:t>Administrat</w:t>
      </w:r>
      <w:r w:rsidR="007812CD">
        <w:rPr>
          <w:rFonts w:ascii="Arial" w:hAnsi="Arial" w:cs="Arial"/>
        </w:rPr>
        <w:t>ive Assistant</w:t>
      </w:r>
      <w:r w:rsidR="00FF383B">
        <w:rPr>
          <w:rFonts w:ascii="Arial" w:hAnsi="Arial" w:cs="Arial"/>
        </w:rPr>
        <w:t xml:space="preserve"> – part time (</w:t>
      </w:r>
      <w:r w:rsidR="004F1F57">
        <w:rPr>
          <w:rFonts w:ascii="Arial" w:hAnsi="Arial" w:cs="Arial"/>
        </w:rPr>
        <w:t>20</w:t>
      </w:r>
      <w:r w:rsidR="00FF383B">
        <w:rPr>
          <w:rFonts w:ascii="Arial" w:hAnsi="Arial" w:cs="Arial"/>
        </w:rPr>
        <w:t xml:space="preserve"> hrs pw)</w:t>
      </w:r>
    </w:p>
    <w:p w14:paraId="2C3A3A71" w14:textId="7CD42DF3" w:rsidR="00FF383B" w:rsidRDefault="00FF383B" w:rsidP="007812CD">
      <w:pPr>
        <w:spacing w:line="240" w:lineRule="auto"/>
        <w:rPr>
          <w:rFonts w:ascii="Arial" w:hAnsi="Arial" w:cs="Arial"/>
        </w:rPr>
      </w:pPr>
      <w:r w:rsidRPr="00FF383B">
        <w:rPr>
          <w:rFonts w:ascii="Arial" w:hAnsi="Arial" w:cs="Arial"/>
          <w:b/>
        </w:rPr>
        <w:t>Salary:</w:t>
      </w:r>
      <w:r>
        <w:rPr>
          <w:rFonts w:ascii="Arial" w:hAnsi="Arial" w:cs="Arial"/>
        </w:rPr>
        <w:t xml:space="preserve"> </w:t>
      </w:r>
      <w:r w:rsidR="00637762">
        <w:rPr>
          <w:rFonts w:ascii="Arial" w:hAnsi="Arial" w:cs="Arial"/>
        </w:rPr>
        <w:t>£16,085 pro rata</w:t>
      </w:r>
    </w:p>
    <w:p w14:paraId="50E0D652" w14:textId="14758D92" w:rsidR="00FF383B" w:rsidRPr="00C3236C" w:rsidRDefault="004F1F57" w:rsidP="007812C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Open </w:t>
      </w:r>
      <w:r w:rsidR="00FF383B" w:rsidRPr="00FF383B">
        <w:rPr>
          <w:rFonts w:ascii="Arial" w:hAnsi="Arial" w:cs="Arial"/>
          <w:b/>
        </w:rPr>
        <w:t>Contract</w:t>
      </w:r>
    </w:p>
    <w:p w14:paraId="5C8AD663" w14:textId="77777777" w:rsidR="00361965" w:rsidRPr="00C3236C" w:rsidRDefault="00361965" w:rsidP="00361965">
      <w:pPr>
        <w:spacing w:line="240" w:lineRule="auto"/>
        <w:jc w:val="both"/>
        <w:rPr>
          <w:rFonts w:ascii="Arial" w:hAnsi="Arial" w:cs="Arial"/>
        </w:rPr>
      </w:pPr>
      <w:r w:rsidRPr="00C3236C">
        <w:rPr>
          <w:rFonts w:ascii="Arial" w:hAnsi="Arial" w:cs="Arial"/>
          <w:b/>
        </w:rPr>
        <w:t>Reports To:</w:t>
      </w:r>
      <w:r w:rsidRPr="00C3236C">
        <w:rPr>
          <w:rFonts w:ascii="Arial" w:hAnsi="Arial" w:cs="Arial"/>
        </w:rPr>
        <w:t xml:space="preserve"> Finn’s Place Co</w:t>
      </w:r>
      <w:r w:rsidR="0013466E">
        <w:rPr>
          <w:rFonts w:ascii="Arial" w:hAnsi="Arial" w:cs="Arial"/>
        </w:rPr>
        <w:t>mmunity Development Director</w:t>
      </w:r>
    </w:p>
    <w:p w14:paraId="554F828F" w14:textId="77777777" w:rsidR="00C60344" w:rsidRDefault="00361965" w:rsidP="007812CD">
      <w:pPr>
        <w:rPr>
          <w:rFonts w:ascii="Arial" w:hAnsi="Arial" w:cs="Arial"/>
        </w:rPr>
      </w:pPr>
      <w:r w:rsidRPr="00C3236C">
        <w:rPr>
          <w:rFonts w:ascii="Arial" w:hAnsi="Arial" w:cs="Arial"/>
          <w:b/>
        </w:rPr>
        <w:t xml:space="preserve">Overall Job Purpose: </w:t>
      </w:r>
      <w:r w:rsidRPr="00C3236C">
        <w:rPr>
          <w:rFonts w:ascii="Arial" w:hAnsi="Arial" w:cs="Arial"/>
        </w:rPr>
        <w:t xml:space="preserve">  As the Administrat</w:t>
      </w:r>
      <w:r w:rsidR="00935F31">
        <w:rPr>
          <w:rFonts w:ascii="Arial" w:hAnsi="Arial" w:cs="Arial"/>
        </w:rPr>
        <w:t>ive assistant</w:t>
      </w:r>
      <w:r w:rsidRPr="00C3236C">
        <w:rPr>
          <w:rFonts w:ascii="Arial" w:hAnsi="Arial" w:cs="Arial"/>
        </w:rPr>
        <w:t xml:space="preserve"> of Finn’s Place you will support the Co</w:t>
      </w:r>
      <w:r w:rsidR="00BB50AA">
        <w:rPr>
          <w:rFonts w:ascii="Arial" w:hAnsi="Arial" w:cs="Arial"/>
        </w:rPr>
        <w:t xml:space="preserve">mmunity Development Director </w:t>
      </w:r>
      <w:r w:rsidRPr="00C3236C">
        <w:rPr>
          <w:rFonts w:ascii="Arial" w:hAnsi="Arial" w:cs="Arial"/>
        </w:rPr>
        <w:t xml:space="preserve">to further develop the aims and objectives of Finn’s </w:t>
      </w:r>
      <w:r w:rsidRPr="00945A25">
        <w:rPr>
          <w:rFonts w:ascii="Arial" w:hAnsi="Arial" w:cs="Arial"/>
          <w:color w:val="000000" w:themeColor="text1"/>
        </w:rPr>
        <w:t>Place</w:t>
      </w:r>
      <w:r w:rsidR="00935F31" w:rsidRPr="00945A25">
        <w:rPr>
          <w:rFonts w:ascii="Arial" w:hAnsi="Arial" w:cs="Arial"/>
          <w:color w:val="000000" w:themeColor="text1"/>
        </w:rPr>
        <w:t xml:space="preserve"> and Langside Church</w:t>
      </w:r>
      <w:r w:rsidRPr="00935F31">
        <w:rPr>
          <w:rFonts w:ascii="Arial" w:hAnsi="Arial" w:cs="Arial"/>
          <w:color w:val="FF0000"/>
        </w:rPr>
        <w:t xml:space="preserve"> </w:t>
      </w:r>
      <w:r w:rsidRPr="00C3236C">
        <w:rPr>
          <w:rFonts w:ascii="Arial" w:hAnsi="Arial" w:cs="Arial"/>
        </w:rPr>
        <w:t>by carryin</w:t>
      </w:r>
      <w:r>
        <w:rPr>
          <w:rFonts w:ascii="Arial" w:hAnsi="Arial" w:cs="Arial"/>
        </w:rPr>
        <w:t>g out the duties as described below.</w:t>
      </w:r>
    </w:p>
    <w:p w14:paraId="665085AF" w14:textId="77777777" w:rsidR="00361965" w:rsidRPr="00361965" w:rsidRDefault="00361965" w:rsidP="00361965">
      <w:pPr>
        <w:jc w:val="both"/>
        <w:rPr>
          <w:rFonts w:ascii="Arial" w:hAnsi="Arial" w:cs="Arial"/>
          <w:b/>
        </w:rPr>
      </w:pPr>
      <w:r w:rsidRPr="00361965">
        <w:rPr>
          <w:rFonts w:ascii="Arial" w:hAnsi="Arial" w:cs="Arial"/>
          <w:b/>
        </w:rPr>
        <w:t>Key Tasks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4307"/>
      </w:tblGrid>
      <w:tr w:rsidR="00283904" w14:paraId="5823DF17" w14:textId="77777777" w:rsidTr="00935F31">
        <w:tc>
          <w:tcPr>
            <w:tcW w:w="4306" w:type="dxa"/>
          </w:tcPr>
          <w:p w14:paraId="3A256D55" w14:textId="77777777" w:rsidR="00283904" w:rsidRDefault="007812CD" w:rsidP="007812CD">
            <w:pPr>
              <w:spacing w:before="120" w:after="120"/>
            </w:pPr>
            <w:r>
              <w:t xml:space="preserve">Admin </w:t>
            </w:r>
            <w:r w:rsidR="00935F31">
              <w:t>task</w:t>
            </w:r>
            <w:r>
              <w:t xml:space="preserve"> for Langside Parish Church </w:t>
            </w:r>
          </w:p>
        </w:tc>
        <w:tc>
          <w:tcPr>
            <w:tcW w:w="4307" w:type="dxa"/>
          </w:tcPr>
          <w:p w14:paraId="48E018CA" w14:textId="77777777" w:rsidR="00283904" w:rsidRDefault="007812CD" w:rsidP="007812CD">
            <w:pPr>
              <w:spacing w:before="120" w:after="120"/>
            </w:pPr>
            <w:r>
              <w:t xml:space="preserve">Admin tasks for FP </w:t>
            </w:r>
          </w:p>
        </w:tc>
      </w:tr>
      <w:tr w:rsidR="00C60344" w14:paraId="794CDD27" w14:textId="77777777" w:rsidTr="00935F31">
        <w:tc>
          <w:tcPr>
            <w:tcW w:w="4306" w:type="dxa"/>
          </w:tcPr>
          <w:p w14:paraId="294FFE8F" w14:textId="42D0D1E0" w:rsidR="004F1F57" w:rsidRDefault="004F1F57" w:rsidP="007812CD">
            <w:pPr>
              <w:spacing w:before="120" w:after="120"/>
            </w:pPr>
            <w:r>
              <w:t xml:space="preserve">Documents: </w:t>
            </w:r>
            <w:r w:rsidR="007812CD">
              <w:t>compile weekly order of service</w:t>
            </w:r>
            <w:r>
              <w:t>.</w:t>
            </w:r>
          </w:p>
          <w:p w14:paraId="5B383571" w14:textId="5553B0DF" w:rsidR="00C60344" w:rsidRDefault="004F1F57" w:rsidP="007812CD">
            <w:pPr>
              <w:spacing w:before="120" w:after="120"/>
            </w:pPr>
            <w:r>
              <w:t xml:space="preserve">Print/copy </w:t>
            </w:r>
            <w:r w:rsidR="007812CD">
              <w:t xml:space="preserve">other necessary documents &amp; </w:t>
            </w:r>
            <w:r>
              <w:t>publicity, as necessary.</w:t>
            </w:r>
          </w:p>
          <w:p w14:paraId="733249CC" w14:textId="74D817D6" w:rsidR="004F1F57" w:rsidRDefault="004F1F57" w:rsidP="004F1F57">
            <w:pPr>
              <w:spacing w:before="120" w:after="120"/>
            </w:pPr>
          </w:p>
        </w:tc>
        <w:tc>
          <w:tcPr>
            <w:tcW w:w="4307" w:type="dxa"/>
          </w:tcPr>
          <w:p w14:paraId="6B460C25" w14:textId="77777777" w:rsidR="00C60344" w:rsidRDefault="00C60344" w:rsidP="00BB50AA">
            <w:pPr>
              <w:spacing w:before="120" w:after="120"/>
            </w:pPr>
            <w:r>
              <w:t>Key holder: open &amp; close the church for a combination of fixed hours + 1 weekend in 4 (Saturday or Sunda</w:t>
            </w:r>
            <w:r w:rsidR="00C654D2">
              <w:t>y afternoon</w:t>
            </w:r>
            <w:r w:rsidR="00BB50AA">
              <w:t xml:space="preserve">) as requested by </w:t>
            </w:r>
            <w:r>
              <w:t>FP Co</w:t>
            </w:r>
            <w:r w:rsidR="00BB50AA">
              <w:t xml:space="preserve">mmunity Development Director and </w:t>
            </w:r>
            <w:r>
              <w:t>Church Officer.</w:t>
            </w:r>
            <w:r w:rsidR="00A4042A">
              <w:t xml:space="preserve"> </w:t>
            </w:r>
          </w:p>
        </w:tc>
      </w:tr>
      <w:tr w:rsidR="00C60344" w14:paraId="13331733" w14:textId="77777777" w:rsidTr="00935F31">
        <w:tc>
          <w:tcPr>
            <w:tcW w:w="4306" w:type="dxa"/>
          </w:tcPr>
          <w:p w14:paraId="14CD08CC" w14:textId="77C35914" w:rsidR="00C60344" w:rsidRDefault="00A4042A" w:rsidP="003066E2">
            <w:pPr>
              <w:spacing w:before="120" w:after="120"/>
            </w:pPr>
            <w:r>
              <w:t>Enquiries</w:t>
            </w:r>
            <w:r w:rsidR="007812CD">
              <w:t xml:space="preserve"> &amp; Correspondence</w:t>
            </w:r>
            <w:r>
              <w:t>: monitor and manage email &amp; telephone enquiries</w:t>
            </w:r>
            <w:r w:rsidR="007812CD">
              <w:t xml:space="preserve"> </w:t>
            </w:r>
            <w:r w:rsidR="00B02041">
              <w:t xml:space="preserve">/ mailing lists, newsletters - </w:t>
            </w:r>
            <w:proofErr w:type="spellStart"/>
            <w:r w:rsidR="00B02041">
              <w:t>mailchimp</w:t>
            </w:r>
            <w:proofErr w:type="spellEnd"/>
            <w:r w:rsidR="00B02041">
              <w:t xml:space="preserve"> / monitor attendance for services in line with Covid 19 guidelines / rotas updated regularly</w:t>
            </w:r>
          </w:p>
        </w:tc>
        <w:tc>
          <w:tcPr>
            <w:tcW w:w="4307" w:type="dxa"/>
          </w:tcPr>
          <w:p w14:paraId="18D735AE" w14:textId="27184D5D" w:rsidR="00C60344" w:rsidRDefault="007812CD" w:rsidP="00FD2772">
            <w:pPr>
              <w:spacing w:before="120" w:after="120"/>
            </w:pPr>
            <w:r>
              <w:t xml:space="preserve">Secretarial support to </w:t>
            </w:r>
            <w:r w:rsidR="0064613B">
              <w:t>CDD</w:t>
            </w:r>
            <w:r w:rsidR="00935F31">
              <w:t xml:space="preserve"> – general enquiries, contact list updates, event bookings etc.</w:t>
            </w:r>
          </w:p>
        </w:tc>
      </w:tr>
      <w:tr w:rsidR="00C60344" w14:paraId="54F2BC02" w14:textId="77777777" w:rsidTr="00935F31">
        <w:tc>
          <w:tcPr>
            <w:tcW w:w="4306" w:type="dxa"/>
          </w:tcPr>
          <w:p w14:paraId="2A0DC1D7" w14:textId="1135C19F" w:rsidR="00C60344" w:rsidRDefault="00935F31" w:rsidP="00935F31">
            <w:pPr>
              <w:spacing w:before="120" w:after="120"/>
            </w:pPr>
            <w:r>
              <w:t xml:space="preserve">Maintenance and </w:t>
            </w:r>
            <w:r w:rsidR="00A4042A">
              <w:t>Consuma</w:t>
            </w:r>
            <w:r>
              <w:t xml:space="preserve">bles:  office supplies, </w:t>
            </w:r>
            <w:r w:rsidR="00A4042A">
              <w:t>cleaning products</w:t>
            </w:r>
            <w:r>
              <w:t xml:space="preserve">, </w:t>
            </w:r>
            <w:r w:rsidR="00A4042A">
              <w:t>first aid supplies</w:t>
            </w:r>
            <w:r>
              <w:t>, photocopier</w:t>
            </w:r>
            <w:r w:rsidR="0064613B">
              <w:t xml:space="preserve">, </w:t>
            </w:r>
            <w:r>
              <w:t>coffee machine</w:t>
            </w:r>
            <w:r w:rsidR="0064613B">
              <w:t>, telephone, wi-fi.</w:t>
            </w:r>
          </w:p>
        </w:tc>
        <w:tc>
          <w:tcPr>
            <w:tcW w:w="4307" w:type="dxa"/>
          </w:tcPr>
          <w:p w14:paraId="6CD2256D" w14:textId="77777777" w:rsidR="00C60344" w:rsidRDefault="0044043A" w:rsidP="00FD2772">
            <w:pPr>
              <w:spacing w:before="120" w:after="120"/>
            </w:pPr>
            <w:r>
              <w:t>Activity programme: prepare folders for session</w:t>
            </w:r>
            <w:r w:rsidR="00BB50AA">
              <w:t>s</w:t>
            </w:r>
            <w:r>
              <w:t>, record cash &amp; attendance, feedback &amp; equality statistics</w:t>
            </w:r>
          </w:p>
        </w:tc>
      </w:tr>
      <w:tr w:rsidR="00C60344" w14:paraId="348B9272" w14:textId="77777777" w:rsidTr="00935F31">
        <w:tc>
          <w:tcPr>
            <w:tcW w:w="4306" w:type="dxa"/>
          </w:tcPr>
          <w:p w14:paraId="7F238AD7" w14:textId="77777777" w:rsidR="00C60344" w:rsidRDefault="00935F31" w:rsidP="00FD2772">
            <w:pPr>
              <w:spacing w:before="120" w:after="120"/>
            </w:pPr>
            <w:r>
              <w:t xml:space="preserve">Act as a point of contact passing information / news to relevant </w:t>
            </w:r>
            <w:r w:rsidRPr="009D5576">
              <w:t>people e.g. Min</w:t>
            </w:r>
            <w:r w:rsidR="00BB50AA">
              <w:t>ister, Treasurer, FP Community Development Director</w:t>
            </w:r>
          </w:p>
        </w:tc>
        <w:tc>
          <w:tcPr>
            <w:tcW w:w="4307" w:type="dxa"/>
          </w:tcPr>
          <w:p w14:paraId="11924C73" w14:textId="68005BDF" w:rsidR="00C60344" w:rsidRDefault="0044043A" w:rsidP="00FD2772">
            <w:pPr>
              <w:spacing w:before="120" w:after="120"/>
            </w:pPr>
            <w:r>
              <w:t>Finance: record cash income</w:t>
            </w:r>
            <w:r w:rsidR="0064613B">
              <w:t>/expenditure</w:t>
            </w:r>
            <w:r w:rsidR="004F1F57">
              <w:t>, manage use of card payment system</w:t>
            </w:r>
            <w:r w:rsidR="0064613B">
              <w:t>, balance monthly bank statement with accounts.</w:t>
            </w:r>
          </w:p>
        </w:tc>
      </w:tr>
      <w:tr w:rsidR="00C60344" w14:paraId="70E2CF55" w14:textId="77777777" w:rsidTr="00935F31">
        <w:tc>
          <w:tcPr>
            <w:tcW w:w="4306" w:type="dxa"/>
          </w:tcPr>
          <w:p w14:paraId="697E01DE" w14:textId="77777777" w:rsidR="00C60344" w:rsidRDefault="00A4042A" w:rsidP="00FD2772">
            <w:pPr>
              <w:spacing w:before="120" w:after="120"/>
            </w:pPr>
            <w:r>
              <w:t>Room bookings: enquiries / contracts / invoicing</w:t>
            </w:r>
            <w:r w:rsidR="007812CD">
              <w:t>/ Maintain contact list for hall users</w:t>
            </w:r>
          </w:p>
        </w:tc>
        <w:tc>
          <w:tcPr>
            <w:tcW w:w="4307" w:type="dxa"/>
          </w:tcPr>
          <w:p w14:paraId="221A956A" w14:textId="77777777" w:rsidR="00C60344" w:rsidRDefault="0044043A" w:rsidP="0044043A">
            <w:pPr>
              <w:spacing w:before="120" w:after="120"/>
            </w:pPr>
            <w:r>
              <w:t>Refreshments: monitor teas, coffees etc &amp; replenish as necessary</w:t>
            </w:r>
          </w:p>
        </w:tc>
      </w:tr>
      <w:tr w:rsidR="00C60344" w14:paraId="7B28604A" w14:textId="77777777" w:rsidTr="00935F31">
        <w:tc>
          <w:tcPr>
            <w:tcW w:w="4306" w:type="dxa"/>
          </w:tcPr>
          <w:p w14:paraId="20CAE67D" w14:textId="48463CE4" w:rsidR="004F1F57" w:rsidRDefault="00C60344" w:rsidP="00FD2772">
            <w:pPr>
              <w:spacing w:before="120" w:after="120"/>
            </w:pPr>
            <w:r>
              <w:t xml:space="preserve">Social media &amp; websites: </w:t>
            </w:r>
            <w:r w:rsidR="004F1F57">
              <w:t>keep up to date.</w:t>
            </w:r>
          </w:p>
          <w:p w14:paraId="4838E930" w14:textId="6A5D5124" w:rsidR="00C60344" w:rsidRDefault="004F1F57" w:rsidP="0064613B">
            <w:pPr>
              <w:spacing w:before="120" w:after="120"/>
            </w:pPr>
            <w:r>
              <w:t xml:space="preserve">Manage online access to services – 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 w:rsidR="00B02041">
              <w:t>, zoom, switcher studio,</w:t>
            </w:r>
            <w:r>
              <w:t xml:space="preserve"> etc.</w:t>
            </w:r>
          </w:p>
        </w:tc>
        <w:tc>
          <w:tcPr>
            <w:tcW w:w="4307" w:type="dxa"/>
          </w:tcPr>
          <w:p w14:paraId="4A56B346" w14:textId="6D9A6C33" w:rsidR="00C60344" w:rsidRDefault="0064613B" w:rsidP="00FD2772">
            <w:pPr>
              <w:spacing w:before="120" w:after="120"/>
            </w:pPr>
            <w:r>
              <w:t>Other: any other task which may be deemed necessary by the FP CDD.</w:t>
            </w:r>
          </w:p>
        </w:tc>
      </w:tr>
      <w:tr w:rsidR="003066E2" w14:paraId="770668AC" w14:textId="77777777" w:rsidTr="00935F31">
        <w:tc>
          <w:tcPr>
            <w:tcW w:w="4306" w:type="dxa"/>
          </w:tcPr>
          <w:p w14:paraId="6E9428E2" w14:textId="494084CB" w:rsidR="003066E2" w:rsidRDefault="003066E2" w:rsidP="00FD2772">
            <w:pPr>
              <w:spacing w:before="120" w:after="120"/>
            </w:pPr>
            <w:r>
              <w:t xml:space="preserve">Finance: Make up invoices for room hire and other services. </w:t>
            </w:r>
            <w:r w:rsidR="004F1F57">
              <w:t>Manage petty cash &amp; maintain accurate record of expenditure</w:t>
            </w:r>
          </w:p>
        </w:tc>
        <w:tc>
          <w:tcPr>
            <w:tcW w:w="4307" w:type="dxa"/>
          </w:tcPr>
          <w:p w14:paraId="44F1458F" w14:textId="77777777" w:rsidR="003066E2" w:rsidRDefault="003066E2" w:rsidP="00FD2772">
            <w:pPr>
              <w:spacing w:before="120" w:after="120"/>
            </w:pPr>
          </w:p>
        </w:tc>
      </w:tr>
      <w:tr w:rsidR="004F1F57" w14:paraId="5ABE4593" w14:textId="77777777" w:rsidTr="00935F31">
        <w:tc>
          <w:tcPr>
            <w:tcW w:w="4306" w:type="dxa"/>
          </w:tcPr>
          <w:p w14:paraId="4F322041" w14:textId="4A377B77" w:rsidR="004F1F57" w:rsidRDefault="0064613B" w:rsidP="00FD2772">
            <w:pPr>
              <w:spacing w:before="120" w:after="120"/>
            </w:pPr>
            <w:r>
              <w:t>Property: Liaise with Property convenor on repairs and maintenance.</w:t>
            </w:r>
            <w:r w:rsidR="004F1F57">
              <w:t xml:space="preserve"> </w:t>
            </w:r>
          </w:p>
        </w:tc>
        <w:tc>
          <w:tcPr>
            <w:tcW w:w="4307" w:type="dxa"/>
          </w:tcPr>
          <w:p w14:paraId="510C2A44" w14:textId="77777777" w:rsidR="004F1F57" w:rsidRDefault="004F1F57" w:rsidP="00FD2772">
            <w:pPr>
              <w:spacing w:before="120" w:after="120"/>
            </w:pPr>
          </w:p>
        </w:tc>
      </w:tr>
    </w:tbl>
    <w:p w14:paraId="665A489A" w14:textId="77777777" w:rsidR="0064613B" w:rsidRDefault="0064613B" w:rsidP="00C60344">
      <w:pPr>
        <w:rPr>
          <w:b/>
          <w:u w:val="single"/>
        </w:rPr>
      </w:pPr>
    </w:p>
    <w:p w14:paraId="560A4853" w14:textId="0015FB67" w:rsidR="00C60344" w:rsidRPr="00DD06E6" w:rsidRDefault="00C60344" w:rsidP="00C60344">
      <w:pPr>
        <w:rPr>
          <w:b/>
          <w:u w:val="single"/>
        </w:rPr>
      </w:pPr>
      <w:r w:rsidRPr="00DD06E6">
        <w:rPr>
          <w:b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8"/>
        <w:gridCol w:w="2339"/>
        <w:gridCol w:w="2089"/>
      </w:tblGrid>
      <w:tr w:rsidR="00C60344" w14:paraId="454AFAB0" w14:textId="77777777" w:rsidTr="00C654D2">
        <w:trPr>
          <w:trHeight w:val="480"/>
        </w:trPr>
        <w:tc>
          <w:tcPr>
            <w:tcW w:w="4704" w:type="dxa"/>
          </w:tcPr>
          <w:p w14:paraId="6385859F" w14:textId="77777777" w:rsidR="00C60344" w:rsidRPr="000319FF" w:rsidRDefault="00C60344" w:rsidP="00FD2772">
            <w:pPr>
              <w:spacing w:before="120" w:after="120"/>
              <w:rPr>
                <w:b/>
              </w:rPr>
            </w:pPr>
            <w:r w:rsidRPr="000319FF">
              <w:rPr>
                <w:b/>
              </w:rPr>
              <w:t>Experience / Skills</w:t>
            </w:r>
          </w:p>
        </w:tc>
        <w:tc>
          <w:tcPr>
            <w:tcW w:w="2388" w:type="dxa"/>
          </w:tcPr>
          <w:p w14:paraId="14640D11" w14:textId="77777777" w:rsidR="00C60344" w:rsidRPr="000319FF" w:rsidRDefault="00C60344" w:rsidP="00FD2772">
            <w:pPr>
              <w:spacing w:before="120" w:after="120"/>
              <w:jc w:val="center"/>
              <w:rPr>
                <w:b/>
              </w:rPr>
            </w:pPr>
            <w:r w:rsidRPr="000319FF">
              <w:rPr>
                <w:b/>
              </w:rPr>
              <w:t>Essential / Desirable</w:t>
            </w:r>
          </w:p>
        </w:tc>
        <w:tc>
          <w:tcPr>
            <w:tcW w:w="2120" w:type="dxa"/>
          </w:tcPr>
          <w:p w14:paraId="5D55F2A8" w14:textId="77777777" w:rsidR="000F4E30" w:rsidRPr="000319FF" w:rsidRDefault="00C60344" w:rsidP="000F4E30">
            <w:pPr>
              <w:spacing w:before="120" w:after="120"/>
              <w:jc w:val="center"/>
              <w:rPr>
                <w:b/>
              </w:rPr>
            </w:pPr>
            <w:r w:rsidRPr="000319FF">
              <w:rPr>
                <w:b/>
              </w:rPr>
              <w:t>Assessment</w:t>
            </w:r>
          </w:p>
        </w:tc>
      </w:tr>
      <w:tr w:rsidR="00C60344" w14:paraId="311AE319" w14:textId="77777777" w:rsidTr="000F4E30">
        <w:trPr>
          <w:trHeight w:val="1398"/>
        </w:trPr>
        <w:tc>
          <w:tcPr>
            <w:tcW w:w="4704" w:type="dxa"/>
          </w:tcPr>
          <w:p w14:paraId="687FFBBD" w14:textId="77777777" w:rsidR="00C60344" w:rsidRDefault="00C60344" w:rsidP="00FD2772">
            <w:pPr>
              <w:spacing w:before="120" w:after="120"/>
            </w:pPr>
            <w:r w:rsidRPr="0057282D">
              <w:rPr>
                <w:b/>
                <w:i/>
              </w:rPr>
              <w:t xml:space="preserve">Either </w:t>
            </w:r>
            <w:r>
              <w:t xml:space="preserve">hold a relevant qualification </w:t>
            </w:r>
            <w:r w:rsidRPr="009D5576">
              <w:t xml:space="preserve">at SCQF level 7, e.g. HNC Office Studies or Business Administration </w:t>
            </w:r>
            <w:r w:rsidRPr="009D5576">
              <w:rPr>
                <w:b/>
                <w:i/>
              </w:rPr>
              <w:t>or</w:t>
            </w:r>
            <w:r w:rsidRPr="009D5576">
              <w:t xml:space="preserve"> have a minimum of</w:t>
            </w:r>
            <w:r>
              <w:t xml:space="preserve"> 2 years work experience that can be shown to be relevant.</w:t>
            </w:r>
          </w:p>
        </w:tc>
        <w:tc>
          <w:tcPr>
            <w:tcW w:w="2388" w:type="dxa"/>
          </w:tcPr>
          <w:p w14:paraId="10E97EA5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68AC3284" w14:textId="77777777" w:rsidR="00C60344" w:rsidRDefault="00C60344" w:rsidP="00FD2772">
            <w:pPr>
              <w:spacing w:before="120" w:after="120"/>
              <w:jc w:val="center"/>
            </w:pPr>
            <w:r>
              <w:t>Application Form</w:t>
            </w:r>
          </w:p>
        </w:tc>
      </w:tr>
      <w:tr w:rsidR="00C60344" w14:paraId="7379002F" w14:textId="77777777" w:rsidTr="00FD2772">
        <w:trPr>
          <w:trHeight w:val="764"/>
        </w:trPr>
        <w:tc>
          <w:tcPr>
            <w:tcW w:w="4704" w:type="dxa"/>
          </w:tcPr>
          <w:p w14:paraId="6F86F432" w14:textId="77777777" w:rsidR="00C60344" w:rsidRPr="0057282D" w:rsidRDefault="00C60344" w:rsidP="00FD2772">
            <w:pPr>
              <w:spacing w:before="120" w:after="120"/>
            </w:pPr>
            <w:r>
              <w:t xml:space="preserve">Experience of working to deadlines on own initiative &amp; as part of a small team. </w:t>
            </w:r>
          </w:p>
        </w:tc>
        <w:tc>
          <w:tcPr>
            <w:tcW w:w="2388" w:type="dxa"/>
          </w:tcPr>
          <w:p w14:paraId="27531242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38F03DA0" w14:textId="77777777" w:rsidR="00C60344" w:rsidRDefault="00C60344" w:rsidP="00FD2772">
            <w:pPr>
              <w:spacing w:before="120" w:after="120"/>
              <w:jc w:val="center"/>
            </w:pPr>
            <w:r>
              <w:t>Application Form &amp; Interview</w:t>
            </w:r>
          </w:p>
        </w:tc>
      </w:tr>
      <w:tr w:rsidR="00C60344" w14:paraId="618CCC1B" w14:textId="77777777" w:rsidTr="00FD2772">
        <w:trPr>
          <w:trHeight w:val="1034"/>
        </w:trPr>
        <w:tc>
          <w:tcPr>
            <w:tcW w:w="4704" w:type="dxa"/>
          </w:tcPr>
          <w:p w14:paraId="0408FBD8" w14:textId="77777777" w:rsidR="00C60344" w:rsidRDefault="00C60344" w:rsidP="00FD2772">
            <w:pPr>
              <w:spacing w:before="120" w:after="120"/>
            </w:pPr>
            <w:r>
              <w:t>Ability to use IT resources e.g. Word, Excel, PowerPoint, Gmail, updating websites, social media &amp; a willingness to build on existing skills.</w:t>
            </w:r>
          </w:p>
        </w:tc>
        <w:tc>
          <w:tcPr>
            <w:tcW w:w="2388" w:type="dxa"/>
          </w:tcPr>
          <w:p w14:paraId="67B24F2E" w14:textId="77777777" w:rsidR="00C60344" w:rsidRDefault="00C60344" w:rsidP="00FD2772">
            <w:pPr>
              <w:spacing w:before="120" w:after="120"/>
              <w:jc w:val="center"/>
            </w:pPr>
            <w:r>
              <w:t xml:space="preserve">Essential </w:t>
            </w:r>
          </w:p>
        </w:tc>
        <w:tc>
          <w:tcPr>
            <w:tcW w:w="2120" w:type="dxa"/>
          </w:tcPr>
          <w:p w14:paraId="3E947D04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10237D19" w14:textId="77777777" w:rsidTr="00FD2772">
        <w:trPr>
          <w:trHeight w:val="764"/>
        </w:trPr>
        <w:tc>
          <w:tcPr>
            <w:tcW w:w="4704" w:type="dxa"/>
          </w:tcPr>
          <w:p w14:paraId="717F16DA" w14:textId="77777777" w:rsidR="00C60344" w:rsidRDefault="00C60344" w:rsidP="00FD2772">
            <w:pPr>
              <w:spacing w:before="120" w:after="120"/>
            </w:pPr>
            <w:r>
              <w:t>Well-developed written &amp; oral communication skills + general level of numeracy &amp; literacy.</w:t>
            </w:r>
          </w:p>
        </w:tc>
        <w:tc>
          <w:tcPr>
            <w:tcW w:w="2388" w:type="dxa"/>
          </w:tcPr>
          <w:p w14:paraId="339C8A61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17757558" w14:textId="77777777" w:rsidR="00C60344" w:rsidRDefault="00C60344" w:rsidP="00FD2772">
            <w:pPr>
              <w:spacing w:before="120" w:after="120"/>
              <w:jc w:val="center"/>
            </w:pPr>
            <w:r>
              <w:t>Application Form &amp; Interview</w:t>
            </w:r>
          </w:p>
        </w:tc>
      </w:tr>
      <w:tr w:rsidR="00C60344" w14:paraId="0697F62C" w14:textId="77777777" w:rsidTr="00FD2772">
        <w:trPr>
          <w:trHeight w:val="494"/>
        </w:trPr>
        <w:tc>
          <w:tcPr>
            <w:tcW w:w="4704" w:type="dxa"/>
          </w:tcPr>
          <w:p w14:paraId="3C82F08A" w14:textId="77777777" w:rsidR="00C60344" w:rsidRDefault="00C60344" w:rsidP="00FD2772">
            <w:pPr>
              <w:spacing w:before="120" w:after="120"/>
            </w:pPr>
            <w:r>
              <w:t>Excellent organisational skills.</w:t>
            </w:r>
          </w:p>
        </w:tc>
        <w:tc>
          <w:tcPr>
            <w:tcW w:w="2388" w:type="dxa"/>
          </w:tcPr>
          <w:p w14:paraId="0652AA6A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2C60548A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7A12739A" w14:textId="77777777" w:rsidTr="00FD2772">
        <w:trPr>
          <w:trHeight w:val="779"/>
        </w:trPr>
        <w:tc>
          <w:tcPr>
            <w:tcW w:w="4704" w:type="dxa"/>
          </w:tcPr>
          <w:p w14:paraId="0ECBA6C4" w14:textId="77777777" w:rsidR="00C60344" w:rsidRPr="009D5576" w:rsidRDefault="00C60344" w:rsidP="00FD2772">
            <w:pPr>
              <w:spacing w:before="120" w:after="120"/>
            </w:pPr>
            <w:r w:rsidRPr="009D5576">
              <w:t>To understand &amp; apply LPC &amp; FP equal opportunities, H&amp;S &amp; confidentiality policies.</w:t>
            </w:r>
          </w:p>
        </w:tc>
        <w:tc>
          <w:tcPr>
            <w:tcW w:w="2388" w:type="dxa"/>
          </w:tcPr>
          <w:p w14:paraId="35C96A32" w14:textId="77777777" w:rsidR="00C60344" w:rsidRPr="009D5576" w:rsidRDefault="00C60344" w:rsidP="00FD2772">
            <w:pPr>
              <w:spacing w:before="120" w:after="120"/>
              <w:jc w:val="center"/>
            </w:pPr>
            <w:r w:rsidRPr="009D5576">
              <w:t>Essential</w:t>
            </w:r>
          </w:p>
        </w:tc>
        <w:tc>
          <w:tcPr>
            <w:tcW w:w="2120" w:type="dxa"/>
          </w:tcPr>
          <w:p w14:paraId="0AFBD476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6B0296BE" w14:textId="77777777" w:rsidTr="00FD2772">
        <w:trPr>
          <w:trHeight w:val="764"/>
        </w:trPr>
        <w:tc>
          <w:tcPr>
            <w:tcW w:w="4704" w:type="dxa"/>
          </w:tcPr>
          <w:p w14:paraId="30E9D8C0" w14:textId="77777777" w:rsidR="00C60344" w:rsidRPr="009D5576" w:rsidRDefault="00C60344" w:rsidP="00FD2772">
            <w:pPr>
              <w:spacing w:before="120" w:after="120"/>
            </w:pPr>
            <w:r w:rsidRPr="009D5576">
              <w:t>To work within the framework of the Data Protection Act.</w:t>
            </w:r>
          </w:p>
        </w:tc>
        <w:tc>
          <w:tcPr>
            <w:tcW w:w="2388" w:type="dxa"/>
          </w:tcPr>
          <w:p w14:paraId="162D16B1" w14:textId="77777777" w:rsidR="00C60344" w:rsidRPr="009D5576" w:rsidRDefault="00C60344" w:rsidP="00FD2772">
            <w:pPr>
              <w:spacing w:before="120" w:after="120"/>
              <w:jc w:val="center"/>
            </w:pPr>
            <w:r w:rsidRPr="009D5576">
              <w:t>Essential</w:t>
            </w:r>
          </w:p>
        </w:tc>
        <w:tc>
          <w:tcPr>
            <w:tcW w:w="2120" w:type="dxa"/>
          </w:tcPr>
          <w:p w14:paraId="5ACC4F14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49DF044A" w14:textId="77777777" w:rsidTr="00FD2772">
        <w:trPr>
          <w:trHeight w:val="779"/>
        </w:trPr>
        <w:tc>
          <w:tcPr>
            <w:tcW w:w="4704" w:type="dxa"/>
          </w:tcPr>
          <w:p w14:paraId="5D5DE71D" w14:textId="155E2F6E" w:rsidR="00C60344" w:rsidRPr="009D5576" w:rsidRDefault="00C60344" w:rsidP="00FD2772">
            <w:pPr>
              <w:spacing w:before="120" w:after="120"/>
            </w:pPr>
            <w:r w:rsidRPr="009D5576">
              <w:t xml:space="preserve">Sympathetic to the aims and ethos of both </w:t>
            </w:r>
            <w:r w:rsidR="0064613B">
              <w:t>LPC</w:t>
            </w:r>
            <w:r w:rsidRPr="009D5576">
              <w:t xml:space="preserve"> and Finn’s Place.</w:t>
            </w:r>
          </w:p>
        </w:tc>
        <w:tc>
          <w:tcPr>
            <w:tcW w:w="2388" w:type="dxa"/>
          </w:tcPr>
          <w:p w14:paraId="7678398B" w14:textId="77777777" w:rsidR="00C60344" w:rsidRPr="009D5576" w:rsidRDefault="00C60344" w:rsidP="00FD2772">
            <w:pPr>
              <w:spacing w:before="120" w:after="120"/>
              <w:jc w:val="center"/>
            </w:pPr>
            <w:r w:rsidRPr="009D5576">
              <w:t>Essential</w:t>
            </w:r>
          </w:p>
        </w:tc>
        <w:tc>
          <w:tcPr>
            <w:tcW w:w="2120" w:type="dxa"/>
          </w:tcPr>
          <w:p w14:paraId="7D448CEB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6F541FA2" w14:textId="77777777" w:rsidTr="00C654D2">
        <w:trPr>
          <w:trHeight w:val="1078"/>
        </w:trPr>
        <w:tc>
          <w:tcPr>
            <w:tcW w:w="4704" w:type="dxa"/>
          </w:tcPr>
          <w:p w14:paraId="0BB45A89" w14:textId="77777777" w:rsidR="00C60344" w:rsidRPr="009D5576" w:rsidRDefault="00C60344" w:rsidP="00FD2772">
            <w:pPr>
              <w:spacing w:before="120" w:after="120"/>
            </w:pPr>
            <w:r w:rsidRPr="009D5576">
              <w:t xml:space="preserve">Willingness to occasionally work out </w:t>
            </w:r>
            <w:r w:rsidR="000F4E30">
              <w:t>with normal hours.   R</w:t>
            </w:r>
            <w:r w:rsidRPr="009D5576">
              <w:t>emunerated in the form of time off in lieu to be agreed with the Line Manager.</w:t>
            </w:r>
          </w:p>
        </w:tc>
        <w:tc>
          <w:tcPr>
            <w:tcW w:w="2388" w:type="dxa"/>
          </w:tcPr>
          <w:p w14:paraId="2101F078" w14:textId="77777777" w:rsidR="00C60344" w:rsidRPr="009D5576" w:rsidRDefault="00C60344" w:rsidP="00FD2772">
            <w:pPr>
              <w:spacing w:before="120" w:after="120"/>
              <w:jc w:val="center"/>
            </w:pPr>
            <w:r w:rsidRPr="009D5576">
              <w:t>Essential</w:t>
            </w:r>
          </w:p>
        </w:tc>
        <w:tc>
          <w:tcPr>
            <w:tcW w:w="2120" w:type="dxa"/>
          </w:tcPr>
          <w:p w14:paraId="6272F5FF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064413EF" w14:textId="77777777" w:rsidTr="00FD2772">
        <w:trPr>
          <w:trHeight w:val="779"/>
        </w:trPr>
        <w:tc>
          <w:tcPr>
            <w:tcW w:w="4704" w:type="dxa"/>
          </w:tcPr>
          <w:p w14:paraId="094E8E8E" w14:textId="77777777" w:rsidR="00C60344" w:rsidRDefault="00C60344" w:rsidP="00FD2772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Conscious that those using LPC &amp; FP may be termed vulnerable adults.</w:t>
            </w:r>
          </w:p>
        </w:tc>
        <w:tc>
          <w:tcPr>
            <w:tcW w:w="2388" w:type="dxa"/>
          </w:tcPr>
          <w:p w14:paraId="25BF8513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3F60F92D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C60344" w14:paraId="31BFF9F8" w14:textId="77777777" w:rsidTr="00FD2772">
        <w:trPr>
          <w:trHeight w:val="779"/>
        </w:trPr>
        <w:tc>
          <w:tcPr>
            <w:tcW w:w="4704" w:type="dxa"/>
          </w:tcPr>
          <w:p w14:paraId="7CBD7077" w14:textId="77777777" w:rsidR="00C60344" w:rsidRDefault="00C60344" w:rsidP="00FD2772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Participate in regular supervision, appraisal &amp; other meetings or training course as required.</w:t>
            </w:r>
          </w:p>
        </w:tc>
        <w:tc>
          <w:tcPr>
            <w:tcW w:w="2388" w:type="dxa"/>
          </w:tcPr>
          <w:p w14:paraId="0A9091B9" w14:textId="77777777" w:rsidR="00C60344" w:rsidRDefault="00C60344" w:rsidP="00FD2772">
            <w:pPr>
              <w:spacing w:before="120" w:after="120"/>
              <w:jc w:val="center"/>
            </w:pPr>
            <w:r>
              <w:t>Essential</w:t>
            </w:r>
          </w:p>
        </w:tc>
        <w:tc>
          <w:tcPr>
            <w:tcW w:w="2120" w:type="dxa"/>
          </w:tcPr>
          <w:p w14:paraId="67332FDC" w14:textId="77777777" w:rsidR="00C60344" w:rsidRDefault="00C60344" w:rsidP="00FD2772">
            <w:pPr>
              <w:spacing w:before="120" w:after="120"/>
              <w:jc w:val="center"/>
            </w:pPr>
          </w:p>
        </w:tc>
      </w:tr>
      <w:tr w:rsidR="000F4E30" w14:paraId="08B69C67" w14:textId="77777777" w:rsidTr="00FD2772">
        <w:trPr>
          <w:trHeight w:val="779"/>
        </w:trPr>
        <w:tc>
          <w:tcPr>
            <w:tcW w:w="4704" w:type="dxa"/>
          </w:tcPr>
          <w:p w14:paraId="2CE559EA" w14:textId="65737F7E" w:rsidR="000F4E30" w:rsidRPr="000F4E30" w:rsidRDefault="000F4E30" w:rsidP="000F4E30">
            <w:r>
              <w:t xml:space="preserve">Using financial systems </w:t>
            </w:r>
            <w:proofErr w:type="gramStart"/>
            <w:r>
              <w:t>e.g.</w:t>
            </w:r>
            <w:proofErr w:type="gramEnd"/>
            <w:r>
              <w:t xml:space="preserve"> processing &amp; handling invoices &amp; petty cash</w:t>
            </w:r>
            <w:r w:rsidR="00B02041">
              <w:t>, and balancing accounts.</w:t>
            </w:r>
          </w:p>
        </w:tc>
        <w:tc>
          <w:tcPr>
            <w:tcW w:w="2388" w:type="dxa"/>
          </w:tcPr>
          <w:p w14:paraId="75B73009" w14:textId="77777777" w:rsidR="000F4E30" w:rsidRDefault="000F4E30" w:rsidP="00FD2772">
            <w:pPr>
              <w:spacing w:before="120" w:after="120"/>
              <w:jc w:val="center"/>
            </w:pPr>
            <w:r>
              <w:t>Desirable</w:t>
            </w:r>
          </w:p>
        </w:tc>
        <w:tc>
          <w:tcPr>
            <w:tcW w:w="2120" w:type="dxa"/>
          </w:tcPr>
          <w:p w14:paraId="0FBAB4CB" w14:textId="77777777" w:rsidR="000F4E30" w:rsidRDefault="000F4E30" w:rsidP="00FD2772">
            <w:pPr>
              <w:spacing w:before="120" w:after="120"/>
              <w:jc w:val="center"/>
            </w:pPr>
          </w:p>
        </w:tc>
      </w:tr>
      <w:tr w:rsidR="000F4E30" w14:paraId="3ADC0B37" w14:textId="77777777" w:rsidTr="00FD2772">
        <w:trPr>
          <w:trHeight w:val="779"/>
        </w:trPr>
        <w:tc>
          <w:tcPr>
            <w:tcW w:w="4704" w:type="dxa"/>
          </w:tcPr>
          <w:p w14:paraId="609AC7EC" w14:textId="77777777" w:rsidR="000F4E30" w:rsidRPr="000F4E30" w:rsidRDefault="000F4E30" w:rsidP="000F4E30">
            <w:r>
              <w:t>Monitoring &amp; reporting income &amp; expenditure.</w:t>
            </w:r>
          </w:p>
        </w:tc>
        <w:tc>
          <w:tcPr>
            <w:tcW w:w="2388" w:type="dxa"/>
          </w:tcPr>
          <w:p w14:paraId="2CF4A4E4" w14:textId="77777777" w:rsidR="000F4E30" w:rsidRDefault="000F4E30" w:rsidP="00FD2772">
            <w:pPr>
              <w:spacing w:before="120" w:after="120"/>
              <w:jc w:val="center"/>
            </w:pPr>
            <w:r>
              <w:t>Desirable</w:t>
            </w:r>
          </w:p>
        </w:tc>
        <w:tc>
          <w:tcPr>
            <w:tcW w:w="2120" w:type="dxa"/>
          </w:tcPr>
          <w:p w14:paraId="406697D8" w14:textId="77777777" w:rsidR="000F4E30" w:rsidRDefault="000F4E30" w:rsidP="00FD2772">
            <w:pPr>
              <w:spacing w:before="120" w:after="120"/>
              <w:jc w:val="center"/>
            </w:pPr>
          </w:p>
        </w:tc>
      </w:tr>
    </w:tbl>
    <w:p w14:paraId="26A71D57" w14:textId="77777777" w:rsidR="000F4E30" w:rsidRDefault="000F4E30" w:rsidP="0064613B"/>
    <w:sectPr w:rsidR="000F4E30" w:rsidSect="00935F31">
      <w:footerReference w:type="default" r:id="rId6"/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CDEDF" w14:textId="77777777" w:rsidR="00B14B7E" w:rsidRDefault="00B14B7E" w:rsidP="000221D1">
      <w:pPr>
        <w:spacing w:after="0" w:line="240" w:lineRule="auto"/>
      </w:pPr>
      <w:r>
        <w:separator/>
      </w:r>
    </w:p>
  </w:endnote>
  <w:endnote w:type="continuationSeparator" w:id="0">
    <w:p w14:paraId="65CCAC93" w14:textId="77777777" w:rsidR="00B14B7E" w:rsidRDefault="00B14B7E" w:rsidP="0002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A693" w14:textId="77777777" w:rsidR="000221D1" w:rsidRDefault="000221D1">
    <w:pPr>
      <w:pStyle w:val="Footer"/>
    </w:pPr>
    <w:r>
      <w:t xml:space="preserve">Finn’s Place / </w:t>
    </w:r>
    <w:hyperlink r:id="rId1" w:history="1">
      <w:r w:rsidRPr="0051005F">
        <w:rPr>
          <w:rStyle w:val="Hyperlink"/>
        </w:rPr>
        <w:t>www.finnsplace.org</w:t>
      </w:r>
    </w:hyperlink>
    <w:r>
      <w:t xml:space="preserve"> / </w:t>
    </w:r>
    <w:hyperlink r:id="rId2" w:history="1">
      <w:r w:rsidRPr="0051005F">
        <w:rPr>
          <w:rStyle w:val="Hyperlink"/>
        </w:rPr>
        <w:t>info@finnsplace.org</w:t>
      </w:r>
    </w:hyperlink>
    <w:r>
      <w:t xml:space="preserve"> / 01416327520 / Charity No. SCO45350</w:t>
    </w:r>
  </w:p>
  <w:p w14:paraId="4EF83C81" w14:textId="77777777" w:rsidR="000221D1" w:rsidRDefault="0002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22C6" w14:textId="77777777" w:rsidR="00B14B7E" w:rsidRDefault="00B14B7E" w:rsidP="000221D1">
      <w:pPr>
        <w:spacing w:after="0" w:line="240" w:lineRule="auto"/>
      </w:pPr>
      <w:r>
        <w:separator/>
      </w:r>
    </w:p>
  </w:footnote>
  <w:footnote w:type="continuationSeparator" w:id="0">
    <w:p w14:paraId="0DBAF3B4" w14:textId="77777777" w:rsidR="00B14B7E" w:rsidRDefault="00B14B7E" w:rsidP="0002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44"/>
    <w:rsid w:val="000010A2"/>
    <w:rsid w:val="000221D1"/>
    <w:rsid w:val="000F4E30"/>
    <w:rsid w:val="0013466E"/>
    <w:rsid w:val="0023268A"/>
    <w:rsid w:val="00283904"/>
    <w:rsid w:val="00290705"/>
    <w:rsid w:val="002968BA"/>
    <w:rsid w:val="002F0722"/>
    <w:rsid w:val="003066E2"/>
    <w:rsid w:val="00352F6E"/>
    <w:rsid w:val="00361965"/>
    <w:rsid w:val="00395352"/>
    <w:rsid w:val="0044043A"/>
    <w:rsid w:val="004F1F57"/>
    <w:rsid w:val="005D1E09"/>
    <w:rsid w:val="005D57DC"/>
    <w:rsid w:val="00627920"/>
    <w:rsid w:val="00637762"/>
    <w:rsid w:val="0064613B"/>
    <w:rsid w:val="007247D6"/>
    <w:rsid w:val="007812CD"/>
    <w:rsid w:val="0090425D"/>
    <w:rsid w:val="00907154"/>
    <w:rsid w:val="00935F31"/>
    <w:rsid w:val="00945A25"/>
    <w:rsid w:val="00A4042A"/>
    <w:rsid w:val="00A5556C"/>
    <w:rsid w:val="00B02041"/>
    <w:rsid w:val="00B14B7E"/>
    <w:rsid w:val="00B3592A"/>
    <w:rsid w:val="00BB50AA"/>
    <w:rsid w:val="00C60344"/>
    <w:rsid w:val="00C654D2"/>
    <w:rsid w:val="00DA1D5E"/>
    <w:rsid w:val="00EC6EB8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BAA0"/>
  <w15:docId w15:val="{FC738827-274D-4C95-A63E-8E861B2D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D1"/>
  </w:style>
  <w:style w:type="paragraph" w:styleId="Footer">
    <w:name w:val="footer"/>
    <w:basedOn w:val="Normal"/>
    <w:link w:val="FooterChar"/>
    <w:uiPriority w:val="99"/>
    <w:unhideWhenUsed/>
    <w:rsid w:val="00022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D1"/>
  </w:style>
  <w:style w:type="paragraph" w:styleId="BalloonText">
    <w:name w:val="Balloon Text"/>
    <w:basedOn w:val="Normal"/>
    <w:link w:val="BalloonTextChar"/>
    <w:uiPriority w:val="99"/>
    <w:semiHidden/>
    <w:unhideWhenUsed/>
    <w:rsid w:val="000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nnsplace.org" TargetMode="External"/><Relationship Id="rId1" Type="http://schemas.openxmlformats.org/officeDocument/2006/relationships/hyperlink" Target="http://www.finns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L.Watt</dc:creator>
  <cp:lastModifiedBy>Ruth Forsythe</cp:lastModifiedBy>
  <cp:revision>3</cp:revision>
  <dcterms:created xsi:type="dcterms:W3CDTF">2021-03-10T10:47:00Z</dcterms:created>
  <dcterms:modified xsi:type="dcterms:W3CDTF">2021-03-12T10:32:00Z</dcterms:modified>
</cp:coreProperties>
</file>