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B8D06" w14:textId="766127AD" w:rsidR="00EA0BA2" w:rsidRPr="00794121" w:rsidRDefault="00206FAF" w:rsidP="00EA0BA2">
      <w:pPr>
        <w:pStyle w:val="Default"/>
        <w:rPr>
          <w:rFonts w:asciiTheme="minorHAnsi" w:hAnsiTheme="minorHAnsi" w:cstheme="minorHAnsi"/>
        </w:rPr>
      </w:pPr>
      <w:r w:rsidRPr="00794121">
        <w:rPr>
          <w:rFonts w:asciiTheme="minorHAnsi" w:hAnsiTheme="minorHAnsi" w:cstheme="minorHAnsi"/>
          <w:noProof/>
        </w:rPr>
        <w:drawing>
          <wp:anchor distT="0" distB="0" distL="114300" distR="114300" simplePos="0" relativeHeight="251658240" behindDoc="1" locked="0" layoutInCell="1" allowOverlap="1" wp14:anchorId="083C0A45" wp14:editId="71581175">
            <wp:simplePos x="0" y="0"/>
            <wp:positionH relativeFrom="margin">
              <wp:posOffset>3562350</wp:posOffset>
            </wp:positionH>
            <wp:positionV relativeFrom="page">
              <wp:posOffset>209550</wp:posOffset>
            </wp:positionV>
            <wp:extent cx="2828925" cy="1126490"/>
            <wp:effectExtent l="0" t="0" r="9525" b="0"/>
            <wp:wrapTight wrapText="bothSides">
              <wp:wrapPolygon edited="0">
                <wp:start x="0" y="0"/>
                <wp:lineTo x="0" y="21186"/>
                <wp:lineTo x="21527" y="21186"/>
                <wp:lineTo x="2152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28925" cy="1126490"/>
                    </a:xfrm>
                    <a:prstGeom prst="rect">
                      <a:avLst/>
                    </a:prstGeom>
                  </pic:spPr>
                </pic:pic>
              </a:graphicData>
            </a:graphic>
            <wp14:sizeRelH relativeFrom="margin">
              <wp14:pctWidth>0</wp14:pctWidth>
            </wp14:sizeRelH>
            <wp14:sizeRelV relativeFrom="margin">
              <wp14:pctHeight>0</wp14:pctHeight>
            </wp14:sizeRelV>
          </wp:anchor>
        </w:drawing>
      </w:r>
    </w:p>
    <w:p w14:paraId="465E0D19" w14:textId="77777777" w:rsidR="00075E34" w:rsidRPr="00794121" w:rsidRDefault="00EA0BA2" w:rsidP="00EA0BA2">
      <w:pPr>
        <w:pStyle w:val="Default"/>
        <w:rPr>
          <w:rFonts w:asciiTheme="minorHAnsi" w:hAnsiTheme="minorHAnsi" w:cstheme="minorHAnsi"/>
        </w:rPr>
      </w:pPr>
      <w:r w:rsidRPr="00794121">
        <w:rPr>
          <w:rFonts w:asciiTheme="minorHAnsi" w:hAnsiTheme="minorHAnsi" w:cstheme="minorHAnsi"/>
        </w:rPr>
        <w:t xml:space="preserve"> </w:t>
      </w:r>
    </w:p>
    <w:p w14:paraId="6DBF15AB" w14:textId="77777777" w:rsidR="00075E34" w:rsidRPr="00794121" w:rsidRDefault="00075E34" w:rsidP="00EA0BA2">
      <w:pPr>
        <w:pStyle w:val="Default"/>
        <w:rPr>
          <w:rFonts w:asciiTheme="minorHAnsi" w:hAnsiTheme="minorHAnsi" w:cstheme="minorHAnsi"/>
        </w:rPr>
      </w:pPr>
    </w:p>
    <w:p w14:paraId="04C09193" w14:textId="67FB49D2" w:rsidR="00EA0BA2" w:rsidRPr="005D7F53" w:rsidRDefault="000E48B4">
      <w:pPr>
        <w:rPr>
          <w:rFonts w:cstheme="minorHAnsi"/>
          <w:b/>
          <w:sz w:val="44"/>
          <w:szCs w:val="44"/>
        </w:rPr>
      </w:pPr>
      <w:r w:rsidRPr="005D7F53">
        <w:rPr>
          <w:rFonts w:cstheme="minorHAnsi"/>
          <w:b/>
          <w:sz w:val="44"/>
          <w:szCs w:val="44"/>
        </w:rPr>
        <w:t>Job Description</w:t>
      </w:r>
    </w:p>
    <w:p w14:paraId="6A9D67CD"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33A4148A" w14:textId="04A7FF1C" w:rsidR="00075E34" w:rsidRPr="00794121" w:rsidRDefault="00075E34"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 xml:space="preserve">TITLE: </w:t>
      </w:r>
      <w:r w:rsidR="00081EF8" w:rsidRPr="0089215A">
        <w:rPr>
          <w:rFonts w:cstheme="minorHAnsi"/>
          <w:color w:val="000000"/>
          <w:sz w:val="24"/>
          <w:szCs w:val="24"/>
        </w:rPr>
        <w:t>You</w:t>
      </w:r>
      <w:r w:rsidR="008C579A" w:rsidRPr="0089215A">
        <w:rPr>
          <w:rFonts w:cstheme="minorHAnsi"/>
          <w:color w:val="000000"/>
          <w:sz w:val="24"/>
          <w:szCs w:val="24"/>
        </w:rPr>
        <w:t>ng Person</w:t>
      </w:r>
      <w:r w:rsidR="00081EF8" w:rsidRPr="0089215A">
        <w:rPr>
          <w:rFonts w:cstheme="minorHAnsi"/>
          <w:color w:val="000000"/>
          <w:sz w:val="24"/>
          <w:szCs w:val="24"/>
        </w:rPr>
        <w:t xml:space="preserve"> Guarantee </w:t>
      </w:r>
      <w:r w:rsidR="00B61183" w:rsidRPr="0089215A">
        <w:rPr>
          <w:rFonts w:cstheme="minorHAnsi"/>
          <w:color w:val="000000"/>
          <w:sz w:val="24"/>
          <w:szCs w:val="24"/>
        </w:rPr>
        <w:t xml:space="preserve">Officer x </w:t>
      </w:r>
      <w:r w:rsidR="003702F0" w:rsidRPr="0089215A">
        <w:rPr>
          <w:rFonts w:cstheme="minorHAnsi"/>
          <w:color w:val="000000"/>
          <w:sz w:val="24"/>
          <w:szCs w:val="24"/>
        </w:rPr>
        <w:t>2</w:t>
      </w:r>
      <w:r w:rsidR="00B61183" w:rsidRPr="0089215A">
        <w:rPr>
          <w:rFonts w:cstheme="minorHAnsi"/>
          <w:color w:val="000000"/>
          <w:sz w:val="24"/>
          <w:szCs w:val="24"/>
        </w:rPr>
        <w:t xml:space="preserve"> posts</w:t>
      </w:r>
    </w:p>
    <w:p w14:paraId="38B4CFA5"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7DA0CD04" w14:textId="7D57C794" w:rsidR="005C2BFD" w:rsidRPr="0089215A" w:rsidRDefault="00075E34" w:rsidP="00B61183">
      <w:pPr>
        <w:rPr>
          <w:rFonts w:ascii="Arial" w:eastAsia="Times New Roman" w:hAnsi="Arial" w:cs="Arial"/>
          <w:color w:val="000000"/>
          <w:lang w:eastAsia="en-GB"/>
        </w:rPr>
      </w:pPr>
      <w:r w:rsidRPr="00794121">
        <w:rPr>
          <w:rFonts w:cstheme="minorHAnsi"/>
          <w:b/>
          <w:bCs/>
          <w:color w:val="000000"/>
          <w:sz w:val="24"/>
          <w:szCs w:val="24"/>
        </w:rPr>
        <w:t>SALARY:</w:t>
      </w:r>
      <w:bookmarkStart w:id="0" w:name="_Hlk31113471"/>
      <w:r w:rsidR="00BD7FEE" w:rsidRPr="00794121">
        <w:rPr>
          <w:rFonts w:cstheme="minorHAnsi"/>
          <w:b/>
          <w:bCs/>
          <w:color w:val="000000" w:themeColor="text1"/>
          <w:sz w:val="24"/>
          <w:szCs w:val="24"/>
        </w:rPr>
        <w:t xml:space="preserve"> </w:t>
      </w:r>
      <w:bookmarkEnd w:id="0"/>
      <w:r w:rsidR="009176B7" w:rsidRPr="0089215A">
        <w:rPr>
          <w:rFonts w:cstheme="minorHAnsi"/>
          <w:color w:val="000000" w:themeColor="text1"/>
          <w:sz w:val="24"/>
          <w:szCs w:val="24"/>
        </w:rPr>
        <w:t>£</w:t>
      </w:r>
      <w:r w:rsidR="001C0340" w:rsidRPr="0089215A">
        <w:rPr>
          <w:rFonts w:cstheme="minorHAnsi"/>
          <w:color w:val="000000" w:themeColor="text1"/>
          <w:sz w:val="24"/>
          <w:szCs w:val="24"/>
        </w:rPr>
        <w:t>30,728</w:t>
      </w:r>
    </w:p>
    <w:p w14:paraId="1CE61967" w14:textId="7C2ED197" w:rsidR="005C2BFD" w:rsidRPr="0089215A" w:rsidRDefault="005C2BFD" w:rsidP="00075E34">
      <w:pPr>
        <w:autoSpaceDE w:val="0"/>
        <w:autoSpaceDN w:val="0"/>
        <w:adjustRightInd w:val="0"/>
        <w:spacing w:after="0" w:line="240" w:lineRule="auto"/>
        <w:rPr>
          <w:rFonts w:cstheme="minorHAnsi"/>
          <w:color w:val="000000"/>
          <w:sz w:val="24"/>
          <w:szCs w:val="24"/>
        </w:rPr>
      </w:pPr>
      <w:r w:rsidRPr="00794121">
        <w:rPr>
          <w:rFonts w:cstheme="minorHAnsi"/>
          <w:b/>
          <w:bCs/>
          <w:color w:val="000000"/>
          <w:sz w:val="24"/>
          <w:szCs w:val="24"/>
        </w:rPr>
        <w:t xml:space="preserve">DURATION: </w:t>
      </w:r>
      <w:r w:rsidR="001C0340" w:rsidRPr="0089215A">
        <w:rPr>
          <w:rFonts w:cstheme="minorHAnsi"/>
          <w:color w:val="000000"/>
          <w:sz w:val="24"/>
          <w:szCs w:val="24"/>
        </w:rPr>
        <w:t>Fixed Term post until March 2022 (with possible extension to March 2023, subject to funding)</w:t>
      </w:r>
    </w:p>
    <w:p w14:paraId="42693D24"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5A5B54CF" w14:textId="4EDEEC37" w:rsidR="00075E34" w:rsidRPr="0089215A" w:rsidRDefault="00075E34" w:rsidP="00075E34">
      <w:pPr>
        <w:autoSpaceDE w:val="0"/>
        <w:autoSpaceDN w:val="0"/>
        <w:adjustRightInd w:val="0"/>
        <w:spacing w:after="0" w:line="240" w:lineRule="auto"/>
        <w:rPr>
          <w:rFonts w:cstheme="minorHAnsi"/>
          <w:color w:val="000000"/>
          <w:sz w:val="24"/>
          <w:szCs w:val="24"/>
        </w:rPr>
      </w:pPr>
      <w:r w:rsidRPr="00794121">
        <w:rPr>
          <w:rFonts w:cstheme="minorHAnsi"/>
          <w:b/>
          <w:bCs/>
          <w:color w:val="000000"/>
          <w:sz w:val="24"/>
          <w:szCs w:val="24"/>
        </w:rPr>
        <w:t>RESPONSIBLE TO</w:t>
      </w:r>
      <w:r w:rsidRPr="00D30477">
        <w:rPr>
          <w:rFonts w:cstheme="minorHAnsi"/>
          <w:b/>
          <w:bCs/>
          <w:color w:val="000000"/>
          <w:sz w:val="24"/>
          <w:szCs w:val="24"/>
        </w:rPr>
        <w:t xml:space="preserve">:  </w:t>
      </w:r>
      <w:r w:rsidR="001030DD" w:rsidRPr="0089215A">
        <w:rPr>
          <w:rFonts w:cstheme="minorHAnsi"/>
          <w:color w:val="000000"/>
          <w:sz w:val="24"/>
          <w:szCs w:val="24"/>
        </w:rPr>
        <w:t>Young Person Guarantee Manager</w:t>
      </w:r>
    </w:p>
    <w:p w14:paraId="7CD17505"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0A832945" w14:textId="77777777" w:rsidR="00075E34" w:rsidRPr="00794121" w:rsidRDefault="00075E34" w:rsidP="003E7114">
      <w:pPr>
        <w:pBdr>
          <w:bottom w:val="single" w:sz="4" w:space="1" w:color="auto"/>
        </w:pBdr>
        <w:autoSpaceDE w:val="0"/>
        <w:autoSpaceDN w:val="0"/>
        <w:adjustRightInd w:val="0"/>
        <w:spacing w:after="0" w:line="240" w:lineRule="auto"/>
        <w:rPr>
          <w:rFonts w:cstheme="minorHAnsi"/>
          <w:b/>
          <w:bCs/>
          <w:color w:val="000000"/>
          <w:sz w:val="24"/>
          <w:szCs w:val="24"/>
        </w:rPr>
      </w:pPr>
    </w:p>
    <w:p w14:paraId="64D2F7A2" w14:textId="77777777" w:rsidR="00D23B69" w:rsidRPr="00794121" w:rsidRDefault="00D23B69" w:rsidP="00075E34">
      <w:pPr>
        <w:autoSpaceDE w:val="0"/>
        <w:autoSpaceDN w:val="0"/>
        <w:adjustRightInd w:val="0"/>
        <w:spacing w:after="0" w:line="240" w:lineRule="auto"/>
        <w:rPr>
          <w:rFonts w:cstheme="minorHAnsi"/>
          <w:b/>
          <w:bCs/>
          <w:color w:val="000000"/>
          <w:sz w:val="24"/>
          <w:szCs w:val="24"/>
        </w:rPr>
      </w:pPr>
    </w:p>
    <w:p w14:paraId="0C72EB34" w14:textId="5B53A9E0" w:rsidR="00075E34" w:rsidRPr="00727A38" w:rsidRDefault="00727A38" w:rsidP="00727A38">
      <w:pPr>
        <w:autoSpaceDE w:val="0"/>
        <w:autoSpaceDN w:val="0"/>
        <w:adjustRightInd w:val="0"/>
        <w:spacing w:after="0" w:line="360" w:lineRule="auto"/>
        <w:rPr>
          <w:rFonts w:cstheme="minorHAnsi"/>
          <w:b/>
          <w:bCs/>
          <w:color w:val="000000"/>
          <w:sz w:val="24"/>
          <w:szCs w:val="24"/>
          <w:u w:val="single"/>
        </w:rPr>
      </w:pPr>
      <w:r w:rsidRPr="00727A38">
        <w:rPr>
          <w:rFonts w:cstheme="minorHAnsi"/>
          <w:b/>
          <w:bCs/>
          <w:color w:val="000000"/>
          <w:sz w:val="24"/>
          <w:szCs w:val="24"/>
          <w:u w:val="single"/>
        </w:rPr>
        <w:t>ORGANISATION DETAILS</w:t>
      </w:r>
    </w:p>
    <w:p w14:paraId="2FB5EC34"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59A5A807" w14:textId="09BED481" w:rsidR="00075E34" w:rsidRDefault="0089215A" w:rsidP="007364AE">
      <w:pPr>
        <w:shd w:val="clear" w:color="auto" w:fill="FFFFFF"/>
        <w:spacing w:after="0" w:line="360" w:lineRule="auto"/>
        <w:rPr>
          <w:rFonts w:cstheme="minorHAnsi"/>
          <w:sz w:val="24"/>
          <w:szCs w:val="24"/>
        </w:rPr>
      </w:pPr>
      <w:hyperlink r:id="rId6" w:history="1">
        <w:r w:rsidR="00075E34" w:rsidRPr="00794121">
          <w:rPr>
            <w:rStyle w:val="Hyperlink"/>
            <w:rFonts w:cstheme="minorHAnsi"/>
            <w:sz w:val="24"/>
            <w:szCs w:val="24"/>
          </w:rPr>
          <w:t>Capital City Partnership</w:t>
        </w:r>
      </w:hyperlink>
      <w:r w:rsidR="00075E34" w:rsidRPr="00794121">
        <w:rPr>
          <w:rFonts w:cstheme="minorHAnsi"/>
          <w:sz w:val="24"/>
          <w:szCs w:val="24"/>
        </w:rPr>
        <w:t xml:space="preserve"> (CCP) is an arm’s length company of the City of Edinburgh Council and is tasked with the operational development, management and support of local </w:t>
      </w:r>
      <w:r w:rsidR="003E4A54" w:rsidRPr="00794121">
        <w:rPr>
          <w:rFonts w:cstheme="minorHAnsi"/>
          <w:sz w:val="24"/>
          <w:szCs w:val="24"/>
        </w:rPr>
        <w:t xml:space="preserve">and regional </w:t>
      </w:r>
      <w:r w:rsidR="00075E34" w:rsidRPr="00794121">
        <w:rPr>
          <w:rFonts w:cstheme="minorHAnsi"/>
          <w:sz w:val="24"/>
          <w:szCs w:val="24"/>
        </w:rPr>
        <w:t>employability and poverty reduction measures</w:t>
      </w:r>
      <w:r w:rsidR="003E4A54" w:rsidRPr="00794121">
        <w:rPr>
          <w:rFonts w:cstheme="minorHAnsi"/>
          <w:sz w:val="24"/>
          <w:szCs w:val="24"/>
        </w:rPr>
        <w:t>.</w:t>
      </w:r>
      <w:r w:rsidR="00081EF8">
        <w:rPr>
          <w:rFonts w:cstheme="minorHAnsi"/>
          <w:sz w:val="24"/>
          <w:szCs w:val="24"/>
        </w:rPr>
        <w:t xml:space="preserve">   </w:t>
      </w:r>
      <w:r w:rsidR="00075E34" w:rsidRPr="00794121">
        <w:rPr>
          <w:rFonts w:cstheme="minorHAnsi"/>
          <w:sz w:val="24"/>
          <w:szCs w:val="24"/>
        </w:rPr>
        <w:t xml:space="preserve">It takes a flexible approach to changing economic conditions, needs and opportunities but its core functions </w:t>
      </w:r>
      <w:r w:rsidR="00447C2A" w:rsidRPr="00794121">
        <w:rPr>
          <w:rFonts w:cstheme="minorHAnsi"/>
          <w:sz w:val="24"/>
          <w:szCs w:val="24"/>
        </w:rPr>
        <w:t>comprise.</w:t>
      </w:r>
    </w:p>
    <w:p w14:paraId="78EB10D5" w14:textId="77777777" w:rsidR="002B07EC" w:rsidRPr="00794121" w:rsidRDefault="002B07EC" w:rsidP="007364AE">
      <w:pPr>
        <w:shd w:val="clear" w:color="auto" w:fill="FFFFFF"/>
        <w:spacing w:after="0" w:line="360" w:lineRule="auto"/>
        <w:rPr>
          <w:rFonts w:cstheme="minorHAnsi"/>
          <w:sz w:val="24"/>
          <w:szCs w:val="24"/>
        </w:rPr>
      </w:pPr>
    </w:p>
    <w:p w14:paraId="0B084D60" w14:textId="43F8405D" w:rsidR="00075E3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The management of all employability related grants and contracts awarded to external providers by the council</w:t>
      </w:r>
      <w:r w:rsidR="004B46E4" w:rsidRPr="00794121">
        <w:rPr>
          <w:rFonts w:cstheme="minorHAnsi"/>
          <w:sz w:val="24"/>
          <w:szCs w:val="24"/>
        </w:rPr>
        <w:t xml:space="preserve"> and other key partners</w:t>
      </w:r>
    </w:p>
    <w:p w14:paraId="2A15C3D7" w14:textId="7CF57614" w:rsidR="004B46E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 xml:space="preserve">The management of assessment processes related to bids received for such grants and contracts and making recommendations for funding </w:t>
      </w:r>
    </w:p>
    <w:p w14:paraId="5A204B6B" w14:textId="2AA5D424" w:rsidR="00075E3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 xml:space="preserve">The provision of policy advice, </w:t>
      </w:r>
      <w:r w:rsidR="00BC6527" w:rsidRPr="00794121">
        <w:rPr>
          <w:rFonts w:cstheme="minorHAnsi"/>
          <w:sz w:val="24"/>
          <w:szCs w:val="24"/>
        </w:rPr>
        <w:t>research,</w:t>
      </w:r>
      <w:r w:rsidRPr="00794121">
        <w:rPr>
          <w:rFonts w:cstheme="minorHAnsi"/>
          <w:sz w:val="24"/>
          <w:szCs w:val="24"/>
        </w:rPr>
        <w:t xml:space="preserve"> and development support (including secretariat functions) to the city’s Jobs Strategy Partnership and partners</w:t>
      </w:r>
    </w:p>
    <w:p w14:paraId="4DF1D488" w14:textId="62ECA45D" w:rsidR="00161918"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The development and maintenance of common communications and management information infrastructure fo</w:t>
      </w:r>
      <w:r w:rsidR="00161918" w:rsidRPr="00794121">
        <w:rPr>
          <w:rFonts w:cstheme="minorHAnsi"/>
          <w:sz w:val="24"/>
          <w:szCs w:val="24"/>
        </w:rPr>
        <w:t>r the Jobs Strategy Partnership</w:t>
      </w:r>
    </w:p>
    <w:p w14:paraId="6D21A7F4" w14:textId="7C9C1062" w:rsidR="006D100D" w:rsidRPr="00794121" w:rsidRDefault="00161918"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Development and support of the Joined Up for Jobs network and the Joined Up for Business partnership</w:t>
      </w:r>
    </w:p>
    <w:p w14:paraId="471E369B" w14:textId="1E30973D" w:rsidR="006D100D" w:rsidRPr="00794121" w:rsidRDefault="006D100D"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Increasingly, provision of support to the Edinburgh and South East Scotland City Region Deal skills programme</w:t>
      </w:r>
    </w:p>
    <w:p w14:paraId="521BBD05" w14:textId="77777777" w:rsidR="00075E34" w:rsidRPr="00794121" w:rsidRDefault="00075E34" w:rsidP="007364AE">
      <w:pPr>
        <w:autoSpaceDE w:val="0"/>
        <w:autoSpaceDN w:val="0"/>
        <w:adjustRightInd w:val="0"/>
        <w:spacing w:after="0" w:line="360" w:lineRule="auto"/>
        <w:rPr>
          <w:rFonts w:cstheme="minorHAnsi"/>
          <w:b/>
          <w:bCs/>
          <w:color w:val="000000"/>
          <w:sz w:val="24"/>
          <w:szCs w:val="24"/>
        </w:rPr>
      </w:pPr>
    </w:p>
    <w:p w14:paraId="53495C57" w14:textId="77777777" w:rsidR="0056035C" w:rsidRDefault="0056035C" w:rsidP="007364AE">
      <w:pPr>
        <w:autoSpaceDE w:val="0"/>
        <w:autoSpaceDN w:val="0"/>
        <w:adjustRightInd w:val="0"/>
        <w:spacing w:after="0" w:line="360" w:lineRule="auto"/>
        <w:rPr>
          <w:rFonts w:cstheme="minorHAnsi"/>
          <w:b/>
          <w:bCs/>
          <w:color w:val="000000"/>
          <w:sz w:val="24"/>
          <w:szCs w:val="24"/>
          <w:u w:val="single"/>
        </w:rPr>
      </w:pPr>
    </w:p>
    <w:p w14:paraId="7F34FDA1" w14:textId="77777777" w:rsidR="0056035C" w:rsidRDefault="0056035C" w:rsidP="007364AE">
      <w:pPr>
        <w:autoSpaceDE w:val="0"/>
        <w:autoSpaceDN w:val="0"/>
        <w:adjustRightInd w:val="0"/>
        <w:spacing w:after="0" w:line="360" w:lineRule="auto"/>
        <w:rPr>
          <w:rFonts w:cstheme="minorHAnsi"/>
          <w:b/>
          <w:bCs/>
          <w:color w:val="000000"/>
          <w:sz w:val="24"/>
          <w:szCs w:val="24"/>
          <w:u w:val="single"/>
        </w:rPr>
      </w:pPr>
    </w:p>
    <w:p w14:paraId="3ED2C583" w14:textId="77777777" w:rsidR="0056035C" w:rsidRDefault="0056035C" w:rsidP="007364AE">
      <w:pPr>
        <w:autoSpaceDE w:val="0"/>
        <w:autoSpaceDN w:val="0"/>
        <w:adjustRightInd w:val="0"/>
        <w:spacing w:after="0" w:line="360" w:lineRule="auto"/>
        <w:rPr>
          <w:rFonts w:cstheme="minorHAnsi"/>
          <w:b/>
          <w:bCs/>
          <w:color w:val="000000"/>
          <w:sz w:val="24"/>
          <w:szCs w:val="24"/>
          <w:u w:val="single"/>
        </w:rPr>
      </w:pPr>
    </w:p>
    <w:p w14:paraId="6C5BB353" w14:textId="36EFFDD2" w:rsidR="00075E34" w:rsidRPr="0056035C" w:rsidRDefault="00F623F3" w:rsidP="0056035C">
      <w:pPr>
        <w:autoSpaceDE w:val="0"/>
        <w:autoSpaceDN w:val="0"/>
        <w:adjustRightInd w:val="0"/>
        <w:spacing w:after="0" w:line="360" w:lineRule="auto"/>
        <w:rPr>
          <w:rStyle w:val="Heading1Char"/>
          <w:rFonts w:asciiTheme="minorHAnsi" w:eastAsiaTheme="minorHAnsi" w:hAnsiTheme="minorHAnsi" w:cstheme="minorHAnsi"/>
          <w:color w:val="000000"/>
          <w:sz w:val="24"/>
        </w:rPr>
      </w:pPr>
      <w:r w:rsidRPr="00794121">
        <w:rPr>
          <w:rFonts w:cstheme="minorHAnsi"/>
          <w:b/>
          <w:bCs/>
          <w:color w:val="000000"/>
          <w:sz w:val="24"/>
          <w:szCs w:val="24"/>
          <w:u w:val="single"/>
        </w:rPr>
        <w:t>JOB PURPOSE</w:t>
      </w:r>
    </w:p>
    <w:p w14:paraId="6EF6FF5D" w14:textId="7FAC2661" w:rsidR="002B07EC" w:rsidRDefault="00ED7D82" w:rsidP="002B07EC">
      <w:pPr>
        <w:shd w:val="clear" w:color="auto" w:fill="FFFFFF"/>
        <w:spacing w:after="0" w:line="360" w:lineRule="auto"/>
        <w:rPr>
          <w:rStyle w:val="Heading1Char"/>
          <w:rFonts w:asciiTheme="minorHAnsi" w:eastAsiaTheme="minorHAnsi" w:hAnsiTheme="minorHAnsi" w:cstheme="minorHAnsi"/>
          <w:b w:val="0"/>
          <w:sz w:val="24"/>
          <w:u w:val="none"/>
        </w:rPr>
      </w:pPr>
      <w:r w:rsidRPr="00794121">
        <w:rPr>
          <w:rStyle w:val="Heading1Char"/>
          <w:rFonts w:asciiTheme="minorHAnsi" w:eastAsiaTheme="minorHAnsi" w:hAnsiTheme="minorHAnsi" w:cstheme="minorHAnsi"/>
          <w:b w:val="0"/>
          <w:sz w:val="24"/>
          <w:u w:val="none"/>
        </w:rPr>
        <w:t>Th</w:t>
      </w:r>
      <w:r w:rsidR="001030DD">
        <w:rPr>
          <w:rStyle w:val="Heading1Char"/>
          <w:rFonts w:asciiTheme="minorHAnsi" w:eastAsiaTheme="minorHAnsi" w:hAnsiTheme="minorHAnsi" w:cstheme="minorHAnsi"/>
          <w:b w:val="0"/>
          <w:sz w:val="24"/>
          <w:u w:val="none"/>
        </w:rPr>
        <w:t xml:space="preserve">e </w:t>
      </w:r>
      <w:r w:rsidRPr="00794121">
        <w:rPr>
          <w:rStyle w:val="Heading1Char"/>
          <w:rFonts w:asciiTheme="minorHAnsi" w:eastAsiaTheme="minorHAnsi" w:hAnsiTheme="minorHAnsi" w:cstheme="minorHAnsi"/>
          <w:b w:val="0"/>
          <w:sz w:val="24"/>
          <w:u w:val="none"/>
        </w:rPr>
        <w:t>post</w:t>
      </w:r>
      <w:r w:rsidR="001030DD">
        <w:rPr>
          <w:rStyle w:val="Heading1Char"/>
          <w:rFonts w:asciiTheme="minorHAnsi" w:eastAsiaTheme="minorHAnsi" w:hAnsiTheme="minorHAnsi" w:cstheme="minorHAnsi"/>
          <w:b w:val="0"/>
          <w:sz w:val="24"/>
          <w:u w:val="none"/>
        </w:rPr>
        <w:t>s are</w:t>
      </w:r>
      <w:r w:rsidR="00C53402" w:rsidRPr="00794121">
        <w:rPr>
          <w:rStyle w:val="Heading1Char"/>
          <w:rFonts w:asciiTheme="minorHAnsi" w:eastAsiaTheme="minorHAnsi" w:hAnsiTheme="minorHAnsi" w:cstheme="minorHAnsi"/>
          <w:b w:val="0"/>
          <w:sz w:val="24"/>
          <w:u w:val="none"/>
        </w:rPr>
        <w:t xml:space="preserve"> </w:t>
      </w:r>
      <w:r w:rsidR="00A8333F" w:rsidRPr="00794121">
        <w:rPr>
          <w:rStyle w:val="Heading1Char"/>
          <w:rFonts w:asciiTheme="minorHAnsi" w:eastAsiaTheme="minorHAnsi" w:hAnsiTheme="minorHAnsi" w:cstheme="minorHAnsi"/>
          <w:b w:val="0"/>
          <w:sz w:val="24"/>
          <w:u w:val="none"/>
        </w:rPr>
        <w:t xml:space="preserve">funded </w:t>
      </w:r>
      <w:r w:rsidR="00794121">
        <w:rPr>
          <w:rStyle w:val="Heading1Char"/>
          <w:rFonts w:asciiTheme="minorHAnsi" w:eastAsiaTheme="minorHAnsi" w:hAnsiTheme="minorHAnsi" w:cstheme="minorHAnsi"/>
          <w:b w:val="0"/>
          <w:sz w:val="24"/>
          <w:u w:val="none"/>
        </w:rPr>
        <w:t xml:space="preserve">by </w:t>
      </w:r>
      <w:r w:rsidR="00A8333F" w:rsidRPr="00794121">
        <w:rPr>
          <w:rStyle w:val="Heading1Char"/>
          <w:rFonts w:asciiTheme="minorHAnsi" w:eastAsiaTheme="minorHAnsi" w:hAnsiTheme="minorHAnsi" w:cstheme="minorHAnsi"/>
          <w:b w:val="0"/>
          <w:sz w:val="24"/>
          <w:u w:val="none"/>
        </w:rPr>
        <w:t>the</w:t>
      </w:r>
      <w:r w:rsidR="00081EF8">
        <w:rPr>
          <w:rStyle w:val="Heading1Char"/>
          <w:rFonts w:asciiTheme="minorHAnsi" w:eastAsiaTheme="minorHAnsi" w:hAnsiTheme="minorHAnsi" w:cstheme="minorHAnsi"/>
          <w:b w:val="0"/>
          <w:sz w:val="24"/>
          <w:u w:val="none"/>
        </w:rPr>
        <w:t xml:space="preserve"> Scottish Government’s</w:t>
      </w:r>
      <w:r w:rsidR="00A8333F" w:rsidRPr="00794121">
        <w:rPr>
          <w:rStyle w:val="Heading1Char"/>
          <w:rFonts w:asciiTheme="minorHAnsi" w:eastAsiaTheme="minorHAnsi" w:hAnsiTheme="minorHAnsi" w:cstheme="minorHAnsi"/>
          <w:b w:val="0"/>
          <w:sz w:val="24"/>
          <w:u w:val="none"/>
        </w:rPr>
        <w:t xml:space="preserve"> </w:t>
      </w:r>
      <w:r w:rsidR="00081EF8">
        <w:rPr>
          <w:rStyle w:val="Heading1Char"/>
          <w:rFonts w:asciiTheme="minorHAnsi" w:eastAsiaTheme="minorHAnsi" w:hAnsiTheme="minorHAnsi" w:cstheme="minorHAnsi"/>
          <w:b w:val="0"/>
          <w:sz w:val="24"/>
          <w:u w:val="none"/>
        </w:rPr>
        <w:t xml:space="preserve">Youth Guarantee national commitment, strategically directed through The City of Edinburgh Council as part of their No One Left Behind remit.   The ambition of the fund it to support young people into a positive destination as part of a collective effort to tackle youth unemployment </w:t>
      </w:r>
      <w:r w:rsidR="00623A26">
        <w:rPr>
          <w:rStyle w:val="Heading1Char"/>
          <w:rFonts w:asciiTheme="minorHAnsi" w:eastAsiaTheme="minorHAnsi" w:hAnsiTheme="minorHAnsi" w:cstheme="minorHAnsi"/>
          <w:b w:val="0"/>
          <w:sz w:val="24"/>
          <w:u w:val="none"/>
        </w:rPr>
        <w:t>because of</w:t>
      </w:r>
      <w:r w:rsidR="00081EF8">
        <w:rPr>
          <w:rStyle w:val="Heading1Char"/>
          <w:rFonts w:asciiTheme="minorHAnsi" w:eastAsiaTheme="minorHAnsi" w:hAnsiTheme="minorHAnsi" w:cstheme="minorHAnsi"/>
          <w:b w:val="0"/>
          <w:sz w:val="24"/>
          <w:u w:val="none"/>
        </w:rPr>
        <w:t xml:space="preserve"> COVID impacts. </w:t>
      </w:r>
    </w:p>
    <w:p w14:paraId="342D733C" w14:textId="77777777" w:rsidR="00623A26" w:rsidRPr="00623A26" w:rsidRDefault="00623A26" w:rsidP="002B07EC">
      <w:pPr>
        <w:shd w:val="clear" w:color="auto" w:fill="FFFFFF"/>
        <w:spacing w:after="0" w:line="360" w:lineRule="auto"/>
        <w:rPr>
          <w:rFonts w:cstheme="minorHAnsi"/>
          <w:bCs/>
          <w:sz w:val="24"/>
          <w:szCs w:val="24"/>
        </w:rPr>
      </w:pPr>
    </w:p>
    <w:p w14:paraId="4AD9039B" w14:textId="378404D6" w:rsidR="002B07EC" w:rsidRDefault="002B07EC" w:rsidP="002B07EC">
      <w:pPr>
        <w:pStyle w:val="jbodytext"/>
        <w:spacing w:after="0" w:line="360" w:lineRule="auto"/>
        <w:ind w:right="147"/>
        <w:rPr>
          <w:rFonts w:asciiTheme="minorHAnsi" w:eastAsiaTheme="minorHAnsi" w:hAnsiTheme="minorHAnsi" w:cstheme="minorHAnsi"/>
          <w:noProof w:val="0"/>
          <w:sz w:val="24"/>
          <w:szCs w:val="24"/>
        </w:rPr>
      </w:pPr>
      <w:r>
        <w:rPr>
          <w:rFonts w:asciiTheme="minorHAnsi" w:eastAsiaTheme="minorHAnsi" w:hAnsiTheme="minorHAnsi" w:cstheme="minorHAnsi"/>
          <w:noProof w:val="0"/>
          <w:sz w:val="24"/>
          <w:szCs w:val="24"/>
        </w:rPr>
        <w:t>The successful candidate</w:t>
      </w:r>
      <w:r w:rsidR="00050F8E">
        <w:rPr>
          <w:rFonts w:asciiTheme="minorHAnsi" w:eastAsiaTheme="minorHAnsi" w:hAnsiTheme="minorHAnsi" w:cstheme="minorHAnsi"/>
          <w:noProof w:val="0"/>
          <w:sz w:val="24"/>
          <w:szCs w:val="24"/>
        </w:rPr>
        <w:t>s</w:t>
      </w:r>
      <w:r>
        <w:rPr>
          <w:rFonts w:asciiTheme="minorHAnsi" w:eastAsiaTheme="minorHAnsi" w:hAnsiTheme="minorHAnsi" w:cstheme="minorHAnsi"/>
          <w:noProof w:val="0"/>
          <w:sz w:val="24"/>
          <w:szCs w:val="24"/>
        </w:rPr>
        <w:t xml:space="preserve"> will have a</w:t>
      </w:r>
      <w:r w:rsidR="00050F8E">
        <w:rPr>
          <w:rFonts w:asciiTheme="minorHAnsi" w:eastAsiaTheme="minorHAnsi" w:hAnsiTheme="minorHAnsi" w:cstheme="minorHAnsi"/>
          <w:noProof w:val="0"/>
          <w:sz w:val="24"/>
          <w:szCs w:val="24"/>
        </w:rPr>
        <w:t xml:space="preserve"> strategic and</w:t>
      </w:r>
      <w:r w:rsidR="001030DD">
        <w:rPr>
          <w:rFonts w:asciiTheme="minorHAnsi" w:eastAsiaTheme="minorHAnsi" w:hAnsiTheme="minorHAnsi" w:cstheme="minorHAnsi"/>
          <w:noProof w:val="0"/>
          <w:sz w:val="24"/>
          <w:szCs w:val="24"/>
        </w:rPr>
        <w:t xml:space="preserve"> </w:t>
      </w:r>
      <w:r>
        <w:rPr>
          <w:rFonts w:asciiTheme="minorHAnsi" w:eastAsiaTheme="minorHAnsi" w:hAnsiTheme="minorHAnsi" w:cstheme="minorHAnsi"/>
          <w:noProof w:val="0"/>
          <w:sz w:val="24"/>
          <w:szCs w:val="24"/>
        </w:rPr>
        <w:t>operational remit</w:t>
      </w:r>
      <w:r w:rsidR="00050F8E">
        <w:rPr>
          <w:rFonts w:asciiTheme="minorHAnsi" w:eastAsiaTheme="minorHAnsi" w:hAnsiTheme="minorHAnsi" w:cstheme="minorHAnsi"/>
          <w:noProof w:val="0"/>
          <w:sz w:val="24"/>
          <w:szCs w:val="24"/>
        </w:rPr>
        <w:t xml:space="preserve">.  Some officers will be </w:t>
      </w:r>
      <w:r w:rsidR="001030DD">
        <w:rPr>
          <w:rFonts w:asciiTheme="minorHAnsi" w:eastAsiaTheme="minorHAnsi" w:hAnsiTheme="minorHAnsi" w:cstheme="minorHAnsi"/>
          <w:noProof w:val="0"/>
          <w:sz w:val="24"/>
          <w:szCs w:val="24"/>
        </w:rPr>
        <w:t>engaging directly with young people</w:t>
      </w:r>
      <w:r w:rsidR="00050F8E">
        <w:rPr>
          <w:rFonts w:asciiTheme="minorHAnsi" w:eastAsiaTheme="minorHAnsi" w:hAnsiTheme="minorHAnsi" w:cstheme="minorHAnsi"/>
          <w:noProof w:val="0"/>
          <w:sz w:val="24"/>
          <w:szCs w:val="24"/>
        </w:rPr>
        <w:t xml:space="preserve"> and manage a frontline caseload</w:t>
      </w:r>
      <w:r w:rsidR="001030DD">
        <w:rPr>
          <w:rFonts w:asciiTheme="minorHAnsi" w:eastAsiaTheme="minorHAnsi" w:hAnsiTheme="minorHAnsi" w:cstheme="minorHAnsi"/>
          <w:noProof w:val="0"/>
          <w:sz w:val="24"/>
          <w:szCs w:val="24"/>
        </w:rPr>
        <w:t xml:space="preserve">, </w:t>
      </w:r>
      <w:r w:rsidR="00050F8E">
        <w:rPr>
          <w:rFonts w:asciiTheme="minorHAnsi" w:eastAsiaTheme="minorHAnsi" w:hAnsiTheme="minorHAnsi" w:cstheme="minorHAnsi"/>
          <w:noProof w:val="0"/>
          <w:sz w:val="24"/>
          <w:szCs w:val="24"/>
        </w:rPr>
        <w:t xml:space="preserve">while other officers will be engaging with </w:t>
      </w:r>
      <w:r w:rsidR="00623A26">
        <w:rPr>
          <w:rFonts w:asciiTheme="minorHAnsi" w:eastAsiaTheme="minorHAnsi" w:hAnsiTheme="minorHAnsi" w:cstheme="minorHAnsi"/>
          <w:noProof w:val="0"/>
          <w:sz w:val="24"/>
          <w:szCs w:val="24"/>
        </w:rPr>
        <w:t>employers</w:t>
      </w:r>
      <w:r w:rsidR="00050F8E">
        <w:rPr>
          <w:rFonts w:asciiTheme="minorHAnsi" w:eastAsiaTheme="minorHAnsi" w:hAnsiTheme="minorHAnsi" w:cstheme="minorHAnsi"/>
          <w:noProof w:val="0"/>
          <w:sz w:val="24"/>
          <w:szCs w:val="24"/>
        </w:rPr>
        <w:t xml:space="preserve"> </w:t>
      </w:r>
      <w:r w:rsidR="001030DD">
        <w:rPr>
          <w:rFonts w:asciiTheme="minorHAnsi" w:eastAsiaTheme="minorHAnsi" w:hAnsiTheme="minorHAnsi" w:cstheme="minorHAnsi"/>
          <w:noProof w:val="0"/>
          <w:sz w:val="24"/>
          <w:szCs w:val="24"/>
        </w:rPr>
        <w:t xml:space="preserve">and key stakeholders, linking </w:t>
      </w:r>
      <w:r w:rsidR="00050F8E">
        <w:rPr>
          <w:rFonts w:asciiTheme="minorHAnsi" w:eastAsiaTheme="minorHAnsi" w:hAnsiTheme="minorHAnsi" w:cstheme="minorHAnsi"/>
          <w:noProof w:val="0"/>
          <w:sz w:val="24"/>
          <w:szCs w:val="24"/>
        </w:rPr>
        <w:t xml:space="preserve">employability providers working with </w:t>
      </w:r>
      <w:r w:rsidR="001030DD">
        <w:rPr>
          <w:rFonts w:asciiTheme="minorHAnsi" w:eastAsiaTheme="minorHAnsi" w:hAnsiTheme="minorHAnsi" w:cstheme="minorHAnsi"/>
          <w:noProof w:val="0"/>
          <w:sz w:val="24"/>
          <w:szCs w:val="24"/>
        </w:rPr>
        <w:t xml:space="preserve">young people to emerging opportunities to ensure successful outcomes and positive destinations are achieved. </w:t>
      </w:r>
      <w:r w:rsidR="005C64A6">
        <w:rPr>
          <w:rFonts w:asciiTheme="minorHAnsi" w:eastAsiaTheme="minorHAnsi" w:hAnsiTheme="minorHAnsi" w:cstheme="minorHAnsi"/>
          <w:noProof w:val="0"/>
          <w:sz w:val="24"/>
          <w:szCs w:val="24"/>
        </w:rPr>
        <w:t xml:space="preserve"> </w:t>
      </w:r>
      <w:r w:rsidR="003E7EE8">
        <w:rPr>
          <w:rFonts w:asciiTheme="minorHAnsi" w:eastAsiaTheme="minorHAnsi" w:hAnsiTheme="minorHAnsi" w:cstheme="minorHAnsi"/>
          <w:noProof w:val="0"/>
          <w:sz w:val="24"/>
          <w:szCs w:val="24"/>
        </w:rPr>
        <w:t xml:space="preserve">Partnership working and networking will be a key element of a successful approach and the </w:t>
      </w:r>
      <w:r w:rsidR="00623A26">
        <w:rPr>
          <w:rFonts w:asciiTheme="minorHAnsi" w:eastAsiaTheme="minorHAnsi" w:hAnsiTheme="minorHAnsi" w:cstheme="minorHAnsi"/>
          <w:noProof w:val="0"/>
          <w:sz w:val="24"/>
          <w:szCs w:val="24"/>
        </w:rPr>
        <w:t xml:space="preserve">Officers </w:t>
      </w:r>
      <w:r w:rsidR="003E7EE8">
        <w:rPr>
          <w:rFonts w:asciiTheme="minorHAnsi" w:eastAsiaTheme="minorHAnsi" w:hAnsiTheme="minorHAnsi" w:cstheme="minorHAnsi"/>
          <w:noProof w:val="0"/>
          <w:sz w:val="24"/>
          <w:szCs w:val="24"/>
        </w:rPr>
        <w:t xml:space="preserve">will be expected to engage with a wide range of agencies </w:t>
      </w:r>
      <w:r w:rsidR="00623A26">
        <w:rPr>
          <w:rFonts w:asciiTheme="minorHAnsi" w:eastAsiaTheme="minorHAnsi" w:hAnsiTheme="minorHAnsi" w:cstheme="minorHAnsi"/>
          <w:noProof w:val="0"/>
          <w:sz w:val="24"/>
          <w:szCs w:val="24"/>
        </w:rPr>
        <w:t xml:space="preserve">and linking </w:t>
      </w:r>
      <w:r>
        <w:rPr>
          <w:rFonts w:asciiTheme="minorHAnsi" w:eastAsiaTheme="minorHAnsi" w:hAnsiTheme="minorHAnsi" w:cstheme="minorHAnsi"/>
          <w:noProof w:val="0"/>
          <w:sz w:val="24"/>
          <w:szCs w:val="24"/>
        </w:rPr>
        <w:t>to national, regional, and local offers</w:t>
      </w:r>
      <w:r w:rsidR="003E7EE8">
        <w:rPr>
          <w:rFonts w:asciiTheme="minorHAnsi" w:eastAsiaTheme="minorHAnsi" w:hAnsiTheme="minorHAnsi" w:cstheme="minorHAnsi"/>
          <w:noProof w:val="0"/>
          <w:sz w:val="24"/>
          <w:szCs w:val="24"/>
        </w:rPr>
        <w:t xml:space="preserve">, </w:t>
      </w:r>
      <w:r>
        <w:rPr>
          <w:rFonts w:asciiTheme="minorHAnsi" w:eastAsiaTheme="minorHAnsi" w:hAnsiTheme="minorHAnsi" w:cstheme="minorHAnsi"/>
          <w:noProof w:val="0"/>
          <w:sz w:val="24"/>
          <w:szCs w:val="24"/>
        </w:rPr>
        <w:t xml:space="preserve">including </w:t>
      </w:r>
      <w:r w:rsidR="003E7EE8">
        <w:rPr>
          <w:rFonts w:asciiTheme="minorHAnsi" w:eastAsiaTheme="minorHAnsi" w:hAnsiTheme="minorHAnsi" w:cstheme="minorHAnsi"/>
          <w:noProof w:val="0"/>
          <w:sz w:val="24"/>
          <w:szCs w:val="24"/>
        </w:rPr>
        <w:t xml:space="preserve">supporting employers and </w:t>
      </w:r>
      <w:r>
        <w:rPr>
          <w:rFonts w:asciiTheme="minorHAnsi" w:eastAsiaTheme="minorHAnsi" w:hAnsiTheme="minorHAnsi" w:cstheme="minorHAnsi"/>
          <w:noProof w:val="0"/>
          <w:sz w:val="24"/>
          <w:szCs w:val="24"/>
        </w:rPr>
        <w:t>accessing Kickstart and other wage subsidy schemes</w:t>
      </w:r>
      <w:r w:rsidR="003E7EE8">
        <w:rPr>
          <w:rFonts w:asciiTheme="minorHAnsi" w:eastAsiaTheme="minorHAnsi" w:hAnsiTheme="minorHAnsi" w:cstheme="minorHAnsi"/>
          <w:noProof w:val="0"/>
          <w:sz w:val="24"/>
          <w:szCs w:val="24"/>
        </w:rPr>
        <w:t>.</w:t>
      </w:r>
    </w:p>
    <w:p w14:paraId="6BC99BEC" w14:textId="306FAAD7" w:rsidR="00050F8E" w:rsidRDefault="00050F8E" w:rsidP="002B07EC">
      <w:pPr>
        <w:pStyle w:val="jbodytext"/>
        <w:spacing w:after="0" w:line="360" w:lineRule="auto"/>
        <w:ind w:right="147"/>
        <w:rPr>
          <w:rFonts w:asciiTheme="minorHAnsi" w:eastAsiaTheme="minorHAnsi" w:hAnsiTheme="minorHAnsi" w:cstheme="minorHAnsi"/>
          <w:noProof w:val="0"/>
          <w:sz w:val="24"/>
          <w:szCs w:val="24"/>
        </w:rPr>
      </w:pPr>
    </w:p>
    <w:p w14:paraId="1E3C4433" w14:textId="77777777" w:rsidR="001C0340" w:rsidRPr="001C0340" w:rsidRDefault="001C0340" w:rsidP="001C0340">
      <w:pPr>
        <w:pStyle w:val="jbodytext"/>
        <w:spacing w:after="0" w:line="360" w:lineRule="auto"/>
        <w:ind w:right="147"/>
        <w:rPr>
          <w:rFonts w:asciiTheme="minorHAnsi" w:eastAsiaTheme="minorHAnsi" w:hAnsiTheme="minorHAnsi" w:cstheme="minorHAnsi"/>
          <w:noProof w:val="0"/>
          <w:sz w:val="24"/>
          <w:szCs w:val="24"/>
        </w:rPr>
      </w:pPr>
      <w:r w:rsidRPr="001C0340">
        <w:rPr>
          <w:rFonts w:asciiTheme="minorHAnsi" w:eastAsiaTheme="minorHAnsi" w:hAnsiTheme="minorHAnsi" w:cstheme="minorHAnsi"/>
          <w:noProof w:val="0"/>
          <w:sz w:val="24"/>
          <w:szCs w:val="24"/>
        </w:rPr>
        <w:t>We envisage the two officer posts as follows:</w:t>
      </w:r>
    </w:p>
    <w:p w14:paraId="09112D93" w14:textId="77777777" w:rsidR="001C0340" w:rsidRPr="001C0340" w:rsidRDefault="001C0340" w:rsidP="001C0340">
      <w:pPr>
        <w:pStyle w:val="jbodytext"/>
        <w:numPr>
          <w:ilvl w:val="0"/>
          <w:numId w:val="20"/>
        </w:numPr>
        <w:spacing w:after="0" w:line="360" w:lineRule="auto"/>
        <w:ind w:right="147"/>
        <w:rPr>
          <w:rFonts w:asciiTheme="minorHAnsi" w:eastAsiaTheme="minorHAnsi" w:hAnsiTheme="minorHAnsi" w:cstheme="minorHAnsi"/>
          <w:noProof w:val="0"/>
          <w:sz w:val="24"/>
          <w:szCs w:val="24"/>
        </w:rPr>
      </w:pPr>
      <w:r w:rsidRPr="001C0340">
        <w:rPr>
          <w:rFonts w:asciiTheme="minorHAnsi" w:eastAsiaTheme="minorHAnsi" w:hAnsiTheme="minorHAnsi" w:cstheme="minorHAnsi"/>
          <w:noProof w:val="0"/>
          <w:sz w:val="24"/>
          <w:szCs w:val="24"/>
        </w:rPr>
        <w:t>Pathways for Priority Groups Officer</w:t>
      </w:r>
    </w:p>
    <w:p w14:paraId="730E1A18" w14:textId="77777777" w:rsidR="001C0340" w:rsidRPr="001C0340" w:rsidRDefault="001C0340" w:rsidP="001C0340">
      <w:pPr>
        <w:pStyle w:val="jbodytext"/>
        <w:numPr>
          <w:ilvl w:val="0"/>
          <w:numId w:val="20"/>
        </w:numPr>
        <w:spacing w:after="0" w:line="360" w:lineRule="auto"/>
        <w:ind w:right="147"/>
        <w:rPr>
          <w:rFonts w:asciiTheme="minorHAnsi" w:eastAsiaTheme="minorHAnsi" w:hAnsiTheme="minorHAnsi" w:cstheme="minorHAnsi"/>
          <w:noProof w:val="0"/>
          <w:sz w:val="24"/>
          <w:szCs w:val="24"/>
        </w:rPr>
      </w:pPr>
      <w:r w:rsidRPr="001C0340">
        <w:rPr>
          <w:rFonts w:asciiTheme="minorHAnsi" w:eastAsiaTheme="minorHAnsi" w:hAnsiTheme="minorHAnsi" w:cstheme="minorHAnsi"/>
          <w:noProof w:val="0"/>
          <w:sz w:val="24"/>
          <w:szCs w:val="24"/>
        </w:rPr>
        <w:t>Employability Youth Grants Officer</w:t>
      </w:r>
    </w:p>
    <w:p w14:paraId="7F0C05AC" w14:textId="77777777" w:rsidR="001C0340" w:rsidRPr="001C0340" w:rsidRDefault="001C0340" w:rsidP="001C0340">
      <w:pPr>
        <w:pStyle w:val="jbodytext"/>
        <w:spacing w:after="0" w:line="360" w:lineRule="auto"/>
        <w:ind w:right="147"/>
        <w:rPr>
          <w:rFonts w:asciiTheme="minorHAnsi" w:eastAsiaTheme="minorHAnsi" w:hAnsiTheme="minorHAnsi" w:cstheme="minorHAnsi"/>
          <w:noProof w:val="0"/>
          <w:sz w:val="24"/>
          <w:szCs w:val="24"/>
        </w:rPr>
      </w:pPr>
      <w:r w:rsidRPr="001C0340">
        <w:rPr>
          <w:rFonts w:asciiTheme="minorHAnsi" w:eastAsiaTheme="minorHAnsi" w:hAnsiTheme="minorHAnsi" w:cstheme="minorHAnsi"/>
          <w:noProof w:val="0"/>
          <w:sz w:val="24"/>
          <w:szCs w:val="24"/>
        </w:rPr>
        <w:t>Although all posts will be flexible around the needs of the client group.</w:t>
      </w:r>
    </w:p>
    <w:p w14:paraId="1DBCBCAC" w14:textId="77777777" w:rsidR="002B07EC" w:rsidRDefault="002B07EC" w:rsidP="007364AE">
      <w:pPr>
        <w:pStyle w:val="jbodytext"/>
        <w:spacing w:after="0" w:line="360" w:lineRule="auto"/>
        <w:ind w:right="147"/>
        <w:rPr>
          <w:rFonts w:asciiTheme="minorHAnsi" w:eastAsiaTheme="minorHAnsi" w:hAnsiTheme="minorHAnsi" w:cstheme="minorHAnsi"/>
          <w:noProof w:val="0"/>
          <w:sz w:val="24"/>
          <w:szCs w:val="24"/>
        </w:rPr>
      </w:pPr>
    </w:p>
    <w:p w14:paraId="78C588DB" w14:textId="5EBA48F4" w:rsidR="00081EF8" w:rsidRDefault="003E7EE8" w:rsidP="007364AE">
      <w:pPr>
        <w:pStyle w:val="jbodytext"/>
        <w:spacing w:after="0" w:line="360" w:lineRule="auto"/>
        <w:ind w:right="147"/>
        <w:rPr>
          <w:rFonts w:asciiTheme="minorHAnsi" w:eastAsiaTheme="minorHAnsi" w:hAnsiTheme="minorHAnsi" w:cstheme="minorHAnsi"/>
          <w:noProof w:val="0"/>
          <w:sz w:val="24"/>
          <w:szCs w:val="24"/>
        </w:rPr>
      </w:pPr>
      <w:r>
        <w:rPr>
          <w:rFonts w:asciiTheme="minorHAnsi" w:eastAsiaTheme="minorHAnsi" w:hAnsiTheme="minorHAnsi" w:cstheme="minorHAnsi"/>
          <w:noProof w:val="0"/>
          <w:sz w:val="24"/>
          <w:szCs w:val="24"/>
        </w:rPr>
        <w:t>The You</w:t>
      </w:r>
      <w:r w:rsidR="0001282E">
        <w:rPr>
          <w:rFonts w:asciiTheme="minorHAnsi" w:eastAsiaTheme="minorHAnsi" w:hAnsiTheme="minorHAnsi" w:cstheme="minorHAnsi"/>
          <w:noProof w:val="0"/>
          <w:sz w:val="24"/>
          <w:szCs w:val="24"/>
        </w:rPr>
        <w:t>ng Person’s</w:t>
      </w:r>
      <w:r>
        <w:rPr>
          <w:rFonts w:asciiTheme="minorHAnsi" w:eastAsiaTheme="minorHAnsi" w:hAnsiTheme="minorHAnsi" w:cstheme="minorHAnsi"/>
          <w:noProof w:val="0"/>
          <w:sz w:val="24"/>
          <w:szCs w:val="24"/>
        </w:rPr>
        <w:t xml:space="preserve"> Guarantee </w:t>
      </w:r>
      <w:r w:rsidR="00623A26">
        <w:rPr>
          <w:rFonts w:asciiTheme="minorHAnsi" w:eastAsiaTheme="minorHAnsi" w:hAnsiTheme="minorHAnsi" w:cstheme="minorHAnsi"/>
          <w:noProof w:val="0"/>
          <w:sz w:val="24"/>
          <w:szCs w:val="24"/>
        </w:rPr>
        <w:t>Officers</w:t>
      </w:r>
      <w:r>
        <w:rPr>
          <w:rFonts w:asciiTheme="minorHAnsi" w:eastAsiaTheme="minorHAnsi" w:hAnsiTheme="minorHAnsi" w:cstheme="minorHAnsi"/>
          <w:noProof w:val="0"/>
          <w:sz w:val="24"/>
          <w:szCs w:val="24"/>
        </w:rPr>
        <w:t xml:space="preserve"> will </w:t>
      </w:r>
      <w:r w:rsidR="00623A26">
        <w:rPr>
          <w:rFonts w:asciiTheme="minorHAnsi" w:eastAsiaTheme="minorHAnsi" w:hAnsiTheme="minorHAnsi" w:cstheme="minorHAnsi"/>
          <w:noProof w:val="0"/>
          <w:sz w:val="24"/>
          <w:szCs w:val="24"/>
        </w:rPr>
        <w:t>be managed and led by a Manager, working as part of a</w:t>
      </w:r>
      <w:r w:rsidR="00081EF8">
        <w:rPr>
          <w:rFonts w:asciiTheme="minorHAnsi" w:eastAsiaTheme="minorHAnsi" w:hAnsiTheme="minorHAnsi" w:cstheme="minorHAnsi"/>
          <w:noProof w:val="0"/>
          <w:sz w:val="24"/>
          <w:szCs w:val="24"/>
        </w:rPr>
        <w:t xml:space="preserve"> small </w:t>
      </w:r>
      <w:r w:rsidR="00623A26">
        <w:rPr>
          <w:rFonts w:asciiTheme="minorHAnsi" w:eastAsiaTheme="minorHAnsi" w:hAnsiTheme="minorHAnsi" w:cstheme="minorHAnsi"/>
          <w:noProof w:val="0"/>
          <w:sz w:val="24"/>
          <w:szCs w:val="24"/>
        </w:rPr>
        <w:t xml:space="preserve">integrated </w:t>
      </w:r>
      <w:r w:rsidR="00081EF8">
        <w:rPr>
          <w:rFonts w:asciiTheme="minorHAnsi" w:eastAsiaTheme="minorHAnsi" w:hAnsiTheme="minorHAnsi" w:cstheme="minorHAnsi"/>
          <w:noProof w:val="0"/>
          <w:sz w:val="24"/>
          <w:szCs w:val="24"/>
        </w:rPr>
        <w:t xml:space="preserve">team </w:t>
      </w:r>
      <w:r w:rsidR="00050F8E">
        <w:rPr>
          <w:rFonts w:asciiTheme="minorHAnsi" w:eastAsiaTheme="minorHAnsi" w:hAnsiTheme="minorHAnsi" w:cstheme="minorHAnsi"/>
          <w:noProof w:val="0"/>
          <w:sz w:val="24"/>
          <w:szCs w:val="24"/>
        </w:rPr>
        <w:t>with other</w:t>
      </w:r>
      <w:r w:rsidR="00081EF8">
        <w:rPr>
          <w:rFonts w:asciiTheme="minorHAnsi" w:eastAsiaTheme="minorHAnsi" w:hAnsiTheme="minorHAnsi" w:cstheme="minorHAnsi"/>
          <w:noProof w:val="0"/>
          <w:sz w:val="24"/>
          <w:szCs w:val="24"/>
        </w:rPr>
        <w:t xml:space="preserve"> support officers, each with a focus on</w:t>
      </w:r>
      <w:r w:rsidR="00050F8E">
        <w:rPr>
          <w:rFonts w:asciiTheme="minorHAnsi" w:eastAsiaTheme="minorHAnsi" w:hAnsiTheme="minorHAnsi" w:cstheme="minorHAnsi"/>
          <w:noProof w:val="0"/>
          <w:sz w:val="24"/>
          <w:szCs w:val="24"/>
        </w:rPr>
        <w:t xml:space="preserve"> </w:t>
      </w:r>
      <w:r w:rsidR="002B07EC">
        <w:rPr>
          <w:rFonts w:asciiTheme="minorHAnsi" w:eastAsiaTheme="minorHAnsi" w:hAnsiTheme="minorHAnsi" w:cstheme="minorHAnsi"/>
          <w:noProof w:val="0"/>
          <w:sz w:val="24"/>
          <w:szCs w:val="24"/>
        </w:rPr>
        <w:t xml:space="preserve">achieving </w:t>
      </w:r>
      <w:r w:rsidR="00081EF8">
        <w:rPr>
          <w:rFonts w:asciiTheme="minorHAnsi" w:eastAsiaTheme="minorHAnsi" w:hAnsiTheme="minorHAnsi" w:cstheme="minorHAnsi"/>
          <w:noProof w:val="0"/>
          <w:sz w:val="24"/>
          <w:szCs w:val="24"/>
        </w:rPr>
        <w:t>positive destinations</w:t>
      </w:r>
      <w:r w:rsidR="00E4103C">
        <w:rPr>
          <w:rFonts w:asciiTheme="minorHAnsi" w:eastAsiaTheme="minorHAnsi" w:hAnsiTheme="minorHAnsi" w:cstheme="minorHAnsi"/>
          <w:noProof w:val="0"/>
          <w:sz w:val="24"/>
          <w:szCs w:val="24"/>
        </w:rPr>
        <w:t xml:space="preserve"> for young people</w:t>
      </w:r>
      <w:r w:rsidR="00081EF8">
        <w:rPr>
          <w:rFonts w:asciiTheme="minorHAnsi" w:eastAsiaTheme="minorHAnsi" w:hAnsiTheme="minorHAnsi" w:cstheme="minorHAnsi"/>
          <w:noProof w:val="0"/>
          <w:sz w:val="24"/>
          <w:szCs w:val="24"/>
        </w:rPr>
        <w:t xml:space="preserve"> </w:t>
      </w:r>
      <w:r w:rsidR="00623A26">
        <w:rPr>
          <w:rFonts w:asciiTheme="minorHAnsi" w:eastAsiaTheme="minorHAnsi" w:hAnsiTheme="minorHAnsi" w:cstheme="minorHAnsi"/>
          <w:noProof w:val="0"/>
          <w:sz w:val="24"/>
          <w:szCs w:val="24"/>
        </w:rPr>
        <w:t>including job</w:t>
      </w:r>
      <w:r w:rsidR="002B07EC">
        <w:rPr>
          <w:rFonts w:asciiTheme="minorHAnsi" w:eastAsiaTheme="minorHAnsi" w:hAnsiTheme="minorHAnsi" w:cstheme="minorHAnsi"/>
          <w:noProof w:val="0"/>
          <w:sz w:val="24"/>
          <w:szCs w:val="24"/>
        </w:rPr>
        <w:t xml:space="preserve"> outcomes</w:t>
      </w:r>
      <w:r w:rsidR="00081EF8">
        <w:rPr>
          <w:rFonts w:asciiTheme="minorHAnsi" w:eastAsiaTheme="minorHAnsi" w:hAnsiTheme="minorHAnsi" w:cstheme="minorHAnsi"/>
          <w:noProof w:val="0"/>
          <w:sz w:val="24"/>
          <w:szCs w:val="24"/>
        </w:rPr>
        <w:t>, work experience</w:t>
      </w:r>
      <w:r w:rsidR="002B07EC">
        <w:rPr>
          <w:rFonts w:asciiTheme="minorHAnsi" w:eastAsiaTheme="minorHAnsi" w:hAnsiTheme="minorHAnsi" w:cstheme="minorHAnsi"/>
          <w:noProof w:val="0"/>
          <w:sz w:val="24"/>
          <w:szCs w:val="24"/>
        </w:rPr>
        <w:t>/internships</w:t>
      </w:r>
      <w:r w:rsidR="00081EF8">
        <w:rPr>
          <w:rFonts w:asciiTheme="minorHAnsi" w:eastAsiaTheme="minorHAnsi" w:hAnsiTheme="minorHAnsi" w:cstheme="minorHAnsi"/>
          <w:noProof w:val="0"/>
          <w:sz w:val="24"/>
          <w:szCs w:val="24"/>
        </w:rPr>
        <w:t xml:space="preserve">, </w:t>
      </w:r>
      <w:r w:rsidR="002B07EC">
        <w:rPr>
          <w:rFonts w:asciiTheme="minorHAnsi" w:eastAsiaTheme="minorHAnsi" w:hAnsiTheme="minorHAnsi" w:cstheme="minorHAnsi"/>
          <w:noProof w:val="0"/>
          <w:sz w:val="24"/>
          <w:szCs w:val="24"/>
        </w:rPr>
        <w:t xml:space="preserve">vocational training, </w:t>
      </w:r>
      <w:r w:rsidR="00081EF8">
        <w:rPr>
          <w:rFonts w:asciiTheme="minorHAnsi" w:eastAsiaTheme="minorHAnsi" w:hAnsiTheme="minorHAnsi" w:cstheme="minorHAnsi"/>
          <w:noProof w:val="0"/>
          <w:sz w:val="24"/>
          <w:szCs w:val="24"/>
        </w:rPr>
        <w:t xml:space="preserve">volunteering and further and higher education.  </w:t>
      </w:r>
      <w:r>
        <w:rPr>
          <w:rFonts w:asciiTheme="minorHAnsi" w:eastAsiaTheme="minorHAnsi" w:hAnsiTheme="minorHAnsi" w:cstheme="minorHAnsi"/>
          <w:noProof w:val="0"/>
          <w:sz w:val="24"/>
          <w:szCs w:val="24"/>
        </w:rPr>
        <w:t>The</w:t>
      </w:r>
      <w:r w:rsidR="00A8333F" w:rsidRPr="00794121">
        <w:rPr>
          <w:rFonts w:asciiTheme="minorHAnsi" w:eastAsiaTheme="minorHAnsi" w:hAnsiTheme="minorHAnsi" w:cstheme="minorHAnsi"/>
          <w:noProof w:val="0"/>
          <w:sz w:val="24"/>
          <w:szCs w:val="24"/>
        </w:rPr>
        <w:t xml:space="preserve"> </w:t>
      </w:r>
      <w:r>
        <w:rPr>
          <w:rFonts w:asciiTheme="minorHAnsi" w:eastAsiaTheme="minorHAnsi" w:hAnsiTheme="minorHAnsi" w:cstheme="minorHAnsi"/>
          <w:noProof w:val="0"/>
          <w:sz w:val="24"/>
          <w:szCs w:val="24"/>
        </w:rPr>
        <w:t>You</w:t>
      </w:r>
      <w:r w:rsidR="00623A26">
        <w:rPr>
          <w:rFonts w:asciiTheme="minorHAnsi" w:eastAsiaTheme="minorHAnsi" w:hAnsiTheme="minorHAnsi" w:cstheme="minorHAnsi"/>
          <w:noProof w:val="0"/>
          <w:sz w:val="24"/>
          <w:szCs w:val="24"/>
        </w:rPr>
        <w:t>ng Person</w:t>
      </w:r>
      <w:r>
        <w:rPr>
          <w:rFonts w:asciiTheme="minorHAnsi" w:eastAsiaTheme="minorHAnsi" w:hAnsiTheme="minorHAnsi" w:cstheme="minorHAnsi"/>
          <w:noProof w:val="0"/>
          <w:sz w:val="24"/>
          <w:szCs w:val="24"/>
        </w:rPr>
        <w:t xml:space="preserve"> Guarantee Manager will work with their team to develop appropriate targets and measures of success.</w:t>
      </w:r>
    </w:p>
    <w:p w14:paraId="30670E5C" w14:textId="77777777" w:rsidR="002B07EC" w:rsidRDefault="002B07EC" w:rsidP="007364AE">
      <w:pPr>
        <w:pStyle w:val="jbodytext"/>
        <w:spacing w:after="0" w:line="360" w:lineRule="auto"/>
        <w:ind w:right="147"/>
        <w:rPr>
          <w:rFonts w:asciiTheme="minorHAnsi" w:eastAsiaTheme="minorHAnsi" w:hAnsiTheme="minorHAnsi" w:cstheme="minorHAnsi"/>
          <w:noProof w:val="0"/>
          <w:sz w:val="24"/>
          <w:szCs w:val="24"/>
        </w:rPr>
      </w:pPr>
    </w:p>
    <w:p w14:paraId="4C60128C" w14:textId="4B2E5BEA" w:rsidR="00A8333F" w:rsidRPr="00794121" w:rsidRDefault="00081EF8" w:rsidP="007364AE">
      <w:pPr>
        <w:pStyle w:val="jbodytext"/>
        <w:spacing w:after="0" w:line="360" w:lineRule="auto"/>
        <w:ind w:right="147"/>
        <w:rPr>
          <w:rFonts w:asciiTheme="minorHAnsi" w:eastAsiaTheme="minorHAnsi" w:hAnsiTheme="minorHAnsi" w:cstheme="minorHAnsi"/>
          <w:noProof w:val="0"/>
          <w:sz w:val="24"/>
          <w:szCs w:val="24"/>
        </w:rPr>
      </w:pPr>
      <w:r>
        <w:rPr>
          <w:rFonts w:asciiTheme="minorHAnsi" w:eastAsiaTheme="minorHAnsi" w:hAnsiTheme="minorHAnsi" w:cstheme="minorHAnsi"/>
          <w:noProof w:val="0"/>
          <w:sz w:val="24"/>
          <w:szCs w:val="24"/>
        </w:rPr>
        <w:t xml:space="preserve">There will also be a further focus on supporting </w:t>
      </w:r>
      <w:r w:rsidR="00C50AEF">
        <w:rPr>
          <w:rFonts w:asciiTheme="minorHAnsi" w:eastAsiaTheme="minorHAnsi" w:hAnsiTheme="minorHAnsi" w:cstheme="minorHAnsi"/>
          <w:noProof w:val="0"/>
          <w:sz w:val="24"/>
          <w:szCs w:val="24"/>
        </w:rPr>
        <w:t>client</w:t>
      </w:r>
      <w:r>
        <w:rPr>
          <w:rFonts w:asciiTheme="minorHAnsi" w:eastAsiaTheme="minorHAnsi" w:hAnsiTheme="minorHAnsi" w:cstheme="minorHAnsi"/>
          <w:noProof w:val="0"/>
          <w:sz w:val="24"/>
          <w:szCs w:val="24"/>
        </w:rPr>
        <w:t xml:space="preserve"> groups</w:t>
      </w:r>
      <w:r w:rsidR="002B07EC">
        <w:rPr>
          <w:rFonts w:asciiTheme="minorHAnsi" w:eastAsiaTheme="minorHAnsi" w:hAnsiTheme="minorHAnsi" w:cstheme="minorHAnsi"/>
          <w:noProof w:val="0"/>
          <w:sz w:val="24"/>
          <w:szCs w:val="24"/>
        </w:rPr>
        <w:t xml:space="preserve"> facing additional barriers</w:t>
      </w:r>
      <w:r>
        <w:rPr>
          <w:rFonts w:asciiTheme="minorHAnsi" w:eastAsiaTheme="minorHAnsi" w:hAnsiTheme="minorHAnsi" w:cstheme="minorHAnsi"/>
          <w:noProof w:val="0"/>
          <w:sz w:val="24"/>
          <w:szCs w:val="24"/>
        </w:rPr>
        <w:t xml:space="preserve">, including those with experience of mental health, post FE/HE students, BAME, young people with a disability, and those who are care experienced.   </w:t>
      </w:r>
    </w:p>
    <w:p w14:paraId="3266EB78" w14:textId="77777777" w:rsidR="003E7EE8" w:rsidRDefault="003E7EE8" w:rsidP="0056035C">
      <w:pPr>
        <w:autoSpaceDE w:val="0"/>
        <w:autoSpaceDN w:val="0"/>
        <w:adjustRightInd w:val="0"/>
        <w:spacing w:after="0" w:line="240" w:lineRule="auto"/>
        <w:rPr>
          <w:rFonts w:cstheme="minorHAnsi"/>
          <w:b/>
          <w:bCs/>
          <w:color w:val="000000"/>
          <w:sz w:val="24"/>
          <w:szCs w:val="24"/>
          <w:u w:val="single"/>
        </w:rPr>
      </w:pPr>
    </w:p>
    <w:p w14:paraId="1C7CE5CB" w14:textId="77777777" w:rsidR="00050F8E" w:rsidRDefault="00050F8E" w:rsidP="0056035C">
      <w:pPr>
        <w:autoSpaceDE w:val="0"/>
        <w:autoSpaceDN w:val="0"/>
        <w:adjustRightInd w:val="0"/>
        <w:spacing w:after="0" w:line="240" w:lineRule="auto"/>
        <w:rPr>
          <w:rFonts w:cstheme="minorHAnsi"/>
          <w:b/>
          <w:bCs/>
          <w:color w:val="000000"/>
          <w:sz w:val="24"/>
          <w:szCs w:val="24"/>
          <w:u w:val="single"/>
        </w:rPr>
      </w:pPr>
    </w:p>
    <w:p w14:paraId="51B36743" w14:textId="77777777" w:rsidR="00050F8E" w:rsidRDefault="00050F8E" w:rsidP="0056035C">
      <w:pPr>
        <w:autoSpaceDE w:val="0"/>
        <w:autoSpaceDN w:val="0"/>
        <w:adjustRightInd w:val="0"/>
        <w:spacing w:after="0" w:line="240" w:lineRule="auto"/>
        <w:rPr>
          <w:rFonts w:cstheme="minorHAnsi"/>
          <w:b/>
          <w:bCs/>
          <w:color w:val="000000"/>
          <w:sz w:val="24"/>
          <w:szCs w:val="24"/>
          <w:u w:val="single"/>
        </w:rPr>
      </w:pPr>
    </w:p>
    <w:p w14:paraId="3A539C60" w14:textId="7E8865B9" w:rsidR="0066166E" w:rsidRPr="0056035C" w:rsidRDefault="0066166E" w:rsidP="0056035C">
      <w:pPr>
        <w:autoSpaceDE w:val="0"/>
        <w:autoSpaceDN w:val="0"/>
        <w:adjustRightInd w:val="0"/>
        <w:spacing w:after="0" w:line="240" w:lineRule="auto"/>
        <w:rPr>
          <w:rFonts w:cstheme="minorHAnsi"/>
          <w:b/>
          <w:bCs/>
          <w:color w:val="000000"/>
          <w:sz w:val="24"/>
          <w:szCs w:val="24"/>
          <w:u w:val="single"/>
        </w:rPr>
      </w:pPr>
      <w:r w:rsidRPr="00794121">
        <w:rPr>
          <w:rFonts w:cstheme="minorHAnsi"/>
          <w:b/>
          <w:bCs/>
          <w:color w:val="000000"/>
          <w:sz w:val="24"/>
          <w:szCs w:val="24"/>
          <w:u w:val="single"/>
        </w:rPr>
        <w:t>KNOWLEDGE AND SKILLS</w:t>
      </w:r>
      <w:r w:rsidR="007364AE" w:rsidRPr="00794121">
        <w:rPr>
          <w:rFonts w:cstheme="minorHAnsi"/>
          <w:b/>
          <w:bCs/>
          <w:color w:val="000000"/>
          <w:sz w:val="24"/>
          <w:szCs w:val="24"/>
          <w:u w:val="single"/>
        </w:rPr>
        <w:t xml:space="preserve"> REQUIRED</w:t>
      </w:r>
      <w:r w:rsidRPr="00794121">
        <w:rPr>
          <w:rFonts w:cstheme="minorHAnsi"/>
          <w:b/>
          <w:bCs/>
          <w:color w:val="000000"/>
          <w:sz w:val="24"/>
          <w:szCs w:val="24"/>
          <w:u w:val="single"/>
        </w:rPr>
        <w:t xml:space="preserve"> </w:t>
      </w:r>
    </w:p>
    <w:p w14:paraId="72A6CD57" w14:textId="77777777" w:rsidR="00727A38" w:rsidRDefault="00727A38" w:rsidP="007364AE">
      <w:pPr>
        <w:spacing w:after="0" w:line="360" w:lineRule="auto"/>
        <w:rPr>
          <w:rFonts w:cstheme="minorHAnsi"/>
          <w:sz w:val="24"/>
          <w:szCs w:val="24"/>
          <w:u w:val="single"/>
        </w:rPr>
      </w:pPr>
    </w:p>
    <w:p w14:paraId="34A2E5A5" w14:textId="33A8ED5D" w:rsidR="004566B9" w:rsidRPr="00794121" w:rsidRDefault="004566B9" w:rsidP="007364AE">
      <w:pPr>
        <w:spacing w:after="0" w:line="360" w:lineRule="auto"/>
        <w:rPr>
          <w:rFonts w:cstheme="minorHAnsi"/>
          <w:sz w:val="24"/>
          <w:szCs w:val="24"/>
          <w:u w:val="single"/>
        </w:rPr>
      </w:pPr>
      <w:r w:rsidRPr="00794121">
        <w:rPr>
          <w:rFonts w:cstheme="minorHAnsi"/>
          <w:sz w:val="24"/>
          <w:szCs w:val="24"/>
          <w:u w:val="single"/>
        </w:rPr>
        <w:t>Essential</w:t>
      </w:r>
    </w:p>
    <w:p w14:paraId="6850AB74" w14:textId="16FBF22B" w:rsidR="003A72C3" w:rsidRPr="00794121" w:rsidRDefault="00BC6527" w:rsidP="002F58F6">
      <w:pPr>
        <w:pStyle w:val="ListParagraph"/>
        <w:numPr>
          <w:ilvl w:val="0"/>
          <w:numId w:val="18"/>
        </w:numPr>
        <w:spacing w:line="360" w:lineRule="auto"/>
        <w:ind w:left="709"/>
        <w:rPr>
          <w:rFonts w:asciiTheme="minorHAnsi" w:eastAsiaTheme="minorHAnsi" w:hAnsiTheme="minorHAnsi" w:cstheme="minorHAnsi"/>
        </w:rPr>
      </w:pPr>
      <w:r w:rsidRPr="00794121">
        <w:rPr>
          <w:rFonts w:asciiTheme="minorHAnsi" w:eastAsiaTheme="minorHAnsi" w:hAnsiTheme="minorHAnsi" w:cstheme="minorHAnsi"/>
        </w:rPr>
        <w:t>Two</w:t>
      </w:r>
      <w:r w:rsidR="00B57AC1" w:rsidRPr="00794121">
        <w:rPr>
          <w:rFonts w:asciiTheme="minorHAnsi" w:eastAsiaTheme="minorHAnsi" w:hAnsiTheme="minorHAnsi" w:cstheme="minorHAnsi"/>
        </w:rPr>
        <w:t xml:space="preserve"> years </w:t>
      </w:r>
      <w:r w:rsidR="00D41253" w:rsidRPr="00794121">
        <w:rPr>
          <w:rFonts w:asciiTheme="minorHAnsi" w:eastAsiaTheme="minorHAnsi" w:hAnsiTheme="minorHAnsi" w:cstheme="minorHAnsi"/>
        </w:rPr>
        <w:t xml:space="preserve">minimum </w:t>
      </w:r>
      <w:r w:rsidR="00B57AC1" w:rsidRPr="00794121">
        <w:rPr>
          <w:rFonts w:asciiTheme="minorHAnsi" w:eastAsiaTheme="minorHAnsi" w:hAnsiTheme="minorHAnsi" w:cstheme="minorHAnsi"/>
        </w:rPr>
        <w:t>recent e</w:t>
      </w:r>
      <w:r w:rsidR="003A72C3" w:rsidRPr="00794121">
        <w:rPr>
          <w:rFonts w:asciiTheme="minorHAnsi" w:eastAsiaTheme="minorHAnsi" w:hAnsiTheme="minorHAnsi" w:cstheme="minorHAnsi"/>
        </w:rPr>
        <w:t xml:space="preserve">xperience </w:t>
      </w:r>
      <w:r w:rsidR="00794121">
        <w:rPr>
          <w:rFonts w:asciiTheme="minorHAnsi" w:eastAsiaTheme="minorHAnsi" w:hAnsiTheme="minorHAnsi" w:cstheme="minorHAnsi"/>
        </w:rPr>
        <w:t xml:space="preserve">of </w:t>
      </w:r>
      <w:r w:rsidR="00240BA1">
        <w:rPr>
          <w:rFonts w:asciiTheme="minorHAnsi" w:eastAsiaTheme="minorHAnsi" w:hAnsiTheme="minorHAnsi" w:cstheme="minorHAnsi"/>
        </w:rPr>
        <w:t xml:space="preserve">working within the employability or related network areas. </w:t>
      </w:r>
    </w:p>
    <w:p w14:paraId="7EE6E57C" w14:textId="50D30CCA" w:rsidR="00240BA1" w:rsidRDefault="00240BA1" w:rsidP="002F58F6">
      <w:pPr>
        <w:pStyle w:val="ListParagraph"/>
        <w:numPr>
          <w:ilvl w:val="0"/>
          <w:numId w:val="18"/>
        </w:numPr>
        <w:spacing w:line="360" w:lineRule="auto"/>
        <w:ind w:left="709"/>
        <w:rPr>
          <w:rFonts w:asciiTheme="minorHAnsi" w:eastAsiaTheme="minorHAnsi" w:hAnsiTheme="minorHAnsi" w:cstheme="minorHAnsi"/>
        </w:rPr>
      </w:pPr>
      <w:r>
        <w:rPr>
          <w:rFonts w:asciiTheme="minorHAnsi" w:eastAsiaTheme="minorHAnsi" w:hAnsiTheme="minorHAnsi" w:cstheme="minorHAnsi"/>
        </w:rPr>
        <w:t xml:space="preserve">Understanding of the Youth Guarantee commitment and Scottish Government Fair Work framework and principles.  </w:t>
      </w:r>
    </w:p>
    <w:p w14:paraId="4B9E7BBF" w14:textId="28B28187" w:rsidR="00206FCE" w:rsidRPr="00206FCE" w:rsidRDefault="00206FCE" w:rsidP="002F58F6">
      <w:pPr>
        <w:pStyle w:val="ListParagraph"/>
        <w:numPr>
          <w:ilvl w:val="0"/>
          <w:numId w:val="18"/>
        </w:numPr>
        <w:spacing w:line="360" w:lineRule="auto"/>
        <w:ind w:left="709"/>
        <w:rPr>
          <w:rFonts w:asciiTheme="minorHAnsi" w:eastAsiaTheme="minorHAnsi" w:hAnsiTheme="minorHAnsi" w:cstheme="minorHAnsi"/>
        </w:rPr>
      </w:pPr>
      <w:r w:rsidRPr="00794121">
        <w:rPr>
          <w:rFonts w:asciiTheme="minorHAnsi" w:eastAsiaTheme="minorHAnsi" w:hAnsiTheme="minorHAnsi" w:cstheme="minorHAnsi"/>
        </w:rPr>
        <w:t xml:space="preserve">Understanding of the </w:t>
      </w:r>
      <w:r>
        <w:rPr>
          <w:rFonts w:asciiTheme="minorHAnsi" w:eastAsiaTheme="minorHAnsi" w:hAnsiTheme="minorHAnsi" w:cstheme="minorHAnsi"/>
        </w:rPr>
        <w:t xml:space="preserve">local </w:t>
      </w:r>
      <w:r w:rsidRPr="00794121">
        <w:rPr>
          <w:rFonts w:asciiTheme="minorHAnsi" w:eastAsiaTheme="minorHAnsi" w:hAnsiTheme="minorHAnsi" w:cstheme="minorHAnsi"/>
        </w:rPr>
        <w:t xml:space="preserve">Edinburgh </w:t>
      </w:r>
      <w:r w:rsidR="0001282E">
        <w:rPr>
          <w:rFonts w:asciiTheme="minorHAnsi" w:eastAsiaTheme="minorHAnsi" w:hAnsiTheme="minorHAnsi" w:cstheme="minorHAnsi"/>
        </w:rPr>
        <w:t>E</w:t>
      </w:r>
      <w:r w:rsidRPr="00794121">
        <w:rPr>
          <w:rFonts w:asciiTheme="minorHAnsi" w:eastAsiaTheme="minorHAnsi" w:hAnsiTheme="minorHAnsi" w:cstheme="minorHAnsi"/>
        </w:rPr>
        <w:t xml:space="preserve">mployability </w:t>
      </w:r>
      <w:r w:rsidR="0001282E">
        <w:rPr>
          <w:rFonts w:asciiTheme="minorHAnsi" w:eastAsiaTheme="minorHAnsi" w:hAnsiTheme="minorHAnsi" w:cstheme="minorHAnsi"/>
        </w:rPr>
        <w:t xml:space="preserve">Partnership </w:t>
      </w:r>
      <w:r w:rsidRPr="00794121">
        <w:rPr>
          <w:rFonts w:asciiTheme="minorHAnsi" w:eastAsiaTheme="minorHAnsi" w:hAnsiTheme="minorHAnsi" w:cstheme="minorHAnsi"/>
        </w:rPr>
        <w:t>network, including the Joined up for Jobs network of employability projects</w:t>
      </w:r>
      <w:r>
        <w:rPr>
          <w:rFonts w:asciiTheme="minorHAnsi" w:eastAsiaTheme="minorHAnsi" w:hAnsiTheme="minorHAnsi" w:cstheme="minorHAnsi"/>
        </w:rPr>
        <w:t xml:space="preserve"> and Joined up for Business partnership support for employers</w:t>
      </w:r>
      <w:r w:rsidRPr="00794121">
        <w:rPr>
          <w:rFonts w:asciiTheme="minorHAnsi" w:eastAsiaTheme="minorHAnsi" w:hAnsiTheme="minorHAnsi" w:cstheme="minorHAnsi"/>
        </w:rPr>
        <w:t xml:space="preserve">.  </w:t>
      </w:r>
    </w:p>
    <w:p w14:paraId="307A4D67" w14:textId="45D2CEE0" w:rsidR="00C65CC9" w:rsidRDefault="00BD7FEE" w:rsidP="002F58F6">
      <w:pPr>
        <w:pStyle w:val="ListParagraph"/>
        <w:numPr>
          <w:ilvl w:val="0"/>
          <w:numId w:val="18"/>
        </w:numPr>
        <w:spacing w:line="360" w:lineRule="auto"/>
        <w:ind w:left="709"/>
        <w:rPr>
          <w:rFonts w:asciiTheme="minorHAnsi" w:eastAsiaTheme="minorHAnsi" w:hAnsiTheme="minorHAnsi" w:cstheme="minorHAnsi"/>
        </w:rPr>
      </w:pPr>
      <w:r w:rsidRPr="00794121">
        <w:rPr>
          <w:rFonts w:asciiTheme="minorHAnsi" w:eastAsiaTheme="minorHAnsi" w:hAnsiTheme="minorHAnsi" w:cstheme="minorHAnsi"/>
        </w:rPr>
        <w:t xml:space="preserve">Experience of </w:t>
      </w:r>
      <w:r w:rsidR="00BC6527" w:rsidRPr="00794121">
        <w:rPr>
          <w:rFonts w:asciiTheme="minorHAnsi" w:eastAsiaTheme="minorHAnsi" w:hAnsiTheme="minorHAnsi" w:cstheme="minorHAnsi"/>
        </w:rPr>
        <w:t xml:space="preserve">working </w:t>
      </w:r>
      <w:r w:rsidR="00794121">
        <w:rPr>
          <w:rFonts w:asciiTheme="minorHAnsi" w:eastAsiaTheme="minorHAnsi" w:hAnsiTheme="minorHAnsi" w:cstheme="minorHAnsi"/>
        </w:rPr>
        <w:t>with</w:t>
      </w:r>
      <w:r w:rsidR="00623A26">
        <w:rPr>
          <w:rFonts w:asciiTheme="minorHAnsi" w:eastAsiaTheme="minorHAnsi" w:hAnsiTheme="minorHAnsi" w:cstheme="minorHAnsi"/>
        </w:rPr>
        <w:t xml:space="preserve"> young people or other vulnerable groups</w:t>
      </w:r>
      <w:r w:rsidR="00C65CC9">
        <w:rPr>
          <w:rFonts w:asciiTheme="minorHAnsi" w:eastAsiaTheme="minorHAnsi" w:hAnsiTheme="minorHAnsi" w:cstheme="minorHAnsi"/>
        </w:rPr>
        <w:t xml:space="preserve"> to support positive destination outcomes.</w:t>
      </w:r>
    </w:p>
    <w:p w14:paraId="3111ED8E" w14:textId="04E3B2DD" w:rsidR="00BD7FEE" w:rsidRPr="00794121" w:rsidRDefault="00C65CC9" w:rsidP="002F58F6">
      <w:pPr>
        <w:pStyle w:val="ListParagraph"/>
        <w:numPr>
          <w:ilvl w:val="0"/>
          <w:numId w:val="18"/>
        </w:numPr>
        <w:spacing w:line="360" w:lineRule="auto"/>
        <w:ind w:left="709"/>
        <w:rPr>
          <w:rFonts w:asciiTheme="minorHAnsi" w:eastAsiaTheme="minorHAnsi" w:hAnsiTheme="minorHAnsi" w:cstheme="minorHAnsi"/>
        </w:rPr>
      </w:pPr>
      <w:r>
        <w:rPr>
          <w:rFonts w:asciiTheme="minorHAnsi" w:eastAsiaTheme="minorHAnsi" w:hAnsiTheme="minorHAnsi" w:cstheme="minorHAnsi"/>
        </w:rPr>
        <w:t xml:space="preserve">Experience of supporting </w:t>
      </w:r>
      <w:r w:rsidR="00794121">
        <w:rPr>
          <w:rFonts w:asciiTheme="minorHAnsi" w:eastAsiaTheme="minorHAnsi" w:hAnsiTheme="minorHAnsi" w:cstheme="minorHAnsi"/>
        </w:rPr>
        <w:t xml:space="preserve">marginalised groups </w:t>
      </w:r>
      <w:r>
        <w:rPr>
          <w:rFonts w:asciiTheme="minorHAnsi" w:eastAsiaTheme="minorHAnsi" w:hAnsiTheme="minorHAnsi" w:cstheme="minorHAnsi"/>
        </w:rPr>
        <w:t xml:space="preserve">and/or organisations </w:t>
      </w:r>
      <w:r w:rsidR="00240BA1">
        <w:rPr>
          <w:rFonts w:asciiTheme="minorHAnsi" w:eastAsiaTheme="minorHAnsi" w:hAnsiTheme="minorHAnsi" w:cstheme="minorHAnsi"/>
        </w:rPr>
        <w:t>to achieve positive outcomes</w:t>
      </w:r>
      <w:r w:rsidR="00794121">
        <w:rPr>
          <w:rFonts w:asciiTheme="minorHAnsi" w:eastAsiaTheme="minorHAnsi" w:hAnsiTheme="minorHAnsi" w:cstheme="minorHAnsi"/>
        </w:rPr>
        <w:t xml:space="preserve"> </w:t>
      </w:r>
      <w:r w:rsidR="00BC6527" w:rsidRPr="00794121">
        <w:rPr>
          <w:rFonts w:asciiTheme="minorHAnsi" w:eastAsiaTheme="minorHAnsi" w:hAnsiTheme="minorHAnsi" w:cstheme="minorHAnsi"/>
        </w:rPr>
        <w:t xml:space="preserve">and understanding the challenges </w:t>
      </w:r>
      <w:r w:rsidR="00240BA1">
        <w:rPr>
          <w:rFonts w:asciiTheme="minorHAnsi" w:eastAsiaTheme="minorHAnsi" w:hAnsiTheme="minorHAnsi" w:cstheme="minorHAnsi"/>
        </w:rPr>
        <w:t>they</w:t>
      </w:r>
      <w:r w:rsidR="00BC6527" w:rsidRPr="00794121">
        <w:rPr>
          <w:rFonts w:asciiTheme="minorHAnsi" w:eastAsiaTheme="minorHAnsi" w:hAnsiTheme="minorHAnsi" w:cstheme="minorHAnsi"/>
        </w:rPr>
        <w:t xml:space="preserve"> often face.  </w:t>
      </w:r>
      <w:r w:rsidR="005D3B1D" w:rsidRPr="00794121">
        <w:rPr>
          <w:rFonts w:asciiTheme="minorHAnsi" w:eastAsiaTheme="minorHAnsi" w:hAnsiTheme="minorHAnsi" w:cstheme="minorHAnsi"/>
        </w:rPr>
        <w:t xml:space="preserve"> </w:t>
      </w:r>
    </w:p>
    <w:p w14:paraId="4617F334" w14:textId="78A0B4B5" w:rsidR="005D42A1" w:rsidRPr="00794121" w:rsidRDefault="005D42A1" w:rsidP="002F58F6">
      <w:pPr>
        <w:pStyle w:val="ListParagraph"/>
        <w:numPr>
          <w:ilvl w:val="0"/>
          <w:numId w:val="18"/>
        </w:numPr>
        <w:spacing w:line="360" w:lineRule="auto"/>
        <w:ind w:left="709"/>
        <w:rPr>
          <w:rFonts w:asciiTheme="minorHAnsi" w:eastAsiaTheme="minorHAnsi" w:hAnsiTheme="minorHAnsi" w:cstheme="minorHAnsi"/>
        </w:rPr>
      </w:pPr>
      <w:r w:rsidRPr="00794121">
        <w:rPr>
          <w:rFonts w:asciiTheme="minorHAnsi" w:eastAsiaTheme="minorHAnsi" w:hAnsiTheme="minorHAnsi" w:cstheme="minorHAnsi"/>
        </w:rPr>
        <w:t>Ability to demonstrate an appropriate level o</w:t>
      </w:r>
      <w:r w:rsidR="006C3EA8" w:rsidRPr="00794121">
        <w:rPr>
          <w:rFonts w:asciiTheme="minorHAnsi" w:eastAsiaTheme="minorHAnsi" w:hAnsiTheme="minorHAnsi" w:cstheme="minorHAnsi"/>
        </w:rPr>
        <w:t>f relationship building</w:t>
      </w:r>
      <w:r w:rsidRPr="00794121">
        <w:rPr>
          <w:rFonts w:asciiTheme="minorHAnsi" w:eastAsiaTheme="minorHAnsi" w:hAnsiTheme="minorHAnsi" w:cstheme="minorHAnsi"/>
        </w:rPr>
        <w:t xml:space="preserve"> </w:t>
      </w:r>
      <w:r w:rsidR="00240BA1">
        <w:rPr>
          <w:rFonts w:asciiTheme="minorHAnsi" w:eastAsiaTheme="minorHAnsi" w:hAnsiTheme="minorHAnsi" w:cstheme="minorHAnsi"/>
        </w:rPr>
        <w:t xml:space="preserve">and networking </w:t>
      </w:r>
      <w:r w:rsidRPr="00794121">
        <w:rPr>
          <w:rFonts w:asciiTheme="minorHAnsi" w:eastAsiaTheme="minorHAnsi" w:hAnsiTheme="minorHAnsi" w:cstheme="minorHAnsi"/>
        </w:rPr>
        <w:t xml:space="preserve">to </w:t>
      </w:r>
      <w:r w:rsidR="00623A26">
        <w:rPr>
          <w:rFonts w:asciiTheme="minorHAnsi" w:eastAsiaTheme="minorHAnsi" w:hAnsiTheme="minorHAnsi" w:cstheme="minorHAnsi"/>
        </w:rPr>
        <w:t xml:space="preserve">facilitate opportunities for each young person to access. </w:t>
      </w:r>
      <w:r w:rsidR="00240BA1">
        <w:rPr>
          <w:rFonts w:asciiTheme="minorHAnsi" w:eastAsiaTheme="minorHAnsi" w:hAnsiTheme="minorHAnsi" w:cstheme="minorHAnsi"/>
        </w:rPr>
        <w:t xml:space="preserve"> </w:t>
      </w:r>
      <w:r w:rsidR="006C3EA8" w:rsidRPr="00794121">
        <w:rPr>
          <w:rFonts w:asciiTheme="minorHAnsi" w:eastAsiaTheme="minorHAnsi" w:hAnsiTheme="minorHAnsi" w:cstheme="minorHAnsi"/>
        </w:rPr>
        <w:t xml:space="preserve"> </w:t>
      </w:r>
      <w:r w:rsidR="00A96960" w:rsidRPr="00794121">
        <w:rPr>
          <w:rFonts w:asciiTheme="minorHAnsi" w:eastAsiaTheme="minorHAnsi" w:hAnsiTheme="minorHAnsi" w:cstheme="minorHAnsi"/>
        </w:rPr>
        <w:t xml:space="preserve"> </w:t>
      </w:r>
      <w:r w:rsidRPr="00794121">
        <w:rPr>
          <w:rFonts w:asciiTheme="minorHAnsi" w:eastAsiaTheme="minorHAnsi" w:hAnsiTheme="minorHAnsi" w:cstheme="minorHAnsi"/>
        </w:rPr>
        <w:t xml:space="preserve"> </w:t>
      </w:r>
    </w:p>
    <w:p w14:paraId="37FE5F1F" w14:textId="1888C729" w:rsidR="00240BA1" w:rsidRDefault="00381728" w:rsidP="002F58F6">
      <w:pPr>
        <w:pStyle w:val="ListParagraph"/>
        <w:numPr>
          <w:ilvl w:val="0"/>
          <w:numId w:val="18"/>
        </w:numPr>
        <w:spacing w:line="360" w:lineRule="auto"/>
        <w:ind w:left="709"/>
        <w:rPr>
          <w:rFonts w:asciiTheme="minorHAnsi" w:eastAsiaTheme="minorHAnsi" w:hAnsiTheme="minorHAnsi" w:cstheme="minorHAnsi"/>
        </w:rPr>
      </w:pPr>
      <w:r w:rsidRPr="00794121">
        <w:rPr>
          <w:rFonts w:asciiTheme="minorHAnsi" w:eastAsiaTheme="minorHAnsi" w:hAnsiTheme="minorHAnsi" w:cstheme="minorHAnsi"/>
        </w:rPr>
        <w:t xml:space="preserve">Ability to </w:t>
      </w:r>
      <w:r w:rsidR="00623A26">
        <w:rPr>
          <w:rFonts w:asciiTheme="minorHAnsi" w:eastAsiaTheme="minorHAnsi" w:hAnsiTheme="minorHAnsi" w:cstheme="minorHAnsi"/>
        </w:rPr>
        <w:t>work effectively within a</w:t>
      </w:r>
      <w:r w:rsidRPr="00794121">
        <w:rPr>
          <w:rFonts w:asciiTheme="minorHAnsi" w:eastAsiaTheme="minorHAnsi" w:hAnsiTheme="minorHAnsi" w:cstheme="minorHAnsi"/>
        </w:rPr>
        <w:t xml:space="preserve"> small </w:t>
      </w:r>
      <w:r w:rsidR="00240BA1">
        <w:rPr>
          <w:rFonts w:asciiTheme="minorHAnsi" w:eastAsiaTheme="minorHAnsi" w:hAnsiTheme="minorHAnsi" w:cstheme="minorHAnsi"/>
        </w:rPr>
        <w:t>team of officers</w:t>
      </w:r>
      <w:r w:rsidR="00623A26">
        <w:rPr>
          <w:rFonts w:asciiTheme="minorHAnsi" w:eastAsiaTheme="minorHAnsi" w:hAnsiTheme="minorHAnsi" w:cstheme="minorHAnsi"/>
        </w:rPr>
        <w:t xml:space="preserve"> as well as independently.</w:t>
      </w:r>
    </w:p>
    <w:p w14:paraId="29A09978" w14:textId="775242A7" w:rsidR="00240BA1" w:rsidRPr="00794121" w:rsidRDefault="00240BA1" w:rsidP="002F58F6">
      <w:pPr>
        <w:pStyle w:val="ListParagraph"/>
        <w:numPr>
          <w:ilvl w:val="0"/>
          <w:numId w:val="18"/>
        </w:numPr>
        <w:spacing w:line="360" w:lineRule="auto"/>
        <w:ind w:left="709"/>
        <w:rPr>
          <w:rFonts w:asciiTheme="minorHAnsi" w:eastAsiaTheme="minorHAnsi" w:hAnsiTheme="minorHAnsi" w:cstheme="minorHAnsi"/>
        </w:rPr>
      </w:pPr>
      <w:r w:rsidRPr="00794121">
        <w:rPr>
          <w:rFonts w:asciiTheme="minorHAnsi" w:eastAsiaTheme="minorHAnsi" w:hAnsiTheme="minorHAnsi" w:cstheme="minorHAnsi"/>
        </w:rPr>
        <w:t>Excellent presentation, verbal, and written communication skills</w:t>
      </w:r>
      <w:r w:rsidR="00623A26">
        <w:rPr>
          <w:rFonts w:asciiTheme="minorHAnsi" w:eastAsiaTheme="minorHAnsi" w:hAnsiTheme="minorHAnsi" w:cstheme="minorHAnsi"/>
        </w:rPr>
        <w:t>.</w:t>
      </w:r>
    </w:p>
    <w:p w14:paraId="23A6C205" w14:textId="617CEE21" w:rsidR="004566B9" w:rsidRPr="00794121" w:rsidRDefault="004566B9" w:rsidP="002F58F6">
      <w:pPr>
        <w:pStyle w:val="ListParagraph"/>
        <w:numPr>
          <w:ilvl w:val="0"/>
          <w:numId w:val="18"/>
        </w:numPr>
        <w:spacing w:line="360" w:lineRule="auto"/>
        <w:ind w:left="709"/>
        <w:rPr>
          <w:rFonts w:asciiTheme="minorHAnsi" w:eastAsiaTheme="minorHAnsi" w:hAnsiTheme="minorHAnsi" w:cstheme="minorHAnsi"/>
        </w:rPr>
      </w:pPr>
      <w:r w:rsidRPr="00794121">
        <w:rPr>
          <w:rFonts w:asciiTheme="minorHAnsi" w:eastAsiaTheme="minorHAnsi" w:hAnsiTheme="minorHAnsi" w:cstheme="minorHAnsi"/>
        </w:rPr>
        <w:t>Meticulous approach to record keeping and reco</w:t>
      </w:r>
      <w:r w:rsidR="002C01D1" w:rsidRPr="00794121">
        <w:rPr>
          <w:rFonts w:asciiTheme="minorHAnsi" w:eastAsiaTheme="minorHAnsi" w:hAnsiTheme="minorHAnsi" w:cstheme="minorHAnsi"/>
        </w:rPr>
        <w:t>r</w:t>
      </w:r>
      <w:r w:rsidRPr="00794121">
        <w:rPr>
          <w:rFonts w:asciiTheme="minorHAnsi" w:eastAsiaTheme="minorHAnsi" w:hAnsiTheme="minorHAnsi" w:cstheme="minorHAnsi"/>
        </w:rPr>
        <w:t>ding of information</w:t>
      </w:r>
      <w:r w:rsidR="00623A26">
        <w:rPr>
          <w:rFonts w:asciiTheme="minorHAnsi" w:eastAsiaTheme="minorHAnsi" w:hAnsiTheme="minorHAnsi" w:cstheme="minorHAnsi"/>
        </w:rPr>
        <w:t xml:space="preserve"> including keeping client files</w:t>
      </w:r>
      <w:r w:rsidR="00CB7489" w:rsidRPr="00794121">
        <w:rPr>
          <w:rFonts w:asciiTheme="minorHAnsi" w:eastAsiaTheme="minorHAnsi" w:hAnsiTheme="minorHAnsi" w:cstheme="minorHAnsi"/>
        </w:rPr>
        <w:t>.</w:t>
      </w:r>
    </w:p>
    <w:p w14:paraId="5057CC7C" w14:textId="77777777" w:rsidR="00240BA1" w:rsidRDefault="004566B9" w:rsidP="002F58F6">
      <w:pPr>
        <w:pStyle w:val="ListParagraph"/>
        <w:numPr>
          <w:ilvl w:val="0"/>
          <w:numId w:val="18"/>
        </w:numPr>
        <w:spacing w:line="360" w:lineRule="auto"/>
        <w:ind w:left="709"/>
        <w:rPr>
          <w:rFonts w:asciiTheme="minorHAnsi" w:eastAsiaTheme="minorHAnsi" w:hAnsiTheme="minorHAnsi" w:cstheme="minorHAnsi"/>
        </w:rPr>
      </w:pPr>
      <w:r w:rsidRPr="00794121">
        <w:rPr>
          <w:rFonts w:asciiTheme="minorHAnsi" w:eastAsiaTheme="minorHAnsi" w:hAnsiTheme="minorHAnsi" w:cstheme="minorHAnsi"/>
        </w:rPr>
        <w:t>Confident in the use of a wide range of software packages, including MS Office</w:t>
      </w:r>
      <w:r w:rsidR="00CB7489" w:rsidRPr="00794121">
        <w:rPr>
          <w:rFonts w:asciiTheme="minorHAnsi" w:eastAsiaTheme="minorHAnsi" w:hAnsiTheme="minorHAnsi" w:cstheme="minorHAnsi"/>
        </w:rPr>
        <w:t>.</w:t>
      </w:r>
    </w:p>
    <w:p w14:paraId="4CA18974" w14:textId="202897E4" w:rsidR="003A72C3" w:rsidRPr="00240BA1" w:rsidRDefault="00240BA1" w:rsidP="002F58F6">
      <w:pPr>
        <w:pStyle w:val="ListParagraph"/>
        <w:numPr>
          <w:ilvl w:val="0"/>
          <w:numId w:val="18"/>
        </w:numPr>
        <w:spacing w:line="360" w:lineRule="auto"/>
        <w:ind w:left="709"/>
        <w:rPr>
          <w:rFonts w:asciiTheme="minorHAnsi" w:eastAsiaTheme="minorHAnsi" w:hAnsiTheme="minorHAnsi" w:cstheme="minorHAnsi"/>
        </w:rPr>
      </w:pPr>
      <w:r w:rsidRPr="00794121">
        <w:rPr>
          <w:rFonts w:asciiTheme="minorHAnsi" w:eastAsiaTheme="minorHAnsi" w:hAnsiTheme="minorHAnsi" w:cstheme="minorHAnsi"/>
        </w:rPr>
        <w:t>Confident in working in a COVID virtual setting if required, including use of Microsoft Teams and webinars and other software options.</w:t>
      </w:r>
    </w:p>
    <w:p w14:paraId="04FAFBDC" w14:textId="777B02EE" w:rsidR="00381728" w:rsidRPr="00D30477" w:rsidRDefault="00D30477" w:rsidP="002F58F6">
      <w:pPr>
        <w:pStyle w:val="ListParagraph"/>
        <w:numPr>
          <w:ilvl w:val="0"/>
          <w:numId w:val="18"/>
        </w:numPr>
        <w:spacing w:line="360" w:lineRule="auto"/>
        <w:ind w:left="709"/>
        <w:rPr>
          <w:rFonts w:asciiTheme="minorHAnsi" w:eastAsiaTheme="minorHAnsi" w:hAnsiTheme="minorHAnsi" w:cstheme="minorHAnsi"/>
        </w:rPr>
      </w:pPr>
      <w:r>
        <w:rPr>
          <w:rFonts w:asciiTheme="minorHAnsi" w:eastAsiaTheme="minorHAnsi" w:hAnsiTheme="minorHAnsi" w:cstheme="minorHAnsi"/>
        </w:rPr>
        <w:t xml:space="preserve">This role </w:t>
      </w:r>
      <w:r w:rsidR="0056035C">
        <w:rPr>
          <w:rFonts w:asciiTheme="minorHAnsi" w:eastAsiaTheme="minorHAnsi" w:hAnsiTheme="minorHAnsi" w:cstheme="minorHAnsi"/>
        </w:rPr>
        <w:t>is</w:t>
      </w:r>
      <w:r>
        <w:rPr>
          <w:rFonts w:asciiTheme="minorHAnsi" w:eastAsiaTheme="minorHAnsi" w:hAnsiTheme="minorHAnsi" w:cstheme="minorHAnsi"/>
        </w:rPr>
        <w:t xml:space="preserve"> regulated work and a PVG will be required</w:t>
      </w:r>
      <w:r w:rsidR="00240BA1">
        <w:rPr>
          <w:rFonts w:asciiTheme="minorHAnsi" w:eastAsiaTheme="minorHAnsi" w:hAnsiTheme="minorHAnsi" w:cstheme="minorHAnsi"/>
        </w:rPr>
        <w:t>.</w:t>
      </w:r>
    </w:p>
    <w:p w14:paraId="3D0F1275" w14:textId="77777777" w:rsidR="00381728" w:rsidRPr="00794121" w:rsidRDefault="00381728" w:rsidP="007364AE">
      <w:pPr>
        <w:spacing w:after="0" w:line="360" w:lineRule="auto"/>
        <w:rPr>
          <w:rFonts w:cstheme="minorHAnsi"/>
          <w:sz w:val="24"/>
          <w:szCs w:val="24"/>
          <w:u w:val="single"/>
        </w:rPr>
      </w:pPr>
    </w:p>
    <w:p w14:paraId="1681C801" w14:textId="326CFFBB" w:rsidR="004566B9" w:rsidRPr="00794121" w:rsidRDefault="000E48B4" w:rsidP="007364AE">
      <w:pPr>
        <w:spacing w:after="0" w:line="360" w:lineRule="auto"/>
        <w:rPr>
          <w:rFonts w:cstheme="minorHAnsi"/>
          <w:sz w:val="24"/>
          <w:szCs w:val="24"/>
          <w:u w:val="single"/>
        </w:rPr>
      </w:pPr>
      <w:r w:rsidRPr="00794121">
        <w:rPr>
          <w:rFonts w:cstheme="minorHAnsi"/>
          <w:sz w:val="24"/>
          <w:szCs w:val="24"/>
          <w:u w:val="single"/>
        </w:rPr>
        <w:t xml:space="preserve">Desirable </w:t>
      </w:r>
    </w:p>
    <w:p w14:paraId="1BF1836A" w14:textId="77777777" w:rsidR="00050F8E" w:rsidRDefault="00050F8E" w:rsidP="00381728">
      <w:pPr>
        <w:pStyle w:val="ListParagraph"/>
        <w:numPr>
          <w:ilvl w:val="0"/>
          <w:numId w:val="17"/>
        </w:numPr>
        <w:spacing w:line="360" w:lineRule="auto"/>
        <w:rPr>
          <w:rFonts w:asciiTheme="minorHAnsi" w:eastAsiaTheme="minorHAnsi" w:hAnsiTheme="minorHAnsi" w:cstheme="minorHAnsi"/>
        </w:rPr>
      </w:pPr>
      <w:r>
        <w:rPr>
          <w:rFonts w:asciiTheme="minorHAnsi" w:eastAsiaTheme="minorHAnsi" w:hAnsiTheme="minorHAnsi" w:cstheme="minorHAnsi"/>
        </w:rPr>
        <w:t xml:space="preserve">Experience of grant management and/or contract management of funded services and outcomes tracking. </w:t>
      </w:r>
    </w:p>
    <w:p w14:paraId="6B30CC8B" w14:textId="397D6DFE" w:rsidR="009C4208" w:rsidRDefault="009C4208" w:rsidP="00381728">
      <w:pPr>
        <w:pStyle w:val="ListParagraph"/>
        <w:numPr>
          <w:ilvl w:val="0"/>
          <w:numId w:val="17"/>
        </w:numPr>
        <w:spacing w:line="360" w:lineRule="auto"/>
        <w:rPr>
          <w:rFonts w:asciiTheme="minorHAnsi" w:eastAsiaTheme="minorHAnsi" w:hAnsiTheme="minorHAnsi" w:cstheme="minorHAnsi"/>
        </w:rPr>
      </w:pPr>
      <w:r w:rsidRPr="00794121">
        <w:rPr>
          <w:rFonts w:asciiTheme="minorHAnsi" w:eastAsiaTheme="minorHAnsi" w:hAnsiTheme="minorHAnsi" w:cstheme="minorHAnsi"/>
        </w:rPr>
        <w:t>Understanding o</w:t>
      </w:r>
      <w:r w:rsidR="00206FCE">
        <w:rPr>
          <w:rFonts w:asciiTheme="minorHAnsi" w:eastAsiaTheme="minorHAnsi" w:hAnsiTheme="minorHAnsi" w:cstheme="minorHAnsi"/>
        </w:rPr>
        <w:t>r experience of accessing or supporting wage incentive schemes.</w:t>
      </w:r>
    </w:p>
    <w:p w14:paraId="2159C545" w14:textId="248ABA99" w:rsidR="00206FCE" w:rsidRDefault="00206FCE" w:rsidP="00381728">
      <w:pPr>
        <w:pStyle w:val="ListParagraph"/>
        <w:numPr>
          <w:ilvl w:val="0"/>
          <w:numId w:val="17"/>
        </w:numPr>
        <w:spacing w:line="360" w:lineRule="auto"/>
        <w:rPr>
          <w:rFonts w:asciiTheme="minorHAnsi" w:eastAsiaTheme="minorHAnsi" w:hAnsiTheme="minorHAnsi" w:cstheme="minorHAnsi"/>
        </w:rPr>
      </w:pPr>
      <w:r>
        <w:rPr>
          <w:rFonts w:asciiTheme="minorHAnsi" w:eastAsiaTheme="minorHAnsi" w:hAnsiTheme="minorHAnsi" w:cstheme="minorHAnsi"/>
        </w:rPr>
        <w:t>Experience of youth work or working with youth organisations or young people and supported groups</w:t>
      </w:r>
      <w:r w:rsidR="00E4103C">
        <w:rPr>
          <w:rFonts w:asciiTheme="minorHAnsi" w:eastAsiaTheme="minorHAnsi" w:hAnsiTheme="minorHAnsi" w:cstheme="minorHAnsi"/>
        </w:rPr>
        <w:t xml:space="preserve"> with additional barriers</w:t>
      </w:r>
      <w:r>
        <w:rPr>
          <w:rFonts w:asciiTheme="minorHAnsi" w:eastAsiaTheme="minorHAnsi" w:hAnsiTheme="minorHAnsi" w:cstheme="minorHAnsi"/>
        </w:rPr>
        <w:t xml:space="preserve">. </w:t>
      </w:r>
    </w:p>
    <w:p w14:paraId="693F5888" w14:textId="463DA08C" w:rsidR="003E7EE8" w:rsidRPr="00794121" w:rsidRDefault="003E7EE8" w:rsidP="00381728">
      <w:pPr>
        <w:pStyle w:val="ListParagraph"/>
        <w:numPr>
          <w:ilvl w:val="0"/>
          <w:numId w:val="17"/>
        </w:numPr>
        <w:spacing w:line="360" w:lineRule="auto"/>
        <w:rPr>
          <w:rFonts w:asciiTheme="minorHAnsi" w:eastAsiaTheme="minorHAnsi" w:hAnsiTheme="minorHAnsi" w:cstheme="minorHAnsi"/>
        </w:rPr>
      </w:pPr>
      <w:r>
        <w:rPr>
          <w:rFonts w:asciiTheme="minorHAnsi" w:eastAsiaTheme="minorHAnsi" w:hAnsiTheme="minorHAnsi" w:cstheme="minorHAnsi"/>
        </w:rPr>
        <w:t xml:space="preserve">Understanding of the </w:t>
      </w:r>
      <w:r w:rsidR="006E0484">
        <w:rPr>
          <w:rFonts w:asciiTheme="minorHAnsi" w:eastAsiaTheme="minorHAnsi" w:hAnsiTheme="minorHAnsi" w:cstheme="minorHAnsi"/>
        </w:rPr>
        <w:t xml:space="preserve">Edinburgh and South East Scotland </w:t>
      </w:r>
      <w:r>
        <w:rPr>
          <w:rFonts w:asciiTheme="minorHAnsi" w:eastAsiaTheme="minorHAnsi" w:hAnsiTheme="minorHAnsi" w:cstheme="minorHAnsi"/>
        </w:rPr>
        <w:t xml:space="preserve">City Region Deal Integrated </w:t>
      </w:r>
      <w:r w:rsidR="006E0484">
        <w:rPr>
          <w:rFonts w:asciiTheme="minorHAnsi" w:eastAsiaTheme="minorHAnsi" w:hAnsiTheme="minorHAnsi" w:cstheme="minorHAnsi"/>
        </w:rPr>
        <w:t xml:space="preserve">Regional Employability and Skills (IRES) programme. </w:t>
      </w:r>
    </w:p>
    <w:p w14:paraId="78126CE8" w14:textId="77777777" w:rsidR="003702F0" w:rsidRDefault="003702F0" w:rsidP="005E4689">
      <w:pPr>
        <w:autoSpaceDE w:val="0"/>
        <w:autoSpaceDN w:val="0"/>
        <w:adjustRightInd w:val="0"/>
        <w:spacing w:after="0" w:line="240" w:lineRule="auto"/>
        <w:rPr>
          <w:rFonts w:cstheme="minorHAnsi"/>
          <w:b/>
          <w:bCs/>
          <w:color w:val="000000"/>
          <w:sz w:val="24"/>
          <w:szCs w:val="24"/>
          <w:u w:val="single"/>
        </w:rPr>
      </w:pPr>
    </w:p>
    <w:p w14:paraId="472DDDFB" w14:textId="7202FF8B" w:rsidR="00B13EA4" w:rsidRPr="00794121" w:rsidRDefault="00182404" w:rsidP="005E4689">
      <w:pPr>
        <w:autoSpaceDE w:val="0"/>
        <w:autoSpaceDN w:val="0"/>
        <w:adjustRightInd w:val="0"/>
        <w:spacing w:after="0" w:line="240" w:lineRule="auto"/>
        <w:rPr>
          <w:rFonts w:cstheme="minorHAnsi"/>
          <w:b/>
          <w:bCs/>
          <w:color w:val="000000"/>
          <w:sz w:val="24"/>
          <w:szCs w:val="24"/>
          <w:u w:val="single"/>
        </w:rPr>
      </w:pPr>
      <w:r w:rsidRPr="00794121">
        <w:rPr>
          <w:rFonts w:cstheme="minorHAnsi"/>
          <w:b/>
          <w:bCs/>
          <w:color w:val="000000"/>
          <w:sz w:val="24"/>
          <w:szCs w:val="24"/>
          <w:u w:val="single"/>
        </w:rPr>
        <w:t xml:space="preserve">EMPLOYEE BENEFITS </w:t>
      </w:r>
    </w:p>
    <w:p w14:paraId="45A9AEDD" w14:textId="77777777" w:rsidR="005E4689" w:rsidRPr="00794121" w:rsidRDefault="005E4689" w:rsidP="00B13EA4">
      <w:pPr>
        <w:pStyle w:val="Default"/>
        <w:rPr>
          <w:rFonts w:asciiTheme="minorHAnsi" w:hAnsiTheme="minorHAnsi" w:cstheme="minorHAnsi"/>
        </w:rPr>
      </w:pPr>
    </w:p>
    <w:p w14:paraId="19A63578" w14:textId="6CF4640E" w:rsidR="00B13EA4" w:rsidRPr="0001282E" w:rsidRDefault="00B13EA4" w:rsidP="0001282E">
      <w:pPr>
        <w:spacing w:line="360" w:lineRule="auto"/>
        <w:rPr>
          <w:rFonts w:cstheme="minorHAnsi"/>
          <w:sz w:val="24"/>
          <w:szCs w:val="24"/>
        </w:rPr>
      </w:pPr>
      <w:r w:rsidRPr="0001282E">
        <w:rPr>
          <w:rFonts w:cstheme="minorHAnsi"/>
          <w:sz w:val="24"/>
          <w:szCs w:val="24"/>
        </w:rPr>
        <w:t xml:space="preserve">Your workplace will be The Capital City Partnership Offices at </w:t>
      </w:r>
      <w:r w:rsidR="006D100D" w:rsidRPr="0001282E">
        <w:rPr>
          <w:rFonts w:cstheme="minorHAnsi"/>
          <w:sz w:val="24"/>
          <w:szCs w:val="24"/>
        </w:rPr>
        <w:t>165a Leith Walk</w:t>
      </w:r>
      <w:r w:rsidRPr="0001282E">
        <w:rPr>
          <w:rFonts w:cstheme="minorHAnsi"/>
          <w:sz w:val="24"/>
          <w:szCs w:val="24"/>
        </w:rPr>
        <w:t xml:space="preserve"> Edinburgh</w:t>
      </w:r>
      <w:r w:rsidR="00381728" w:rsidRPr="0001282E">
        <w:rPr>
          <w:rFonts w:cstheme="minorHAnsi"/>
          <w:i/>
          <w:iCs/>
          <w:sz w:val="24"/>
          <w:szCs w:val="24"/>
        </w:rPr>
        <w:t xml:space="preserve"> or working from home if COVID r</w:t>
      </w:r>
      <w:r w:rsidR="00D30477" w:rsidRPr="0001282E">
        <w:rPr>
          <w:rFonts w:cstheme="minorHAnsi"/>
          <w:i/>
          <w:iCs/>
          <w:sz w:val="24"/>
          <w:szCs w:val="24"/>
        </w:rPr>
        <w:t xml:space="preserve">estrictions </w:t>
      </w:r>
      <w:r w:rsidR="00381728" w:rsidRPr="0001282E">
        <w:rPr>
          <w:rFonts w:cstheme="minorHAnsi"/>
          <w:i/>
          <w:iCs/>
          <w:sz w:val="24"/>
          <w:szCs w:val="24"/>
        </w:rPr>
        <w:t>apply.</w:t>
      </w:r>
    </w:p>
    <w:p w14:paraId="185E06A0" w14:textId="77777777" w:rsidR="00B13EA4" w:rsidRPr="0001282E" w:rsidRDefault="00B13EA4" w:rsidP="0001282E">
      <w:pPr>
        <w:spacing w:line="360" w:lineRule="auto"/>
        <w:rPr>
          <w:rFonts w:cstheme="minorHAnsi"/>
          <w:sz w:val="24"/>
          <w:szCs w:val="24"/>
        </w:rPr>
      </w:pPr>
      <w:r w:rsidRPr="0001282E">
        <w:rPr>
          <w:rFonts w:cstheme="minorHAnsi"/>
          <w:sz w:val="24"/>
          <w:szCs w:val="24"/>
        </w:rPr>
        <w:t xml:space="preserve">The Capital City Partnership operates a 5-day, 35 ¾ hour working week. </w:t>
      </w:r>
    </w:p>
    <w:p w14:paraId="6A30ED48" w14:textId="1C8A53E4" w:rsidR="00B13EA4" w:rsidRPr="0001282E" w:rsidRDefault="00B13EA4" w:rsidP="0001282E">
      <w:pPr>
        <w:spacing w:line="360" w:lineRule="auto"/>
        <w:rPr>
          <w:rFonts w:cstheme="minorHAnsi"/>
          <w:sz w:val="24"/>
          <w:szCs w:val="24"/>
        </w:rPr>
      </w:pPr>
      <w:r w:rsidRPr="0001282E">
        <w:rPr>
          <w:rFonts w:cstheme="minorHAnsi"/>
          <w:sz w:val="24"/>
          <w:szCs w:val="24"/>
        </w:rPr>
        <w:t xml:space="preserve">Some evening and weekend work may be </w:t>
      </w:r>
      <w:r w:rsidR="006D100D" w:rsidRPr="0001282E">
        <w:rPr>
          <w:rFonts w:cstheme="minorHAnsi"/>
          <w:sz w:val="24"/>
          <w:szCs w:val="24"/>
        </w:rPr>
        <w:t>required,</w:t>
      </w:r>
      <w:r w:rsidRPr="0001282E">
        <w:rPr>
          <w:rFonts w:cstheme="minorHAnsi"/>
          <w:sz w:val="24"/>
          <w:szCs w:val="24"/>
        </w:rPr>
        <w:t xml:space="preserve"> and the </w:t>
      </w:r>
      <w:r w:rsidR="006D100D" w:rsidRPr="0001282E">
        <w:rPr>
          <w:rFonts w:cstheme="minorHAnsi"/>
          <w:sz w:val="24"/>
          <w:szCs w:val="24"/>
        </w:rPr>
        <w:t xml:space="preserve">Capital City </w:t>
      </w:r>
      <w:r w:rsidRPr="0001282E">
        <w:rPr>
          <w:rFonts w:cstheme="minorHAnsi"/>
          <w:sz w:val="24"/>
          <w:szCs w:val="24"/>
        </w:rPr>
        <w:t xml:space="preserve">Partnership operates a flexitime and TOIL system. </w:t>
      </w:r>
    </w:p>
    <w:p w14:paraId="720BD618" w14:textId="77777777" w:rsidR="00B13EA4" w:rsidRPr="0001282E" w:rsidRDefault="00B13EA4" w:rsidP="0001282E">
      <w:pPr>
        <w:spacing w:line="360" w:lineRule="auto"/>
        <w:rPr>
          <w:rFonts w:cstheme="minorHAnsi"/>
          <w:sz w:val="24"/>
          <w:szCs w:val="24"/>
        </w:rPr>
      </w:pPr>
      <w:r w:rsidRPr="0001282E">
        <w:rPr>
          <w:rFonts w:cstheme="minorHAnsi"/>
          <w:sz w:val="24"/>
          <w:szCs w:val="24"/>
        </w:rPr>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4B2148FC" w14:textId="089A981F" w:rsidR="00B13EA4" w:rsidRPr="0001282E" w:rsidRDefault="00B13EA4" w:rsidP="0001282E">
      <w:pPr>
        <w:spacing w:line="360" w:lineRule="auto"/>
        <w:rPr>
          <w:rFonts w:cstheme="minorHAnsi"/>
          <w:sz w:val="24"/>
          <w:szCs w:val="24"/>
        </w:rPr>
      </w:pPr>
      <w:r w:rsidRPr="0001282E">
        <w:rPr>
          <w:rFonts w:cstheme="minorHAnsi"/>
          <w:sz w:val="24"/>
          <w:szCs w:val="24"/>
        </w:rPr>
        <w:t xml:space="preserve">The paid leave entitlement is 25 days annual leave, 6 days floating and 4 fixed public holidays. Annual leave increases by one day per year of service to a maximum of 30 days. The </w:t>
      </w:r>
      <w:r w:rsidR="006D100D" w:rsidRPr="0001282E">
        <w:rPr>
          <w:rFonts w:cstheme="minorHAnsi"/>
          <w:sz w:val="24"/>
          <w:szCs w:val="24"/>
        </w:rPr>
        <w:t xml:space="preserve">Capital City </w:t>
      </w:r>
      <w:r w:rsidRPr="0001282E">
        <w:rPr>
          <w:rFonts w:cstheme="minorHAnsi"/>
          <w:sz w:val="24"/>
          <w:szCs w:val="24"/>
        </w:rPr>
        <w:t xml:space="preserve">Partnership’s leave year runs from 1st April to 31st March. </w:t>
      </w:r>
    </w:p>
    <w:p w14:paraId="471BF861" w14:textId="749025C4" w:rsidR="00B13EA4" w:rsidRPr="0001282E" w:rsidRDefault="00B13EA4" w:rsidP="0001282E">
      <w:pPr>
        <w:spacing w:line="360" w:lineRule="auto"/>
        <w:rPr>
          <w:rFonts w:cstheme="minorHAnsi"/>
          <w:sz w:val="24"/>
          <w:szCs w:val="24"/>
        </w:rPr>
      </w:pPr>
      <w:r w:rsidRPr="0001282E">
        <w:rPr>
          <w:rFonts w:cstheme="minorHAnsi"/>
          <w:sz w:val="24"/>
          <w:szCs w:val="24"/>
        </w:rPr>
        <w:t xml:space="preserve">Under statute you are required to make provision for a pension. As an employee of the </w:t>
      </w:r>
      <w:r w:rsidR="006D100D" w:rsidRPr="0001282E">
        <w:rPr>
          <w:rFonts w:cstheme="minorHAnsi"/>
          <w:sz w:val="24"/>
          <w:szCs w:val="24"/>
        </w:rPr>
        <w:t xml:space="preserve">Capital City </w:t>
      </w:r>
      <w:r w:rsidRPr="0001282E">
        <w:rPr>
          <w:rFonts w:cstheme="minorHAnsi"/>
          <w:sz w:val="24"/>
          <w:szCs w:val="24"/>
        </w:rPr>
        <w:t>Partnership, you are eligible to participate in the</w:t>
      </w:r>
      <w:r w:rsidR="0008132F" w:rsidRPr="0001282E">
        <w:rPr>
          <w:rFonts w:cstheme="minorHAnsi"/>
          <w:sz w:val="24"/>
          <w:szCs w:val="24"/>
        </w:rPr>
        <w:t xml:space="preserve"> CCP pensions scheme,</w:t>
      </w:r>
      <w:r w:rsidR="005E4689" w:rsidRPr="0001282E">
        <w:rPr>
          <w:rFonts w:cstheme="minorHAnsi"/>
          <w:sz w:val="24"/>
          <w:szCs w:val="24"/>
        </w:rPr>
        <w:t xml:space="preserve"> which </w:t>
      </w:r>
      <w:r w:rsidRPr="0001282E">
        <w:rPr>
          <w:rFonts w:cstheme="minorHAnsi"/>
          <w:sz w:val="24"/>
          <w:szCs w:val="24"/>
        </w:rPr>
        <w:t xml:space="preserve">is a contributory scheme, members being automatically contracted out of the State Earnings Related Pension Scheme. </w:t>
      </w:r>
    </w:p>
    <w:p w14:paraId="17147263" w14:textId="77777777" w:rsidR="005E4689" w:rsidRPr="0001282E" w:rsidRDefault="00B13EA4" w:rsidP="0001282E">
      <w:pPr>
        <w:spacing w:line="360" w:lineRule="auto"/>
        <w:rPr>
          <w:rFonts w:cstheme="minorHAnsi"/>
          <w:sz w:val="24"/>
          <w:szCs w:val="24"/>
        </w:rPr>
      </w:pPr>
      <w:r w:rsidRPr="0001282E">
        <w:rPr>
          <w:rFonts w:cstheme="minorHAnsi"/>
          <w:sz w:val="24"/>
          <w:szCs w:val="24"/>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4D9AA8CE" w14:textId="6635E73C" w:rsidR="006D100D" w:rsidRPr="0001282E" w:rsidRDefault="00B13EA4" w:rsidP="0001282E">
      <w:pPr>
        <w:spacing w:line="360" w:lineRule="auto"/>
        <w:rPr>
          <w:rFonts w:cstheme="minorHAnsi"/>
          <w:sz w:val="24"/>
          <w:szCs w:val="24"/>
        </w:rPr>
      </w:pPr>
      <w:r w:rsidRPr="0001282E">
        <w:rPr>
          <w:rFonts w:cstheme="minorHAnsi"/>
          <w:sz w:val="24"/>
          <w:szCs w:val="24"/>
        </w:rPr>
        <w:t xml:space="preserve">Any procedures that have been agreed are </w:t>
      </w:r>
      <w:r w:rsidR="00141E44" w:rsidRPr="0001282E">
        <w:rPr>
          <w:rFonts w:cstheme="minorHAnsi"/>
          <w:sz w:val="24"/>
          <w:szCs w:val="24"/>
        </w:rPr>
        <w:t>in the CCP staff handbook.</w:t>
      </w:r>
      <w:r w:rsidRPr="0001282E">
        <w:rPr>
          <w:rFonts w:cstheme="minorHAnsi"/>
          <w:sz w:val="24"/>
          <w:szCs w:val="24"/>
        </w:rPr>
        <w:t xml:space="preserve"> </w:t>
      </w:r>
    </w:p>
    <w:p w14:paraId="5EE1FE11" w14:textId="1E0FDC5B" w:rsidR="00CB7489" w:rsidRPr="0001282E" w:rsidRDefault="00B13EA4" w:rsidP="0001282E">
      <w:pPr>
        <w:spacing w:line="360" w:lineRule="auto"/>
        <w:rPr>
          <w:rFonts w:cstheme="minorHAnsi"/>
          <w:sz w:val="24"/>
          <w:szCs w:val="24"/>
        </w:rPr>
      </w:pPr>
      <w:r w:rsidRPr="0001282E">
        <w:rPr>
          <w:rFonts w:cstheme="minorHAnsi"/>
          <w:sz w:val="24"/>
          <w:szCs w:val="24"/>
        </w:rPr>
        <w:t xml:space="preserve">As of </w:t>
      </w:r>
      <w:r w:rsidR="00922001" w:rsidRPr="0001282E">
        <w:rPr>
          <w:rFonts w:cstheme="minorHAnsi"/>
          <w:sz w:val="24"/>
          <w:szCs w:val="24"/>
        </w:rPr>
        <w:t>1st May 2004,</w:t>
      </w:r>
      <w:r w:rsidRPr="0001282E">
        <w:rPr>
          <w:rFonts w:cstheme="minorHAnsi"/>
          <w:sz w:val="24"/>
          <w:szCs w:val="24"/>
        </w:rPr>
        <w:t xml:space="preserve"> it is a requirement of the Asylum and Immigration Act 1996 that employers verify authenticity of specific documentation relating to an individual’s identity and UK residency status.</w:t>
      </w:r>
    </w:p>
    <w:sectPr w:rsidR="00CB7489" w:rsidRPr="0001282E" w:rsidSect="001066C3">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0ED0"/>
    <w:multiLevelType w:val="hybridMultilevel"/>
    <w:tmpl w:val="8458B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A1940"/>
    <w:multiLevelType w:val="hybridMultilevel"/>
    <w:tmpl w:val="C77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C167A"/>
    <w:multiLevelType w:val="hybridMultilevel"/>
    <w:tmpl w:val="D4C62A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2777364"/>
    <w:multiLevelType w:val="hybridMultilevel"/>
    <w:tmpl w:val="2090B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5E2FC3"/>
    <w:multiLevelType w:val="hybridMultilevel"/>
    <w:tmpl w:val="0C1E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959C4"/>
    <w:multiLevelType w:val="hybridMultilevel"/>
    <w:tmpl w:val="152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2DB1"/>
    <w:multiLevelType w:val="hybridMultilevel"/>
    <w:tmpl w:val="32F0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73BF5"/>
    <w:multiLevelType w:val="hybridMultilevel"/>
    <w:tmpl w:val="E8E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B750A"/>
    <w:multiLevelType w:val="hybridMultilevel"/>
    <w:tmpl w:val="B59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D81B0"/>
    <w:multiLevelType w:val="hybridMultilevel"/>
    <w:tmpl w:val="100A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720E9B"/>
    <w:multiLevelType w:val="hybridMultilevel"/>
    <w:tmpl w:val="E44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77DB9"/>
    <w:multiLevelType w:val="hybridMultilevel"/>
    <w:tmpl w:val="F9DC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52DBF"/>
    <w:multiLevelType w:val="hybridMultilevel"/>
    <w:tmpl w:val="62188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D4E09"/>
    <w:multiLevelType w:val="hybridMultilevel"/>
    <w:tmpl w:val="E8EC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20F67"/>
    <w:multiLevelType w:val="hybridMultilevel"/>
    <w:tmpl w:val="084A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A521D"/>
    <w:multiLevelType w:val="hybridMultilevel"/>
    <w:tmpl w:val="6F5E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E4A8E"/>
    <w:multiLevelType w:val="hybridMultilevel"/>
    <w:tmpl w:val="C212B7EC"/>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6398E"/>
    <w:multiLevelType w:val="hybridMultilevel"/>
    <w:tmpl w:val="591E6E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AF25D2"/>
    <w:multiLevelType w:val="hybridMultilevel"/>
    <w:tmpl w:val="428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9"/>
  </w:num>
  <w:num w:numId="4">
    <w:abstractNumId w:val="16"/>
  </w:num>
  <w:num w:numId="5">
    <w:abstractNumId w:val="0"/>
  </w:num>
  <w:num w:numId="6">
    <w:abstractNumId w:val="5"/>
  </w:num>
  <w:num w:numId="7">
    <w:abstractNumId w:val="12"/>
  </w:num>
  <w:num w:numId="8">
    <w:abstractNumId w:val="17"/>
  </w:num>
  <w:num w:numId="9">
    <w:abstractNumId w:val="7"/>
  </w:num>
  <w:num w:numId="10">
    <w:abstractNumId w:val="11"/>
  </w:num>
  <w:num w:numId="11">
    <w:abstractNumId w:val="13"/>
  </w:num>
  <w:num w:numId="12">
    <w:abstractNumId w:val="6"/>
  </w:num>
  <w:num w:numId="13">
    <w:abstractNumId w:val="2"/>
  </w:num>
  <w:num w:numId="14">
    <w:abstractNumId w:val="18"/>
  </w:num>
  <w:num w:numId="15">
    <w:abstractNumId w:val="8"/>
  </w:num>
  <w:num w:numId="16">
    <w:abstractNumId w:val="15"/>
  </w:num>
  <w:num w:numId="17">
    <w:abstractNumId w:val="1"/>
  </w:num>
  <w:num w:numId="18">
    <w:abstractNumId w:val="3"/>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A2"/>
    <w:rsid w:val="0001282E"/>
    <w:rsid w:val="000333C5"/>
    <w:rsid w:val="00050F8E"/>
    <w:rsid w:val="00075E34"/>
    <w:rsid w:val="0008132F"/>
    <w:rsid w:val="00081EF8"/>
    <w:rsid w:val="000E48B4"/>
    <w:rsid w:val="001030DD"/>
    <w:rsid w:val="001038D6"/>
    <w:rsid w:val="001066C3"/>
    <w:rsid w:val="00133FDC"/>
    <w:rsid w:val="001350BD"/>
    <w:rsid w:val="00140341"/>
    <w:rsid w:val="00141E44"/>
    <w:rsid w:val="00145286"/>
    <w:rsid w:val="00154545"/>
    <w:rsid w:val="00161918"/>
    <w:rsid w:val="001624D0"/>
    <w:rsid w:val="00182404"/>
    <w:rsid w:val="001A372E"/>
    <w:rsid w:val="001B7719"/>
    <w:rsid w:val="001C0340"/>
    <w:rsid w:val="001C5A7C"/>
    <w:rsid w:val="001F2ACB"/>
    <w:rsid w:val="00206FAF"/>
    <w:rsid w:val="00206FCE"/>
    <w:rsid w:val="00213367"/>
    <w:rsid w:val="002269C8"/>
    <w:rsid w:val="002409FB"/>
    <w:rsid w:val="00240BA1"/>
    <w:rsid w:val="00254784"/>
    <w:rsid w:val="0026536F"/>
    <w:rsid w:val="00272825"/>
    <w:rsid w:val="002B07EC"/>
    <w:rsid w:val="002C01D1"/>
    <w:rsid w:val="002D7417"/>
    <w:rsid w:val="002F58F6"/>
    <w:rsid w:val="00326172"/>
    <w:rsid w:val="003702F0"/>
    <w:rsid w:val="00380B94"/>
    <w:rsid w:val="00381728"/>
    <w:rsid w:val="0038589B"/>
    <w:rsid w:val="003A72C3"/>
    <w:rsid w:val="003E4A54"/>
    <w:rsid w:val="003E7114"/>
    <w:rsid w:val="003E752E"/>
    <w:rsid w:val="003E7EE8"/>
    <w:rsid w:val="00410478"/>
    <w:rsid w:val="00447BE5"/>
    <w:rsid w:val="00447C2A"/>
    <w:rsid w:val="004566B9"/>
    <w:rsid w:val="00486FA1"/>
    <w:rsid w:val="00494237"/>
    <w:rsid w:val="004B46E4"/>
    <w:rsid w:val="00540B92"/>
    <w:rsid w:val="0056035C"/>
    <w:rsid w:val="00561E62"/>
    <w:rsid w:val="005B7B35"/>
    <w:rsid w:val="005C2BFD"/>
    <w:rsid w:val="005C64A6"/>
    <w:rsid w:val="005D3092"/>
    <w:rsid w:val="005D3B1D"/>
    <w:rsid w:val="005D42A1"/>
    <w:rsid w:val="005D7F53"/>
    <w:rsid w:val="005E4689"/>
    <w:rsid w:val="00623A26"/>
    <w:rsid w:val="0066166E"/>
    <w:rsid w:val="006B3746"/>
    <w:rsid w:val="006B60E3"/>
    <w:rsid w:val="006C3EA8"/>
    <w:rsid w:val="006C4256"/>
    <w:rsid w:val="006D100D"/>
    <w:rsid w:val="006E0484"/>
    <w:rsid w:val="006E74BF"/>
    <w:rsid w:val="006F3F38"/>
    <w:rsid w:val="007009FB"/>
    <w:rsid w:val="00727A38"/>
    <w:rsid w:val="007364AE"/>
    <w:rsid w:val="00753129"/>
    <w:rsid w:val="00794121"/>
    <w:rsid w:val="007A7908"/>
    <w:rsid w:val="007C25AF"/>
    <w:rsid w:val="007C579F"/>
    <w:rsid w:val="007C6931"/>
    <w:rsid w:val="00813747"/>
    <w:rsid w:val="00835534"/>
    <w:rsid w:val="008650A6"/>
    <w:rsid w:val="0089215A"/>
    <w:rsid w:val="008950BF"/>
    <w:rsid w:val="008A0B43"/>
    <w:rsid w:val="008A6791"/>
    <w:rsid w:val="008C4EFC"/>
    <w:rsid w:val="008C579A"/>
    <w:rsid w:val="009176B7"/>
    <w:rsid w:val="00922001"/>
    <w:rsid w:val="009244ED"/>
    <w:rsid w:val="009605E9"/>
    <w:rsid w:val="00990206"/>
    <w:rsid w:val="009A1EE0"/>
    <w:rsid w:val="009C4208"/>
    <w:rsid w:val="009C77CE"/>
    <w:rsid w:val="00A01B4A"/>
    <w:rsid w:val="00A3607C"/>
    <w:rsid w:val="00A8333F"/>
    <w:rsid w:val="00A96960"/>
    <w:rsid w:val="00AC7258"/>
    <w:rsid w:val="00B13EA4"/>
    <w:rsid w:val="00B35187"/>
    <w:rsid w:val="00B57AC1"/>
    <w:rsid w:val="00B61183"/>
    <w:rsid w:val="00B86725"/>
    <w:rsid w:val="00BA60B1"/>
    <w:rsid w:val="00BC6527"/>
    <w:rsid w:val="00BD7FEE"/>
    <w:rsid w:val="00C1353A"/>
    <w:rsid w:val="00C50AEF"/>
    <w:rsid w:val="00C53402"/>
    <w:rsid w:val="00C65CC9"/>
    <w:rsid w:val="00C93D81"/>
    <w:rsid w:val="00CB7489"/>
    <w:rsid w:val="00D23B69"/>
    <w:rsid w:val="00D30477"/>
    <w:rsid w:val="00D30AC8"/>
    <w:rsid w:val="00D41253"/>
    <w:rsid w:val="00D80040"/>
    <w:rsid w:val="00D90935"/>
    <w:rsid w:val="00D93DA8"/>
    <w:rsid w:val="00DD59CC"/>
    <w:rsid w:val="00E4103C"/>
    <w:rsid w:val="00EA0BA2"/>
    <w:rsid w:val="00EA10D0"/>
    <w:rsid w:val="00ED702D"/>
    <w:rsid w:val="00ED7D82"/>
    <w:rsid w:val="00EE4CFF"/>
    <w:rsid w:val="00EF1B2D"/>
    <w:rsid w:val="00F24F69"/>
    <w:rsid w:val="00F623F3"/>
    <w:rsid w:val="00F91203"/>
    <w:rsid w:val="00FE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F5C"/>
  <w15:chartTrackingRefBased/>
  <w15:docId w15:val="{6B108EAC-73E7-4292-A366-C3C5C32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5E34"/>
    <w:pPr>
      <w:keepNext/>
      <w:spacing w:after="0" w:line="240" w:lineRule="auto"/>
      <w:jc w:val="both"/>
      <w:outlineLvl w:val="0"/>
    </w:pPr>
    <w:rPr>
      <w:rFonts w:ascii="Comic Sans MS" w:eastAsia="Times New Roman" w:hAnsi="Comic Sans MS"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75E34"/>
    <w:rPr>
      <w:rFonts w:ascii="Comic Sans MS" w:eastAsia="Times New Roman" w:hAnsi="Comic Sans MS" w:cs="Times New Roman"/>
      <w:b/>
      <w:bCs/>
      <w:szCs w:val="24"/>
      <w:u w:val="single"/>
    </w:rPr>
  </w:style>
  <w:style w:type="paragraph" w:styleId="BodyText">
    <w:name w:val="Body Text"/>
    <w:basedOn w:val="Normal"/>
    <w:link w:val="BodyTextChar"/>
    <w:rsid w:val="00075E34"/>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075E34"/>
    <w:rPr>
      <w:rFonts w:ascii="Comic Sans MS" w:eastAsia="Times New Roman" w:hAnsi="Comic Sans MS" w:cs="Times New Roman"/>
      <w:szCs w:val="24"/>
    </w:rPr>
  </w:style>
  <w:style w:type="paragraph" w:styleId="ListParagraph">
    <w:name w:val="List Paragraph"/>
    <w:basedOn w:val="Normal"/>
    <w:uiPriority w:val="34"/>
    <w:qFormat/>
    <w:rsid w:val="00075E3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7114"/>
    <w:rPr>
      <w:color w:val="0563C1" w:themeColor="hyperlink"/>
      <w:u w:val="single"/>
    </w:rPr>
  </w:style>
  <w:style w:type="character" w:styleId="UnresolvedMention">
    <w:name w:val="Unresolved Mention"/>
    <w:basedOn w:val="DefaultParagraphFont"/>
    <w:uiPriority w:val="99"/>
    <w:semiHidden/>
    <w:unhideWhenUsed/>
    <w:rsid w:val="003E7114"/>
    <w:rPr>
      <w:color w:val="808080"/>
      <w:shd w:val="clear" w:color="auto" w:fill="E6E6E6"/>
    </w:rPr>
  </w:style>
  <w:style w:type="paragraph" w:styleId="NormalWeb">
    <w:name w:val="Normal (Web)"/>
    <w:basedOn w:val="Normal"/>
    <w:uiPriority w:val="99"/>
    <w:semiHidden/>
    <w:unhideWhenUsed/>
    <w:rsid w:val="00ED7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 w:type="character" w:styleId="CommentReference">
    <w:name w:val="annotation reference"/>
    <w:basedOn w:val="DefaultParagraphFont"/>
    <w:uiPriority w:val="99"/>
    <w:semiHidden/>
    <w:unhideWhenUsed/>
    <w:rsid w:val="009C77CE"/>
    <w:rPr>
      <w:sz w:val="16"/>
      <w:szCs w:val="16"/>
    </w:rPr>
  </w:style>
  <w:style w:type="paragraph" w:styleId="CommentText">
    <w:name w:val="annotation text"/>
    <w:basedOn w:val="Normal"/>
    <w:link w:val="CommentTextChar"/>
    <w:uiPriority w:val="99"/>
    <w:semiHidden/>
    <w:unhideWhenUsed/>
    <w:rsid w:val="009C77CE"/>
    <w:pPr>
      <w:spacing w:line="240" w:lineRule="auto"/>
    </w:pPr>
    <w:rPr>
      <w:sz w:val="20"/>
      <w:szCs w:val="20"/>
    </w:rPr>
  </w:style>
  <w:style w:type="character" w:customStyle="1" w:styleId="CommentTextChar">
    <w:name w:val="Comment Text Char"/>
    <w:basedOn w:val="DefaultParagraphFont"/>
    <w:link w:val="CommentText"/>
    <w:uiPriority w:val="99"/>
    <w:semiHidden/>
    <w:rsid w:val="009C77CE"/>
    <w:rPr>
      <w:sz w:val="20"/>
      <w:szCs w:val="20"/>
    </w:rPr>
  </w:style>
  <w:style w:type="paragraph" w:styleId="CommentSubject">
    <w:name w:val="annotation subject"/>
    <w:basedOn w:val="CommentText"/>
    <w:next w:val="CommentText"/>
    <w:link w:val="CommentSubjectChar"/>
    <w:uiPriority w:val="99"/>
    <w:semiHidden/>
    <w:unhideWhenUsed/>
    <w:rsid w:val="009C77CE"/>
    <w:rPr>
      <w:b/>
      <w:bCs/>
    </w:rPr>
  </w:style>
  <w:style w:type="character" w:customStyle="1" w:styleId="CommentSubjectChar">
    <w:name w:val="Comment Subject Char"/>
    <w:basedOn w:val="CommentTextChar"/>
    <w:link w:val="CommentSubject"/>
    <w:uiPriority w:val="99"/>
    <w:semiHidden/>
    <w:rsid w:val="009C77CE"/>
    <w:rPr>
      <w:b/>
      <w:bCs/>
      <w:sz w:val="20"/>
      <w:szCs w:val="20"/>
    </w:rPr>
  </w:style>
  <w:style w:type="paragraph" w:customStyle="1" w:styleId="jbodytext">
    <w:name w:val="jbodytext"/>
    <w:rsid w:val="00A8333F"/>
    <w:pPr>
      <w:spacing w:after="240" w:line="320" w:lineRule="exact"/>
    </w:pPr>
    <w:rPr>
      <w:rFonts w:ascii="Univers" w:eastAsia="Times New Roman" w:hAnsi="Univers" w:cs="Univer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88012">
      <w:bodyDiv w:val="1"/>
      <w:marLeft w:val="0"/>
      <w:marRight w:val="0"/>
      <w:marTop w:val="0"/>
      <w:marBottom w:val="0"/>
      <w:divBdr>
        <w:top w:val="none" w:sz="0" w:space="0" w:color="auto"/>
        <w:left w:val="none" w:sz="0" w:space="0" w:color="auto"/>
        <w:bottom w:val="none" w:sz="0" w:space="0" w:color="auto"/>
        <w:right w:val="none" w:sz="0" w:space="0" w:color="auto"/>
      </w:divBdr>
    </w:div>
    <w:div w:id="1304117760">
      <w:bodyDiv w:val="1"/>
      <w:marLeft w:val="0"/>
      <w:marRight w:val="0"/>
      <w:marTop w:val="0"/>
      <w:marBottom w:val="0"/>
      <w:divBdr>
        <w:top w:val="none" w:sz="0" w:space="0" w:color="auto"/>
        <w:left w:val="none" w:sz="0" w:space="0" w:color="auto"/>
        <w:bottom w:val="none" w:sz="0" w:space="0" w:color="auto"/>
        <w:right w:val="none" w:sz="0" w:space="0" w:color="auto"/>
      </w:divBdr>
    </w:div>
    <w:div w:id="18515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pitalcitypartnership.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Rona.Hunter@CCPNET.local</dc:creator>
  <cp:keywords/>
  <dc:description/>
  <cp:lastModifiedBy>Paige Evans</cp:lastModifiedBy>
  <cp:revision>22</cp:revision>
  <cp:lastPrinted>2017-09-11T11:11:00Z</cp:lastPrinted>
  <dcterms:created xsi:type="dcterms:W3CDTF">2021-01-07T14:27:00Z</dcterms:created>
  <dcterms:modified xsi:type="dcterms:W3CDTF">2021-03-15T16:54:00Z</dcterms:modified>
</cp:coreProperties>
</file>