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46" w:rsidRDefault="00C46746" w:rsidP="00C46746">
      <w:pPr>
        <w:jc w:val="both"/>
        <w:rPr>
          <w:rFonts w:asciiTheme="minorHAnsi" w:eastAsia="Times New Roman" w:hAnsiTheme="minorHAnsi" w:cs="Arial"/>
          <w:b/>
        </w:rPr>
      </w:pPr>
      <w:r>
        <w:rPr>
          <w:noProof/>
          <w:lang w:eastAsia="en-GB"/>
        </w:rPr>
        <w:drawing>
          <wp:inline distT="0" distB="0" distL="0" distR="0" wp14:anchorId="1DF6224D" wp14:editId="217B55FE">
            <wp:extent cx="967740" cy="761289"/>
            <wp:effectExtent l="0" t="0" r="3810" b="1270"/>
            <wp:docPr id="2" name="Picture 2" descr="M:\HR\Logo\Logo- S1 JO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HR\Logo\Logo- S1 JOB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81" cy="77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46" w:rsidRDefault="00C46746" w:rsidP="00C46746">
      <w:pPr>
        <w:rPr>
          <w:rFonts w:asciiTheme="minorHAnsi" w:eastAsia="Times New Roman" w:hAnsiTheme="minorHAnsi" w:cs="Arial"/>
          <w:b/>
        </w:rPr>
      </w:pPr>
    </w:p>
    <w:p w:rsidR="00C46746" w:rsidRDefault="00C46746" w:rsidP="00C46746">
      <w:pPr>
        <w:rPr>
          <w:rFonts w:asciiTheme="minorHAnsi" w:eastAsia="Times New Roman" w:hAnsiTheme="minorHAnsi" w:cs="Arial"/>
          <w:b/>
        </w:rPr>
      </w:pPr>
    </w:p>
    <w:p w:rsidR="00C46746" w:rsidRPr="00122A3B" w:rsidRDefault="00C46746" w:rsidP="00C46746">
      <w:pPr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  <w:b/>
        </w:rPr>
        <w:t>JOB TITLE:</w:t>
      </w:r>
      <w:r w:rsidRPr="00122A3B">
        <w:rPr>
          <w:rFonts w:asciiTheme="minorHAnsi" w:eastAsia="Times New Roman" w:hAnsiTheme="minorHAnsi" w:cs="Arial"/>
        </w:rPr>
        <w:tab/>
      </w:r>
      <w:r w:rsidRPr="00122A3B">
        <w:rPr>
          <w:rFonts w:asciiTheme="minorHAnsi" w:eastAsia="Times New Roman" w:hAnsiTheme="minorHAnsi" w:cs="Arial"/>
        </w:rPr>
        <w:tab/>
      </w:r>
      <w:r>
        <w:rPr>
          <w:rFonts w:asciiTheme="minorHAnsi" w:eastAsia="Times New Roman" w:hAnsiTheme="minorHAnsi" w:cs="Arial"/>
          <w:sz w:val="24"/>
          <w:szCs w:val="24"/>
        </w:rPr>
        <w:t>Development Worker(s)</w:t>
      </w:r>
    </w:p>
    <w:p w:rsidR="00C46746" w:rsidRPr="00C46746" w:rsidRDefault="00C46746" w:rsidP="00C46746">
      <w:pPr>
        <w:rPr>
          <w:rFonts w:asciiTheme="minorHAnsi" w:eastAsia="Times New Roman" w:hAnsiTheme="minorHAnsi" w:cs="Arial"/>
          <w:sz w:val="16"/>
          <w:szCs w:val="16"/>
        </w:rPr>
      </w:pPr>
    </w:p>
    <w:p w:rsidR="00C46746" w:rsidRDefault="00C46746" w:rsidP="00C46746">
      <w:pPr>
        <w:pStyle w:val="NoSpacing"/>
        <w:rPr>
          <w:rFonts w:cstheme="minorHAnsi"/>
        </w:rPr>
      </w:pPr>
      <w:r w:rsidRPr="00122A3B">
        <w:rPr>
          <w:rFonts w:eastAsia="Times New Roman" w:cs="Arial"/>
          <w:b/>
        </w:rPr>
        <w:t>HOURS OF WORK:</w:t>
      </w:r>
      <w:r w:rsidRPr="00122A3B">
        <w:rPr>
          <w:rFonts w:eastAsia="Times New Roman" w:cs="Arial"/>
        </w:rPr>
        <w:tab/>
      </w:r>
      <w:r>
        <w:rPr>
          <w:rFonts w:eastAsia="Times New Roman" w:cs="Arial"/>
          <w:sz w:val="24"/>
          <w:szCs w:val="24"/>
        </w:rPr>
        <w:t>Ranging from 20hrs to 37hrs per week</w:t>
      </w:r>
      <w:r w:rsidRPr="00907E2B">
        <w:rPr>
          <w:rFonts w:cstheme="minorHAnsi"/>
        </w:rPr>
        <w:t xml:space="preserve"> </w:t>
      </w:r>
    </w:p>
    <w:p w:rsidR="00C46746" w:rsidRDefault="00C46746" w:rsidP="00C46746">
      <w:pPr>
        <w:pStyle w:val="NoSpacing"/>
        <w:ind w:left="1440" w:firstLine="720"/>
        <w:rPr>
          <w:rFonts w:cstheme="minorHAnsi"/>
        </w:rPr>
      </w:pPr>
      <w:r>
        <w:rPr>
          <w:rFonts w:cstheme="minorHAnsi"/>
        </w:rPr>
        <w:t>(</w:t>
      </w:r>
      <w:r w:rsidRPr="00827EC2">
        <w:rPr>
          <w:rFonts w:cstheme="minorHAnsi"/>
        </w:rPr>
        <w:t xml:space="preserve">A variety of working </w:t>
      </w:r>
      <w:r>
        <w:rPr>
          <w:rFonts w:cstheme="minorHAnsi"/>
        </w:rPr>
        <w:t xml:space="preserve">patterns are available </w:t>
      </w:r>
      <w:r>
        <w:rPr>
          <w:rFonts w:cstheme="minorHAnsi"/>
        </w:rPr>
        <w:t xml:space="preserve">which </w:t>
      </w:r>
      <w:r w:rsidRPr="00827EC2">
        <w:rPr>
          <w:rFonts w:cstheme="minorHAnsi"/>
        </w:rPr>
        <w:t>include</w:t>
      </w:r>
      <w:r w:rsidRPr="00827EC2">
        <w:rPr>
          <w:rFonts w:cstheme="minorHAnsi"/>
        </w:rPr>
        <w:t xml:space="preserve"> day shift, </w:t>
      </w:r>
    </w:p>
    <w:p w:rsidR="00C46746" w:rsidRDefault="00C46746" w:rsidP="00C46746">
      <w:pPr>
        <w:pStyle w:val="NoSpacing"/>
        <w:ind w:left="1440" w:firstLine="720"/>
        <w:rPr>
          <w:rFonts w:cstheme="minorHAnsi"/>
        </w:rPr>
      </w:pPr>
      <w:r w:rsidRPr="00827EC2">
        <w:rPr>
          <w:rFonts w:cstheme="minorHAnsi"/>
        </w:rPr>
        <w:t>evening</w:t>
      </w:r>
      <w:r>
        <w:rPr>
          <w:rFonts w:cstheme="minorHAnsi"/>
        </w:rPr>
        <w:t>s and</w:t>
      </w:r>
      <w:r w:rsidRPr="00827EC2">
        <w:rPr>
          <w:rFonts w:cstheme="minorHAnsi"/>
        </w:rPr>
        <w:t xml:space="preserve"> weekends</w:t>
      </w:r>
      <w:r>
        <w:rPr>
          <w:rFonts w:cstheme="minorHAnsi"/>
        </w:rPr>
        <w:t>)</w:t>
      </w:r>
    </w:p>
    <w:p w:rsidR="00C46746" w:rsidRPr="00122A3B" w:rsidRDefault="00C46746" w:rsidP="00C46746">
      <w:pPr>
        <w:rPr>
          <w:rFonts w:asciiTheme="minorHAnsi" w:eastAsia="Times New Roman" w:hAnsiTheme="minorHAnsi" w:cs="Arial"/>
          <w:b/>
        </w:rPr>
      </w:pPr>
    </w:p>
    <w:p w:rsidR="00C46746" w:rsidRPr="00122A3B" w:rsidRDefault="00C46746" w:rsidP="00C46746">
      <w:pPr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  <w:b/>
        </w:rPr>
        <w:t>SALARY:</w:t>
      </w:r>
      <w:r w:rsidRPr="00122A3B">
        <w:rPr>
          <w:rFonts w:asciiTheme="minorHAnsi" w:eastAsia="Times New Roman" w:hAnsiTheme="minorHAnsi" w:cs="Arial"/>
          <w:b/>
        </w:rPr>
        <w:tab/>
      </w:r>
      <w:r w:rsidRPr="00122A3B">
        <w:rPr>
          <w:rFonts w:asciiTheme="minorHAnsi" w:eastAsia="Times New Roman" w:hAnsiTheme="minorHAnsi" w:cs="Arial"/>
          <w:b/>
        </w:rPr>
        <w:tab/>
      </w:r>
      <w:r>
        <w:rPr>
          <w:rFonts w:asciiTheme="minorHAnsi" w:eastAsia="Times New Roman" w:hAnsiTheme="minorHAnsi" w:cs="Arial"/>
        </w:rPr>
        <w:t xml:space="preserve"> £20,730 FTE</w:t>
      </w:r>
    </w:p>
    <w:p w:rsidR="00C46746" w:rsidRPr="00C46746" w:rsidRDefault="00C46746" w:rsidP="00C46746">
      <w:pPr>
        <w:rPr>
          <w:rFonts w:asciiTheme="minorHAnsi" w:eastAsia="Times New Roman" w:hAnsiTheme="minorHAnsi" w:cs="Arial"/>
          <w:sz w:val="16"/>
          <w:szCs w:val="16"/>
        </w:rPr>
      </w:pPr>
    </w:p>
    <w:p w:rsidR="00C46746" w:rsidRPr="00122A3B" w:rsidRDefault="00C46746" w:rsidP="00C46746">
      <w:pPr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  <w:b/>
        </w:rPr>
        <w:t>MAIN PURPOSE OF JOB</w:t>
      </w:r>
      <w:r w:rsidRPr="00122A3B">
        <w:rPr>
          <w:rFonts w:asciiTheme="minorHAnsi" w:eastAsia="Times New Roman" w:hAnsiTheme="minorHAnsi" w:cs="Arial"/>
        </w:rPr>
        <w:t xml:space="preserve">:   Responsible for the delivery of Support Services offered by CATH focusing on </w:t>
      </w:r>
      <w:r w:rsidRPr="00122A3B">
        <w:rPr>
          <w:rFonts w:asciiTheme="minorHAnsi" w:eastAsia="Times New Roman" w:hAnsiTheme="minorHAnsi" w:cs="Arial"/>
          <w:lang w:val="en-US"/>
        </w:rPr>
        <w:t xml:space="preserve">vulnerable people throughout Perth &amp; Kinross </w:t>
      </w:r>
    </w:p>
    <w:p w:rsidR="00C46746" w:rsidRPr="00122A3B" w:rsidRDefault="00C46746" w:rsidP="00C46746">
      <w:pPr>
        <w:jc w:val="center"/>
        <w:rPr>
          <w:rFonts w:asciiTheme="minorHAnsi" w:eastAsia="Times New Roman" w:hAnsiTheme="minorHAnsi" w:cs="Arial"/>
        </w:rPr>
      </w:pPr>
    </w:p>
    <w:p w:rsidR="00C46746" w:rsidRPr="00122A3B" w:rsidRDefault="00C46746" w:rsidP="00C46746">
      <w:pPr>
        <w:rPr>
          <w:rFonts w:asciiTheme="minorHAnsi" w:eastAsia="Times New Roman" w:hAnsiTheme="minorHAnsi" w:cs="Arial"/>
          <w:b/>
        </w:rPr>
      </w:pPr>
      <w:r w:rsidRPr="00122A3B">
        <w:rPr>
          <w:rFonts w:asciiTheme="minorHAnsi" w:eastAsia="Times New Roman" w:hAnsiTheme="minorHAnsi" w:cs="Arial"/>
          <w:b/>
        </w:rPr>
        <w:t>Main Duties and Responsibilities:</w:t>
      </w:r>
    </w:p>
    <w:p w:rsidR="00C46746" w:rsidRPr="00C46746" w:rsidRDefault="00C46746" w:rsidP="00C46746">
      <w:pPr>
        <w:rPr>
          <w:rFonts w:asciiTheme="minorHAnsi" w:eastAsia="Times New Roman" w:hAnsiTheme="minorHAnsi" w:cs="Arial"/>
          <w:b/>
          <w:sz w:val="16"/>
          <w:szCs w:val="16"/>
        </w:rPr>
      </w:pPr>
    </w:p>
    <w:p w:rsidR="00C46746" w:rsidRPr="00122A3B" w:rsidRDefault="00C46746" w:rsidP="00C46746">
      <w:pPr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  <w:b/>
        </w:rPr>
        <w:t>Service Delivery:</w:t>
      </w:r>
      <w:r w:rsidRPr="00122A3B">
        <w:rPr>
          <w:rFonts w:asciiTheme="minorHAnsi" w:eastAsia="Times New Roman" w:hAnsiTheme="minorHAnsi" w:cs="Arial"/>
        </w:rPr>
        <w:t xml:space="preserve"> </w:t>
      </w:r>
    </w:p>
    <w:p w:rsidR="00C46746" w:rsidRPr="00122A3B" w:rsidRDefault="00C46746" w:rsidP="00C46746">
      <w:pPr>
        <w:numPr>
          <w:ilvl w:val="0"/>
          <w:numId w:val="1"/>
        </w:numPr>
        <w:spacing w:after="160" w:line="259" w:lineRule="auto"/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>Provide an effective needs led service to service users throughout their engagement with CATH, in line with Cath’s policies and procedures</w:t>
      </w:r>
    </w:p>
    <w:p w:rsidR="00C46746" w:rsidRPr="00122A3B" w:rsidRDefault="00C46746" w:rsidP="00C46746">
      <w:pPr>
        <w:numPr>
          <w:ilvl w:val="0"/>
          <w:numId w:val="1"/>
        </w:numPr>
        <w:spacing w:after="160" w:line="259" w:lineRule="auto"/>
        <w:rPr>
          <w:rFonts w:asciiTheme="minorHAnsi" w:eastAsia="Times New Roman" w:hAnsiTheme="minorHAnsi" w:cs="Arial"/>
          <w:b/>
          <w:i/>
          <w:color w:val="0D0D0D"/>
          <w:lang w:val="en-US"/>
        </w:rPr>
      </w:pPr>
      <w:r w:rsidRPr="00122A3B">
        <w:rPr>
          <w:rFonts w:asciiTheme="minorHAnsi" w:eastAsia="Times New Roman" w:hAnsiTheme="minorHAnsi" w:cs="Arial"/>
          <w:color w:val="0D0D0D"/>
        </w:rPr>
        <w:t xml:space="preserve">Deliver an effective early intervention support service to achieve the best possible results </w:t>
      </w:r>
      <w:r w:rsidRPr="00122A3B">
        <w:rPr>
          <w:rFonts w:asciiTheme="minorHAnsi" w:eastAsia="Times New Roman" w:hAnsiTheme="minorHAnsi" w:cs="Arial"/>
          <w:color w:val="0D0D0D"/>
          <w:lang w:val="en-US"/>
        </w:rPr>
        <w:t xml:space="preserve"> </w:t>
      </w:r>
    </w:p>
    <w:p w:rsidR="00C46746" w:rsidRPr="00C46746" w:rsidRDefault="00C46746" w:rsidP="00C46746">
      <w:pPr>
        <w:numPr>
          <w:ilvl w:val="0"/>
          <w:numId w:val="1"/>
        </w:numPr>
        <w:spacing w:after="160" w:line="259" w:lineRule="auto"/>
        <w:rPr>
          <w:rFonts w:asciiTheme="minorHAnsi" w:eastAsia="Times New Roman" w:hAnsiTheme="minorHAnsi" w:cs="Arial"/>
          <w:b/>
          <w:i/>
          <w:color w:val="000000"/>
          <w:lang w:val="en-US"/>
        </w:rPr>
      </w:pPr>
      <w:r w:rsidRPr="00122A3B">
        <w:rPr>
          <w:rFonts w:asciiTheme="minorHAnsi" w:eastAsia="Times New Roman" w:hAnsiTheme="minorHAnsi" w:cs="Arial"/>
          <w:color w:val="000000"/>
          <w:lang w:val="en-US"/>
        </w:rPr>
        <w:t>Build and maintain relationships with complimentary agencies to secure best outcomes for service users and support agencies promoting best practice.</w:t>
      </w:r>
    </w:p>
    <w:p w:rsidR="00C46746" w:rsidRPr="00122A3B" w:rsidRDefault="00C46746" w:rsidP="00C46746">
      <w:pPr>
        <w:rPr>
          <w:rFonts w:asciiTheme="minorHAnsi" w:eastAsia="Times New Roman" w:hAnsiTheme="minorHAnsi" w:cs="Arial"/>
          <w:b/>
        </w:rPr>
      </w:pPr>
      <w:r w:rsidRPr="00122A3B">
        <w:rPr>
          <w:rFonts w:asciiTheme="minorHAnsi" w:eastAsia="Times New Roman" w:hAnsiTheme="minorHAnsi" w:cs="Arial"/>
          <w:b/>
        </w:rPr>
        <w:t xml:space="preserve">Resource Management: </w:t>
      </w:r>
    </w:p>
    <w:p w:rsidR="00C46746" w:rsidRPr="00122A3B" w:rsidRDefault="00C46746" w:rsidP="00C46746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>Create and manage effective professional relationships with local authority staff and other external agencies CATH works in partnership with.</w:t>
      </w:r>
    </w:p>
    <w:p w:rsidR="00C46746" w:rsidRPr="00C46746" w:rsidRDefault="00C46746" w:rsidP="00C46746">
      <w:pPr>
        <w:numPr>
          <w:ilvl w:val="0"/>
          <w:numId w:val="2"/>
        </w:numPr>
        <w:spacing w:after="160" w:line="259" w:lineRule="auto"/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 xml:space="preserve">Maintain a working knowledge of available resources for service users, signposting and referring as necessary </w:t>
      </w:r>
    </w:p>
    <w:p w:rsidR="00C46746" w:rsidRPr="00122A3B" w:rsidRDefault="00C46746" w:rsidP="00C46746">
      <w:pPr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  <w:b/>
        </w:rPr>
        <w:t>Casework Management:</w:t>
      </w:r>
      <w:r w:rsidRPr="00122A3B">
        <w:rPr>
          <w:rFonts w:asciiTheme="minorHAnsi" w:eastAsia="Times New Roman" w:hAnsiTheme="minorHAnsi" w:cs="Arial"/>
        </w:rPr>
        <w:t xml:space="preserve"> </w:t>
      </w:r>
    </w:p>
    <w:p w:rsidR="00C46746" w:rsidRPr="00122A3B" w:rsidRDefault="00C46746" w:rsidP="00C46746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 xml:space="preserve">To work with service users ensuring provision of advice, support, motivation, crisis intervention and future planning where appropriate to the expressed needs of service users </w:t>
      </w:r>
    </w:p>
    <w:p w:rsidR="00C46746" w:rsidRPr="00122A3B" w:rsidRDefault="00C46746" w:rsidP="00C46746">
      <w:pPr>
        <w:numPr>
          <w:ilvl w:val="0"/>
          <w:numId w:val="3"/>
        </w:numPr>
        <w:spacing w:after="160" w:line="259" w:lineRule="auto"/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>Lead on regular reviews of service user cases – alongside partner agencies and other CATH services</w:t>
      </w:r>
    </w:p>
    <w:p w:rsidR="00C46746" w:rsidRPr="00122A3B" w:rsidRDefault="00C46746" w:rsidP="00C46746">
      <w:pPr>
        <w:numPr>
          <w:ilvl w:val="0"/>
          <w:numId w:val="1"/>
        </w:numPr>
        <w:spacing w:after="160" w:line="259" w:lineRule="auto"/>
        <w:rPr>
          <w:rFonts w:asciiTheme="minorHAnsi" w:eastAsia="Times New Roman" w:hAnsiTheme="minorHAnsi" w:cs="Arial"/>
          <w:lang w:val="en-US"/>
        </w:rPr>
      </w:pPr>
      <w:r w:rsidRPr="00122A3B">
        <w:rPr>
          <w:rFonts w:asciiTheme="minorHAnsi" w:eastAsia="Times New Roman" w:hAnsiTheme="minorHAnsi" w:cs="Arial"/>
        </w:rPr>
        <w:t xml:space="preserve">Develop positive working relationships with clients in order to facilitate the best possible outcomes and to address issues of social isolation and exclusion </w:t>
      </w:r>
    </w:p>
    <w:p w:rsidR="00C46746" w:rsidRPr="00122A3B" w:rsidRDefault="00C46746" w:rsidP="00C46746">
      <w:pPr>
        <w:numPr>
          <w:ilvl w:val="0"/>
          <w:numId w:val="1"/>
        </w:numPr>
        <w:spacing w:after="160" w:line="259" w:lineRule="auto"/>
        <w:rPr>
          <w:rFonts w:asciiTheme="minorHAnsi" w:eastAsia="Times New Roman" w:hAnsiTheme="minorHAnsi" w:cs="Arial"/>
          <w:lang w:val="en-US"/>
        </w:rPr>
      </w:pPr>
      <w:r w:rsidRPr="00122A3B">
        <w:rPr>
          <w:rFonts w:asciiTheme="minorHAnsi" w:eastAsia="Times New Roman" w:hAnsiTheme="minorHAnsi" w:cs="Arial"/>
        </w:rPr>
        <w:t xml:space="preserve">Work with clients seeking support  to assess their needs and identify and work towards individual goals, ensuring an integrated approach towards support </w:t>
      </w:r>
    </w:p>
    <w:p w:rsidR="00C46746" w:rsidRPr="00C46746" w:rsidRDefault="00C46746" w:rsidP="00C46746">
      <w:pPr>
        <w:numPr>
          <w:ilvl w:val="0"/>
          <w:numId w:val="1"/>
        </w:numPr>
        <w:spacing w:after="160" w:line="259" w:lineRule="auto"/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>Record and maintain digital records ensuring support plans are up to date and accurate</w:t>
      </w:r>
    </w:p>
    <w:p w:rsidR="00C46746" w:rsidRPr="00122A3B" w:rsidRDefault="00C46746" w:rsidP="00C46746">
      <w:pPr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  <w:b/>
        </w:rPr>
        <w:t>Organisational Responsibilities:</w:t>
      </w:r>
    </w:p>
    <w:p w:rsidR="00C46746" w:rsidRPr="00122A3B" w:rsidRDefault="00C46746" w:rsidP="00C46746">
      <w:pPr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>Actively participate as a team member, attend both project and whole staff team meetings</w:t>
      </w:r>
    </w:p>
    <w:p w:rsidR="00C46746" w:rsidRPr="00122A3B" w:rsidRDefault="00C46746" w:rsidP="00C46746">
      <w:pPr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>Participate in regular support and supervision</w:t>
      </w:r>
    </w:p>
    <w:p w:rsidR="00C46746" w:rsidRPr="00122A3B" w:rsidRDefault="00C46746" w:rsidP="00C46746">
      <w:pPr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>To contribute to providing cover for absent colleagues</w:t>
      </w:r>
    </w:p>
    <w:p w:rsidR="00C46746" w:rsidRPr="00122A3B" w:rsidRDefault="00C46746" w:rsidP="00C46746">
      <w:pPr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>To be aware of, understand and implement agreed policies, procedures and practice including in the area of Health and Safety at work.</w:t>
      </w:r>
    </w:p>
    <w:p w:rsidR="00C46746" w:rsidRPr="00122A3B" w:rsidRDefault="00C46746" w:rsidP="00C46746">
      <w:pPr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>Work in a way which is supportive of colleagues and ensures their safety and wellbeing</w:t>
      </w:r>
    </w:p>
    <w:p w:rsidR="00C46746" w:rsidRPr="00122A3B" w:rsidRDefault="00C46746" w:rsidP="00C46746">
      <w:pPr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="Arial"/>
          <w:lang w:val="en-US"/>
        </w:rPr>
      </w:pPr>
      <w:r w:rsidRPr="00122A3B">
        <w:rPr>
          <w:rFonts w:asciiTheme="minorHAnsi" w:eastAsia="Times New Roman" w:hAnsiTheme="minorHAnsi" w:cs="Arial"/>
          <w:lang w:val="en-US"/>
        </w:rPr>
        <w:t>Undertake other duties as your line manager should require in keeping with the responsibility of the post</w:t>
      </w:r>
    </w:p>
    <w:p w:rsidR="00C46746" w:rsidRPr="00122A3B" w:rsidRDefault="00C46746" w:rsidP="00C46746">
      <w:pPr>
        <w:rPr>
          <w:rFonts w:asciiTheme="minorHAnsi" w:eastAsia="Times New Roman" w:hAnsiTheme="minorHAnsi" w:cs="Arial"/>
          <w:sz w:val="32"/>
          <w:szCs w:val="24"/>
        </w:rPr>
      </w:pPr>
    </w:p>
    <w:p w:rsidR="00C46746" w:rsidRPr="00122A3B" w:rsidRDefault="00C46746" w:rsidP="00C46746">
      <w:pPr>
        <w:rPr>
          <w:rFonts w:asciiTheme="minorHAnsi" w:eastAsia="Times New Roman" w:hAnsiTheme="minorHAnsi" w:cs="Arial"/>
          <w:sz w:val="32"/>
          <w:szCs w:val="24"/>
          <w:u w:val="single"/>
        </w:rPr>
      </w:pPr>
      <w:r w:rsidRPr="00122A3B">
        <w:rPr>
          <w:rFonts w:asciiTheme="minorHAnsi" w:eastAsia="Times New Roman" w:hAnsiTheme="minorHAnsi" w:cs="Arial"/>
          <w:sz w:val="32"/>
          <w:szCs w:val="24"/>
          <w:u w:val="single"/>
        </w:rPr>
        <w:t>Person Specification</w:t>
      </w:r>
    </w:p>
    <w:p w:rsidR="00C46746" w:rsidRPr="00122A3B" w:rsidRDefault="00C46746" w:rsidP="00C46746">
      <w:pPr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>This describes the ideal person to fill the job and is a profile of the qualifications, knowledge, skills, abilities and personal qualities that will be looked for in the recruitment and selection process.</w:t>
      </w:r>
    </w:p>
    <w:p w:rsidR="00C46746" w:rsidRPr="00122A3B" w:rsidRDefault="00C46746" w:rsidP="00C46746">
      <w:pPr>
        <w:jc w:val="center"/>
        <w:rPr>
          <w:rFonts w:asciiTheme="minorHAnsi" w:eastAsia="Times New Roman" w:hAnsiTheme="minorHAnsi" w:cs="Arial"/>
          <w:sz w:val="20"/>
          <w:szCs w:val="20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>Relevant qualification in housing support, social care or appropriate allied discipline (if not obtained at time of application a firm commitment will be required to undertake a course of study to meet the timeline for SSSC registration requirements)</w:t>
      </w:r>
    </w:p>
    <w:p w:rsidR="00C46746" w:rsidRPr="00122A3B" w:rsidRDefault="00C46746" w:rsidP="00C46746">
      <w:pPr>
        <w:ind w:left="360"/>
        <w:rPr>
          <w:rFonts w:asciiTheme="minorHAnsi" w:eastAsia="Times New Roman" w:hAnsiTheme="minorHAnsi" w:cs="Calibri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>Full driving licence and access to own transport</w:t>
      </w:r>
    </w:p>
    <w:p w:rsidR="00C46746" w:rsidRPr="00122A3B" w:rsidRDefault="00C46746" w:rsidP="00C46746">
      <w:pPr>
        <w:rPr>
          <w:rFonts w:asciiTheme="minorHAnsi" w:eastAsia="Times New Roman" w:hAnsiTheme="minorHAnsi" w:cs="Arial"/>
          <w:sz w:val="20"/>
          <w:szCs w:val="20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>Experience working within housing, vulnerable homeless adults or vulnerable adults affective by homelessness or its associated issues</w:t>
      </w:r>
    </w:p>
    <w:p w:rsidR="00C46746" w:rsidRPr="00122A3B" w:rsidRDefault="00C46746" w:rsidP="00C46746">
      <w:pPr>
        <w:ind w:left="720"/>
        <w:rPr>
          <w:rFonts w:asciiTheme="minorHAnsi" w:eastAsia="Times New Roman" w:hAnsiTheme="minorHAnsi" w:cs="Calibri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 xml:space="preserve"> Proven experience in key working, care planning and joint working with statutory agencies</w:t>
      </w:r>
    </w:p>
    <w:p w:rsidR="00C46746" w:rsidRPr="00122A3B" w:rsidRDefault="00C46746" w:rsidP="00C46746">
      <w:pPr>
        <w:rPr>
          <w:rFonts w:asciiTheme="minorHAnsi" w:eastAsia="Times New Roman" w:hAnsiTheme="minorHAnsi" w:cs="Calibri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>The ability to work with clients who may display challenging behaviour and mental health issues</w:t>
      </w:r>
    </w:p>
    <w:p w:rsidR="00C46746" w:rsidRPr="00122A3B" w:rsidRDefault="00C46746" w:rsidP="00C46746">
      <w:pPr>
        <w:ind w:left="720"/>
        <w:rPr>
          <w:rFonts w:asciiTheme="minorHAnsi" w:eastAsia="Times New Roman" w:hAnsiTheme="minorHAnsi" w:cs="Calibri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>An up to date understanding  of appropriate legislation, including welfare benefits and housing law</w:t>
      </w:r>
    </w:p>
    <w:p w:rsidR="00C46746" w:rsidRPr="00122A3B" w:rsidRDefault="00C46746" w:rsidP="00C46746">
      <w:pPr>
        <w:rPr>
          <w:rFonts w:asciiTheme="minorHAnsi" w:eastAsia="Times New Roman" w:hAnsiTheme="minorHAnsi" w:cs="Calibri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>An ability to represent CATH appropriately at all times, work professionally with external agencies and to promote a service to a wide range of audiences</w:t>
      </w:r>
    </w:p>
    <w:p w:rsidR="00C46746" w:rsidRPr="00122A3B" w:rsidRDefault="00C46746" w:rsidP="00C46746">
      <w:pPr>
        <w:ind w:left="720"/>
        <w:rPr>
          <w:rFonts w:asciiTheme="minorHAnsi" w:eastAsia="Times New Roman" w:hAnsiTheme="minorHAnsi" w:cs="Calibri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>Excellent administrative, recording and reporting skills</w:t>
      </w:r>
    </w:p>
    <w:p w:rsidR="00C46746" w:rsidRPr="00122A3B" w:rsidRDefault="00C46746" w:rsidP="00C46746">
      <w:pPr>
        <w:rPr>
          <w:rFonts w:asciiTheme="minorHAnsi" w:eastAsia="Times New Roman" w:hAnsiTheme="minorHAnsi" w:cs="Calibri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>Solid IT skills, including competence with word processing, spreadsheets, databases and email, and the ability to learn how to use new IT applications</w:t>
      </w:r>
    </w:p>
    <w:p w:rsidR="00C46746" w:rsidRPr="00122A3B" w:rsidRDefault="00C46746" w:rsidP="00C46746">
      <w:pPr>
        <w:rPr>
          <w:rFonts w:asciiTheme="minorHAnsi" w:eastAsia="Times New Roman" w:hAnsiTheme="minorHAnsi" w:cs="Calibri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 xml:space="preserve">Knowledge and understanding of the importance of maintaining confidentiality and professional boundaries </w:t>
      </w:r>
    </w:p>
    <w:p w:rsidR="00C46746" w:rsidRPr="00122A3B" w:rsidRDefault="00C46746" w:rsidP="00C46746">
      <w:pPr>
        <w:rPr>
          <w:rFonts w:asciiTheme="minorHAnsi" w:eastAsia="Times New Roman" w:hAnsiTheme="minorHAnsi" w:cs="Calibri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>Knowledge and understanding of the importance of maintaining  equal opportunities and how it can be applied within CATH</w:t>
      </w:r>
    </w:p>
    <w:p w:rsidR="00C46746" w:rsidRPr="00122A3B" w:rsidRDefault="00C46746" w:rsidP="00C46746">
      <w:pPr>
        <w:ind w:left="720"/>
        <w:rPr>
          <w:rFonts w:asciiTheme="minorHAnsi" w:eastAsia="Times New Roman" w:hAnsiTheme="minorHAnsi" w:cs="Calibri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>Knowledge and understanding  of Health and Safety and an ability to manage the associated requirements practically and professionally</w:t>
      </w:r>
    </w:p>
    <w:p w:rsidR="00C46746" w:rsidRPr="00122A3B" w:rsidRDefault="00C46746" w:rsidP="00C46746">
      <w:pPr>
        <w:ind w:left="720"/>
        <w:rPr>
          <w:rFonts w:asciiTheme="minorHAnsi" w:eastAsia="Times New Roman" w:hAnsiTheme="minorHAnsi" w:cs="Calibri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 xml:space="preserve">Effective time and workload management </w:t>
      </w:r>
    </w:p>
    <w:p w:rsidR="00C46746" w:rsidRPr="00640E0E" w:rsidRDefault="00C46746" w:rsidP="00C46746">
      <w:pPr>
        <w:rPr>
          <w:rFonts w:asciiTheme="minorHAnsi" w:eastAsia="Times New Roman" w:hAnsiTheme="minorHAnsi" w:cstheme="minorHAnsi"/>
        </w:rPr>
      </w:pPr>
    </w:p>
    <w:p w:rsidR="00A67FB1" w:rsidRDefault="00A67FB1"/>
    <w:sectPr w:rsidR="00A67FB1" w:rsidSect="00C46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113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46" w:rsidRDefault="00C46746" w:rsidP="00C46746">
      <w:r>
        <w:separator/>
      </w:r>
    </w:p>
  </w:endnote>
  <w:endnote w:type="continuationSeparator" w:id="0">
    <w:p w:rsidR="00C46746" w:rsidRDefault="00C46746" w:rsidP="00C4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46" w:rsidRDefault="00C46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2B" w:rsidRDefault="00C46746" w:rsidP="00A70881">
    <w:pPr>
      <w:tabs>
        <w:tab w:val="left" w:pos="643"/>
        <w:tab w:val="center" w:pos="4961"/>
      </w:tabs>
      <w:spacing w:after="2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210324 Dev Worker(s)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2B" w:rsidRPr="00C46746" w:rsidRDefault="00C46746" w:rsidP="00C46746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210324 Dev Worker(s) JD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46" w:rsidRDefault="00C46746" w:rsidP="00C46746">
      <w:r>
        <w:separator/>
      </w:r>
    </w:p>
  </w:footnote>
  <w:footnote w:type="continuationSeparator" w:id="0">
    <w:p w:rsidR="00C46746" w:rsidRDefault="00C46746" w:rsidP="00C4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46" w:rsidRDefault="00C46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2B" w:rsidRPr="00A70881" w:rsidRDefault="00C46746" w:rsidP="00096F1D">
    <w:pPr>
      <w:ind w:left="6379" w:hanging="709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46" w:rsidRPr="0058409F" w:rsidRDefault="00C46746" w:rsidP="0058409F">
    <w:pPr>
      <w:pStyle w:val="Header"/>
      <w:tabs>
        <w:tab w:val="left" w:pos="1095"/>
        <w:tab w:val="left" w:pos="4410"/>
      </w:tabs>
      <w:jc w:val="both"/>
      <w:rPr>
        <w:rFonts w:ascii="Tahoma" w:hAnsi="Tahoma" w:cs="Tahoma"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19C5"/>
    <w:multiLevelType w:val="hybridMultilevel"/>
    <w:tmpl w:val="987A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40F45"/>
    <w:multiLevelType w:val="hybridMultilevel"/>
    <w:tmpl w:val="E6D2B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418E"/>
    <w:multiLevelType w:val="hybridMultilevel"/>
    <w:tmpl w:val="66DEC3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91EFB"/>
    <w:multiLevelType w:val="hybridMultilevel"/>
    <w:tmpl w:val="8D766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C6FE7"/>
    <w:multiLevelType w:val="hybridMultilevel"/>
    <w:tmpl w:val="8F8C4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02DDF"/>
    <w:multiLevelType w:val="hybridMultilevel"/>
    <w:tmpl w:val="1F767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D7"/>
    <w:rsid w:val="00490A8C"/>
    <w:rsid w:val="005C2BC8"/>
    <w:rsid w:val="00A67FB1"/>
    <w:rsid w:val="00C46746"/>
    <w:rsid w:val="00CE08F5"/>
    <w:rsid w:val="00F062D7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0882E"/>
  <w15:chartTrackingRefBased/>
  <w15:docId w15:val="{58DD1507-7E56-4FD8-9246-01F227FB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4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67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7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74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4674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46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7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Lamb</dc:creator>
  <cp:keywords/>
  <dc:description/>
  <cp:lastModifiedBy>Elaine Lamb</cp:lastModifiedBy>
  <cp:revision>2</cp:revision>
  <dcterms:created xsi:type="dcterms:W3CDTF">2021-03-24T13:42:00Z</dcterms:created>
  <dcterms:modified xsi:type="dcterms:W3CDTF">2021-03-24T13:42:00Z</dcterms:modified>
</cp:coreProperties>
</file>