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9C15" w14:textId="77777777" w:rsidR="00F41074" w:rsidRDefault="00F41074" w:rsidP="00F41074">
      <w:pPr>
        <w:pStyle w:val="Title"/>
        <w:spacing w:after="480" w:line="24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eastAsia="en-GB"/>
        </w:rPr>
        <w:drawing>
          <wp:inline distT="0" distB="0" distL="0" distR="0" wp14:anchorId="7C889C6B" wp14:editId="7C889C6C">
            <wp:extent cx="1866900" cy="1195552"/>
            <wp:effectExtent l="19050" t="0" r="0" b="0"/>
            <wp:docPr id="1" name="Picture 0" descr="WLSEN logo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SEN logo cro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99" cy="119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9C16" w14:textId="77777777" w:rsidR="00D61CD0" w:rsidRPr="00D61CD0" w:rsidRDefault="00D61CD0" w:rsidP="00F41074">
      <w:pPr>
        <w:pStyle w:val="Title"/>
        <w:spacing w:after="480" w:line="240" w:lineRule="auto"/>
        <w:jc w:val="center"/>
        <w:rPr>
          <w:rFonts w:asciiTheme="minorHAnsi" w:hAnsiTheme="minorHAnsi" w:cs="Arial"/>
          <w:sz w:val="22"/>
          <w:szCs w:val="22"/>
        </w:rPr>
      </w:pPr>
      <w:r w:rsidRPr="00D61CD0">
        <w:rPr>
          <w:rFonts w:asciiTheme="minorHAnsi" w:hAnsiTheme="minorHAnsi" w:cs="Arial"/>
          <w:sz w:val="22"/>
          <w:szCs w:val="22"/>
        </w:rPr>
        <w:t>Job Description</w:t>
      </w:r>
    </w:p>
    <w:p w14:paraId="7C889C17" w14:textId="70B5F3D3" w:rsidR="00D61CD0" w:rsidRPr="00D61CD0" w:rsidRDefault="00D61CD0" w:rsidP="00D61CD0">
      <w:pPr>
        <w:rPr>
          <w:rFonts w:asciiTheme="minorHAnsi" w:hAnsiTheme="minorHAnsi" w:cs="Arial"/>
          <w:b/>
          <w:szCs w:val="22"/>
        </w:rPr>
      </w:pPr>
      <w:r w:rsidRPr="00D61CD0">
        <w:rPr>
          <w:rFonts w:asciiTheme="minorHAnsi" w:hAnsiTheme="minorHAnsi" w:cs="Arial"/>
          <w:b/>
          <w:szCs w:val="22"/>
        </w:rPr>
        <w:t>Job Title:</w:t>
      </w:r>
      <w:r w:rsidRPr="00D61CD0">
        <w:rPr>
          <w:rFonts w:asciiTheme="minorHAnsi" w:hAnsiTheme="minorHAnsi" w:cs="Arial"/>
          <w:b/>
          <w:szCs w:val="22"/>
        </w:rPr>
        <w:tab/>
        <w:t xml:space="preserve">           </w:t>
      </w:r>
      <w:r>
        <w:rPr>
          <w:rFonts w:asciiTheme="minorHAnsi" w:hAnsiTheme="minorHAnsi" w:cs="Arial"/>
          <w:b/>
          <w:szCs w:val="22"/>
        </w:rPr>
        <w:tab/>
      </w:r>
      <w:r w:rsidR="009E7FD3">
        <w:rPr>
          <w:rFonts w:asciiTheme="minorHAnsi" w:hAnsiTheme="minorHAnsi" w:cs="Arial"/>
          <w:b/>
          <w:szCs w:val="22"/>
        </w:rPr>
        <w:t xml:space="preserve">Network Manager </w:t>
      </w:r>
    </w:p>
    <w:p w14:paraId="7C889C18" w14:textId="77777777" w:rsidR="00D61CD0" w:rsidRPr="00D61CD0" w:rsidRDefault="00D61CD0" w:rsidP="00D61CD0">
      <w:pPr>
        <w:rPr>
          <w:rFonts w:asciiTheme="minorHAnsi" w:hAnsiTheme="minorHAnsi" w:cs="Arial"/>
          <w:b/>
          <w:szCs w:val="22"/>
        </w:rPr>
      </w:pPr>
    </w:p>
    <w:p w14:paraId="21C558C2" w14:textId="48F9A9BC" w:rsidR="009E7FD3" w:rsidRDefault="00D61CD0" w:rsidP="00D61CD0">
      <w:pPr>
        <w:ind w:left="2160" w:hanging="2160"/>
        <w:rPr>
          <w:rFonts w:asciiTheme="minorHAnsi" w:hAnsiTheme="minorHAnsi" w:cs="Arial"/>
          <w:b/>
          <w:szCs w:val="22"/>
        </w:rPr>
      </w:pPr>
      <w:r w:rsidRPr="00D61CD0">
        <w:rPr>
          <w:rFonts w:asciiTheme="minorHAnsi" w:hAnsiTheme="minorHAnsi" w:cs="Arial"/>
          <w:b/>
          <w:szCs w:val="22"/>
        </w:rPr>
        <w:t>Accountable to:</w:t>
      </w:r>
      <w:r w:rsidRPr="00D61CD0">
        <w:rPr>
          <w:rFonts w:asciiTheme="minorHAnsi" w:hAnsiTheme="minorHAnsi" w:cs="Arial"/>
          <w:b/>
          <w:szCs w:val="22"/>
        </w:rPr>
        <w:tab/>
      </w:r>
      <w:r w:rsidR="00574A93" w:rsidRPr="00574A93">
        <w:rPr>
          <w:rFonts w:asciiTheme="minorHAnsi" w:hAnsiTheme="minorHAnsi" w:cs="Arial"/>
          <w:b/>
          <w:bCs/>
          <w:szCs w:val="22"/>
        </w:rPr>
        <w:t>WLSEN Board of Directors</w:t>
      </w:r>
    </w:p>
    <w:p w14:paraId="7C889C1C" w14:textId="77777777" w:rsidR="00D61CD0" w:rsidRPr="00D61CD0" w:rsidRDefault="00D61CD0" w:rsidP="00D61CD0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44F9C938" w14:textId="4D86A8F7" w:rsidR="00336ECE" w:rsidRDefault="00336ECE" w:rsidP="00336ECE">
      <w:pPr>
        <w:ind w:left="2160" w:hanging="216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Hours:</w:t>
      </w:r>
      <w:r>
        <w:rPr>
          <w:rFonts w:asciiTheme="minorHAnsi" w:hAnsiTheme="minorHAnsi" w:cs="Arial"/>
          <w:b/>
          <w:szCs w:val="22"/>
        </w:rPr>
        <w:tab/>
      </w:r>
      <w:r w:rsidR="00574A93">
        <w:rPr>
          <w:rFonts w:asciiTheme="minorHAnsi" w:hAnsiTheme="minorHAnsi" w:cs="Arial"/>
          <w:b/>
          <w:szCs w:val="22"/>
        </w:rPr>
        <w:t>28</w:t>
      </w:r>
      <w:r w:rsidRPr="00D61CD0">
        <w:rPr>
          <w:rFonts w:asciiTheme="minorHAnsi" w:hAnsiTheme="minorHAnsi" w:cs="Arial"/>
          <w:b/>
          <w:szCs w:val="22"/>
        </w:rPr>
        <w:t xml:space="preserve"> hours per week</w:t>
      </w:r>
    </w:p>
    <w:p w14:paraId="7A61348E" w14:textId="7E2A33A7" w:rsidR="00E37830" w:rsidRDefault="00E37830" w:rsidP="00336ECE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7C889C1D" w14:textId="08F45667" w:rsidR="00D61CD0" w:rsidRPr="00D61CD0" w:rsidRDefault="00D61CD0" w:rsidP="00D61CD0">
      <w:pPr>
        <w:rPr>
          <w:rFonts w:asciiTheme="minorHAnsi" w:hAnsiTheme="minorHAnsi"/>
          <w:b/>
          <w:szCs w:val="22"/>
        </w:rPr>
      </w:pPr>
      <w:r w:rsidRPr="00D61CD0">
        <w:rPr>
          <w:rFonts w:asciiTheme="minorHAnsi" w:hAnsiTheme="minorHAnsi" w:cs="Arial"/>
          <w:b/>
          <w:szCs w:val="22"/>
        </w:rPr>
        <w:t>Salary Scale:</w:t>
      </w:r>
      <w:r w:rsidRPr="00D61CD0">
        <w:rPr>
          <w:rFonts w:asciiTheme="minorHAnsi" w:hAnsiTheme="minorHAnsi" w:cs="Arial"/>
          <w:b/>
          <w:szCs w:val="22"/>
        </w:rPr>
        <w:tab/>
      </w:r>
      <w:r w:rsidRPr="00D61CD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="000C007B">
        <w:rPr>
          <w:rFonts w:asciiTheme="minorHAnsi" w:hAnsiTheme="minorHAnsi"/>
          <w:b/>
          <w:szCs w:val="22"/>
        </w:rPr>
        <w:t>£</w:t>
      </w:r>
      <w:r w:rsidR="00336ECE">
        <w:rPr>
          <w:rFonts w:asciiTheme="minorHAnsi" w:hAnsiTheme="minorHAnsi"/>
          <w:b/>
          <w:szCs w:val="22"/>
        </w:rPr>
        <w:t>3</w:t>
      </w:r>
      <w:r w:rsidR="0094238D">
        <w:rPr>
          <w:rFonts w:asciiTheme="minorHAnsi" w:hAnsiTheme="minorHAnsi"/>
          <w:b/>
          <w:szCs w:val="22"/>
        </w:rPr>
        <w:t>3</w:t>
      </w:r>
      <w:r w:rsidR="00336ECE">
        <w:rPr>
          <w:rFonts w:asciiTheme="minorHAnsi" w:hAnsiTheme="minorHAnsi"/>
          <w:b/>
          <w:szCs w:val="22"/>
        </w:rPr>
        <w:t xml:space="preserve">,000 </w:t>
      </w:r>
      <w:r w:rsidR="000C007B">
        <w:rPr>
          <w:rFonts w:asciiTheme="minorHAnsi" w:hAnsiTheme="minorHAnsi"/>
          <w:b/>
          <w:szCs w:val="22"/>
        </w:rPr>
        <w:t>per annum (Pro Rata</w:t>
      </w:r>
      <w:r w:rsidR="00336ECE">
        <w:rPr>
          <w:rFonts w:asciiTheme="minorHAnsi" w:hAnsiTheme="minorHAnsi"/>
          <w:b/>
          <w:szCs w:val="22"/>
        </w:rPr>
        <w:t xml:space="preserve"> </w:t>
      </w:r>
      <w:r w:rsidR="00E37830">
        <w:rPr>
          <w:rFonts w:asciiTheme="minorHAnsi" w:hAnsiTheme="minorHAnsi"/>
          <w:b/>
          <w:szCs w:val="22"/>
        </w:rPr>
        <w:t xml:space="preserve">- </w:t>
      </w:r>
      <w:r w:rsidR="00336ECE">
        <w:rPr>
          <w:rFonts w:asciiTheme="minorHAnsi" w:hAnsiTheme="minorHAnsi"/>
          <w:b/>
          <w:szCs w:val="22"/>
        </w:rPr>
        <w:t>35 hrs)</w:t>
      </w:r>
    </w:p>
    <w:p w14:paraId="7C889C1E" w14:textId="714ECD25" w:rsidR="00D61CD0" w:rsidRDefault="00D61CD0" w:rsidP="00D61CD0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7720F056" w14:textId="72FF7F0E" w:rsidR="00336ECE" w:rsidRDefault="00336ECE" w:rsidP="00D61CD0">
      <w:pPr>
        <w:ind w:left="2160" w:hanging="216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Fixed term:</w:t>
      </w:r>
      <w:r>
        <w:rPr>
          <w:rFonts w:asciiTheme="minorHAnsi" w:hAnsiTheme="minorHAnsi" w:cs="Arial"/>
          <w:b/>
          <w:szCs w:val="22"/>
        </w:rPr>
        <w:tab/>
        <w:t xml:space="preserve">12 months </w:t>
      </w:r>
      <w:r w:rsidR="004D3CDD">
        <w:rPr>
          <w:rFonts w:asciiTheme="minorHAnsi" w:hAnsiTheme="minorHAnsi" w:cs="Arial"/>
          <w:b/>
          <w:szCs w:val="22"/>
        </w:rPr>
        <w:t xml:space="preserve">initially </w:t>
      </w:r>
      <w:r w:rsidR="002E23A4">
        <w:rPr>
          <w:rFonts w:asciiTheme="minorHAnsi" w:hAnsiTheme="minorHAnsi" w:cs="Arial"/>
          <w:b/>
          <w:szCs w:val="22"/>
        </w:rPr>
        <w:t xml:space="preserve">but </w:t>
      </w:r>
      <w:r w:rsidR="004D3CDD">
        <w:rPr>
          <w:rFonts w:asciiTheme="minorHAnsi" w:hAnsiTheme="minorHAnsi" w:cs="Arial"/>
          <w:b/>
          <w:szCs w:val="22"/>
        </w:rPr>
        <w:t xml:space="preserve">may </w:t>
      </w:r>
      <w:r w:rsidR="002E23A4">
        <w:rPr>
          <w:rFonts w:asciiTheme="minorHAnsi" w:hAnsiTheme="minorHAnsi" w:cs="Arial"/>
          <w:b/>
          <w:szCs w:val="22"/>
        </w:rPr>
        <w:t>continu</w:t>
      </w:r>
      <w:r w:rsidR="004D3CDD">
        <w:rPr>
          <w:rFonts w:asciiTheme="minorHAnsi" w:hAnsiTheme="minorHAnsi" w:cs="Arial"/>
          <w:b/>
          <w:szCs w:val="22"/>
        </w:rPr>
        <w:t>e</w:t>
      </w:r>
      <w:r w:rsidR="002E23A4">
        <w:rPr>
          <w:rFonts w:asciiTheme="minorHAnsi" w:hAnsiTheme="minorHAnsi" w:cs="Arial"/>
          <w:b/>
          <w:szCs w:val="22"/>
        </w:rPr>
        <w:t xml:space="preserve"> if funding available </w:t>
      </w:r>
    </w:p>
    <w:p w14:paraId="0A1AC0A8" w14:textId="3F5D920C" w:rsidR="00D67F28" w:rsidRDefault="00D67F28" w:rsidP="00D61CD0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5DBFB80B" w14:textId="5F7F66F8" w:rsidR="00D67F28" w:rsidRPr="00D61CD0" w:rsidRDefault="00D67F28" w:rsidP="00D67F28">
      <w:pPr>
        <w:ind w:left="2160" w:hanging="216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Location: </w:t>
      </w:r>
      <w:r>
        <w:rPr>
          <w:rFonts w:asciiTheme="minorHAnsi" w:hAnsiTheme="minorHAnsi" w:cs="Arial"/>
          <w:b/>
          <w:szCs w:val="22"/>
        </w:rPr>
        <w:tab/>
        <w:t xml:space="preserve">Polbeth </w:t>
      </w:r>
      <w:r w:rsidR="0094238D">
        <w:rPr>
          <w:rFonts w:asciiTheme="minorHAnsi" w:hAnsiTheme="minorHAnsi" w:cs="Arial"/>
          <w:b/>
          <w:szCs w:val="22"/>
        </w:rPr>
        <w:t>Community HUB</w:t>
      </w:r>
      <w:r>
        <w:rPr>
          <w:rFonts w:asciiTheme="minorHAnsi" w:hAnsiTheme="minorHAnsi" w:cs="Arial"/>
          <w:b/>
          <w:szCs w:val="22"/>
        </w:rPr>
        <w:t xml:space="preserve"> </w:t>
      </w:r>
      <w:r w:rsidR="002E23A4">
        <w:rPr>
          <w:rFonts w:asciiTheme="minorHAnsi" w:hAnsiTheme="minorHAnsi" w:cs="Arial"/>
          <w:b/>
          <w:szCs w:val="22"/>
        </w:rPr>
        <w:t>(</w:t>
      </w:r>
      <w:r>
        <w:rPr>
          <w:rFonts w:asciiTheme="minorHAnsi" w:hAnsiTheme="minorHAnsi" w:cs="Arial"/>
          <w:b/>
          <w:szCs w:val="22"/>
        </w:rPr>
        <w:t>some home working may be possible</w:t>
      </w:r>
      <w:r w:rsidR="002E23A4">
        <w:rPr>
          <w:rFonts w:asciiTheme="minorHAnsi" w:hAnsiTheme="minorHAnsi" w:cs="Arial"/>
          <w:b/>
          <w:szCs w:val="22"/>
        </w:rPr>
        <w:t xml:space="preserve">) </w:t>
      </w:r>
      <w:r>
        <w:rPr>
          <w:rFonts w:asciiTheme="minorHAnsi" w:hAnsiTheme="minorHAnsi" w:cs="Arial"/>
          <w:b/>
          <w:szCs w:val="22"/>
        </w:rPr>
        <w:t xml:space="preserve"> </w:t>
      </w:r>
    </w:p>
    <w:p w14:paraId="1F047702" w14:textId="77777777" w:rsidR="00D67F28" w:rsidRDefault="00D67F28" w:rsidP="00D67F28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03B8A5DD" w14:textId="77777777" w:rsidR="00D67F28" w:rsidRPr="00D61CD0" w:rsidRDefault="00D67F28" w:rsidP="00D61CD0">
      <w:pPr>
        <w:ind w:left="2160" w:hanging="2160"/>
        <w:rPr>
          <w:rFonts w:asciiTheme="minorHAnsi" w:hAnsiTheme="minorHAnsi" w:cs="Arial"/>
          <w:b/>
          <w:szCs w:val="22"/>
        </w:rPr>
      </w:pPr>
    </w:p>
    <w:p w14:paraId="1F6A81BC" w14:textId="77777777" w:rsidR="004D3CDD" w:rsidRDefault="004D3CDD" w:rsidP="00E37830">
      <w:pPr>
        <w:jc w:val="both"/>
        <w:rPr>
          <w:rFonts w:asciiTheme="minorHAnsi" w:hAnsiTheme="minorHAnsi"/>
          <w:b/>
        </w:rPr>
      </w:pPr>
    </w:p>
    <w:p w14:paraId="0B95E41F" w14:textId="2C4EAE5E" w:rsidR="004D3CDD" w:rsidRDefault="005E014C" w:rsidP="004D3CD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Introduction &amp; </w:t>
      </w:r>
      <w:r w:rsidR="004D3CDD" w:rsidRPr="004D3CDD">
        <w:rPr>
          <w:rFonts w:asciiTheme="minorHAnsi" w:hAnsiTheme="minorHAnsi"/>
          <w:b/>
        </w:rPr>
        <w:t>Background</w:t>
      </w:r>
      <w:r w:rsidR="004D3CDD">
        <w:rPr>
          <w:rFonts w:asciiTheme="minorHAnsi" w:hAnsiTheme="minorHAnsi"/>
          <w:b/>
        </w:rPr>
        <w:t>:</w:t>
      </w:r>
    </w:p>
    <w:p w14:paraId="7A69BF4A" w14:textId="77777777" w:rsidR="004D3CDD" w:rsidRPr="004D3CDD" w:rsidRDefault="004D3CDD" w:rsidP="004D3CDD">
      <w:pPr>
        <w:jc w:val="both"/>
        <w:rPr>
          <w:rFonts w:asciiTheme="minorHAnsi" w:hAnsiTheme="minorHAnsi"/>
          <w:b/>
        </w:rPr>
      </w:pPr>
    </w:p>
    <w:p w14:paraId="5588C404" w14:textId="74AC5075" w:rsidR="004D3CDD" w:rsidRDefault="004D3CDD" w:rsidP="004D3CDD">
      <w:pPr>
        <w:jc w:val="both"/>
        <w:rPr>
          <w:rFonts w:asciiTheme="minorHAnsi" w:hAnsiTheme="minorHAnsi"/>
          <w:bCs/>
        </w:rPr>
      </w:pPr>
      <w:r w:rsidRPr="004D3CDD">
        <w:rPr>
          <w:rFonts w:asciiTheme="minorHAnsi" w:hAnsiTheme="minorHAnsi"/>
          <w:bCs/>
        </w:rPr>
        <w:t xml:space="preserve">West Lothian Social Enterprise Network (WLSEN) is a membership organisation that aims to support and develop social enterprises in the area. WLSEN offers peer support, resource sharing, market development, promotion of local social enterprise and a focal point for issues specific to social enterprises in West Lothian.  </w:t>
      </w:r>
    </w:p>
    <w:p w14:paraId="4D813EA1" w14:textId="77777777" w:rsidR="004D3CDD" w:rsidRDefault="004D3CDD" w:rsidP="004D3CDD">
      <w:pPr>
        <w:jc w:val="both"/>
        <w:rPr>
          <w:rFonts w:asciiTheme="minorHAnsi" w:hAnsiTheme="minorHAnsi"/>
          <w:bCs/>
        </w:rPr>
      </w:pPr>
    </w:p>
    <w:p w14:paraId="58C74DF4" w14:textId="26D4EEA0" w:rsidR="005E014C" w:rsidRDefault="004D3CDD" w:rsidP="005E014C">
      <w:pPr>
        <w:jc w:val="both"/>
        <w:rPr>
          <w:rFonts w:asciiTheme="minorHAnsi" w:hAnsiTheme="minorHAnsi"/>
          <w:bCs/>
        </w:rPr>
      </w:pPr>
      <w:r w:rsidRPr="004D3CDD">
        <w:rPr>
          <w:rFonts w:asciiTheme="minorHAnsi" w:hAnsiTheme="minorHAnsi"/>
          <w:bCs/>
        </w:rPr>
        <w:t xml:space="preserve">The Network has been operating for over </w:t>
      </w:r>
      <w:r w:rsidR="00F72EA5">
        <w:rPr>
          <w:rFonts w:asciiTheme="minorHAnsi" w:hAnsiTheme="minorHAnsi"/>
          <w:bCs/>
        </w:rPr>
        <w:t>7</w:t>
      </w:r>
      <w:r w:rsidRPr="004D3CDD">
        <w:rPr>
          <w:rFonts w:asciiTheme="minorHAnsi" w:hAnsiTheme="minorHAnsi"/>
          <w:bCs/>
        </w:rPr>
        <w:t xml:space="preserve"> years</w:t>
      </w:r>
      <w:r w:rsidR="005E014C">
        <w:rPr>
          <w:rFonts w:asciiTheme="minorHAnsi" w:hAnsiTheme="minorHAnsi"/>
          <w:bCs/>
        </w:rPr>
        <w:t xml:space="preserve">, is </w:t>
      </w:r>
      <w:r w:rsidR="005E014C" w:rsidRPr="005E014C">
        <w:rPr>
          <w:rFonts w:asciiTheme="minorHAnsi" w:hAnsiTheme="minorHAnsi"/>
          <w:bCs/>
        </w:rPr>
        <w:t xml:space="preserve">a registered Charity and a Company Limited by Guarantee and is governed by a </w:t>
      </w:r>
      <w:r w:rsidR="005E014C">
        <w:rPr>
          <w:rFonts w:asciiTheme="minorHAnsi" w:hAnsiTheme="minorHAnsi"/>
          <w:bCs/>
        </w:rPr>
        <w:t xml:space="preserve">voluntary </w:t>
      </w:r>
      <w:r w:rsidR="005E014C" w:rsidRPr="005E014C">
        <w:rPr>
          <w:rFonts w:asciiTheme="minorHAnsi" w:hAnsiTheme="minorHAnsi"/>
          <w:bCs/>
        </w:rPr>
        <w:t>Board of Directors.</w:t>
      </w:r>
      <w:r w:rsidR="005E014C">
        <w:rPr>
          <w:rFonts w:asciiTheme="minorHAnsi" w:hAnsiTheme="minorHAnsi"/>
          <w:bCs/>
        </w:rPr>
        <w:t xml:space="preserve">  It is currently contracted to deliver support to social enterprises in the area by </w:t>
      </w:r>
      <w:r w:rsidR="005E014C" w:rsidRPr="004D3CDD">
        <w:rPr>
          <w:rFonts w:asciiTheme="minorHAnsi" w:hAnsiTheme="minorHAnsi"/>
          <w:bCs/>
        </w:rPr>
        <w:t>West Lothian Council</w:t>
      </w:r>
      <w:r w:rsidR="005E014C">
        <w:rPr>
          <w:rFonts w:asciiTheme="minorHAnsi" w:hAnsiTheme="minorHAnsi"/>
          <w:bCs/>
        </w:rPr>
        <w:t xml:space="preserve"> and on behalf of </w:t>
      </w:r>
      <w:r w:rsidR="005E014C" w:rsidRPr="00F72EA5">
        <w:rPr>
          <w:rFonts w:asciiTheme="minorHAnsi" w:hAnsiTheme="minorHAnsi"/>
          <w:bCs/>
        </w:rPr>
        <w:t>Voluntary Sector Gateway West Lothian</w:t>
      </w:r>
      <w:r w:rsidR="005E014C">
        <w:rPr>
          <w:rFonts w:asciiTheme="minorHAnsi" w:hAnsiTheme="minorHAnsi"/>
          <w:bCs/>
        </w:rPr>
        <w:t xml:space="preserve"> (VSGWL), it delivers the social enterprise </w:t>
      </w:r>
      <w:r w:rsidR="00FC68FA">
        <w:rPr>
          <w:rFonts w:asciiTheme="minorHAnsi" w:hAnsiTheme="minorHAnsi"/>
          <w:bCs/>
        </w:rPr>
        <w:t xml:space="preserve">support element </w:t>
      </w:r>
      <w:r w:rsidR="005E014C">
        <w:rPr>
          <w:rFonts w:asciiTheme="minorHAnsi" w:hAnsiTheme="minorHAnsi"/>
          <w:bCs/>
        </w:rPr>
        <w:t xml:space="preserve">of the local Third Sector Interface contract. </w:t>
      </w:r>
    </w:p>
    <w:p w14:paraId="03086FCA" w14:textId="71067D8D" w:rsidR="005E014C" w:rsidRPr="005E014C" w:rsidRDefault="005E014C" w:rsidP="005E014C">
      <w:pPr>
        <w:jc w:val="both"/>
        <w:rPr>
          <w:rFonts w:asciiTheme="minorHAnsi" w:hAnsiTheme="minorHAnsi"/>
          <w:bCs/>
        </w:rPr>
      </w:pPr>
    </w:p>
    <w:p w14:paraId="251133D4" w14:textId="090B3BAF" w:rsidR="005E014C" w:rsidRDefault="005E014C" w:rsidP="004D3CDD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WLSEN has a good profile </w:t>
      </w:r>
      <w:r w:rsidR="00FC68FA">
        <w:rPr>
          <w:rFonts w:asciiTheme="minorHAnsi" w:hAnsiTheme="minorHAnsi"/>
          <w:bCs/>
        </w:rPr>
        <w:t xml:space="preserve">with local strategic partners and now boasts a membership of 66 social enterprises across West Lothian. </w:t>
      </w:r>
    </w:p>
    <w:p w14:paraId="0157E0B6" w14:textId="77777777" w:rsidR="00FC68FA" w:rsidRDefault="00FC68FA" w:rsidP="004D3CDD">
      <w:pPr>
        <w:jc w:val="both"/>
        <w:rPr>
          <w:rFonts w:asciiTheme="minorHAnsi" w:hAnsiTheme="minorHAnsi"/>
          <w:bCs/>
        </w:rPr>
      </w:pPr>
    </w:p>
    <w:p w14:paraId="2FF70E9C" w14:textId="7EB99536" w:rsidR="004D3CDD" w:rsidRPr="004D3CDD" w:rsidRDefault="002E23A4" w:rsidP="00E37830">
      <w:pPr>
        <w:jc w:val="both"/>
        <w:rPr>
          <w:rFonts w:asciiTheme="minorHAnsi" w:hAnsiTheme="minorHAnsi"/>
          <w:b/>
        </w:rPr>
      </w:pPr>
      <w:r w:rsidRPr="004D3CDD">
        <w:rPr>
          <w:rFonts w:asciiTheme="minorHAnsi" w:hAnsiTheme="minorHAnsi"/>
          <w:b/>
        </w:rPr>
        <w:t xml:space="preserve">Objectives of the </w:t>
      </w:r>
      <w:r w:rsidR="00E37830" w:rsidRPr="004D3CDD">
        <w:rPr>
          <w:rFonts w:asciiTheme="minorHAnsi" w:hAnsiTheme="minorHAnsi"/>
          <w:b/>
        </w:rPr>
        <w:t>Network</w:t>
      </w:r>
      <w:r w:rsidR="004D3CDD">
        <w:rPr>
          <w:rFonts w:asciiTheme="minorHAnsi" w:hAnsiTheme="minorHAnsi"/>
          <w:b/>
        </w:rPr>
        <w:t>:</w:t>
      </w:r>
    </w:p>
    <w:p w14:paraId="12B6F15B" w14:textId="0F55F37F" w:rsidR="004D3CDD" w:rsidRDefault="004D3CDD" w:rsidP="00E37830">
      <w:pPr>
        <w:jc w:val="both"/>
        <w:rPr>
          <w:rFonts w:asciiTheme="minorHAnsi" w:hAnsiTheme="minorHAnsi"/>
          <w:bCs/>
        </w:rPr>
      </w:pPr>
    </w:p>
    <w:p w14:paraId="6E30C8CA" w14:textId="77777777" w:rsidR="00D851D0" w:rsidRPr="004D3CDD" w:rsidRDefault="00D851D0" w:rsidP="00D851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Help social enterprises become more sustainable in relation to their triple bottom-line socially, economically and environmentally</w:t>
      </w:r>
    </w:p>
    <w:p w14:paraId="7107709D" w14:textId="77777777" w:rsidR="004D3CDD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Raise awareness of social enterprise in West Lothian and increase understanding of the added value social enterprises bring</w:t>
      </w:r>
    </w:p>
    <w:p w14:paraId="457821F5" w14:textId="77777777" w:rsidR="004D3CDD" w:rsidRPr="003958F6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Help increase the visibility of social enterprises in West Lothian locally and nationally.</w:t>
      </w:r>
    </w:p>
    <w:p w14:paraId="2CBB95A3" w14:textId="3D8829F7" w:rsidR="004D3CDD" w:rsidRPr="008837E7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Work positively at a local and national level, engaging with partners such as</w:t>
      </w:r>
      <w:r>
        <w:rPr>
          <w:rFonts w:cs="Arial"/>
        </w:rPr>
        <w:t xml:space="preserve"> West Lothian Council</w:t>
      </w:r>
      <w:r w:rsidR="007F05DF">
        <w:rPr>
          <w:rFonts w:cs="Arial"/>
        </w:rPr>
        <w:t xml:space="preserve"> and </w:t>
      </w:r>
      <w:r>
        <w:rPr>
          <w:rFonts w:cs="Arial"/>
        </w:rPr>
        <w:t xml:space="preserve">Voluntary Sector Gateway West Lothian </w:t>
      </w:r>
    </w:p>
    <w:p w14:paraId="33685BB1" w14:textId="77777777" w:rsidR="004D3CDD" w:rsidRPr="008837E7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lastRenderedPageBreak/>
        <w:t>Contribute to the wider economic, social and cultural agenda and debates in West Lothian</w:t>
      </w:r>
    </w:p>
    <w:p w14:paraId="45926819" w14:textId="77777777" w:rsidR="004D3CDD" w:rsidRPr="008837E7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Foster a culture of mutual support and co-operation amongst social enterprises and inform members of issues, developments and opportunities.</w:t>
      </w:r>
    </w:p>
    <w:p w14:paraId="1CB055E9" w14:textId="77777777" w:rsidR="004D3CDD" w:rsidRPr="008837E7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Foster growth within the sector including taking initiatives that will increase trading activity, innovation and business development.</w:t>
      </w:r>
    </w:p>
    <w:p w14:paraId="33DC826B" w14:textId="77777777" w:rsidR="004D3CDD" w:rsidRPr="008837E7" w:rsidRDefault="004D3CDD" w:rsidP="004D3CD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cs="Arial"/>
        </w:rPr>
      </w:pPr>
      <w:r w:rsidRPr="008837E7">
        <w:rPr>
          <w:rFonts w:cs="Arial"/>
        </w:rPr>
        <w:t>Represent members at a local and national level</w:t>
      </w:r>
    </w:p>
    <w:p w14:paraId="084D1F22" w14:textId="77269EB8" w:rsidR="00E37830" w:rsidRDefault="00E37830" w:rsidP="00E37830">
      <w:pPr>
        <w:jc w:val="both"/>
        <w:rPr>
          <w:rFonts w:asciiTheme="minorHAnsi" w:hAnsiTheme="minorHAnsi"/>
          <w:b/>
        </w:rPr>
      </w:pPr>
    </w:p>
    <w:p w14:paraId="61E46BB0" w14:textId="77777777" w:rsidR="00D851D0" w:rsidRDefault="00D851D0" w:rsidP="00D851D0">
      <w:pPr>
        <w:rPr>
          <w:rFonts w:asciiTheme="minorHAnsi" w:hAnsiTheme="minorHAnsi" w:cstheme="minorHAnsi"/>
          <w:b/>
          <w:szCs w:val="22"/>
        </w:rPr>
      </w:pPr>
      <w:r w:rsidRPr="00CF19AF">
        <w:rPr>
          <w:rFonts w:asciiTheme="minorHAnsi" w:hAnsiTheme="minorHAnsi" w:cstheme="minorHAnsi"/>
          <w:b/>
          <w:szCs w:val="22"/>
        </w:rPr>
        <w:t xml:space="preserve">Main Duties of the Post: </w:t>
      </w:r>
    </w:p>
    <w:p w14:paraId="7222134F" w14:textId="204BBB82" w:rsidR="00DF5B48" w:rsidRDefault="00DF5B48" w:rsidP="006F2011">
      <w:pPr>
        <w:rPr>
          <w:rFonts w:asciiTheme="minorHAnsi" w:hAnsiTheme="minorHAnsi" w:cstheme="minorHAnsi"/>
          <w:b/>
          <w:szCs w:val="22"/>
        </w:rPr>
      </w:pPr>
    </w:p>
    <w:p w14:paraId="14651CCE" w14:textId="735D6366" w:rsidR="00DF5B48" w:rsidRPr="00DF5B48" w:rsidRDefault="000C1A2B" w:rsidP="006F2011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Strategic &amp; </w:t>
      </w:r>
      <w:r w:rsidR="00DF5B48" w:rsidRPr="00DF5B48">
        <w:rPr>
          <w:rFonts w:asciiTheme="minorHAnsi" w:hAnsiTheme="minorHAnsi" w:cstheme="minorHAnsi"/>
          <w:bCs/>
          <w:szCs w:val="22"/>
        </w:rPr>
        <w:t xml:space="preserve">Operational </w:t>
      </w:r>
    </w:p>
    <w:p w14:paraId="74B7E623" w14:textId="77777777" w:rsidR="00E94CE3" w:rsidRPr="00CF19AF" w:rsidRDefault="00E94CE3" w:rsidP="00CF19AF">
      <w:pPr>
        <w:pStyle w:val="ListParagraph"/>
        <w:spacing w:after="160" w:line="259" w:lineRule="auto"/>
        <w:rPr>
          <w:rFonts w:cstheme="minorHAnsi"/>
        </w:rPr>
      </w:pPr>
    </w:p>
    <w:p w14:paraId="00B3523A" w14:textId="5B328BBD" w:rsidR="0006076C" w:rsidRPr="00B55D00" w:rsidRDefault="006F2011" w:rsidP="00CE2002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  <w:b/>
        </w:rPr>
      </w:pPr>
      <w:r w:rsidRPr="00CF19AF">
        <w:rPr>
          <w:rFonts w:cstheme="minorHAnsi"/>
        </w:rPr>
        <w:t xml:space="preserve">To undertake the strategic and operational development of </w:t>
      </w:r>
      <w:r w:rsidR="002E23A4" w:rsidRPr="00CF19AF">
        <w:rPr>
          <w:rFonts w:cstheme="minorHAnsi"/>
        </w:rPr>
        <w:t>WLSEN</w:t>
      </w:r>
      <w:r w:rsidRPr="00CF19AF">
        <w:rPr>
          <w:rFonts w:cstheme="minorHAnsi"/>
        </w:rPr>
        <w:t xml:space="preserve">, in consultation with the </w:t>
      </w:r>
      <w:r w:rsidR="0006076C">
        <w:rPr>
          <w:rFonts w:cstheme="minorHAnsi"/>
        </w:rPr>
        <w:t>B</w:t>
      </w:r>
      <w:r w:rsidRPr="00CF19AF">
        <w:rPr>
          <w:rFonts w:cstheme="minorHAnsi"/>
        </w:rPr>
        <w:t>oard and relevant stakeholders</w:t>
      </w:r>
    </w:p>
    <w:p w14:paraId="26FD3F5A" w14:textId="5B2EC957" w:rsidR="00CF19AF" w:rsidRPr="00CF19AF" w:rsidRDefault="00CF19AF" w:rsidP="00CF19AF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 xml:space="preserve">To manage the effective fulfilment of objectives </w:t>
      </w:r>
      <w:r w:rsidR="00DF5B48">
        <w:rPr>
          <w:rFonts w:cstheme="minorHAnsi"/>
        </w:rPr>
        <w:t xml:space="preserve">and reporting </w:t>
      </w:r>
      <w:r>
        <w:rPr>
          <w:rFonts w:cstheme="minorHAnsi"/>
        </w:rPr>
        <w:t>in</w:t>
      </w:r>
      <w:r w:rsidRPr="00CF19AF">
        <w:rPr>
          <w:rFonts w:cstheme="minorHAnsi"/>
        </w:rPr>
        <w:t xml:space="preserve"> line with </w:t>
      </w:r>
      <w:r>
        <w:rPr>
          <w:rFonts w:cstheme="minorHAnsi"/>
        </w:rPr>
        <w:t>current contracts</w:t>
      </w:r>
      <w:r w:rsidR="008B30FF">
        <w:rPr>
          <w:rFonts w:cstheme="minorHAnsi"/>
        </w:rPr>
        <w:t xml:space="preserve"> &amp; </w:t>
      </w:r>
      <w:r>
        <w:rPr>
          <w:rFonts w:cstheme="minorHAnsi"/>
        </w:rPr>
        <w:t>funding</w:t>
      </w:r>
      <w:r w:rsidR="008B30FF">
        <w:rPr>
          <w:rFonts w:cstheme="minorHAnsi"/>
        </w:rPr>
        <w:t>.</w:t>
      </w:r>
    </w:p>
    <w:p w14:paraId="3EA3BC11" w14:textId="66676B8A" w:rsidR="00CF19AF" w:rsidRDefault="00CF19AF" w:rsidP="00CF19AF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 xml:space="preserve">To manage financial reporting and budgets including presentation to the Board </w:t>
      </w:r>
    </w:p>
    <w:p w14:paraId="08E0D602" w14:textId="77777777" w:rsidR="008B30FF" w:rsidRPr="008B30FF" w:rsidRDefault="008B30FF" w:rsidP="008B30FF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  <w:b/>
        </w:rPr>
      </w:pPr>
      <w:r w:rsidRPr="008B30FF">
        <w:rPr>
          <w:rFonts w:cstheme="minorHAnsi"/>
        </w:rPr>
        <w:t>To provide timely reporting to the Board &amp; to support or facilitate action for the Board to ensure that they have the capacity for effective governance</w:t>
      </w:r>
    </w:p>
    <w:p w14:paraId="0C831C5F" w14:textId="56896C0F" w:rsidR="00CF19AF" w:rsidRDefault="00CF19AF" w:rsidP="00CF19AF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 w:rsidRPr="00CF19AF">
        <w:rPr>
          <w:rFonts w:cstheme="minorHAnsi"/>
          <w:bCs/>
        </w:rPr>
        <w:t>To undertake the compliance of governance arrangements within WLSEN in line with the Network’s charitable and legal requirements</w:t>
      </w:r>
    </w:p>
    <w:p w14:paraId="281407BF" w14:textId="77777777" w:rsidR="000C1A2B" w:rsidRPr="00CF19AF" w:rsidRDefault="000C1A2B" w:rsidP="000C1A2B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>To lead and manage a small staff team to achieve the Network’s objectives.</w:t>
      </w:r>
    </w:p>
    <w:p w14:paraId="2379F072" w14:textId="7F200A82" w:rsidR="000C1A2B" w:rsidRDefault="000C1A2B" w:rsidP="000C1A2B">
      <w:pPr>
        <w:pStyle w:val="ListParagraph"/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>To income generate</w:t>
      </w:r>
      <w:r>
        <w:rPr>
          <w:rFonts w:cstheme="minorHAnsi"/>
        </w:rPr>
        <w:t xml:space="preserve"> </w:t>
      </w:r>
      <w:r w:rsidRPr="00CF19AF">
        <w:rPr>
          <w:rFonts w:cstheme="minorHAnsi"/>
        </w:rPr>
        <w:t xml:space="preserve">to develop and broaden </w:t>
      </w:r>
      <w:r>
        <w:rPr>
          <w:rFonts w:cstheme="minorHAnsi"/>
        </w:rPr>
        <w:t xml:space="preserve">WLSEN </w:t>
      </w:r>
      <w:r w:rsidRPr="00CF19AF">
        <w:rPr>
          <w:rFonts w:cstheme="minorHAnsi"/>
        </w:rPr>
        <w:t xml:space="preserve">activity.  </w:t>
      </w:r>
    </w:p>
    <w:p w14:paraId="71035656" w14:textId="77777777" w:rsidR="000C1A2B" w:rsidRDefault="000C1A2B" w:rsidP="000C1A2B">
      <w:pPr>
        <w:pStyle w:val="ListParagraph"/>
        <w:rPr>
          <w:rFonts w:cstheme="minorHAnsi"/>
          <w:bCs/>
        </w:rPr>
      </w:pPr>
    </w:p>
    <w:p w14:paraId="7DAFC4A9" w14:textId="20DE39AE" w:rsidR="000C1A2B" w:rsidRDefault="000C1A2B" w:rsidP="000C1A2B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Developmental</w:t>
      </w:r>
    </w:p>
    <w:p w14:paraId="40F75568" w14:textId="77777777" w:rsidR="000C1A2B" w:rsidRPr="000C1A2B" w:rsidRDefault="000C1A2B" w:rsidP="000C1A2B">
      <w:pPr>
        <w:rPr>
          <w:rFonts w:asciiTheme="minorHAnsi" w:hAnsiTheme="minorHAnsi" w:cstheme="minorHAnsi"/>
          <w:bCs/>
        </w:rPr>
      </w:pPr>
    </w:p>
    <w:p w14:paraId="5713F215" w14:textId="77777777" w:rsidR="000C1A2B" w:rsidRDefault="000C1A2B" w:rsidP="000C1A2B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 xml:space="preserve">To meet the needs and support the development of </w:t>
      </w:r>
      <w:r>
        <w:rPr>
          <w:rFonts w:cstheme="minorHAnsi"/>
        </w:rPr>
        <w:t xml:space="preserve">aspiring </w:t>
      </w:r>
      <w:r w:rsidRPr="00CF19AF">
        <w:rPr>
          <w:rFonts w:cstheme="minorHAnsi"/>
        </w:rPr>
        <w:t>and existing social enterprise</w:t>
      </w:r>
      <w:r>
        <w:rPr>
          <w:rFonts w:cstheme="minorHAnsi"/>
        </w:rPr>
        <w:t>s in West Lothian</w:t>
      </w:r>
    </w:p>
    <w:p w14:paraId="13A6E5D7" w14:textId="0C571CFC" w:rsidR="000C1A2B" w:rsidRDefault="006F2011" w:rsidP="00EE146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</w:rPr>
      </w:pPr>
      <w:r w:rsidRPr="000C1A2B">
        <w:rPr>
          <w:rFonts w:cstheme="minorHAnsi"/>
        </w:rPr>
        <w:t xml:space="preserve">To increase and sustain membership of </w:t>
      </w:r>
      <w:r w:rsidR="00CF19AF" w:rsidRPr="000C1A2B">
        <w:rPr>
          <w:rFonts w:cstheme="minorHAnsi"/>
        </w:rPr>
        <w:t xml:space="preserve">WLSEN </w:t>
      </w:r>
      <w:r w:rsidRPr="000C1A2B">
        <w:rPr>
          <w:rFonts w:cstheme="minorHAnsi"/>
        </w:rPr>
        <w:t xml:space="preserve">with a wide range of </w:t>
      </w:r>
      <w:r w:rsidR="00CF19AF" w:rsidRPr="000C1A2B">
        <w:rPr>
          <w:rFonts w:cstheme="minorHAnsi"/>
        </w:rPr>
        <w:t xml:space="preserve">West Lothian </w:t>
      </w:r>
      <w:r w:rsidRPr="000C1A2B">
        <w:rPr>
          <w:rFonts w:cstheme="minorHAnsi"/>
        </w:rPr>
        <w:t>based social enterprises</w:t>
      </w:r>
      <w:r w:rsidR="00242D65">
        <w:rPr>
          <w:rFonts w:cstheme="minorHAnsi"/>
        </w:rPr>
        <w:t xml:space="preserve"> and enterprising third sector organisations </w:t>
      </w:r>
    </w:p>
    <w:p w14:paraId="1D331A9A" w14:textId="3F3BC2D3" w:rsidR="000C1A2B" w:rsidRPr="000C1A2B" w:rsidRDefault="000C1A2B" w:rsidP="006E534D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b/>
        </w:rPr>
      </w:pPr>
      <w:r w:rsidRPr="000C1A2B">
        <w:rPr>
          <w:rFonts w:cstheme="minorHAnsi"/>
        </w:rPr>
        <w:t>To e</w:t>
      </w:r>
      <w:r w:rsidRPr="000C1A2B">
        <w:rPr>
          <w:bCs/>
        </w:rPr>
        <w:t>ngage and liaise with relevant stakeholders</w:t>
      </w:r>
      <w:r w:rsidR="00242D65">
        <w:rPr>
          <w:bCs/>
        </w:rPr>
        <w:t xml:space="preserve"> and to </w:t>
      </w:r>
      <w:r w:rsidRPr="000C1A2B">
        <w:rPr>
          <w:rFonts w:cstheme="minorHAnsi"/>
        </w:rPr>
        <w:t xml:space="preserve">represent WLSEN and its members at relevant fora and to contribute to the achievement of each of their objectives.  </w:t>
      </w:r>
    </w:p>
    <w:p w14:paraId="68A79242" w14:textId="178F64E7" w:rsidR="006F2011" w:rsidRPr="00CF19AF" w:rsidRDefault="006F2011" w:rsidP="006F2011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 xml:space="preserve">To respond to policy initiatives and consultations on behalf of </w:t>
      </w:r>
      <w:r w:rsidR="00CF19AF">
        <w:rPr>
          <w:rFonts w:cstheme="minorHAnsi"/>
        </w:rPr>
        <w:t>the WLSEN Membership</w:t>
      </w:r>
      <w:r w:rsidRPr="00CF19AF">
        <w:rPr>
          <w:rFonts w:cstheme="minorHAnsi"/>
        </w:rPr>
        <w:t xml:space="preserve">. </w:t>
      </w:r>
    </w:p>
    <w:p w14:paraId="2384E6D7" w14:textId="281BDC79" w:rsidR="006F2011" w:rsidRDefault="006F2011" w:rsidP="006F2011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CF19AF">
        <w:rPr>
          <w:rFonts w:cstheme="minorHAnsi"/>
        </w:rPr>
        <w:t xml:space="preserve">To raise the profile and be the voice of the social enterprise sector in </w:t>
      </w:r>
      <w:r w:rsidR="00DF5B48">
        <w:rPr>
          <w:rFonts w:cstheme="minorHAnsi"/>
        </w:rPr>
        <w:t xml:space="preserve">West Lothian </w:t>
      </w:r>
    </w:p>
    <w:p w14:paraId="3DF53D15" w14:textId="77777777" w:rsidR="007F05DF" w:rsidRPr="00CF19AF" w:rsidRDefault="007F05DF" w:rsidP="007F05DF">
      <w:pPr>
        <w:pStyle w:val="ListParagraph"/>
        <w:numPr>
          <w:ilvl w:val="0"/>
          <w:numId w:val="1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To measure the impact of the sector in West Lothian and to communicate to strategic partners. </w:t>
      </w:r>
    </w:p>
    <w:p w14:paraId="4FE5CCF9" w14:textId="77777777" w:rsidR="007F05DF" w:rsidRDefault="007F05DF" w:rsidP="007F05DF">
      <w:pPr>
        <w:pStyle w:val="ListParagraph"/>
        <w:spacing w:after="160" w:line="259" w:lineRule="auto"/>
        <w:rPr>
          <w:rFonts w:cstheme="minorHAnsi"/>
        </w:rPr>
      </w:pPr>
    </w:p>
    <w:p w14:paraId="5BE7BBA4" w14:textId="77777777" w:rsidR="00E37830" w:rsidRDefault="00E37830" w:rsidP="00E37830">
      <w:pPr>
        <w:jc w:val="both"/>
        <w:rPr>
          <w:rFonts w:asciiTheme="minorHAnsi" w:hAnsiTheme="minorHAnsi"/>
          <w:b/>
        </w:rPr>
      </w:pPr>
    </w:p>
    <w:p w14:paraId="0D8C9129" w14:textId="0E9CF7E2" w:rsidR="003033E0" w:rsidRPr="00D851D0" w:rsidRDefault="003033E0" w:rsidP="00E37830">
      <w:pPr>
        <w:jc w:val="both"/>
        <w:rPr>
          <w:rFonts w:asciiTheme="minorHAnsi" w:hAnsiTheme="minorHAnsi" w:cstheme="minorHAnsi"/>
          <w:b/>
        </w:rPr>
      </w:pPr>
      <w:r w:rsidRPr="00D851D0">
        <w:rPr>
          <w:rFonts w:asciiTheme="minorHAnsi" w:hAnsiTheme="minorHAnsi" w:cstheme="minorHAnsi"/>
        </w:rPr>
        <w:t>A detailed 6 month work plan and outcomes will be agreed in discussion with the successful candidate.</w:t>
      </w:r>
    </w:p>
    <w:p w14:paraId="7E4400C8" w14:textId="77777777" w:rsidR="00D851D0" w:rsidRDefault="00D851D0" w:rsidP="00E37830">
      <w:pPr>
        <w:jc w:val="both"/>
        <w:rPr>
          <w:rFonts w:asciiTheme="minorHAnsi" w:hAnsiTheme="minorHAnsi"/>
          <w:b/>
        </w:rPr>
      </w:pPr>
    </w:p>
    <w:p w14:paraId="67FE1AA3" w14:textId="77777777" w:rsidR="00EF2EBD" w:rsidRDefault="00EF2EBD" w:rsidP="00E37830">
      <w:pPr>
        <w:jc w:val="both"/>
        <w:rPr>
          <w:rFonts w:asciiTheme="minorHAnsi" w:hAnsiTheme="minorHAnsi"/>
          <w:b/>
        </w:rPr>
      </w:pPr>
    </w:p>
    <w:p w14:paraId="27E907F7" w14:textId="77777777" w:rsidR="00EF2EBD" w:rsidRDefault="00EF2EBD" w:rsidP="00E37830">
      <w:pPr>
        <w:jc w:val="both"/>
        <w:rPr>
          <w:rFonts w:asciiTheme="minorHAnsi" w:hAnsiTheme="minorHAnsi"/>
          <w:b/>
        </w:rPr>
      </w:pPr>
    </w:p>
    <w:p w14:paraId="46D37E92" w14:textId="1A50C6D8" w:rsidR="00E37830" w:rsidRDefault="00E37830" w:rsidP="00E37830">
      <w:pPr>
        <w:jc w:val="both"/>
        <w:rPr>
          <w:rFonts w:asciiTheme="minorHAnsi" w:hAnsiTheme="minorHAnsi"/>
          <w:b/>
        </w:rPr>
      </w:pPr>
      <w:r w:rsidRPr="00E37830">
        <w:rPr>
          <w:rFonts w:asciiTheme="minorHAnsi" w:hAnsiTheme="minorHAnsi"/>
          <w:b/>
        </w:rPr>
        <w:t>Person Specification</w:t>
      </w:r>
    </w:p>
    <w:p w14:paraId="15E2B221" w14:textId="77777777" w:rsidR="0006076C" w:rsidRDefault="0006076C" w:rsidP="00E37830">
      <w:pPr>
        <w:jc w:val="both"/>
        <w:rPr>
          <w:rFonts w:asciiTheme="minorHAnsi" w:hAnsiTheme="minorHAnsi"/>
          <w:b/>
        </w:rPr>
      </w:pPr>
    </w:p>
    <w:p w14:paraId="69B6B97B" w14:textId="19CE4788" w:rsidR="0006076C" w:rsidRPr="00D851D0" w:rsidRDefault="0006076C" w:rsidP="0006076C">
      <w:pPr>
        <w:jc w:val="both"/>
        <w:rPr>
          <w:rFonts w:asciiTheme="minorHAnsi" w:hAnsiTheme="minorHAnsi" w:cstheme="minorHAnsi"/>
          <w:b/>
        </w:rPr>
      </w:pPr>
      <w:r w:rsidRPr="00D851D0">
        <w:rPr>
          <w:rFonts w:asciiTheme="minorHAnsi" w:hAnsiTheme="minorHAnsi" w:cstheme="minorHAnsi"/>
        </w:rPr>
        <w:t xml:space="preserve">WLSEN is </w:t>
      </w:r>
      <w:r w:rsidR="00EF2EBD">
        <w:rPr>
          <w:rFonts w:asciiTheme="minorHAnsi" w:hAnsiTheme="minorHAnsi" w:cstheme="minorHAnsi"/>
        </w:rPr>
        <w:t xml:space="preserve">currently </w:t>
      </w:r>
      <w:r w:rsidRPr="00D851D0">
        <w:rPr>
          <w:rFonts w:asciiTheme="minorHAnsi" w:hAnsiTheme="minorHAnsi" w:cstheme="minorHAnsi"/>
        </w:rPr>
        <w:t xml:space="preserve">a small team of two, and postholders are expected to be collaborative, flexible and hands-on in managing daily tasks. The Network Manager position is a great opportunity for the ideal candidate to </w:t>
      </w:r>
      <w:r w:rsidR="00EF2EBD">
        <w:rPr>
          <w:rFonts w:asciiTheme="minorHAnsi" w:hAnsiTheme="minorHAnsi" w:cstheme="minorHAnsi"/>
        </w:rPr>
        <w:t xml:space="preserve">enhance and grow the </w:t>
      </w:r>
      <w:r w:rsidRPr="00D851D0">
        <w:rPr>
          <w:rFonts w:asciiTheme="minorHAnsi" w:hAnsiTheme="minorHAnsi" w:cstheme="minorHAnsi"/>
        </w:rPr>
        <w:t>social enterprise</w:t>
      </w:r>
      <w:r w:rsidR="00EF2EBD">
        <w:rPr>
          <w:rFonts w:asciiTheme="minorHAnsi" w:hAnsiTheme="minorHAnsi" w:cstheme="minorHAnsi"/>
        </w:rPr>
        <w:t xml:space="preserve"> sector </w:t>
      </w:r>
      <w:r w:rsidRPr="00D851D0">
        <w:rPr>
          <w:rFonts w:asciiTheme="minorHAnsi" w:hAnsiTheme="minorHAnsi" w:cstheme="minorHAnsi"/>
        </w:rPr>
        <w:t>in West Lothian.</w:t>
      </w:r>
    </w:p>
    <w:p w14:paraId="34D85DA0" w14:textId="77777777" w:rsidR="0006076C" w:rsidRPr="00D851D0" w:rsidRDefault="0006076C" w:rsidP="00E37830">
      <w:pPr>
        <w:jc w:val="both"/>
        <w:rPr>
          <w:rFonts w:asciiTheme="minorHAnsi" w:hAnsiTheme="minorHAnsi" w:cstheme="minorHAnsi"/>
          <w:b/>
        </w:rPr>
      </w:pPr>
    </w:p>
    <w:p w14:paraId="226E7459" w14:textId="77777777" w:rsidR="00E37830" w:rsidRPr="00E37830" w:rsidRDefault="00E37830" w:rsidP="00E37830">
      <w:pPr>
        <w:jc w:val="both"/>
        <w:rPr>
          <w:rFonts w:asciiTheme="minorHAnsi" w:hAnsiTheme="minorHAnsi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3"/>
        <w:gridCol w:w="4559"/>
      </w:tblGrid>
      <w:tr w:rsidR="00E37830" w:rsidRPr="00E37830" w14:paraId="4E886755" w14:textId="77777777" w:rsidTr="00D67F28">
        <w:tc>
          <w:tcPr>
            <w:tcW w:w="4563" w:type="dxa"/>
          </w:tcPr>
          <w:p w14:paraId="3AAB81B4" w14:textId="77777777" w:rsidR="00E37830" w:rsidRPr="00E37830" w:rsidRDefault="00E37830" w:rsidP="00E37830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E37830">
              <w:rPr>
                <w:rFonts w:asciiTheme="minorHAnsi" w:hAnsiTheme="minorHAnsi"/>
                <w:b/>
                <w:bCs/>
              </w:rPr>
              <w:t>Essential</w:t>
            </w:r>
          </w:p>
        </w:tc>
        <w:tc>
          <w:tcPr>
            <w:tcW w:w="4559" w:type="dxa"/>
          </w:tcPr>
          <w:p w14:paraId="609BA7FC" w14:textId="77777777" w:rsidR="00E37830" w:rsidRPr="00E37830" w:rsidRDefault="00E37830" w:rsidP="00E37830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E37830">
              <w:rPr>
                <w:rFonts w:asciiTheme="minorHAnsi" w:hAnsiTheme="minorHAnsi"/>
                <w:b/>
                <w:bCs/>
              </w:rPr>
              <w:t>Desirable</w:t>
            </w:r>
          </w:p>
        </w:tc>
      </w:tr>
      <w:tr w:rsidR="00E37830" w:rsidRPr="00E37830" w14:paraId="4A12AFFE" w14:textId="77777777" w:rsidTr="00D67F28">
        <w:tc>
          <w:tcPr>
            <w:tcW w:w="4563" w:type="dxa"/>
          </w:tcPr>
          <w:p w14:paraId="5A273844" w14:textId="071D28E6" w:rsidR="00242D65" w:rsidRDefault="00242D65" w:rsidP="00E37830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</w:t>
            </w:r>
            <w:r w:rsidRPr="00242D65">
              <w:rPr>
                <w:rFonts w:asciiTheme="minorHAnsi" w:hAnsiTheme="minorHAnsi"/>
                <w:bCs/>
              </w:rPr>
              <w:t xml:space="preserve">xperience in a management or project management role </w:t>
            </w:r>
          </w:p>
          <w:p w14:paraId="61F0FA39" w14:textId="1AAFB44E" w:rsidR="00E37830" w:rsidRPr="00E37830" w:rsidRDefault="00E37830" w:rsidP="00242D65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74BC4E72" w14:textId="77777777" w:rsidR="00E37830" w:rsidRPr="00E37830" w:rsidRDefault="00E37830" w:rsidP="00E37830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Management / Business / Leadership</w:t>
            </w:r>
          </w:p>
          <w:p w14:paraId="771A6146" w14:textId="77777777" w:rsidR="00E37830" w:rsidRPr="00E37830" w:rsidRDefault="00E37830" w:rsidP="00E37830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qualification</w:t>
            </w:r>
          </w:p>
        </w:tc>
      </w:tr>
      <w:tr w:rsidR="00B30DDD" w:rsidRPr="00E37830" w14:paraId="293B4DD8" w14:textId="77777777" w:rsidTr="00D67F28">
        <w:tc>
          <w:tcPr>
            <w:tcW w:w="4563" w:type="dxa"/>
          </w:tcPr>
          <w:p w14:paraId="7755E98B" w14:textId="77777777" w:rsidR="00B30DDD" w:rsidRDefault="00B30DDD" w:rsidP="00E37830">
            <w:pPr>
              <w:jc w:val="both"/>
              <w:rPr>
                <w:rFonts w:asciiTheme="minorHAnsi" w:hAnsiTheme="minorHAnsi"/>
                <w:bCs/>
              </w:rPr>
            </w:pPr>
            <w:r w:rsidRPr="00B30DDD">
              <w:rPr>
                <w:rFonts w:asciiTheme="minorHAnsi" w:hAnsiTheme="minorHAnsi"/>
                <w:bCs/>
              </w:rPr>
              <w:t xml:space="preserve">Experience of effective partnership working, establishing relationships with a wide range of individuals and organisations.  </w:t>
            </w:r>
          </w:p>
          <w:p w14:paraId="7251440E" w14:textId="01D584D7" w:rsidR="000806D1" w:rsidRDefault="000806D1" w:rsidP="00E37830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32ACC62C" w14:textId="42F800ED" w:rsidR="00B30DDD" w:rsidRPr="00E37830" w:rsidRDefault="00B30DDD" w:rsidP="00E37830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Awareness of and familiarity with key partners in West Lothian</w:t>
            </w:r>
            <w:r>
              <w:rPr>
                <w:rFonts w:asciiTheme="minorHAnsi" w:hAnsiTheme="minorHAnsi"/>
                <w:bCs/>
              </w:rPr>
              <w:t xml:space="preserve"> &amp; nationally in terms of the social enterprise sector</w:t>
            </w:r>
            <w:r w:rsidR="00464328">
              <w:rPr>
                <w:rFonts w:asciiTheme="minorHAnsi" w:hAnsiTheme="minorHAnsi"/>
                <w:bCs/>
              </w:rPr>
              <w:t>.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B06288" w:rsidRPr="00E37830" w14:paraId="7CD9E53D" w14:textId="77777777" w:rsidTr="00D67F28">
        <w:tc>
          <w:tcPr>
            <w:tcW w:w="4563" w:type="dxa"/>
          </w:tcPr>
          <w:p w14:paraId="345E7F9D" w14:textId="4E6E8AF4" w:rsidR="00B06288" w:rsidRPr="00B30DDD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B30DDD">
              <w:rPr>
                <w:rFonts w:asciiTheme="minorHAnsi" w:hAnsiTheme="minorHAnsi"/>
                <w:bCs/>
              </w:rPr>
              <w:t xml:space="preserve">Strategic thinking and an ability to develop </w:t>
            </w:r>
            <w:r>
              <w:rPr>
                <w:rFonts w:asciiTheme="minorHAnsi" w:hAnsiTheme="minorHAnsi"/>
                <w:bCs/>
              </w:rPr>
              <w:t>new initiatives as well as delivery and reporting on current initiatives</w:t>
            </w:r>
            <w:r w:rsidRPr="00B30DDD">
              <w:rPr>
                <w:rFonts w:asciiTheme="minorHAnsi" w:hAnsiTheme="minorHAnsi"/>
                <w:bCs/>
              </w:rPr>
              <w:t xml:space="preserve">. </w:t>
            </w:r>
          </w:p>
        </w:tc>
        <w:tc>
          <w:tcPr>
            <w:tcW w:w="4559" w:type="dxa"/>
          </w:tcPr>
          <w:p w14:paraId="2104C57C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Experience in facilitating events and</w:t>
            </w:r>
          </w:p>
          <w:p w14:paraId="28526ADA" w14:textId="4F18FC3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training programmes</w:t>
            </w:r>
          </w:p>
        </w:tc>
      </w:tr>
      <w:tr w:rsidR="00B06288" w:rsidRPr="00E37830" w14:paraId="18741C9D" w14:textId="77777777" w:rsidTr="00D67F28">
        <w:tc>
          <w:tcPr>
            <w:tcW w:w="4563" w:type="dxa"/>
          </w:tcPr>
          <w:p w14:paraId="5D168558" w14:textId="191C26F2" w:rsidR="00B06288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 xml:space="preserve">Understanding of </w:t>
            </w:r>
            <w:r>
              <w:rPr>
                <w:rFonts w:asciiTheme="minorHAnsi" w:hAnsiTheme="minorHAnsi"/>
                <w:bCs/>
              </w:rPr>
              <w:t xml:space="preserve">the </w:t>
            </w:r>
            <w:r w:rsidRPr="00E37830">
              <w:rPr>
                <w:rFonts w:asciiTheme="minorHAnsi" w:hAnsiTheme="minorHAnsi"/>
                <w:bCs/>
              </w:rPr>
              <w:t>Social Enterprise</w:t>
            </w:r>
            <w:r>
              <w:rPr>
                <w:rFonts w:asciiTheme="minorHAnsi" w:hAnsiTheme="minorHAnsi"/>
                <w:bCs/>
              </w:rPr>
              <w:t xml:space="preserve"> model, the opportunities and challenges and the support structure in Scotland.  </w:t>
            </w:r>
          </w:p>
          <w:p w14:paraId="3D1FC2E2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068431B8" w14:textId="47BBE420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Experience of running a social enterprise</w:t>
            </w:r>
          </w:p>
        </w:tc>
      </w:tr>
      <w:tr w:rsidR="00B06288" w:rsidRPr="00E37830" w14:paraId="6FD15DDC" w14:textId="77777777" w:rsidTr="00D67F28">
        <w:tc>
          <w:tcPr>
            <w:tcW w:w="4563" w:type="dxa"/>
          </w:tcPr>
          <w:p w14:paraId="0A5AFBA0" w14:textId="62092F0B" w:rsidR="00B06288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Business / entrepreneurial experience,</w:t>
            </w:r>
            <w:r w:rsidR="0006076C">
              <w:rPr>
                <w:rFonts w:asciiTheme="minorHAnsi" w:hAnsiTheme="minorHAnsi"/>
                <w:bCs/>
              </w:rPr>
              <w:t xml:space="preserve"> voluntary sector </w:t>
            </w:r>
            <w:r w:rsidR="00D851D0">
              <w:rPr>
                <w:rFonts w:asciiTheme="minorHAnsi" w:hAnsiTheme="minorHAnsi"/>
                <w:bCs/>
              </w:rPr>
              <w:t xml:space="preserve">experience </w:t>
            </w:r>
            <w:r w:rsidR="00D851D0" w:rsidRPr="00E37830">
              <w:rPr>
                <w:rFonts w:asciiTheme="minorHAnsi" w:hAnsiTheme="minorHAnsi"/>
                <w:bCs/>
              </w:rPr>
              <w:t>including</w:t>
            </w:r>
            <w:r w:rsidRPr="00E37830">
              <w:rPr>
                <w:rFonts w:asciiTheme="minorHAnsi" w:hAnsiTheme="minorHAnsi"/>
                <w:bCs/>
              </w:rPr>
              <w:t xml:space="preserve"> financial planning</w:t>
            </w:r>
            <w:r>
              <w:rPr>
                <w:rFonts w:asciiTheme="minorHAnsi" w:hAnsiTheme="minorHAnsi"/>
                <w:bCs/>
              </w:rPr>
              <w:t>,</w:t>
            </w:r>
            <w:r w:rsidR="0006076C">
              <w:rPr>
                <w:rFonts w:asciiTheme="minorHAnsi" w:hAnsiTheme="minorHAnsi"/>
                <w:bCs/>
              </w:rPr>
              <w:t xml:space="preserve"> business planning, impact and monitoring and evaluation</w:t>
            </w:r>
            <w:r>
              <w:rPr>
                <w:rFonts w:asciiTheme="minorHAnsi" w:hAnsiTheme="minorHAnsi"/>
                <w:bCs/>
              </w:rPr>
              <w:t xml:space="preserve"> governance &amp; </w:t>
            </w:r>
            <w:r w:rsidRPr="00E37830">
              <w:rPr>
                <w:rFonts w:asciiTheme="minorHAnsi" w:hAnsiTheme="minorHAnsi"/>
                <w:bCs/>
              </w:rPr>
              <w:t>constitutional issues</w:t>
            </w:r>
            <w:r>
              <w:rPr>
                <w:rFonts w:asciiTheme="minorHAnsi" w:hAnsiTheme="minorHAnsi"/>
                <w:bCs/>
              </w:rPr>
              <w:t>.</w:t>
            </w:r>
          </w:p>
          <w:p w14:paraId="49F67CF6" w14:textId="0D04C089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1024D378" w14:textId="7D755F6A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B06288">
              <w:rPr>
                <w:rFonts w:asciiTheme="minorHAnsi" w:hAnsiTheme="minorHAnsi"/>
                <w:bCs/>
              </w:rPr>
              <w:t>A good knowledge and practical experience of financial management</w:t>
            </w:r>
          </w:p>
        </w:tc>
      </w:tr>
      <w:tr w:rsidR="00B06288" w:rsidRPr="00E37830" w14:paraId="45F84EC0" w14:textId="77777777" w:rsidTr="00D67F28">
        <w:tc>
          <w:tcPr>
            <w:tcW w:w="4563" w:type="dxa"/>
          </w:tcPr>
          <w:p w14:paraId="3F6E24C7" w14:textId="7FCBC846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Line management e</w:t>
            </w:r>
            <w:r w:rsidRPr="000806D1">
              <w:rPr>
                <w:rFonts w:asciiTheme="minorHAnsi" w:hAnsiTheme="minorHAnsi"/>
                <w:bCs/>
              </w:rPr>
              <w:t xml:space="preserve">xperience </w:t>
            </w:r>
            <w:r>
              <w:rPr>
                <w:rFonts w:asciiTheme="minorHAnsi" w:hAnsiTheme="minorHAnsi"/>
                <w:bCs/>
              </w:rPr>
              <w:t xml:space="preserve">with </w:t>
            </w:r>
            <w:r w:rsidR="0006076C">
              <w:rPr>
                <w:rFonts w:asciiTheme="minorHAnsi" w:hAnsiTheme="minorHAnsi"/>
                <w:bCs/>
              </w:rPr>
              <w:t>proven</w:t>
            </w:r>
            <w:r w:rsidRPr="000806D1">
              <w:rPr>
                <w:rFonts w:asciiTheme="minorHAnsi" w:hAnsiTheme="minorHAnsi"/>
                <w:bCs/>
              </w:rPr>
              <w:t xml:space="preserve"> communication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806D1">
              <w:rPr>
                <w:rFonts w:asciiTheme="minorHAnsi" w:hAnsiTheme="minorHAnsi"/>
                <w:bCs/>
              </w:rPr>
              <w:t>and team working skills.</w:t>
            </w:r>
          </w:p>
        </w:tc>
        <w:tc>
          <w:tcPr>
            <w:tcW w:w="4559" w:type="dxa"/>
          </w:tcPr>
          <w:p w14:paraId="7F85AAD9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06288" w:rsidRPr="00E37830" w14:paraId="2804D1BA" w14:textId="77777777" w:rsidTr="00D67F28">
        <w:tc>
          <w:tcPr>
            <w:tcW w:w="4563" w:type="dxa"/>
          </w:tcPr>
          <w:p w14:paraId="63270582" w14:textId="75C47789" w:rsidR="00B06288" w:rsidRPr="00E37830" w:rsidRDefault="00B06288" w:rsidP="00B06288">
            <w:pPr>
              <w:rPr>
                <w:rFonts w:asciiTheme="minorHAnsi" w:hAnsiTheme="minorHAnsi"/>
                <w:bCs/>
              </w:rPr>
            </w:pPr>
            <w:r w:rsidRPr="000806D1">
              <w:rPr>
                <w:rFonts w:asciiTheme="minorHAnsi" w:hAnsiTheme="minorHAnsi"/>
                <w:bCs/>
              </w:rPr>
              <w:t>Excellent written, verbal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0806D1">
              <w:rPr>
                <w:rFonts w:asciiTheme="minorHAnsi" w:hAnsiTheme="minorHAnsi"/>
                <w:bCs/>
              </w:rPr>
              <w:t xml:space="preserve">communication </w:t>
            </w:r>
            <w:r>
              <w:rPr>
                <w:rFonts w:asciiTheme="minorHAnsi" w:hAnsiTheme="minorHAnsi"/>
                <w:bCs/>
              </w:rPr>
              <w:t xml:space="preserve">&amp; </w:t>
            </w:r>
            <w:r w:rsidRPr="000806D1">
              <w:rPr>
                <w:rFonts w:asciiTheme="minorHAnsi" w:hAnsiTheme="minorHAnsi"/>
                <w:bCs/>
              </w:rPr>
              <w:t>computer skills and a familiarity with social media platforms.</w:t>
            </w:r>
          </w:p>
        </w:tc>
        <w:tc>
          <w:tcPr>
            <w:tcW w:w="4559" w:type="dxa"/>
          </w:tcPr>
          <w:p w14:paraId="6B0B3533" w14:textId="680EE29C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06288" w:rsidRPr="00E37830" w14:paraId="1313C0AC" w14:textId="77777777" w:rsidTr="00D67F28">
        <w:tc>
          <w:tcPr>
            <w:tcW w:w="4563" w:type="dxa"/>
          </w:tcPr>
          <w:p w14:paraId="4F7456EC" w14:textId="47CF2183" w:rsidR="00B06288" w:rsidRPr="00E37830" w:rsidRDefault="0006076C" w:rsidP="00B06288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Excellent</w:t>
            </w:r>
            <w:r w:rsidR="00B06288" w:rsidRPr="000806D1">
              <w:rPr>
                <w:rFonts w:asciiTheme="minorHAnsi" w:hAnsiTheme="minorHAnsi"/>
                <w:bCs/>
              </w:rPr>
              <w:t xml:space="preserve"> organisational / time management skills and ability to work to deadlines </w:t>
            </w:r>
          </w:p>
        </w:tc>
        <w:tc>
          <w:tcPr>
            <w:tcW w:w="4559" w:type="dxa"/>
          </w:tcPr>
          <w:p w14:paraId="3D3771C1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06288" w:rsidRPr="00E37830" w14:paraId="25C38158" w14:textId="77777777" w:rsidTr="00D67F28">
        <w:tc>
          <w:tcPr>
            <w:tcW w:w="4563" w:type="dxa"/>
          </w:tcPr>
          <w:p w14:paraId="000B0CD5" w14:textId="77777777" w:rsidR="00B06288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>Self-motivated and self-sufficient.  Able to use own initiative and problem solve</w:t>
            </w:r>
          </w:p>
          <w:p w14:paraId="2CAB2739" w14:textId="5845D353" w:rsidR="00B06288" w:rsidRPr="000806D1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3D0C8E7F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06288" w:rsidRPr="00E37830" w14:paraId="0E7CF871" w14:textId="77777777" w:rsidTr="00D67F28">
        <w:tc>
          <w:tcPr>
            <w:tcW w:w="4563" w:type="dxa"/>
          </w:tcPr>
          <w:p w14:paraId="6B53AEAF" w14:textId="08899361" w:rsidR="00B06288" w:rsidRDefault="0006076C" w:rsidP="00B06288">
            <w:p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Full, clean d</w:t>
            </w:r>
            <w:r w:rsidR="00B06288">
              <w:rPr>
                <w:rFonts w:asciiTheme="minorHAnsi" w:hAnsiTheme="minorHAnsi"/>
                <w:bCs/>
              </w:rPr>
              <w:t>riving licence and access to own vehicle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851D0">
              <w:rPr>
                <w:rFonts w:asciiTheme="minorHAnsi" w:hAnsiTheme="minorHAnsi"/>
                <w:bCs/>
              </w:rPr>
              <w:t xml:space="preserve">with </w:t>
            </w:r>
            <w:r>
              <w:rPr>
                <w:rFonts w:asciiTheme="minorHAnsi" w:hAnsiTheme="minorHAnsi"/>
                <w:bCs/>
              </w:rPr>
              <w:t>business insurance</w:t>
            </w:r>
          </w:p>
          <w:p w14:paraId="1E38EEAE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09293FB0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B06288" w:rsidRPr="00E37830" w14:paraId="410000AC" w14:textId="77777777" w:rsidTr="00D67F28">
        <w:tc>
          <w:tcPr>
            <w:tcW w:w="4563" w:type="dxa"/>
          </w:tcPr>
          <w:p w14:paraId="38268C3E" w14:textId="77777777" w:rsidR="00B06288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  <w:r w:rsidRPr="00E37830">
              <w:rPr>
                <w:rFonts w:asciiTheme="minorHAnsi" w:hAnsiTheme="minorHAnsi"/>
                <w:bCs/>
              </w:rPr>
              <w:t xml:space="preserve">Flexible approach to working (e.g. </w:t>
            </w:r>
            <w:r>
              <w:rPr>
                <w:rFonts w:asciiTheme="minorHAnsi" w:hAnsiTheme="minorHAnsi"/>
                <w:bCs/>
              </w:rPr>
              <w:t xml:space="preserve">occasional </w:t>
            </w:r>
            <w:r w:rsidRPr="00E37830">
              <w:rPr>
                <w:rFonts w:asciiTheme="minorHAnsi" w:hAnsiTheme="minorHAnsi"/>
                <w:bCs/>
              </w:rPr>
              <w:t>evenings, overnight travel</w:t>
            </w:r>
            <w:r>
              <w:rPr>
                <w:rFonts w:asciiTheme="minorHAnsi" w:hAnsiTheme="minorHAnsi"/>
                <w:bCs/>
              </w:rPr>
              <w:t xml:space="preserve"> or </w:t>
            </w:r>
            <w:r w:rsidRPr="00E37830">
              <w:rPr>
                <w:rFonts w:asciiTheme="minorHAnsi" w:hAnsiTheme="minorHAnsi"/>
                <w:bCs/>
              </w:rPr>
              <w:t>weekend days)</w:t>
            </w:r>
          </w:p>
          <w:p w14:paraId="49105A3B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559" w:type="dxa"/>
          </w:tcPr>
          <w:p w14:paraId="1362666C" w14:textId="77777777" w:rsidR="00B06288" w:rsidRPr="00E37830" w:rsidRDefault="00B06288" w:rsidP="00B06288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1F467722" w14:textId="77777777" w:rsidR="00D67F28" w:rsidRDefault="00D67F28" w:rsidP="00D61CD0">
      <w:pPr>
        <w:jc w:val="both"/>
        <w:rPr>
          <w:rFonts w:asciiTheme="minorHAnsi" w:hAnsiTheme="minorHAnsi"/>
          <w:b/>
        </w:rPr>
      </w:pPr>
    </w:p>
    <w:p w14:paraId="2342C877" w14:textId="77777777" w:rsidR="00B06288" w:rsidRDefault="00B06288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7C889C56" w14:textId="0C909F7A" w:rsidR="00D61CD0" w:rsidRPr="00F41074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F41074">
        <w:rPr>
          <w:rFonts w:asciiTheme="minorHAnsi" w:hAnsiTheme="minorHAnsi" w:cs="Arial"/>
          <w:b/>
          <w:szCs w:val="22"/>
        </w:rPr>
        <w:t>CONDITIONS OF SERVICE</w:t>
      </w:r>
    </w:p>
    <w:p w14:paraId="7C889C57" w14:textId="77777777" w:rsidR="00D61CD0" w:rsidRPr="00F41074" w:rsidRDefault="00D61CD0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7C889C58" w14:textId="77777777" w:rsidR="00D61CD0" w:rsidRPr="00F41074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F41074">
        <w:rPr>
          <w:rFonts w:asciiTheme="minorHAnsi" w:hAnsiTheme="minorHAnsi" w:cs="Arial"/>
          <w:b/>
          <w:szCs w:val="22"/>
        </w:rPr>
        <w:t>Hours</w:t>
      </w:r>
    </w:p>
    <w:p w14:paraId="7C889C59" w14:textId="49162FF3" w:rsidR="00D61CD0" w:rsidRPr="00F41074" w:rsidRDefault="00574A93" w:rsidP="00D61CD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28</w:t>
      </w:r>
      <w:r w:rsidR="00D61CD0" w:rsidRPr="00F41074">
        <w:rPr>
          <w:rFonts w:asciiTheme="minorHAnsi" w:hAnsiTheme="minorHAnsi" w:cs="Arial"/>
          <w:szCs w:val="22"/>
        </w:rPr>
        <w:t xml:space="preserve"> hours per week </w:t>
      </w:r>
    </w:p>
    <w:p w14:paraId="7C889C5A" w14:textId="77777777" w:rsidR="00D61CD0" w:rsidRPr="00F41074" w:rsidRDefault="00D61CD0" w:rsidP="00D61CD0">
      <w:pPr>
        <w:rPr>
          <w:rFonts w:asciiTheme="minorHAnsi" w:hAnsiTheme="minorHAnsi" w:cs="Arial"/>
          <w:szCs w:val="22"/>
        </w:rPr>
      </w:pPr>
    </w:p>
    <w:p w14:paraId="7C889C5B" w14:textId="77777777" w:rsidR="00D61CD0" w:rsidRPr="00F41074" w:rsidRDefault="00D61CD0" w:rsidP="00D61CD0">
      <w:pPr>
        <w:rPr>
          <w:rFonts w:asciiTheme="minorHAnsi" w:hAnsiTheme="minorHAnsi" w:cs="Arial"/>
          <w:b/>
          <w:szCs w:val="22"/>
        </w:rPr>
      </w:pPr>
      <w:r w:rsidRPr="00F41074">
        <w:rPr>
          <w:rFonts w:asciiTheme="minorHAnsi" w:hAnsiTheme="minorHAnsi" w:cs="Arial"/>
          <w:b/>
          <w:szCs w:val="22"/>
        </w:rPr>
        <w:t>Contract</w:t>
      </w:r>
    </w:p>
    <w:p w14:paraId="7C889C5C" w14:textId="1FD99B9D" w:rsidR="00D61CD0" w:rsidRDefault="0094238D" w:rsidP="00D61CD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Fixed term of 1 year with extension subject to funding. </w:t>
      </w:r>
    </w:p>
    <w:p w14:paraId="187C59EB" w14:textId="759249BC" w:rsidR="00E37830" w:rsidRDefault="00E37830" w:rsidP="00D61CD0">
      <w:pPr>
        <w:rPr>
          <w:rFonts w:asciiTheme="minorHAnsi" w:hAnsiTheme="minorHAnsi" w:cs="Arial"/>
          <w:szCs w:val="22"/>
        </w:rPr>
      </w:pPr>
    </w:p>
    <w:p w14:paraId="0823A870" w14:textId="6D5517E9" w:rsidR="00E37830" w:rsidRDefault="00E37830" w:rsidP="00D61CD0">
      <w:pPr>
        <w:rPr>
          <w:rFonts w:asciiTheme="minorHAnsi" w:hAnsiTheme="minorHAnsi" w:cs="Arial"/>
          <w:b/>
          <w:bCs/>
          <w:szCs w:val="22"/>
        </w:rPr>
      </w:pPr>
      <w:r w:rsidRPr="00E37830">
        <w:rPr>
          <w:rFonts w:asciiTheme="minorHAnsi" w:hAnsiTheme="minorHAnsi" w:cs="Arial"/>
          <w:b/>
          <w:bCs/>
          <w:szCs w:val="22"/>
        </w:rPr>
        <w:t xml:space="preserve">Location </w:t>
      </w:r>
    </w:p>
    <w:p w14:paraId="74832733" w14:textId="6683BC8C" w:rsidR="00D67F28" w:rsidRDefault="00D67F28" w:rsidP="00D61CD0">
      <w:pPr>
        <w:rPr>
          <w:rFonts w:asciiTheme="minorHAnsi" w:hAnsiTheme="minorHAnsi" w:cs="Arial"/>
          <w:b/>
          <w:bCs/>
          <w:szCs w:val="22"/>
        </w:rPr>
      </w:pPr>
    </w:p>
    <w:p w14:paraId="27B48664" w14:textId="15A84B01" w:rsidR="00CF19AF" w:rsidRDefault="00D67F28" w:rsidP="00D61CD0">
      <w:pPr>
        <w:rPr>
          <w:rFonts w:asciiTheme="minorHAnsi" w:hAnsiTheme="minorHAnsi" w:cs="Arial"/>
          <w:szCs w:val="22"/>
        </w:rPr>
      </w:pPr>
      <w:bookmarkStart w:id="0" w:name="_Hlk65841569"/>
      <w:r>
        <w:rPr>
          <w:rFonts w:asciiTheme="minorHAnsi" w:hAnsiTheme="minorHAnsi" w:cs="Arial"/>
          <w:szCs w:val="22"/>
        </w:rPr>
        <w:t>Based in Polbeth Hub</w:t>
      </w:r>
      <w:r w:rsidR="00CF19AF">
        <w:rPr>
          <w:rFonts w:asciiTheme="minorHAnsi" w:hAnsiTheme="minorHAnsi" w:cs="Arial"/>
          <w:szCs w:val="22"/>
        </w:rPr>
        <w:t>,</w:t>
      </w:r>
      <w:r>
        <w:rPr>
          <w:rFonts w:asciiTheme="minorHAnsi" w:hAnsiTheme="minorHAnsi" w:cs="Arial"/>
          <w:szCs w:val="22"/>
        </w:rPr>
        <w:t xml:space="preserve"> with travel throughout the local authority area &amp; occasionally nationally</w:t>
      </w:r>
      <w:r w:rsidR="00CF19AF">
        <w:rPr>
          <w:rFonts w:asciiTheme="minorHAnsi" w:hAnsiTheme="minorHAnsi" w:cs="Arial"/>
          <w:szCs w:val="22"/>
        </w:rPr>
        <w:t>.</w:t>
      </w:r>
    </w:p>
    <w:p w14:paraId="66E52BC9" w14:textId="33992835" w:rsidR="00D67F28" w:rsidRPr="00D67F28" w:rsidRDefault="00CF19AF" w:rsidP="00D61CD0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Some home base working may be possible. </w:t>
      </w:r>
      <w:r w:rsidR="00D67F28">
        <w:rPr>
          <w:rFonts w:asciiTheme="minorHAnsi" w:hAnsiTheme="minorHAnsi" w:cs="Arial"/>
          <w:szCs w:val="22"/>
        </w:rPr>
        <w:t xml:space="preserve"> </w:t>
      </w:r>
    </w:p>
    <w:p w14:paraId="7C889C5D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</w:p>
    <w:bookmarkEnd w:id="0"/>
    <w:p w14:paraId="7C889C5E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Annual Leave</w:t>
      </w:r>
    </w:p>
    <w:p w14:paraId="7C889C5F" w14:textId="77777777" w:rsidR="00D61CD0" w:rsidRPr="00F41074" w:rsidRDefault="00F41074" w:rsidP="00D61CD0">
      <w:pPr>
        <w:pStyle w:val="NormalArial"/>
        <w:jc w:val="both"/>
        <w:rPr>
          <w:rFonts w:asciiTheme="minorHAnsi" w:hAnsiTheme="minorHAnsi"/>
          <w:sz w:val="22"/>
          <w:szCs w:val="22"/>
          <w:lang w:val="en-GB"/>
        </w:rPr>
      </w:pPr>
      <w:r w:rsidRPr="00F41074">
        <w:rPr>
          <w:rFonts w:asciiTheme="minorHAnsi" w:hAnsiTheme="minorHAnsi"/>
          <w:sz w:val="22"/>
          <w:szCs w:val="22"/>
          <w:lang w:val="en-GB"/>
        </w:rPr>
        <w:t>The holiday year runs from 1</w:t>
      </w:r>
      <w:r w:rsidRPr="00F41074">
        <w:rPr>
          <w:rFonts w:asciiTheme="minorHAnsi" w:hAnsiTheme="minorHAnsi"/>
          <w:sz w:val="22"/>
          <w:szCs w:val="22"/>
          <w:vertAlign w:val="superscript"/>
          <w:lang w:val="en-GB"/>
        </w:rPr>
        <w:t>st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April to 31</w:t>
      </w:r>
      <w:r w:rsidRPr="00F41074">
        <w:rPr>
          <w:rFonts w:asciiTheme="minorHAnsi" w:hAnsiTheme="minorHAnsi"/>
          <w:sz w:val="22"/>
          <w:szCs w:val="22"/>
          <w:vertAlign w:val="superscript"/>
          <w:lang w:val="en-GB"/>
        </w:rPr>
        <w:t>st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March</w:t>
      </w:r>
      <w:r w:rsidR="00D61CD0" w:rsidRPr="00F41074">
        <w:rPr>
          <w:rFonts w:asciiTheme="minorHAnsi" w:hAnsiTheme="minorHAnsi"/>
          <w:sz w:val="22"/>
          <w:szCs w:val="22"/>
          <w:lang w:val="en-GB"/>
        </w:rPr>
        <w:t>.</w:t>
      </w:r>
      <w:r w:rsidR="00D61CD0" w:rsidRPr="00F41074">
        <w:rPr>
          <w:rFonts w:asciiTheme="minorHAnsi" w:hAnsiTheme="minorHAnsi"/>
          <w:sz w:val="22"/>
          <w:szCs w:val="22"/>
        </w:rPr>
        <w:t xml:space="preserve"> Y</w:t>
      </w:r>
      <w:r w:rsidR="00D61CD0" w:rsidRPr="00F41074">
        <w:rPr>
          <w:rFonts w:asciiTheme="minorHAnsi" w:hAnsiTheme="minorHAnsi"/>
          <w:sz w:val="22"/>
          <w:szCs w:val="22"/>
          <w:lang w:val="en-GB"/>
        </w:rPr>
        <w:t xml:space="preserve">our annual holiday entitlement in any holiday year is 25 days, (Pro Rata) excluding all public holiday entitlement. </w:t>
      </w:r>
      <w:r w:rsidRPr="00F41074">
        <w:rPr>
          <w:rFonts w:asciiTheme="minorHAnsi" w:hAnsiTheme="minorHAnsi"/>
          <w:sz w:val="22"/>
          <w:szCs w:val="22"/>
          <w:lang w:val="en-GB"/>
        </w:rPr>
        <w:t xml:space="preserve"> In addition you are entitled to 10 (Pro Rata) public holidays.</w:t>
      </w:r>
    </w:p>
    <w:p w14:paraId="7C889C60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Accountability and Support</w:t>
      </w:r>
    </w:p>
    <w:p w14:paraId="7C889C62" w14:textId="3FD6F6EA" w:rsidR="00D61CD0" w:rsidRDefault="00D61CD0" w:rsidP="00D61CD0">
      <w:pPr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 xml:space="preserve">The </w:t>
      </w:r>
      <w:r w:rsidR="00E37830">
        <w:rPr>
          <w:rFonts w:asciiTheme="minorHAnsi" w:hAnsiTheme="minorHAnsi" w:cs="Arial"/>
          <w:szCs w:val="22"/>
        </w:rPr>
        <w:t xml:space="preserve">Network Manager will </w:t>
      </w:r>
      <w:r w:rsidRPr="00F41074">
        <w:rPr>
          <w:rFonts w:asciiTheme="minorHAnsi" w:hAnsiTheme="minorHAnsi" w:cs="Arial"/>
          <w:szCs w:val="22"/>
        </w:rPr>
        <w:t xml:space="preserve">be supervised and directly accountable to </w:t>
      </w:r>
      <w:r w:rsidR="00E37830">
        <w:rPr>
          <w:rFonts w:asciiTheme="minorHAnsi" w:hAnsiTheme="minorHAnsi" w:cs="Arial"/>
          <w:szCs w:val="22"/>
        </w:rPr>
        <w:t xml:space="preserve">WLSEN Board of Directors </w:t>
      </w:r>
    </w:p>
    <w:p w14:paraId="34CB4062" w14:textId="7471AD1D" w:rsidR="00E37830" w:rsidRDefault="00E37830" w:rsidP="00D61CD0">
      <w:pPr>
        <w:rPr>
          <w:rFonts w:asciiTheme="minorHAnsi" w:hAnsiTheme="minorHAnsi" w:cs="Arial"/>
          <w:szCs w:val="22"/>
        </w:rPr>
      </w:pPr>
    </w:p>
    <w:p w14:paraId="480B369C" w14:textId="2B7286F9" w:rsidR="00E37830" w:rsidRDefault="00E37830" w:rsidP="00D61CD0">
      <w:pPr>
        <w:rPr>
          <w:rFonts w:asciiTheme="minorHAnsi" w:hAnsiTheme="minorHAnsi" w:cs="Arial"/>
          <w:b/>
          <w:bCs/>
          <w:szCs w:val="22"/>
        </w:rPr>
      </w:pPr>
      <w:r w:rsidRPr="00E37830">
        <w:rPr>
          <w:rFonts w:asciiTheme="minorHAnsi" w:hAnsiTheme="minorHAnsi" w:cs="Arial"/>
          <w:b/>
          <w:bCs/>
          <w:szCs w:val="22"/>
        </w:rPr>
        <w:t xml:space="preserve">Responsibility </w:t>
      </w:r>
    </w:p>
    <w:p w14:paraId="63B0CB55" w14:textId="107563A8" w:rsidR="00E37830" w:rsidRDefault="00E37830" w:rsidP="00D61CD0">
      <w:pPr>
        <w:rPr>
          <w:rFonts w:asciiTheme="minorHAnsi" w:hAnsiTheme="minorHAnsi" w:cs="Arial"/>
          <w:b/>
          <w:bCs/>
          <w:szCs w:val="22"/>
        </w:rPr>
      </w:pPr>
    </w:p>
    <w:p w14:paraId="027CED77" w14:textId="25507546" w:rsidR="00E37830" w:rsidRPr="00E37830" w:rsidRDefault="00E37830" w:rsidP="00D61CD0">
      <w:pPr>
        <w:rPr>
          <w:rFonts w:asciiTheme="minorHAnsi" w:hAnsiTheme="minorHAnsi" w:cs="Arial"/>
          <w:szCs w:val="22"/>
        </w:rPr>
      </w:pPr>
      <w:r w:rsidRPr="00E37830">
        <w:rPr>
          <w:rFonts w:asciiTheme="minorHAnsi" w:hAnsiTheme="minorHAnsi" w:cs="Arial"/>
          <w:szCs w:val="22"/>
        </w:rPr>
        <w:t xml:space="preserve">Line Management of staff </w:t>
      </w:r>
    </w:p>
    <w:p w14:paraId="290B68FE" w14:textId="77777777" w:rsidR="00E37830" w:rsidRDefault="00E37830" w:rsidP="00D61CD0">
      <w:pPr>
        <w:jc w:val="both"/>
        <w:rPr>
          <w:rFonts w:asciiTheme="minorHAnsi" w:hAnsiTheme="minorHAnsi" w:cs="Arial"/>
          <w:b/>
          <w:szCs w:val="22"/>
        </w:rPr>
      </w:pPr>
    </w:p>
    <w:p w14:paraId="7C889C63" w14:textId="3457D822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Pension</w:t>
      </w:r>
    </w:p>
    <w:p w14:paraId="7C889C64" w14:textId="77777777" w:rsidR="00D61CD0" w:rsidRPr="00F41074" w:rsidRDefault="00F41074" w:rsidP="00D61CD0">
      <w:pPr>
        <w:jc w:val="both"/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>WLSEN offers a workplace pension with Smart Pensions for all eligible staff.</w:t>
      </w:r>
    </w:p>
    <w:p w14:paraId="7C889C65" w14:textId="77777777" w:rsidR="00F41074" w:rsidRPr="00F41074" w:rsidRDefault="00F41074" w:rsidP="00D61CD0">
      <w:pPr>
        <w:jc w:val="both"/>
        <w:rPr>
          <w:rFonts w:asciiTheme="minorHAnsi" w:hAnsiTheme="minorHAnsi" w:cs="Arial"/>
          <w:szCs w:val="22"/>
        </w:rPr>
      </w:pPr>
    </w:p>
    <w:p w14:paraId="7C889C66" w14:textId="77777777" w:rsidR="00D61CD0" w:rsidRPr="00054FEE" w:rsidRDefault="00D61CD0" w:rsidP="00D61CD0">
      <w:pPr>
        <w:jc w:val="both"/>
        <w:rPr>
          <w:rFonts w:asciiTheme="minorHAnsi" w:hAnsiTheme="minorHAnsi" w:cs="Arial"/>
          <w:b/>
          <w:szCs w:val="22"/>
        </w:rPr>
      </w:pPr>
      <w:r w:rsidRPr="00054FEE">
        <w:rPr>
          <w:rFonts w:asciiTheme="minorHAnsi" w:hAnsiTheme="minorHAnsi" w:cs="Arial"/>
          <w:b/>
          <w:szCs w:val="22"/>
        </w:rPr>
        <w:t>Equal Opportunities</w:t>
      </w:r>
    </w:p>
    <w:p w14:paraId="7C889C67" w14:textId="77777777" w:rsidR="00F41074" w:rsidRPr="00F41074" w:rsidRDefault="00F41074" w:rsidP="00D61CD0">
      <w:pPr>
        <w:jc w:val="both"/>
        <w:rPr>
          <w:rFonts w:asciiTheme="minorHAnsi" w:hAnsiTheme="minorHAnsi" w:cs="Arial"/>
          <w:szCs w:val="22"/>
        </w:rPr>
      </w:pPr>
    </w:p>
    <w:p w14:paraId="7C889C68" w14:textId="77777777" w:rsidR="00D61CD0" w:rsidRPr="00F41074" w:rsidRDefault="00F41074" w:rsidP="00D61CD0">
      <w:pPr>
        <w:rPr>
          <w:rFonts w:asciiTheme="minorHAnsi" w:hAnsiTheme="minorHAnsi" w:cs="Arial"/>
          <w:szCs w:val="22"/>
        </w:rPr>
      </w:pPr>
      <w:r w:rsidRPr="00F41074">
        <w:rPr>
          <w:rFonts w:asciiTheme="minorHAnsi" w:hAnsiTheme="minorHAnsi" w:cs="Arial"/>
          <w:szCs w:val="22"/>
        </w:rPr>
        <w:t xml:space="preserve">WLSEN </w:t>
      </w:r>
      <w:r w:rsidR="00D61CD0" w:rsidRPr="00F41074">
        <w:rPr>
          <w:rFonts w:asciiTheme="minorHAnsi" w:hAnsiTheme="minorHAnsi" w:cs="Arial"/>
          <w:szCs w:val="22"/>
        </w:rPr>
        <w:t>is committed to being an Equal Opportunities employer.</w:t>
      </w:r>
    </w:p>
    <w:p w14:paraId="7C889C69" w14:textId="77777777" w:rsidR="00AA7539" w:rsidRDefault="00AA7539"/>
    <w:p w14:paraId="7C889C6A" w14:textId="77777777" w:rsidR="00D61CD0" w:rsidRDefault="00D61CD0"/>
    <w:sectPr w:rsidR="00D61CD0" w:rsidSect="00AA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7669"/>
    <w:multiLevelType w:val="hybridMultilevel"/>
    <w:tmpl w:val="DCB23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E20"/>
    <w:multiLevelType w:val="hybridMultilevel"/>
    <w:tmpl w:val="1752E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5B15"/>
    <w:multiLevelType w:val="hybridMultilevel"/>
    <w:tmpl w:val="5372A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A6E07"/>
    <w:multiLevelType w:val="hybridMultilevel"/>
    <w:tmpl w:val="7ECA7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8047A"/>
    <w:multiLevelType w:val="hybridMultilevel"/>
    <w:tmpl w:val="E632C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1439"/>
    <w:multiLevelType w:val="hybridMultilevel"/>
    <w:tmpl w:val="EE28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0E9C"/>
    <w:multiLevelType w:val="hybridMultilevel"/>
    <w:tmpl w:val="312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C2A20"/>
    <w:multiLevelType w:val="hybridMultilevel"/>
    <w:tmpl w:val="44D86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71B8A"/>
    <w:multiLevelType w:val="hybridMultilevel"/>
    <w:tmpl w:val="514E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7437C"/>
    <w:multiLevelType w:val="hybridMultilevel"/>
    <w:tmpl w:val="4BF8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535850"/>
    <w:multiLevelType w:val="hybridMultilevel"/>
    <w:tmpl w:val="A09E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B066A"/>
    <w:multiLevelType w:val="hybridMultilevel"/>
    <w:tmpl w:val="9C76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36186"/>
    <w:multiLevelType w:val="hybridMultilevel"/>
    <w:tmpl w:val="5F526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3E224C"/>
    <w:multiLevelType w:val="hybridMultilevel"/>
    <w:tmpl w:val="05DC085E"/>
    <w:lvl w:ilvl="0" w:tplc="D55CC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D0"/>
    <w:rsid w:val="000227B4"/>
    <w:rsid w:val="00054FEE"/>
    <w:rsid w:val="0006076C"/>
    <w:rsid w:val="000806D1"/>
    <w:rsid w:val="000920DF"/>
    <w:rsid w:val="000C007B"/>
    <w:rsid w:val="000C1A2B"/>
    <w:rsid w:val="0015324E"/>
    <w:rsid w:val="00242D65"/>
    <w:rsid w:val="002E23A4"/>
    <w:rsid w:val="003033E0"/>
    <w:rsid w:val="00336ECE"/>
    <w:rsid w:val="00464328"/>
    <w:rsid w:val="004952D1"/>
    <w:rsid w:val="004D3CDD"/>
    <w:rsid w:val="00574A93"/>
    <w:rsid w:val="005978FB"/>
    <w:rsid w:val="005E014C"/>
    <w:rsid w:val="006F2011"/>
    <w:rsid w:val="00716272"/>
    <w:rsid w:val="007F05DF"/>
    <w:rsid w:val="00851BDC"/>
    <w:rsid w:val="00876BC8"/>
    <w:rsid w:val="008B30FF"/>
    <w:rsid w:val="008F5733"/>
    <w:rsid w:val="0094238D"/>
    <w:rsid w:val="00976CA3"/>
    <w:rsid w:val="009D480E"/>
    <w:rsid w:val="009E7FD3"/>
    <w:rsid w:val="00A056FC"/>
    <w:rsid w:val="00A06E9C"/>
    <w:rsid w:val="00AA7539"/>
    <w:rsid w:val="00B06288"/>
    <w:rsid w:val="00B30DDD"/>
    <w:rsid w:val="00B55D00"/>
    <w:rsid w:val="00B820AD"/>
    <w:rsid w:val="00C16D66"/>
    <w:rsid w:val="00C52741"/>
    <w:rsid w:val="00C758B8"/>
    <w:rsid w:val="00CC6510"/>
    <w:rsid w:val="00CF19AF"/>
    <w:rsid w:val="00D61CD0"/>
    <w:rsid w:val="00D67F28"/>
    <w:rsid w:val="00D851D0"/>
    <w:rsid w:val="00DC4BB2"/>
    <w:rsid w:val="00DF5B48"/>
    <w:rsid w:val="00E37830"/>
    <w:rsid w:val="00E71D4E"/>
    <w:rsid w:val="00E94CE3"/>
    <w:rsid w:val="00EF2EBD"/>
    <w:rsid w:val="00F41074"/>
    <w:rsid w:val="00F72EA5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9C15"/>
  <w15:docId w15:val="{70FF8C45-F414-4966-BEE8-956D7058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D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61CD0"/>
    <w:pPr>
      <w:keepNext/>
      <w:spacing w:before="120" w:after="1920" w:line="240" w:lineRule="atLeast"/>
      <w:ind w:left="992" w:hanging="992"/>
      <w:jc w:val="right"/>
    </w:pPr>
    <w:rPr>
      <w:rFonts w:ascii="Arial" w:hAnsi="Arial"/>
      <w:b/>
      <w:sz w:val="52"/>
    </w:rPr>
  </w:style>
  <w:style w:type="character" w:customStyle="1" w:styleId="TitleChar">
    <w:name w:val="Title Char"/>
    <w:basedOn w:val="DefaultParagraphFont"/>
    <w:link w:val="Title"/>
    <w:rsid w:val="00D61CD0"/>
    <w:rPr>
      <w:rFonts w:ascii="Arial" w:eastAsia="Times New Roman" w:hAnsi="Arial" w:cs="Times New Roman"/>
      <w:b/>
      <w:sz w:val="52"/>
      <w:szCs w:val="20"/>
    </w:rPr>
  </w:style>
  <w:style w:type="paragraph" w:customStyle="1" w:styleId="NormalArial">
    <w:name w:val="Normal + Arial"/>
    <w:basedOn w:val="Normal"/>
    <w:rsid w:val="00D61CD0"/>
    <w:pPr>
      <w:tabs>
        <w:tab w:val="left" w:pos="720"/>
      </w:tabs>
      <w:suppressAutoHyphens/>
      <w:autoSpaceDE w:val="0"/>
      <w:spacing w:after="200" w:line="276" w:lineRule="auto"/>
    </w:pPr>
    <w:rPr>
      <w:rFonts w:ascii="Arial" w:hAnsi="Arial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61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61C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FAB6B83F0347BE128EF7B55112DA" ma:contentTypeVersion="10" ma:contentTypeDescription="Create a new document." ma:contentTypeScope="" ma:versionID="c54ddf6f2413c760a4943802bfa98a2a">
  <xsd:schema xmlns:xsd="http://www.w3.org/2001/XMLSchema" xmlns:xs="http://www.w3.org/2001/XMLSchema" xmlns:p="http://schemas.microsoft.com/office/2006/metadata/properties" xmlns:ns2="3f3c53fd-086b-4613-be99-77fccf0e145c" targetNamespace="http://schemas.microsoft.com/office/2006/metadata/properties" ma:root="true" ma:fieldsID="d71c04d868257f3fa581293f3fcd86a8" ns2:_="">
    <xsd:import namespace="3f3c53fd-086b-4613-be99-77fccf0e1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53fd-086b-4613-be99-77fccf0e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79F65-8159-4FD5-A5B6-4887FCD0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53fd-086b-4613-be99-77fccf0e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DD36E-5C64-42D2-85DF-A91F1604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C5A05-FEA9-4246-9536-36D7B7A57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WLSEN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Errin Anderson</cp:lastModifiedBy>
  <cp:revision>4</cp:revision>
  <cp:lastPrinted>2021-03-15T11:22:00Z</cp:lastPrinted>
  <dcterms:created xsi:type="dcterms:W3CDTF">2021-04-06T13:18:00Z</dcterms:created>
  <dcterms:modified xsi:type="dcterms:W3CDTF">2021-04-07T15:20:00Z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0x0101001DE9FAB6B83F0347BE128EF7B55112DA</vt:lpwstr>
  </property>
</Properties>
</file>