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2BF4A" w14:textId="77777777" w:rsidR="00B30757" w:rsidRDefault="00B30757" w:rsidP="00B30757">
      <w:pPr>
        <w:pStyle w:val="Heading1"/>
        <w:jc w:val="both"/>
        <w:rPr>
          <w:u w:val="none"/>
        </w:rPr>
      </w:pPr>
    </w:p>
    <w:p w14:paraId="2571245E" w14:textId="77777777" w:rsidR="00B30757" w:rsidRDefault="00B30757" w:rsidP="00B30757">
      <w:pPr>
        <w:pStyle w:val="Heading1"/>
        <w:jc w:val="both"/>
        <w:rPr>
          <w:u w:val="none"/>
        </w:rPr>
      </w:pPr>
      <w:r>
        <w:rPr>
          <w:noProof/>
          <w:lang w:eastAsia="en-GB"/>
        </w:rPr>
        <w:drawing>
          <wp:anchor distT="0" distB="0" distL="114300" distR="114300" simplePos="0" relativeHeight="251660288" behindDoc="0" locked="0" layoutInCell="1" allowOverlap="1" wp14:anchorId="4DB35AB6" wp14:editId="74ABE43C">
            <wp:simplePos x="0" y="0"/>
            <wp:positionH relativeFrom="column">
              <wp:posOffset>2536190</wp:posOffset>
            </wp:positionH>
            <wp:positionV relativeFrom="page">
              <wp:posOffset>1485265</wp:posOffset>
            </wp:positionV>
            <wp:extent cx="143800" cy="17280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7" cstate="print">
                      <a:alphaModFix amt="0"/>
                      <a:extLst>
                        <a:ext uri="{28A0092B-C50C-407E-A947-70E740481C1C}">
                          <a14:useLocalDpi xmlns:a14="http://schemas.microsoft.com/office/drawing/2010/main" val="0"/>
                        </a:ext>
                      </a:extLst>
                    </a:blip>
                    <a:srcRect l="16310" t="89285" r="75546" b="2895"/>
                    <a:stretch/>
                  </pic:blipFill>
                  <pic:spPr bwMode="auto">
                    <a:xfrm>
                      <a:off x="0" y="0"/>
                      <a:ext cx="143800" cy="17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D039E" w14:textId="77777777" w:rsidR="00B30757" w:rsidRPr="006E2579" w:rsidRDefault="00B30757" w:rsidP="00B30757">
      <w:pPr>
        <w:pStyle w:val="Heading1"/>
        <w:jc w:val="center"/>
        <w:rPr>
          <w:color w:val="595959" w:themeColor="text1" w:themeTint="A6"/>
          <w:sz w:val="36"/>
          <w:szCs w:val="36"/>
          <w:u w:val="none"/>
        </w:rPr>
      </w:pPr>
      <w:r w:rsidRPr="006E2579">
        <w:rPr>
          <w:color w:val="595959" w:themeColor="text1" w:themeTint="A6"/>
          <w:sz w:val="36"/>
          <w:szCs w:val="36"/>
          <w:u w:val="none"/>
        </w:rPr>
        <w:t xml:space="preserve">Dare to Dream Strategy </w:t>
      </w:r>
      <w:r>
        <w:rPr>
          <w:color w:val="595959" w:themeColor="text1" w:themeTint="A6"/>
          <w:sz w:val="36"/>
          <w:szCs w:val="36"/>
          <w:u w:val="none"/>
        </w:rPr>
        <w:t xml:space="preserve">Lived Experience </w:t>
      </w:r>
      <w:r w:rsidRPr="006E2579">
        <w:rPr>
          <w:color w:val="595959" w:themeColor="text1" w:themeTint="A6"/>
          <w:sz w:val="36"/>
          <w:szCs w:val="36"/>
          <w:u w:val="none"/>
        </w:rPr>
        <w:t>Project</w:t>
      </w:r>
    </w:p>
    <w:p w14:paraId="3CD0733B" w14:textId="77777777" w:rsidR="00B30757" w:rsidRDefault="00B30757" w:rsidP="00B30757">
      <w:pPr>
        <w:pStyle w:val="Heading1"/>
        <w:jc w:val="both"/>
        <w:rPr>
          <w:u w:val="none"/>
        </w:rPr>
      </w:pPr>
    </w:p>
    <w:p w14:paraId="191571FF" w14:textId="638F3C58" w:rsidR="00B30757" w:rsidRPr="00A801D7" w:rsidRDefault="00B30757" w:rsidP="00A801D7">
      <w:pPr>
        <w:pStyle w:val="Heading1"/>
        <w:jc w:val="center"/>
        <w:rPr>
          <w:color w:val="C00000"/>
          <w:sz w:val="32"/>
          <w:szCs w:val="32"/>
          <w:u w:val="none"/>
        </w:rPr>
      </w:pPr>
      <w:r w:rsidRPr="006E2579">
        <w:rPr>
          <w:color w:val="C00000"/>
          <w:sz w:val="32"/>
          <w:szCs w:val="32"/>
          <w:u w:val="none"/>
        </w:rPr>
        <w:t>Job Description</w:t>
      </w:r>
    </w:p>
    <w:p w14:paraId="66C2F29D" w14:textId="77777777" w:rsidR="00B30757" w:rsidRDefault="00B30757" w:rsidP="00B30757">
      <w:pPr>
        <w:jc w:val="both"/>
        <w:rPr>
          <w:rFonts w:cs="Arial"/>
          <w:b/>
          <w:sz w:val="28"/>
        </w:rPr>
      </w:pPr>
      <w:r>
        <w:rPr>
          <w:noProof/>
          <w:lang w:eastAsia="en-GB"/>
        </w:rPr>
        <mc:AlternateContent>
          <mc:Choice Requires="wps">
            <w:drawing>
              <wp:anchor distT="0" distB="0" distL="114300" distR="114300" simplePos="0" relativeHeight="251659264" behindDoc="0" locked="0" layoutInCell="1" allowOverlap="1" wp14:anchorId="015FD620" wp14:editId="675D9E8F">
                <wp:simplePos x="0" y="0"/>
                <wp:positionH relativeFrom="column">
                  <wp:posOffset>335280</wp:posOffset>
                </wp:positionH>
                <wp:positionV relativeFrom="paragraph">
                  <wp:posOffset>140970</wp:posOffset>
                </wp:positionV>
                <wp:extent cx="4638675" cy="3990975"/>
                <wp:effectExtent l="0" t="0"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675" cy="3990975"/>
                        </a:xfrm>
                        <a:prstGeom prst="rect">
                          <a:avLst/>
                        </a:prstGeom>
                        <a:solidFill>
                          <a:sysClr val="window" lastClr="FFFFFF"/>
                        </a:solidFill>
                        <a:ln w="6350">
                          <a:solidFill>
                            <a:prstClr val="black"/>
                          </a:solidFill>
                        </a:ln>
                      </wps:spPr>
                      <wps:txbx>
                        <w:txbxContent>
                          <w:p w14:paraId="513A4388" w14:textId="243A16F3" w:rsidR="00A801D7" w:rsidRDefault="00A801D7" w:rsidP="00A801D7">
                            <w:pPr>
                              <w:ind w:left="2880" w:hanging="2880"/>
                              <w:rPr>
                                <w:rFonts w:eastAsia="Calibri" w:cs="Arial"/>
                              </w:rPr>
                            </w:pPr>
                            <w:r w:rsidRPr="00A801D7">
                              <w:rPr>
                                <w:rFonts w:eastAsia="Calibri" w:cs="Arial"/>
                                <w:color w:val="595959" w:themeColor="text1" w:themeTint="A6"/>
                              </w:rPr>
                              <w:t xml:space="preserve">CLOSING DATE: </w:t>
                            </w:r>
                            <w:r>
                              <w:rPr>
                                <w:rFonts w:eastAsia="Calibri" w:cs="Arial"/>
                              </w:rPr>
                              <w:tab/>
                            </w:r>
                            <w:r w:rsidRPr="00E840C1">
                              <w:rPr>
                                <w:rFonts w:eastAsia="Calibri" w:cs="Arial"/>
                              </w:rPr>
                              <w:t>6</w:t>
                            </w:r>
                            <w:r w:rsidRPr="00E840C1">
                              <w:rPr>
                                <w:rFonts w:eastAsia="Calibri" w:cs="Arial"/>
                                <w:vertAlign w:val="superscript"/>
                              </w:rPr>
                              <w:t>th</w:t>
                            </w:r>
                            <w:r w:rsidRPr="00E840C1">
                              <w:rPr>
                                <w:rFonts w:eastAsia="Calibri" w:cs="Arial"/>
                              </w:rPr>
                              <w:t xml:space="preserve"> April with interviews week commencing 12</w:t>
                            </w:r>
                            <w:r w:rsidRPr="00E840C1">
                              <w:rPr>
                                <w:rFonts w:eastAsia="Calibri" w:cs="Arial"/>
                                <w:vertAlign w:val="superscript"/>
                              </w:rPr>
                              <w:t>th</w:t>
                            </w:r>
                            <w:r w:rsidRPr="00E840C1">
                              <w:rPr>
                                <w:rFonts w:eastAsia="Calibri" w:cs="Arial"/>
                              </w:rPr>
                              <w:t xml:space="preserve"> April 2021</w:t>
                            </w:r>
                          </w:p>
                          <w:p w14:paraId="628AE101" w14:textId="77777777" w:rsidR="00A801D7" w:rsidRDefault="00A801D7" w:rsidP="00B30757">
                            <w:pPr>
                              <w:rPr>
                                <w:rFonts w:cs="Arial"/>
                                <w:color w:val="595959" w:themeColor="text1" w:themeTint="A6"/>
                              </w:rPr>
                            </w:pPr>
                          </w:p>
                          <w:p w14:paraId="331A17D5" w14:textId="5C0BF170" w:rsidR="00B30757" w:rsidRDefault="00B30757" w:rsidP="00B30757">
                            <w:pPr>
                              <w:rPr>
                                <w:rFonts w:cs="Arial"/>
                              </w:rPr>
                            </w:pPr>
                            <w:r w:rsidRPr="006E2579">
                              <w:rPr>
                                <w:rFonts w:cs="Arial"/>
                                <w:color w:val="595959" w:themeColor="text1" w:themeTint="A6"/>
                              </w:rPr>
                              <w:t>JOB TITLE:</w:t>
                            </w:r>
                            <w:r>
                              <w:rPr>
                                <w:rFonts w:cs="Arial"/>
                              </w:rPr>
                              <w:tab/>
                            </w:r>
                            <w:r>
                              <w:rPr>
                                <w:rFonts w:cs="Arial"/>
                              </w:rPr>
                              <w:tab/>
                            </w:r>
                            <w:r>
                              <w:rPr>
                                <w:rFonts w:cs="Arial"/>
                              </w:rPr>
                              <w:tab/>
                            </w:r>
                            <w:bookmarkStart w:id="0" w:name="_Hlk61362473"/>
                            <w:r>
                              <w:rPr>
                                <w:rFonts w:cs="Arial"/>
                              </w:rPr>
                              <w:t xml:space="preserve">Project </w:t>
                            </w:r>
                            <w:bookmarkEnd w:id="0"/>
                            <w:r>
                              <w:rPr>
                                <w:rFonts w:cs="Arial"/>
                              </w:rPr>
                              <w:t>Worker</w:t>
                            </w:r>
                          </w:p>
                          <w:p w14:paraId="0B11211F" w14:textId="77777777" w:rsidR="00B30757" w:rsidRDefault="00B30757" w:rsidP="00B30757">
                            <w:pPr>
                              <w:rPr>
                                <w:rFonts w:cs="Arial"/>
                              </w:rPr>
                            </w:pPr>
                          </w:p>
                          <w:p w14:paraId="2B305477" w14:textId="13DE01E1" w:rsidR="00B30757" w:rsidRDefault="00B30757" w:rsidP="00B30757">
                            <w:pPr>
                              <w:ind w:left="2880" w:hanging="2880"/>
                              <w:rPr>
                                <w:rFonts w:cs="Arial"/>
                              </w:rPr>
                            </w:pPr>
                            <w:r w:rsidRPr="006E2579">
                              <w:rPr>
                                <w:rFonts w:cs="Arial"/>
                                <w:color w:val="595959" w:themeColor="text1" w:themeTint="A6"/>
                              </w:rPr>
                              <w:t>PROJECT TITLE:</w:t>
                            </w:r>
                            <w:r>
                              <w:rPr>
                                <w:rFonts w:cs="Arial"/>
                              </w:rPr>
                              <w:tab/>
                              <w:t>Dare to Dream Lived Experience Project</w:t>
                            </w:r>
                          </w:p>
                          <w:p w14:paraId="78252787" w14:textId="77777777" w:rsidR="00B30757" w:rsidRDefault="00B30757" w:rsidP="00B30757">
                            <w:pPr>
                              <w:rPr>
                                <w:rFonts w:cs="Arial"/>
                              </w:rPr>
                            </w:pPr>
                          </w:p>
                          <w:p w14:paraId="446A5F21" w14:textId="77777777" w:rsidR="00B30757" w:rsidRDefault="00B30757" w:rsidP="00B30757">
                            <w:pPr>
                              <w:rPr>
                                <w:rFonts w:cs="Arial"/>
                              </w:rPr>
                            </w:pPr>
                            <w:r w:rsidRPr="006E2579">
                              <w:rPr>
                                <w:rFonts w:cs="Arial"/>
                                <w:color w:val="595959" w:themeColor="text1" w:themeTint="A6"/>
                              </w:rPr>
                              <w:t>COMPANY:</w:t>
                            </w:r>
                            <w:r w:rsidRPr="006E2579">
                              <w:rPr>
                                <w:rFonts w:cs="Arial"/>
                                <w:color w:val="595959" w:themeColor="text1" w:themeTint="A6"/>
                              </w:rPr>
                              <w:tab/>
                            </w:r>
                            <w:r>
                              <w:rPr>
                                <w:rFonts w:cs="Arial"/>
                              </w:rPr>
                              <w:tab/>
                            </w:r>
                            <w:r>
                              <w:rPr>
                                <w:rFonts w:cs="Arial"/>
                              </w:rPr>
                              <w:tab/>
                              <w:t>Deafblind Scotland</w:t>
                            </w:r>
                          </w:p>
                          <w:p w14:paraId="3FD03CD8" w14:textId="77777777" w:rsidR="00B30757" w:rsidRDefault="00B30757" w:rsidP="00B30757">
                            <w:pPr>
                              <w:rPr>
                                <w:rFonts w:cs="Arial"/>
                              </w:rPr>
                            </w:pPr>
                          </w:p>
                          <w:p w14:paraId="32BB0BBA" w14:textId="77777777" w:rsidR="00B30757" w:rsidRDefault="00B30757" w:rsidP="00B30757">
                            <w:pPr>
                              <w:rPr>
                                <w:rFonts w:cs="Arial"/>
                              </w:rPr>
                            </w:pPr>
                            <w:r w:rsidRPr="006E2579">
                              <w:rPr>
                                <w:rFonts w:cs="Arial"/>
                                <w:color w:val="595959" w:themeColor="text1" w:themeTint="A6"/>
                              </w:rPr>
                              <w:t>BASE:</w:t>
                            </w:r>
                            <w:r w:rsidRPr="006E2579">
                              <w:rPr>
                                <w:rFonts w:cs="Arial"/>
                                <w:color w:val="595959" w:themeColor="text1" w:themeTint="A6"/>
                              </w:rPr>
                              <w:tab/>
                            </w:r>
                            <w:r>
                              <w:rPr>
                                <w:rFonts w:cs="Arial"/>
                              </w:rPr>
                              <w:tab/>
                            </w:r>
                            <w:r>
                              <w:rPr>
                                <w:rFonts w:cs="Arial"/>
                              </w:rPr>
                              <w:tab/>
                            </w:r>
                            <w:r>
                              <w:rPr>
                                <w:rFonts w:cs="Arial"/>
                              </w:rPr>
                              <w:tab/>
                              <w:t>Across the central belt</w:t>
                            </w:r>
                          </w:p>
                          <w:p w14:paraId="4CBDAF91" w14:textId="77777777" w:rsidR="00B30757" w:rsidRDefault="00B30757" w:rsidP="00B30757">
                            <w:pPr>
                              <w:rPr>
                                <w:rFonts w:cs="Arial"/>
                              </w:rPr>
                            </w:pPr>
                          </w:p>
                          <w:p w14:paraId="24053514" w14:textId="77777777" w:rsidR="00B30757" w:rsidRPr="001063A4" w:rsidRDefault="00B30757" w:rsidP="00B30757">
                            <w:pPr>
                              <w:ind w:left="2880" w:hanging="2880"/>
                              <w:rPr>
                                <w:rFonts w:cs="Arial"/>
                                <w:color w:val="FF0000"/>
                              </w:rPr>
                            </w:pPr>
                            <w:r w:rsidRPr="006E2579">
                              <w:rPr>
                                <w:rFonts w:cs="Arial"/>
                                <w:color w:val="595959" w:themeColor="text1" w:themeTint="A6"/>
                              </w:rPr>
                              <w:t>CONTRACTED HOURS:</w:t>
                            </w:r>
                            <w:r>
                              <w:rPr>
                                <w:rFonts w:cs="Arial"/>
                              </w:rPr>
                              <w:tab/>
                              <w:t>Part time 17.5 hours per week</w:t>
                            </w:r>
                          </w:p>
                          <w:p w14:paraId="76D20D37" w14:textId="77777777" w:rsidR="00B30757" w:rsidRDefault="00B30757" w:rsidP="00B30757">
                            <w:pPr>
                              <w:ind w:left="2880" w:hanging="2880"/>
                              <w:rPr>
                                <w:rFonts w:cs="Arial"/>
                              </w:rPr>
                            </w:pPr>
                          </w:p>
                          <w:p w14:paraId="7351E5B9" w14:textId="77777777" w:rsidR="00B30757" w:rsidRDefault="00B30757" w:rsidP="00B30757">
                            <w:pPr>
                              <w:ind w:left="2880" w:hanging="2880"/>
                              <w:rPr>
                                <w:rFonts w:cs="Arial"/>
                              </w:rPr>
                            </w:pPr>
                            <w:r w:rsidRPr="006E2579">
                              <w:rPr>
                                <w:rFonts w:cs="Arial"/>
                                <w:color w:val="595959" w:themeColor="text1" w:themeTint="A6"/>
                              </w:rPr>
                              <w:t>SALARY/BAND/GRADE:</w:t>
                            </w:r>
                            <w:r>
                              <w:rPr>
                                <w:rFonts w:cs="Arial"/>
                              </w:rPr>
                              <w:tab/>
                            </w:r>
                            <w:bookmarkStart w:id="1" w:name="_Hlk61362515"/>
                            <w:r>
                              <w:rPr>
                                <w:rFonts w:cs="Arial"/>
                              </w:rPr>
                              <w:t xml:space="preserve">Salary Scale - </w:t>
                            </w:r>
                            <w:r w:rsidRPr="00932D73">
                              <w:rPr>
                                <w:rFonts w:cs="Arial"/>
                              </w:rPr>
                              <w:t>£22,558 (Point 25) Pro Rata</w:t>
                            </w:r>
                            <w:bookmarkEnd w:id="1"/>
                            <w:r>
                              <w:rPr>
                                <w:rFonts w:cs="Arial"/>
                              </w:rPr>
                              <w:t xml:space="preserve"> </w:t>
                            </w:r>
                          </w:p>
                          <w:p w14:paraId="27E6D608" w14:textId="77777777" w:rsidR="00B30757" w:rsidRDefault="00B30757" w:rsidP="00B30757">
                            <w:pPr>
                              <w:ind w:left="2880" w:hanging="2880"/>
                              <w:rPr>
                                <w:rFonts w:cs="Arial"/>
                              </w:rPr>
                            </w:pPr>
                          </w:p>
                          <w:p w14:paraId="5DADB311" w14:textId="77777777" w:rsidR="00B30757" w:rsidRPr="00A61794" w:rsidRDefault="00B30757" w:rsidP="00B30757">
                            <w:pPr>
                              <w:ind w:left="2880" w:hanging="2880"/>
                              <w:rPr>
                                <w:rFonts w:cs="Arial"/>
                                <w:color w:val="000000" w:themeColor="text1"/>
                              </w:rPr>
                            </w:pPr>
                            <w:r>
                              <w:rPr>
                                <w:rFonts w:cs="Arial"/>
                                <w:color w:val="595959" w:themeColor="text1" w:themeTint="A6"/>
                              </w:rPr>
                              <w:t xml:space="preserve">TERM:                                </w:t>
                            </w:r>
                            <w:r>
                              <w:rPr>
                                <w:rFonts w:cs="Arial"/>
                                <w:color w:val="000000" w:themeColor="text1"/>
                              </w:rPr>
                              <w:t>1 Year Fixed Term</w:t>
                            </w:r>
                          </w:p>
                          <w:p w14:paraId="6BBB7BEC" w14:textId="77777777" w:rsidR="00B30757" w:rsidRDefault="00B30757" w:rsidP="00B30757">
                            <w:pPr>
                              <w:ind w:left="2880" w:hanging="2880"/>
                              <w:rPr>
                                <w:rFonts w:cs="Arial"/>
                              </w:rPr>
                            </w:pPr>
                            <w:r>
                              <w:rPr>
                                <w:rFonts w:cs="Arial"/>
                              </w:rPr>
                              <w:t xml:space="preserve"> </w:t>
                            </w:r>
                          </w:p>
                          <w:p w14:paraId="128E0A64" w14:textId="77777777" w:rsidR="00B30757" w:rsidRDefault="00B30757" w:rsidP="00B30757">
                            <w:pPr>
                              <w:rPr>
                                <w:rFonts w:cs="Arial"/>
                              </w:rPr>
                            </w:pPr>
                            <w:r w:rsidRPr="006E2579">
                              <w:rPr>
                                <w:rFonts w:cs="Arial"/>
                                <w:color w:val="595959" w:themeColor="text1" w:themeTint="A6"/>
                              </w:rPr>
                              <w:t>RESPONSIBLE TO:</w:t>
                            </w:r>
                            <w:r>
                              <w:rPr>
                                <w:rFonts w:cs="Arial"/>
                              </w:rPr>
                              <w:tab/>
                              <w:t>Information Officer</w:t>
                            </w:r>
                          </w:p>
                          <w:p w14:paraId="6E316954" w14:textId="77777777" w:rsidR="00B30757" w:rsidRDefault="00B30757" w:rsidP="00B30757">
                            <w:pPr>
                              <w:rPr>
                                <w:rFonts w:cs="Arial"/>
                              </w:rPr>
                            </w:pPr>
                          </w:p>
                          <w:p w14:paraId="78A2B4E5" w14:textId="77777777" w:rsidR="00B30757" w:rsidRDefault="00B30757" w:rsidP="00B30757">
                            <w:pPr>
                              <w:rPr>
                                <w:rFonts w:cs="Arial"/>
                              </w:rPr>
                            </w:pPr>
                            <w:r w:rsidRPr="006E2579">
                              <w:rPr>
                                <w:rFonts w:cs="Arial"/>
                                <w:color w:val="595959" w:themeColor="text1" w:themeTint="A6"/>
                              </w:rPr>
                              <w:t>ACCOUNTABLE TO:</w:t>
                            </w:r>
                            <w:r>
                              <w:rPr>
                                <w:rFonts w:cs="Arial"/>
                              </w:rPr>
                              <w:tab/>
                              <w:t>Chief Executive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FD620" id="_x0000_t202" coordsize="21600,21600" o:spt="202" path="m,l,21600r21600,l21600,xe">
                <v:stroke joinstyle="miter"/>
                <v:path gradientshapeok="t" o:connecttype="rect"/>
              </v:shapetype>
              <v:shape id="Text Box 1" o:spid="_x0000_s1026" type="#_x0000_t202" style="position:absolute;left:0;text-align:left;margin-left:26.4pt;margin-top:11.1pt;width:365.25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" fillcolor="window" strokeweight=".5pt">
                <v:path arrowok="t"/>
                <v:textbox>
                  <w:txbxContent>
                    <w:p w14:paraId="513A4388" w14:textId="243A16F3" w:rsidR="00A801D7" w:rsidRDefault="00A801D7" w:rsidP="00A801D7">
                      <w:pPr>
                        <w:ind w:left="2880" w:hanging="2880"/>
                        <w:rPr>
                          <w:rFonts w:eastAsia="Calibri" w:cs="Arial"/>
                        </w:rPr>
                      </w:pPr>
                      <w:r w:rsidRPr="00A801D7">
                        <w:rPr>
                          <w:rFonts w:eastAsia="Calibri" w:cs="Arial"/>
                          <w:color w:val="595959" w:themeColor="text1" w:themeTint="A6"/>
                        </w:rPr>
                        <w:t xml:space="preserve">CLOSING DATE: </w:t>
                      </w:r>
                      <w:r>
                        <w:rPr>
                          <w:rFonts w:eastAsia="Calibri" w:cs="Arial"/>
                        </w:rPr>
                        <w:tab/>
                      </w:r>
                      <w:r w:rsidRPr="00E840C1">
                        <w:rPr>
                          <w:rFonts w:eastAsia="Calibri" w:cs="Arial"/>
                        </w:rPr>
                        <w:t>6</w:t>
                      </w:r>
                      <w:r w:rsidRPr="00E840C1">
                        <w:rPr>
                          <w:rFonts w:eastAsia="Calibri" w:cs="Arial"/>
                          <w:vertAlign w:val="superscript"/>
                        </w:rPr>
                        <w:t>th</w:t>
                      </w:r>
                      <w:r w:rsidRPr="00E840C1">
                        <w:rPr>
                          <w:rFonts w:eastAsia="Calibri" w:cs="Arial"/>
                        </w:rPr>
                        <w:t xml:space="preserve"> April with interviews week commencing 12</w:t>
                      </w:r>
                      <w:r w:rsidRPr="00E840C1">
                        <w:rPr>
                          <w:rFonts w:eastAsia="Calibri" w:cs="Arial"/>
                          <w:vertAlign w:val="superscript"/>
                        </w:rPr>
                        <w:t>th</w:t>
                      </w:r>
                      <w:r w:rsidRPr="00E840C1">
                        <w:rPr>
                          <w:rFonts w:eastAsia="Calibri" w:cs="Arial"/>
                        </w:rPr>
                        <w:t xml:space="preserve"> April 2021</w:t>
                      </w:r>
                    </w:p>
                    <w:p w14:paraId="628AE101" w14:textId="77777777" w:rsidR="00A801D7" w:rsidRDefault="00A801D7" w:rsidP="00B30757">
                      <w:pPr>
                        <w:rPr>
                          <w:rFonts w:cs="Arial"/>
                          <w:color w:val="595959" w:themeColor="text1" w:themeTint="A6"/>
                        </w:rPr>
                      </w:pPr>
                    </w:p>
                    <w:p w14:paraId="331A17D5" w14:textId="5C0BF170" w:rsidR="00B30757" w:rsidRDefault="00B30757" w:rsidP="00B30757">
                      <w:pPr>
                        <w:rPr>
                          <w:rFonts w:cs="Arial"/>
                        </w:rPr>
                      </w:pPr>
                      <w:r w:rsidRPr="006E2579">
                        <w:rPr>
                          <w:rFonts w:cs="Arial"/>
                          <w:color w:val="595959" w:themeColor="text1" w:themeTint="A6"/>
                        </w:rPr>
                        <w:t>JOB TITLE:</w:t>
                      </w:r>
                      <w:r>
                        <w:rPr>
                          <w:rFonts w:cs="Arial"/>
                        </w:rPr>
                        <w:tab/>
                      </w:r>
                      <w:r>
                        <w:rPr>
                          <w:rFonts w:cs="Arial"/>
                        </w:rPr>
                        <w:tab/>
                      </w:r>
                      <w:r>
                        <w:rPr>
                          <w:rFonts w:cs="Arial"/>
                        </w:rPr>
                        <w:tab/>
                      </w:r>
                      <w:bookmarkStart w:id="2" w:name="_Hlk61362473"/>
                      <w:r>
                        <w:rPr>
                          <w:rFonts w:cs="Arial"/>
                        </w:rPr>
                        <w:t xml:space="preserve">Project </w:t>
                      </w:r>
                      <w:bookmarkEnd w:id="2"/>
                      <w:r>
                        <w:rPr>
                          <w:rFonts w:cs="Arial"/>
                        </w:rPr>
                        <w:t>Worker</w:t>
                      </w:r>
                    </w:p>
                    <w:p w14:paraId="0B11211F" w14:textId="77777777" w:rsidR="00B30757" w:rsidRDefault="00B30757" w:rsidP="00B30757">
                      <w:pPr>
                        <w:rPr>
                          <w:rFonts w:cs="Arial"/>
                        </w:rPr>
                      </w:pPr>
                    </w:p>
                    <w:p w14:paraId="2B305477" w14:textId="13DE01E1" w:rsidR="00B30757" w:rsidRDefault="00B30757" w:rsidP="00B30757">
                      <w:pPr>
                        <w:ind w:left="2880" w:hanging="2880"/>
                        <w:rPr>
                          <w:rFonts w:cs="Arial"/>
                        </w:rPr>
                      </w:pPr>
                      <w:r w:rsidRPr="006E2579">
                        <w:rPr>
                          <w:rFonts w:cs="Arial"/>
                          <w:color w:val="595959" w:themeColor="text1" w:themeTint="A6"/>
                        </w:rPr>
                        <w:t>PROJECT TITLE:</w:t>
                      </w:r>
                      <w:r>
                        <w:rPr>
                          <w:rFonts w:cs="Arial"/>
                        </w:rPr>
                        <w:tab/>
                        <w:t>Dare to Dream Lived Experience Project</w:t>
                      </w:r>
                    </w:p>
                    <w:p w14:paraId="78252787" w14:textId="77777777" w:rsidR="00B30757" w:rsidRDefault="00B30757" w:rsidP="00B30757">
                      <w:pPr>
                        <w:rPr>
                          <w:rFonts w:cs="Arial"/>
                        </w:rPr>
                      </w:pPr>
                    </w:p>
                    <w:p w14:paraId="446A5F21" w14:textId="77777777" w:rsidR="00B30757" w:rsidRDefault="00B30757" w:rsidP="00B30757">
                      <w:pPr>
                        <w:rPr>
                          <w:rFonts w:cs="Arial"/>
                        </w:rPr>
                      </w:pPr>
                      <w:r w:rsidRPr="006E2579">
                        <w:rPr>
                          <w:rFonts w:cs="Arial"/>
                          <w:color w:val="595959" w:themeColor="text1" w:themeTint="A6"/>
                        </w:rPr>
                        <w:t>COMPANY:</w:t>
                      </w:r>
                      <w:r w:rsidRPr="006E2579">
                        <w:rPr>
                          <w:rFonts w:cs="Arial"/>
                          <w:color w:val="595959" w:themeColor="text1" w:themeTint="A6"/>
                        </w:rPr>
                        <w:tab/>
                      </w:r>
                      <w:r>
                        <w:rPr>
                          <w:rFonts w:cs="Arial"/>
                        </w:rPr>
                        <w:tab/>
                      </w:r>
                      <w:r>
                        <w:rPr>
                          <w:rFonts w:cs="Arial"/>
                        </w:rPr>
                        <w:tab/>
                        <w:t>Deafblind Scotland</w:t>
                      </w:r>
                    </w:p>
                    <w:p w14:paraId="3FD03CD8" w14:textId="77777777" w:rsidR="00B30757" w:rsidRDefault="00B30757" w:rsidP="00B30757">
                      <w:pPr>
                        <w:rPr>
                          <w:rFonts w:cs="Arial"/>
                        </w:rPr>
                      </w:pPr>
                    </w:p>
                    <w:p w14:paraId="32BB0BBA" w14:textId="77777777" w:rsidR="00B30757" w:rsidRDefault="00B30757" w:rsidP="00B30757">
                      <w:pPr>
                        <w:rPr>
                          <w:rFonts w:cs="Arial"/>
                        </w:rPr>
                      </w:pPr>
                      <w:r w:rsidRPr="006E2579">
                        <w:rPr>
                          <w:rFonts w:cs="Arial"/>
                          <w:color w:val="595959" w:themeColor="text1" w:themeTint="A6"/>
                        </w:rPr>
                        <w:t>BASE:</w:t>
                      </w:r>
                      <w:r w:rsidRPr="006E2579">
                        <w:rPr>
                          <w:rFonts w:cs="Arial"/>
                          <w:color w:val="595959" w:themeColor="text1" w:themeTint="A6"/>
                        </w:rPr>
                        <w:tab/>
                      </w:r>
                      <w:r>
                        <w:rPr>
                          <w:rFonts w:cs="Arial"/>
                        </w:rPr>
                        <w:tab/>
                      </w:r>
                      <w:r>
                        <w:rPr>
                          <w:rFonts w:cs="Arial"/>
                        </w:rPr>
                        <w:tab/>
                      </w:r>
                      <w:r>
                        <w:rPr>
                          <w:rFonts w:cs="Arial"/>
                        </w:rPr>
                        <w:tab/>
                        <w:t>Across the central belt</w:t>
                      </w:r>
                    </w:p>
                    <w:p w14:paraId="4CBDAF91" w14:textId="77777777" w:rsidR="00B30757" w:rsidRDefault="00B30757" w:rsidP="00B30757">
                      <w:pPr>
                        <w:rPr>
                          <w:rFonts w:cs="Arial"/>
                        </w:rPr>
                      </w:pPr>
                    </w:p>
                    <w:p w14:paraId="24053514" w14:textId="77777777" w:rsidR="00B30757" w:rsidRPr="001063A4" w:rsidRDefault="00B30757" w:rsidP="00B30757">
                      <w:pPr>
                        <w:ind w:left="2880" w:hanging="2880"/>
                        <w:rPr>
                          <w:rFonts w:cs="Arial"/>
                          <w:color w:val="FF0000"/>
                        </w:rPr>
                      </w:pPr>
                      <w:r w:rsidRPr="006E2579">
                        <w:rPr>
                          <w:rFonts w:cs="Arial"/>
                          <w:color w:val="595959" w:themeColor="text1" w:themeTint="A6"/>
                        </w:rPr>
                        <w:t>CONTRACTED HOURS:</w:t>
                      </w:r>
                      <w:r>
                        <w:rPr>
                          <w:rFonts w:cs="Arial"/>
                        </w:rPr>
                        <w:tab/>
                        <w:t>Part time 17.5 hours per week</w:t>
                      </w:r>
                    </w:p>
                    <w:p w14:paraId="76D20D37" w14:textId="77777777" w:rsidR="00B30757" w:rsidRDefault="00B30757" w:rsidP="00B30757">
                      <w:pPr>
                        <w:ind w:left="2880" w:hanging="2880"/>
                        <w:rPr>
                          <w:rFonts w:cs="Arial"/>
                        </w:rPr>
                      </w:pPr>
                    </w:p>
                    <w:p w14:paraId="7351E5B9" w14:textId="77777777" w:rsidR="00B30757" w:rsidRDefault="00B30757" w:rsidP="00B30757">
                      <w:pPr>
                        <w:ind w:left="2880" w:hanging="2880"/>
                        <w:rPr>
                          <w:rFonts w:cs="Arial"/>
                        </w:rPr>
                      </w:pPr>
                      <w:r w:rsidRPr="006E2579">
                        <w:rPr>
                          <w:rFonts w:cs="Arial"/>
                          <w:color w:val="595959" w:themeColor="text1" w:themeTint="A6"/>
                        </w:rPr>
                        <w:t>SALARY/BAND/GRADE:</w:t>
                      </w:r>
                      <w:r>
                        <w:rPr>
                          <w:rFonts w:cs="Arial"/>
                        </w:rPr>
                        <w:tab/>
                      </w:r>
                      <w:bookmarkStart w:id="3" w:name="_Hlk61362515"/>
                      <w:r>
                        <w:rPr>
                          <w:rFonts w:cs="Arial"/>
                        </w:rPr>
                        <w:t xml:space="preserve">Salary Scale - </w:t>
                      </w:r>
                      <w:r w:rsidRPr="00932D73">
                        <w:rPr>
                          <w:rFonts w:cs="Arial"/>
                        </w:rPr>
                        <w:t>£22,558 (Point 25) Pro Rata</w:t>
                      </w:r>
                      <w:bookmarkEnd w:id="3"/>
                      <w:r>
                        <w:rPr>
                          <w:rFonts w:cs="Arial"/>
                        </w:rPr>
                        <w:t xml:space="preserve"> </w:t>
                      </w:r>
                    </w:p>
                    <w:p w14:paraId="27E6D608" w14:textId="77777777" w:rsidR="00B30757" w:rsidRDefault="00B30757" w:rsidP="00B30757">
                      <w:pPr>
                        <w:ind w:left="2880" w:hanging="2880"/>
                        <w:rPr>
                          <w:rFonts w:cs="Arial"/>
                        </w:rPr>
                      </w:pPr>
                    </w:p>
                    <w:p w14:paraId="5DADB311" w14:textId="77777777" w:rsidR="00B30757" w:rsidRPr="00A61794" w:rsidRDefault="00B30757" w:rsidP="00B30757">
                      <w:pPr>
                        <w:ind w:left="2880" w:hanging="2880"/>
                        <w:rPr>
                          <w:rFonts w:cs="Arial"/>
                          <w:color w:val="000000" w:themeColor="text1"/>
                        </w:rPr>
                      </w:pPr>
                      <w:r>
                        <w:rPr>
                          <w:rFonts w:cs="Arial"/>
                          <w:color w:val="595959" w:themeColor="text1" w:themeTint="A6"/>
                        </w:rPr>
                        <w:t xml:space="preserve">TERM:                                </w:t>
                      </w:r>
                      <w:r>
                        <w:rPr>
                          <w:rFonts w:cs="Arial"/>
                          <w:color w:val="000000" w:themeColor="text1"/>
                        </w:rPr>
                        <w:t>1 Year Fixed Term</w:t>
                      </w:r>
                    </w:p>
                    <w:p w14:paraId="6BBB7BEC" w14:textId="77777777" w:rsidR="00B30757" w:rsidRDefault="00B30757" w:rsidP="00B30757">
                      <w:pPr>
                        <w:ind w:left="2880" w:hanging="2880"/>
                        <w:rPr>
                          <w:rFonts w:cs="Arial"/>
                        </w:rPr>
                      </w:pPr>
                      <w:r>
                        <w:rPr>
                          <w:rFonts w:cs="Arial"/>
                        </w:rPr>
                        <w:t xml:space="preserve"> </w:t>
                      </w:r>
                    </w:p>
                    <w:p w14:paraId="128E0A64" w14:textId="77777777" w:rsidR="00B30757" w:rsidRDefault="00B30757" w:rsidP="00B30757">
                      <w:pPr>
                        <w:rPr>
                          <w:rFonts w:cs="Arial"/>
                        </w:rPr>
                      </w:pPr>
                      <w:r w:rsidRPr="006E2579">
                        <w:rPr>
                          <w:rFonts w:cs="Arial"/>
                          <w:color w:val="595959" w:themeColor="text1" w:themeTint="A6"/>
                        </w:rPr>
                        <w:t>RESPONSIBLE TO:</w:t>
                      </w:r>
                      <w:r>
                        <w:rPr>
                          <w:rFonts w:cs="Arial"/>
                        </w:rPr>
                        <w:tab/>
                        <w:t>Information Officer</w:t>
                      </w:r>
                    </w:p>
                    <w:p w14:paraId="6E316954" w14:textId="77777777" w:rsidR="00B30757" w:rsidRDefault="00B30757" w:rsidP="00B30757">
                      <w:pPr>
                        <w:rPr>
                          <w:rFonts w:cs="Arial"/>
                        </w:rPr>
                      </w:pPr>
                    </w:p>
                    <w:p w14:paraId="78A2B4E5" w14:textId="77777777" w:rsidR="00B30757" w:rsidRDefault="00B30757" w:rsidP="00B30757">
                      <w:pPr>
                        <w:rPr>
                          <w:rFonts w:cs="Arial"/>
                        </w:rPr>
                      </w:pPr>
                      <w:r w:rsidRPr="006E2579">
                        <w:rPr>
                          <w:rFonts w:cs="Arial"/>
                          <w:color w:val="595959" w:themeColor="text1" w:themeTint="A6"/>
                        </w:rPr>
                        <w:t>ACCOUNTABLE TO:</w:t>
                      </w:r>
                      <w:r>
                        <w:rPr>
                          <w:rFonts w:cs="Arial"/>
                        </w:rPr>
                        <w:tab/>
                        <w:t>Chief Executive</w:t>
                      </w:r>
                    </w:p>
                  </w:txbxContent>
                </v:textbox>
              </v:shape>
            </w:pict>
          </mc:Fallback>
        </mc:AlternateContent>
      </w:r>
    </w:p>
    <w:p w14:paraId="5FE26CF7" w14:textId="77777777" w:rsidR="00B30757" w:rsidRDefault="00B30757" w:rsidP="00B30757">
      <w:pPr>
        <w:pStyle w:val="Heading2"/>
        <w:jc w:val="both"/>
        <w:rPr>
          <w:b/>
          <w:u w:val="none"/>
        </w:rPr>
      </w:pPr>
    </w:p>
    <w:p w14:paraId="0C7B2A35" w14:textId="77777777" w:rsidR="00B30757" w:rsidRDefault="00B30757" w:rsidP="00B30757">
      <w:pPr>
        <w:pStyle w:val="Heading2"/>
        <w:jc w:val="both"/>
        <w:rPr>
          <w:b/>
          <w:u w:val="none"/>
        </w:rPr>
      </w:pPr>
    </w:p>
    <w:p w14:paraId="6C0EEB00" w14:textId="77777777" w:rsidR="00B30757" w:rsidRDefault="00B30757" w:rsidP="00B30757">
      <w:pPr>
        <w:pStyle w:val="Heading2"/>
        <w:jc w:val="both"/>
        <w:rPr>
          <w:b/>
          <w:u w:val="none"/>
        </w:rPr>
      </w:pPr>
    </w:p>
    <w:p w14:paraId="135A3E3D" w14:textId="77777777" w:rsidR="00B30757" w:rsidRDefault="00B30757" w:rsidP="00B30757">
      <w:pPr>
        <w:pStyle w:val="Heading2"/>
        <w:jc w:val="both"/>
        <w:rPr>
          <w:b/>
          <w:u w:val="none"/>
        </w:rPr>
      </w:pPr>
    </w:p>
    <w:p w14:paraId="0812588B" w14:textId="77777777" w:rsidR="00B30757" w:rsidRDefault="00B30757" w:rsidP="00B30757">
      <w:pPr>
        <w:pStyle w:val="Heading2"/>
        <w:jc w:val="both"/>
        <w:rPr>
          <w:b/>
          <w:u w:val="none"/>
        </w:rPr>
      </w:pPr>
    </w:p>
    <w:p w14:paraId="42DB90AE" w14:textId="77777777" w:rsidR="00B30757" w:rsidRDefault="00B30757" w:rsidP="00B30757">
      <w:pPr>
        <w:pStyle w:val="Heading2"/>
        <w:jc w:val="both"/>
        <w:rPr>
          <w:b/>
          <w:u w:val="none"/>
        </w:rPr>
      </w:pPr>
    </w:p>
    <w:p w14:paraId="7C4A4849" w14:textId="77777777" w:rsidR="00B30757" w:rsidRDefault="00B30757" w:rsidP="00B30757">
      <w:pPr>
        <w:pStyle w:val="Heading2"/>
        <w:jc w:val="both"/>
        <w:rPr>
          <w:b/>
          <w:u w:val="none"/>
        </w:rPr>
      </w:pPr>
    </w:p>
    <w:p w14:paraId="48C419FF" w14:textId="77777777" w:rsidR="00B30757" w:rsidRDefault="00B30757" w:rsidP="00B30757">
      <w:pPr>
        <w:pStyle w:val="Heading2"/>
        <w:jc w:val="both"/>
        <w:rPr>
          <w:b/>
          <w:u w:val="none"/>
        </w:rPr>
      </w:pPr>
    </w:p>
    <w:p w14:paraId="262620AF" w14:textId="77777777" w:rsidR="00B30757" w:rsidRDefault="00B30757" w:rsidP="00B30757">
      <w:pPr>
        <w:pStyle w:val="Heading2"/>
        <w:jc w:val="both"/>
        <w:rPr>
          <w:b/>
          <w:u w:val="none"/>
        </w:rPr>
      </w:pPr>
    </w:p>
    <w:p w14:paraId="1FC09345" w14:textId="77777777" w:rsidR="00B30757" w:rsidRDefault="00B30757" w:rsidP="00B30757">
      <w:pPr>
        <w:pStyle w:val="Heading2"/>
        <w:jc w:val="both"/>
        <w:rPr>
          <w:b/>
          <w:u w:val="none"/>
        </w:rPr>
      </w:pPr>
    </w:p>
    <w:p w14:paraId="39DE92A9" w14:textId="77777777" w:rsidR="00B30757" w:rsidRDefault="00B30757" w:rsidP="00B30757">
      <w:pPr>
        <w:pStyle w:val="Heading2"/>
        <w:jc w:val="both"/>
        <w:rPr>
          <w:b/>
          <w:u w:val="none"/>
        </w:rPr>
      </w:pPr>
    </w:p>
    <w:p w14:paraId="2AAD3A02" w14:textId="77777777" w:rsidR="00B30757" w:rsidRDefault="00B30757" w:rsidP="00B30757">
      <w:pPr>
        <w:pStyle w:val="Heading2"/>
        <w:jc w:val="both"/>
        <w:rPr>
          <w:b/>
          <w:u w:val="none"/>
        </w:rPr>
      </w:pPr>
    </w:p>
    <w:p w14:paraId="529725AF" w14:textId="77777777" w:rsidR="00B30757" w:rsidRDefault="00B30757" w:rsidP="00B30757">
      <w:pPr>
        <w:pStyle w:val="Heading2"/>
        <w:jc w:val="both"/>
        <w:rPr>
          <w:b/>
          <w:u w:val="none"/>
        </w:rPr>
      </w:pPr>
    </w:p>
    <w:p w14:paraId="0B8D84F1" w14:textId="77777777" w:rsidR="00B30757" w:rsidRDefault="00B30757" w:rsidP="00B30757">
      <w:pPr>
        <w:pStyle w:val="Heading2"/>
        <w:jc w:val="both"/>
        <w:rPr>
          <w:b/>
          <w:u w:val="none"/>
        </w:rPr>
      </w:pPr>
    </w:p>
    <w:p w14:paraId="4F31C746" w14:textId="77777777" w:rsidR="00B30757" w:rsidRDefault="00B30757" w:rsidP="00B30757">
      <w:pPr>
        <w:pStyle w:val="Heading2"/>
        <w:jc w:val="both"/>
        <w:rPr>
          <w:b/>
          <w:u w:val="none"/>
        </w:rPr>
      </w:pPr>
    </w:p>
    <w:p w14:paraId="43B6AB56" w14:textId="77777777" w:rsidR="00B30757" w:rsidRDefault="00B30757" w:rsidP="00B30757">
      <w:pPr>
        <w:pStyle w:val="Heading2"/>
        <w:jc w:val="both"/>
        <w:rPr>
          <w:b/>
          <w:u w:val="none"/>
        </w:rPr>
      </w:pPr>
    </w:p>
    <w:p w14:paraId="51D7D317" w14:textId="77777777" w:rsidR="00B30757" w:rsidRDefault="00B30757" w:rsidP="00B30757">
      <w:pPr>
        <w:pStyle w:val="NoSpacing"/>
        <w:jc w:val="both"/>
        <w:rPr>
          <w:rFonts w:ascii="Arial" w:eastAsia="Calibri" w:hAnsi="Arial" w:cs="Arial"/>
          <w:b/>
          <w:bCs/>
          <w:sz w:val="24"/>
          <w:szCs w:val="24"/>
          <w:lang w:val="en-GB"/>
        </w:rPr>
      </w:pPr>
    </w:p>
    <w:p w14:paraId="5FC9F2D1" w14:textId="77777777" w:rsidR="00B30757" w:rsidRDefault="00B30757" w:rsidP="00B30757">
      <w:pPr>
        <w:pStyle w:val="NoSpacing"/>
        <w:jc w:val="both"/>
        <w:rPr>
          <w:rFonts w:ascii="Arial" w:eastAsia="Calibri" w:hAnsi="Arial" w:cs="Arial"/>
          <w:b/>
          <w:bCs/>
          <w:sz w:val="24"/>
          <w:szCs w:val="24"/>
          <w:lang w:val="en-GB"/>
        </w:rPr>
      </w:pPr>
    </w:p>
    <w:p w14:paraId="6175377B" w14:textId="77777777" w:rsidR="00B30757" w:rsidRDefault="00B30757" w:rsidP="00B30757">
      <w:pPr>
        <w:pStyle w:val="NoSpacing"/>
        <w:jc w:val="both"/>
        <w:rPr>
          <w:rFonts w:ascii="Arial" w:eastAsia="Calibri" w:hAnsi="Arial" w:cs="Arial"/>
          <w:b/>
          <w:bCs/>
          <w:sz w:val="24"/>
          <w:szCs w:val="24"/>
          <w:lang w:val="en-GB"/>
        </w:rPr>
      </w:pPr>
    </w:p>
    <w:p w14:paraId="68DE57AD" w14:textId="77777777" w:rsidR="00B30757" w:rsidRDefault="00B30757" w:rsidP="00B30757">
      <w:pPr>
        <w:pStyle w:val="NoSpacing"/>
        <w:jc w:val="both"/>
        <w:rPr>
          <w:rFonts w:ascii="Arial" w:eastAsia="Calibri" w:hAnsi="Arial" w:cs="Arial"/>
          <w:b/>
          <w:bCs/>
          <w:sz w:val="24"/>
          <w:szCs w:val="24"/>
          <w:lang w:val="en-GB"/>
        </w:rPr>
      </w:pPr>
    </w:p>
    <w:p w14:paraId="14183B63" w14:textId="77777777" w:rsidR="00E840C1" w:rsidRDefault="00E840C1" w:rsidP="00B30757">
      <w:pPr>
        <w:pStyle w:val="NoSpacing"/>
        <w:jc w:val="both"/>
        <w:rPr>
          <w:rFonts w:ascii="Arial" w:eastAsia="Calibri" w:hAnsi="Arial" w:cs="Arial"/>
          <w:b/>
          <w:bCs/>
          <w:sz w:val="24"/>
          <w:szCs w:val="24"/>
          <w:lang w:val="en-GB"/>
        </w:rPr>
      </w:pPr>
    </w:p>
    <w:p w14:paraId="2328C3AD" w14:textId="77777777" w:rsidR="00B30757" w:rsidRDefault="00B30757" w:rsidP="00B30757">
      <w:pPr>
        <w:pStyle w:val="NoSpacing"/>
        <w:jc w:val="both"/>
        <w:rPr>
          <w:rFonts w:ascii="Arial" w:eastAsia="Calibri" w:hAnsi="Arial" w:cs="Arial"/>
          <w:b/>
          <w:bCs/>
          <w:color w:val="C00000"/>
          <w:sz w:val="24"/>
          <w:szCs w:val="24"/>
          <w:lang w:val="en-GB"/>
        </w:rPr>
      </w:pPr>
    </w:p>
    <w:p w14:paraId="361EE6BE" w14:textId="77777777" w:rsidR="00A801D7" w:rsidRDefault="00A801D7" w:rsidP="00B30757">
      <w:pPr>
        <w:pStyle w:val="NoSpacing"/>
        <w:jc w:val="both"/>
        <w:rPr>
          <w:rFonts w:ascii="Arial" w:eastAsia="Calibri" w:hAnsi="Arial" w:cs="Arial"/>
          <w:b/>
          <w:bCs/>
          <w:color w:val="C00000"/>
          <w:sz w:val="28"/>
          <w:szCs w:val="28"/>
          <w:lang w:val="en-GB"/>
        </w:rPr>
      </w:pPr>
    </w:p>
    <w:p w14:paraId="6DE783C2" w14:textId="0D98B330" w:rsidR="00B30757" w:rsidRPr="006E2579" w:rsidRDefault="00B30757" w:rsidP="00B30757">
      <w:pPr>
        <w:pStyle w:val="NoSpacing"/>
        <w:jc w:val="both"/>
        <w:rPr>
          <w:rFonts w:ascii="Arial" w:eastAsia="Calibri" w:hAnsi="Arial" w:cs="Arial"/>
          <w:b/>
          <w:bCs/>
          <w:color w:val="C00000"/>
          <w:sz w:val="28"/>
          <w:szCs w:val="28"/>
          <w:lang w:val="en-GB"/>
        </w:rPr>
      </w:pPr>
      <w:r w:rsidRPr="006E2579">
        <w:rPr>
          <w:rFonts w:ascii="Arial" w:eastAsia="Calibri" w:hAnsi="Arial" w:cs="Arial"/>
          <w:b/>
          <w:bCs/>
          <w:color w:val="C00000"/>
          <w:sz w:val="28"/>
          <w:szCs w:val="28"/>
          <w:lang w:val="en-GB"/>
        </w:rPr>
        <w:t>Background</w:t>
      </w:r>
    </w:p>
    <w:p w14:paraId="65B6A75B" w14:textId="77777777" w:rsidR="00B30757" w:rsidRPr="008121B8" w:rsidRDefault="00B30757" w:rsidP="00B30757">
      <w:pPr>
        <w:pStyle w:val="NoSpacing"/>
        <w:jc w:val="both"/>
        <w:rPr>
          <w:rFonts w:ascii="Arial" w:eastAsia="Calibri" w:hAnsi="Arial" w:cs="Arial"/>
          <w:sz w:val="24"/>
          <w:szCs w:val="24"/>
          <w:lang w:val="en-GB"/>
        </w:rPr>
      </w:pPr>
    </w:p>
    <w:p w14:paraId="2B3F2DE5" w14:textId="77777777" w:rsidR="00B30757" w:rsidRPr="008121B8" w:rsidRDefault="00B30757" w:rsidP="00B30757">
      <w:pPr>
        <w:pStyle w:val="NoSpacing"/>
        <w:jc w:val="both"/>
        <w:rPr>
          <w:rFonts w:ascii="Arial" w:eastAsia="Calibri" w:hAnsi="Arial" w:cs="Arial"/>
          <w:sz w:val="24"/>
          <w:szCs w:val="24"/>
          <w:lang w:val="en-GB"/>
        </w:rPr>
      </w:pPr>
      <w:bookmarkStart w:id="4" w:name="_Hlk61361914"/>
      <w:r w:rsidRPr="008121B8">
        <w:rPr>
          <w:rFonts w:ascii="Arial" w:eastAsia="Calibri" w:hAnsi="Arial" w:cs="Arial"/>
          <w:sz w:val="24"/>
          <w:szCs w:val="24"/>
          <w:lang w:val="en-GB"/>
        </w:rPr>
        <w:t xml:space="preserve">Deafblind Scotland is the specialist charity working with adults living with dual sensory impairment. Our ambitions are high for members and we are therefore at the cutting edge of finding ways to support people to lead their most meaningful life.  </w:t>
      </w:r>
    </w:p>
    <w:bookmarkEnd w:id="4"/>
    <w:p w14:paraId="31D069E2" w14:textId="77777777" w:rsidR="00B30757" w:rsidRPr="008121B8" w:rsidRDefault="00B30757" w:rsidP="00B30757">
      <w:pPr>
        <w:pStyle w:val="NoSpacing"/>
        <w:jc w:val="both"/>
        <w:rPr>
          <w:rFonts w:ascii="Arial" w:eastAsia="Calibri" w:hAnsi="Arial" w:cs="Arial"/>
          <w:sz w:val="24"/>
          <w:szCs w:val="24"/>
          <w:lang w:val="en-GB"/>
        </w:rPr>
      </w:pPr>
    </w:p>
    <w:p w14:paraId="237AC5B7" w14:textId="77777777" w:rsidR="00B30757" w:rsidRPr="006E2579" w:rsidRDefault="00B30757" w:rsidP="00B30757">
      <w:pPr>
        <w:pStyle w:val="NoSpacing"/>
        <w:jc w:val="both"/>
        <w:rPr>
          <w:rFonts w:ascii="Arial" w:eastAsia="Calibri" w:hAnsi="Arial" w:cs="Arial"/>
          <w:sz w:val="24"/>
          <w:szCs w:val="24"/>
          <w:lang w:val="en-GB"/>
        </w:rPr>
      </w:pPr>
      <w:r w:rsidRPr="008121B8">
        <w:rPr>
          <w:rFonts w:ascii="Arial" w:eastAsia="Calibri" w:hAnsi="Arial" w:cs="Arial"/>
          <w:sz w:val="24"/>
          <w:szCs w:val="24"/>
          <w:lang w:val="en-GB"/>
        </w:rPr>
        <w:t xml:space="preserve">Deafblindness can be a devastating condition that can make daily life extremely challenging and as a result, many </w:t>
      </w:r>
      <w:r>
        <w:rPr>
          <w:rFonts w:ascii="Arial" w:eastAsia="Calibri" w:hAnsi="Arial" w:cs="Arial"/>
          <w:sz w:val="24"/>
          <w:szCs w:val="24"/>
          <w:lang w:val="en-GB"/>
        </w:rPr>
        <w:t xml:space="preserve">people with </w:t>
      </w:r>
      <w:r w:rsidRPr="008121B8">
        <w:rPr>
          <w:rFonts w:ascii="Arial" w:eastAsia="Calibri" w:hAnsi="Arial" w:cs="Arial"/>
          <w:sz w:val="24"/>
          <w:szCs w:val="24"/>
          <w:lang w:val="en-GB"/>
        </w:rPr>
        <w:t xml:space="preserve">dual sensory </w:t>
      </w:r>
      <w:r>
        <w:rPr>
          <w:rFonts w:ascii="Arial" w:eastAsia="Calibri" w:hAnsi="Arial" w:cs="Arial"/>
          <w:sz w:val="24"/>
          <w:szCs w:val="24"/>
          <w:lang w:val="en-GB"/>
        </w:rPr>
        <w:t xml:space="preserve">loss </w:t>
      </w:r>
      <w:r w:rsidRPr="008121B8">
        <w:rPr>
          <w:rFonts w:ascii="Arial" w:eastAsia="Calibri" w:hAnsi="Arial" w:cs="Arial"/>
          <w:sz w:val="24"/>
          <w:szCs w:val="24"/>
          <w:lang w:val="en-GB"/>
        </w:rPr>
        <w:t>become isolated. Our services can make a vital difference to their lives; enabling people to regain confidence, gain vital communication skills and re-establish social connections. Some people may acquire the loss of both s</w:t>
      </w:r>
      <w:r>
        <w:rPr>
          <w:rFonts w:ascii="Arial" w:eastAsia="Calibri" w:hAnsi="Arial" w:cs="Arial"/>
          <w:sz w:val="24"/>
          <w:szCs w:val="24"/>
          <w:lang w:val="en-GB"/>
        </w:rPr>
        <w:t>enses where others may be born D</w:t>
      </w:r>
      <w:r w:rsidRPr="008121B8">
        <w:rPr>
          <w:rFonts w:ascii="Arial" w:eastAsia="Calibri" w:hAnsi="Arial" w:cs="Arial"/>
          <w:sz w:val="24"/>
          <w:szCs w:val="24"/>
          <w:lang w:val="en-GB"/>
        </w:rPr>
        <w:t xml:space="preserve">eaf or blind and lose the other sense through conditions such as Ushers Syndrome or through the ageing process. </w:t>
      </w:r>
    </w:p>
    <w:p w14:paraId="37FFC351" w14:textId="77777777" w:rsidR="00B30757" w:rsidRDefault="00B30757" w:rsidP="00B30757">
      <w:pPr>
        <w:jc w:val="both"/>
        <w:rPr>
          <w:b/>
          <w:bCs/>
          <w:color w:val="C00000"/>
        </w:rPr>
      </w:pPr>
    </w:p>
    <w:p w14:paraId="6C69B572" w14:textId="77777777" w:rsidR="00B30757" w:rsidRDefault="00B30757" w:rsidP="00B30757">
      <w:pPr>
        <w:jc w:val="both"/>
        <w:rPr>
          <w:b/>
          <w:bCs/>
          <w:color w:val="C00000"/>
        </w:rPr>
      </w:pPr>
    </w:p>
    <w:p w14:paraId="21547733" w14:textId="77777777" w:rsidR="00B30757" w:rsidRPr="006E2579" w:rsidRDefault="00B30757" w:rsidP="00B30757">
      <w:pPr>
        <w:jc w:val="both"/>
        <w:rPr>
          <w:b/>
          <w:bCs/>
          <w:color w:val="C00000"/>
          <w:sz w:val="28"/>
          <w:szCs w:val="28"/>
        </w:rPr>
      </w:pPr>
      <w:r w:rsidRPr="006E2579">
        <w:rPr>
          <w:b/>
          <w:bCs/>
          <w:color w:val="C00000"/>
          <w:sz w:val="28"/>
          <w:szCs w:val="28"/>
        </w:rPr>
        <w:lastRenderedPageBreak/>
        <w:t>Purpose of Job</w:t>
      </w:r>
    </w:p>
    <w:p w14:paraId="406D9BC5" w14:textId="77777777" w:rsidR="00B30757" w:rsidRPr="008121B8" w:rsidRDefault="00B30757" w:rsidP="00B30757">
      <w:pPr>
        <w:jc w:val="both"/>
        <w:rPr>
          <w:b/>
          <w:bCs/>
        </w:rPr>
      </w:pPr>
    </w:p>
    <w:p w14:paraId="47FDAFE7" w14:textId="77777777" w:rsidR="00B30757" w:rsidRPr="00866061" w:rsidRDefault="00B30757" w:rsidP="00B30757">
      <w:pPr>
        <w:pStyle w:val="ListParagraph"/>
        <w:autoSpaceDE w:val="0"/>
        <w:autoSpaceDN w:val="0"/>
        <w:adjustRightInd w:val="0"/>
        <w:spacing w:line="276" w:lineRule="auto"/>
        <w:ind w:left="0"/>
        <w:contextualSpacing/>
        <w:jc w:val="both"/>
        <w:rPr>
          <w:rFonts w:cs="Arial"/>
        </w:rPr>
      </w:pPr>
      <w:bookmarkStart w:id="5" w:name="_Hlk61362025"/>
      <w:r w:rsidRPr="00E1790E">
        <w:rPr>
          <w:rFonts w:eastAsia="Arial" w:cs="Arial"/>
        </w:rPr>
        <w:t xml:space="preserve">The </w:t>
      </w:r>
      <w:r>
        <w:rPr>
          <w:rFonts w:eastAsia="Arial" w:cs="Arial"/>
        </w:rPr>
        <w:t>Dare to Dream Lived Experience</w:t>
      </w:r>
      <w:r w:rsidRPr="00E1790E">
        <w:rPr>
          <w:rFonts w:eastAsia="Arial" w:cs="Arial"/>
        </w:rPr>
        <w:t xml:space="preserve"> </w:t>
      </w:r>
      <w:r>
        <w:rPr>
          <w:rFonts w:eastAsia="Arial" w:cs="Arial"/>
        </w:rPr>
        <w:t>P</w:t>
      </w:r>
      <w:r w:rsidRPr="00E1790E">
        <w:rPr>
          <w:rFonts w:eastAsia="Arial" w:cs="Arial"/>
        </w:rPr>
        <w:t xml:space="preserve">roject </w:t>
      </w:r>
      <w:r>
        <w:rPr>
          <w:rFonts w:eastAsia="Arial" w:cs="Arial"/>
        </w:rPr>
        <w:t xml:space="preserve">(D2D) </w:t>
      </w:r>
      <w:r w:rsidRPr="00C1280D">
        <w:rPr>
          <w:rFonts w:cs="Arial"/>
        </w:rPr>
        <w:t xml:space="preserve">will focus on building peer leadership skills and opportunities for deafblind people. </w:t>
      </w:r>
      <w:r w:rsidRPr="00AD3F2C">
        <w:rPr>
          <w:rFonts w:cs="Arial"/>
        </w:rPr>
        <w:t>Align</w:t>
      </w:r>
      <w:r>
        <w:rPr>
          <w:rFonts w:cs="Arial"/>
        </w:rPr>
        <w:t>ing</w:t>
      </w:r>
      <w:r w:rsidRPr="00AD3F2C">
        <w:rPr>
          <w:rFonts w:cs="Arial"/>
        </w:rPr>
        <w:t xml:space="preserve"> with </w:t>
      </w:r>
      <w:r>
        <w:rPr>
          <w:rFonts w:cs="Arial"/>
        </w:rPr>
        <w:t xml:space="preserve">the </w:t>
      </w:r>
      <w:r w:rsidRPr="00AD3F2C">
        <w:rPr>
          <w:rFonts w:cs="Arial"/>
        </w:rPr>
        <w:t>Scottish Government’s commitment to build a fairer nation</w:t>
      </w:r>
      <w:r>
        <w:rPr>
          <w:rFonts w:cs="Arial"/>
        </w:rPr>
        <w:t>. The project worker will work with deafblind people and</w:t>
      </w:r>
      <w:r w:rsidRPr="00AD3F2C">
        <w:rPr>
          <w:rFonts w:cs="Arial"/>
        </w:rPr>
        <w:t xml:space="preserve"> the Scottish Advis</w:t>
      </w:r>
      <w:r>
        <w:rPr>
          <w:rFonts w:cs="Arial"/>
        </w:rPr>
        <w:t>ory Group on Deafblindness (SAGo</w:t>
      </w:r>
      <w:r w:rsidRPr="00AD3F2C">
        <w:rPr>
          <w:rFonts w:cs="Arial"/>
        </w:rPr>
        <w:t xml:space="preserve">D), who Deafblind Scotland (DbS) hosts, to support deafblind people to </w:t>
      </w:r>
      <w:r>
        <w:rPr>
          <w:rFonts w:cs="Arial"/>
        </w:rPr>
        <w:t xml:space="preserve">increase their capacity to </w:t>
      </w:r>
      <w:r w:rsidRPr="00AD3F2C">
        <w:rPr>
          <w:rFonts w:cs="Arial"/>
        </w:rPr>
        <w:t xml:space="preserve">engage with national policy and service developments. </w:t>
      </w:r>
      <w:r>
        <w:rPr>
          <w:rFonts w:cs="Arial"/>
        </w:rPr>
        <w:t>Ensuring d</w:t>
      </w:r>
      <w:r w:rsidRPr="00AD3F2C">
        <w:rPr>
          <w:rFonts w:cs="Arial"/>
        </w:rPr>
        <w:t>eafblind people, who are amongst the most disadvantaged in society, have a voice</w:t>
      </w:r>
      <w:r>
        <w:rPr>
          <w:rFonts w:cs="Arial"/>
        </w:rPr>
        <w:t xml:space="preserve"> and are heard. </w:t>
      </w:r>
      <w:r w:rsidRPr="00866061">
        <w:rPr>
          <w:rFonts w:cs="Arial"/>
        </w:rPr>
        <w:t xml:space="preserve">Raising Deafblind people’s ambitions using this moment in time, as Scotland comes out of COVID-19 Pandemic, </w:t>
      </w:r>
      <w:r>
        <w:rPr>
          <w:rFonts w:cs="Arial"/>
        </w:rPr>
        <w:t xml:space="preserve">focused on </w:t>
      </w:r>
      <w:r w:rsidRPr="00866061">
        <w:rPr>
          <w:rFonts w:cs="Arial"/>
        </w:rPr>
        <w:t xml:space="preserve">building back fairer. </w:t>
      </w:r>
      <w:r>
        <w:rPr>
          <w:rFonts w:cs="Arial"/>
        </w:rPr>
        <w:t>This role will also involve working with deafblind people to support them to help shape</w:t>
      </w:r>
      <w:r w:rsidRPr="00866061">
        <w:rPr>
          <w:rFonts w:cs="Arial"/>
        </w:rPr>
        <w:t xml:space="preserve"> the Dare to Dream strategy, ensuring that it is genuinely built with the perspective of deafblind people. Enabling deafblind people to shape a Deafblind Scotland where they can ‘Dare to Dream’</w:t>
      </w:r>
      <w:r>
        <w:rPr>
          <w:rFonts w:cs="Arial"/>
        </w:rPr>
        <w:t xml:space="preserve"> and of a society where these dreams may be realised</w:t>
      </w:r>
      <w:r w:rsidRPr="00866061">
        <w:rPr>
          <w:rFonts w:cs="Arial"/>
        </w:rPr>
        <w:t>.</w:t>
      </w:r>
    </w:p>
    <w:p w14:paraId="6A521ADD" w14:textId="77777777" w:rsidR="00B30757" w:rsidRDefault="00B30757" w:rsidP="00B30757">
      <w:pPr>
        <w:jc w:val="both"/>
      </w:pPr>
    </w:p>
    <w:p w14:paraId="6ADD8A57" w14:textId="77777777" w:rsidR="00B30757" w:rsidRDefault="00B30757" w:rsidP="00B30757">
      <w:pPr>
        <w:jc w:val="both"/>
      </w:pPr>
    </w:p>
    <w:p w14:paraId="501127B0" w14:textId="77777777" w:rsidR="00B30757" w:rsidRDefault="00B30757" w:rsidP="00B30757">
      <w:pPr>
        <w:jc w:val="both"/>
      </w:pPr>
    </w:p>
    <w:bookmarkEnd w:id="5"/>
    <w:p w14:paraId="3D2C5CFC" w14:textId="1C4C35C2" w:rsidR="00B30757" w:rsidRDefault="00B30757" w:rsidP="00B30757">
      <w:pPr>
        <w:jc w:val="both"/>
        <w:rPr>
          <w:b/>
          <w:bCs/>
          <w:color w:val="C00000"/>
          <w:sz w:val="28"/>
          <w:szCs w:val="28"/>
        </w:rPr>
      </w:pPr>
      <w:r w:rsidRPr="006E2579">
        <w:rPr>
          <w:b/>
          <w:bCs/>
          <w:color w:val="C00000"/>
          <w:sz w:val="28"/>
          <w:szCs w:val="28"/>
        </w:rPr>
        <w:t>Key Responsibilities</w:t>
      </w:r>
    </w:p>
    <w:p w14:paraId="20E214FF" w14:textId="77777777" w:rsidR="00B30757" w:rsidRPr="006E2579" w:rsidRDefault="00B30757" w:rsidP="00B30757">
      <w:pPr>
        <w:jc w:val="both"/>
        <w:rPr>
          <w:b/>
          <w:bCs/>
          <w:color w:val="C00000"/>
          <w:sz w:val="28"/>
          <w:szCs w:val="28"/>
        </w:rPr>
      </w:pPr>
    </w:p>
    <w:p w14:paraId="69F8056A" w14:textId="77777777" w:rsidR="00B30757" w:rsidRDefault="00B30757" w:rsidP="00B30757">
      <w:pPr>
        <w:jc w:val="both"/>
      </w:pPr>
      <w:r>
        <w:t>The Policy Officer will take every opportunity to involve deafblind people and to support them to build their confidence and raise their ambitions for affecting change. In doing so the Policy Officer will:</w:t>
      </w:r>
    </w:p>
    <w:p w14:paraId="6AF4937D" w14:textId="77777777" w:rsidR="00B30757" w:rsidRPr="002C0133" w:rsidRDefault="00B30757" w:rsidP="00B30757">
      <w:pPr>
        <w:jc w:val="both"/>
      </w:pPr>
    </w:p>
    <w:p w14:paraId="43CB1666" w14:textId="77777777" w:rsidR="00B30757" w:rsidRPr="00A61794" w:rsidRDefault="00B30757" w:rsidP="00B30757">
      <w:pPr>
        <w:pStyle w:val="ListParagraph"/>
        <w:numPr>
          <w:ilvl w:val="0"/>
          <w:numId w:val="12"/>
        </w:numPr>
        <w:spacing w:after="160" w:line="259" w:lineRule="auto"/>
        <w:contextualSpacing/>
        <w:jc w:val="both"/>
        <w:rPr>
          <w:rFonts w:cs="Arial"/>
          <w:b/>
        </w:rPr>
      </w:pPr>
      <w:bookmarkStart w:id="6" w:name="_Hlk61362732"/>
      <w:r>
        <w:t xml:space="preserve">Support, encourage and maximise the participation of deafblind people in the project activities including external policy influence and shaping the DbS Dare to Dream Strategy. </w:t>
      </w:r>
    </w:p>
    <w:p w14:paraId="612727C9" w14:textId="77777777" w:rsidR="00B30757" w:rsidRPr="00A61794" w:rsidRDefault="00B30757" w:rsidP="00B30757">
      <w:pPr>
        <w:pStyle w:val="ListParagraph"/>
        <w:numPr>
          <w:ilvl w:val="0"/>
          <w:numId w:val="12"/>
        </w:numPr>
        <w:spacing w:after="160" w:line="259" w:lineRule="auto"/>
        <w:contextualSpacing/>
        <w:jc w:val="both"/>
        <w:rPr>
          <w:rFonts w:cs="Arial"/>
          <w:b/>
        </w:rPr>
      </w:pPr>
      <w:r>
        <w:t>Support and supervise project volunteers, including those with a sensory loss.</w:t>
      </w:r>
    </w:p>
    <w:p w14:paraId="362E36F7" w14:textId="77777777" w:rsidR="00B30757" w:rsidRPr="00D815A2" w:rsidRDefault="00B30757" w:rsidP="00B30757">
      <w:pPr>
        <w:pStyle w:val="ListParagraph"/>
        <w:numPr>
          <w:ilvl w:val="0"/>
          <w:numId w:val="12"/>
        </w:numPr>
        <w:spacing w:after="160" w:line="259" w:lineRule="auto"/>
        <w:contextualSpacing/>
        <w:jc w:val="both"/>
        <w:rPr>
          <w:rFonts w:cs="Arial"/>
          <w:b/>
        </w:rPr>
      </w:pPr>
      <w:r>
        <w:t>Build the capacity of deafblind people to fully participate in achieving the project aims through the development and facilitation of Leadership training.</w:t>
      </w:r>
    </w:p>
    <w:p w14:paraId="25FF7F9E" w14:textId="77777777" w:rsidR="00B30757" w:rsidRPr="006C2FDC" w:rsidRDefault="00B30757" w:rsidP="00B30757">
      <w:pPr>
        <w:pStyle w:val="ListParagraph"/>
        <w:numPr>
          <w:ilvl w:val="0"/>
          <w:numId w:val="12"/>
        </w:numPr>
        <w:spacing w:after="160" w:line="259" w:lineRule="auto"/>
        <w:contextualSpacing/>
        <w:jc w:val="both"/>
        <w:rPr>
          <w:rFonts w:cs="Arial"/>
          <w:b/>
        </w:rPr>
      </w:pPr>
      <w:r>
        <w:t xml:space="preserve">Co-ordinate the day-to-day activities of the project including liaising with Guide/communicator Service Co-ordinator </w:t>
      </w:r>
      <w:r w:rsidRPr="006C2FDC">
        <w:rPr>
          <w:rFonts w:cs="Arial"/>
          <w:bCs/>
        </w:rPr>
        <w:t>and other</w:t>
      </w:r>
      <w:r>
        <w:rPr>
          <w:rFonts w:cs="Arial"/>
          <w:b/>
        </w:rPr>
        <w:t xml:space="preserve"> </w:t>
      </w:r>
      <w:r>
        <w:t>Language Service Professionals (BSL Interpreters, Electronic Notetakers, Tactile Sign Language Interpreters etc.) to support fully inclusive communication within meetings and consultations etc.</w:t>
      </w:r>
    </w:p>
    <w:p w14:paraId="55CF9ABA" w14:textId="77777777" w:rsidR="00B30757" w:rsidRPr="00E9226B" w:rsidRDefault="00B30757" w:rsidP="00B30757">
      <w:pPr>
        <w:pStyle w:val="ListParagraph"/>
        <w:numPr>
          <w:ilvl w:val="0"/>
          <w:numId w:val="12"/>
        </w:numPr>
        <w:spacing w:after="160" w:line="259" w:lineRule="auto"/>
        <w:contextualSpacing/>
        <w:jc w:val="both"/>
        <w:rPr>
          <w:rFonts w:cs="Arial"/>
          <w:b/>
        </w:rPr>
      </w:pPr>
      <w:r>
        <w:t>Work with the Project Officer and CEO to identify, build and maintain relationships with policy groups and to open up and remain up to date on opportunities for deafblind people to get involved.</w:t>
      </w:r>
    </w:p>
    <w:p w14:paraId="186FB29B" w14:textId="5A86EA9A" w:rsidR="00B30757" w:rsidRPr="00A801D7" w:rsidRDefault="00B30757" w:rsidP="00B30757">
      <w:pPr>
        <w:pStyle w:val="ListParagraph"/>
        <w:numPr>
          <w:ilvl w:val="0"/>
          <w:numId w:val="12"/>
        </w:numPr>
        <w:spacing w:after="160" w:line="259" w:lineRule="auto"/>
        <w:contextualSpacing/>
        <w:jc w:val="both"/>
        <w:rPr>
          <w:rFonts w:cs="Arial"/>
          <w:b/>
        </w:rPr>
      </w:pPr>
      <w:r>
        <w:rPr>
          <w:rFonts w:cs="Arial"/>
        </w:rPr>
        <w:t>Support the Project</w:t>
      </w:r>
      <w:r w:rsidRPr="00E9226B">
        <w:rPr>
          <w:rFonts w:cs="Arial"/>
        </w:rPr>
        <w:t xml:space="preserve"> Officer and Head of Finance, Resources and Membership </w:t>
      </w:r>
      <w:r>
        <w:rPr>
          <w:rFonts w:cs="Arial"/>
        </w:rPr>
        <w:t xml:space="preserve">in managing </w:t>
      </w:r>
      <w:r w:rsidRPr="00E9226B">
        <w:rPr>
          <w:rFonts w:cs="Arial"/>
        </w:rPr>
        <w:t>project budget and report</w:t>
      </w:r>
      <w:r>
        <w:rPr>
          <w:rFonts w:cs="Arial"/>
        </w:rPr>
        <w:t>ing.</w:t>
      </w:r>
    </w:p>
    <w:p w14:paraId="04E2FF26" w14:textId="77777777" w:rsidR="00A801D7" w:rsidRPr="00E9226B" w:rsidRDefault="00A801D7" w:rsidP="00A801D7">
      <w:pPr>
        <w:pStyle w:val="ListParagraph"/>
        <w:spacing w:after="160" w:line="259" w:lineRule="auto"/>
        <w:ind w:left="360"/>
        <w:contextualSpacing/>
        <w:jc w:val="both"/>
        <w:rPr>
          <w:rFonts w:cs="Arial"/>
          <w:b/>
        </w:rPr>
      </w:pPr>
    </w:p>
    <w:p w14:paraId="34615B7E" w14:textId="77777777" w:rsidR="00B30757" w:rsidRPr="00B30757" w:rsidRDefault="00B30757" w:rsidP="00B30757">
      <w:pPr>
        <w:pStyle w:val="ListParagraph"/>
        <w:spacing w:after="160" w:line="259" w:lineRule="auto"/>
        <w:ind w:left="360"/>
        <w:contextualSpacing/>
        <w:jc w:val="both"/>
        <w:rPr>
          <w:rFonts w:cs="Arial"/>
          <w:b/>
        </w:rPr>
      </w:pPr>
    </w:p>
    <w:p w14:paraId="0F496F04" w14:textId="77777777" w:rsidR="00B30757" w:rsidRPr="00B30757" w:rsidRDefault="00B30757" w:rsidP="00B30757">
      <w:pPr>
        <w:pStyle w:val="ListParagraph"/>
        <w:spacing w:after="160" w:line="259" w:lineRule="auto"/>
        <w:ind w:left="360"/>
        <w:contextualSpacing/>
        <w:jc w:val="both"/>
        <w:rPr>
          <w:rFonts w:cs="Arial"/>
          <w:b/>
        </w:rPr>
      </w:pPr>
    </w:p>
    <w:p w14:paraId="1023A068" w14:textId="15FFBEDA" w:rsidR="00B30757" w:rsidRPr="00E9226B" w:rsidRDefault="00B30757" w:rsidP="00B30757">
      <w:pPr>
        <w:pStyle w:val="ListParagraph"/>
        <w:numPr>
          <w:ilvl w:val="0"/>
          <w:numId w:val="12"/>
        </w:numPr>
        <w:spacing w:after="160" w:line="259" w:lineRule="auto"/>
        <w:contextualSpacing/>
        <w:jc w:val="both"/>
        <w:rPr>
          <w:rFonts w:cs="Arial"/>
          <w:b/>
        </w:rPr>
      </w:pPr>
      <w:r>
        <w:rPr>
          <w:rFonts w:cs="Arial"/>
          <w:bCs/>
        </w:rPr>
        <w:t>Support the implementation of the</w:t>
      </w:r>
      <w:r w:rsidRPr="00E9226B">
        <w:rPr>
          <w:rFonts w:cs="Arial"/>
          <w:bCs/>
        </w:rPr>
        <w:t xml:space="preserve"> project’s monitoring and evaluation strategy</w:t>
      </w:r>
      <w:r>
        <w:rPr>
          <w:rFonts w:cs="Arial"/>
          <w:bCs/>
        </w:rPr>
        <w:t>.</w:t>
      </w:r>
    </w:p>
    <w:p w14:paraId="41CD5CD2" w14:textId="77777777" w:rsidR="00B30757" w:rsidRPr="00E9226B" w:rsidRDefault="00B30757" w:rsidP="00B30757">
      <w:pPr>
        <w:pStyle w:val="ListParagraph"/>
        <w:numPr>
          <w:ilvl w:val="0"/>
          <w:numId w:val="12"/>
        </w:numPr>
        <w:spacing w:after="160" w:line="259" w:lineRule="auto"/>
        <w:contextualSpacing/>
        <w:jc w:val="both"/>
        <w:rPr>
          <w:rFonts w:cs="Arial"/>
          <w:b/>
        </w:rPr>
      </w:pPr>
      <w:r>
        <w:rPr>
          <w:rFonts w:cs="Arial"/>
        </w:rPr>
        <w:t>Support the Project Officer and when required the Grant Manager with the preparation of</w:t>
      </w:r>
      <w:r w:rsidRPr="00E1790E">
        <w:rPr>
          <w:rFonts w:cs="Arial"/>
        </w:rPr>
        <w:t xml:space="preserve"> reports </w:t>
      </w:r>
      <w:r>
        <w:rPr>
          <w:rFonts w:cs="Arial"/>
        </w:rPr>
        <w:t xml:space="preserve">to CEO, Board of Directors, SAGoD and funders, </w:t>
      </w:r>
      <w:r w:rsidRPr="00E1790E">
        <w:rPr>
          <w:rFonts w:cs="Arial"/>
        </w:rPr>
        <w:t>based on the monitoring and evaluation strategy.</w:t>
      </w:r>
    </w:p>
    <w:p w14:paraId="7E6EB01D" w14:textId="77777777" w:rsidR="00B30757" w:rsidRDefault="00B30757" w:rsidP="00B30757">
      <w:pPr>
        <w:pStyle w:val="ListParagraph"/>
        <w:numPr>
          <w:ilvl w:val="0"/>
          <w:numId w:val="12"/>
        </w:numPr>
        <w:spacing w:after="160" w:line="259" w:lineRule="auto"/>
        <w:contextualSpacing/>
        <w:jc w:val="both"/>
      </w:pPr>
      <w:r>
        <w:t>Other tasks as required by the Chief Executive, Head of Operations and Head of Finance.</w:t>
      </w:r>
    </w:p>
    <w:p w14:paraId="776741D7" w14:textId="0F349A50" w:rsidR="00B30757" w:rsidRDefault="00B30757" w:rsidP="00B30757">
      <w:pPr>
        <w:pStyle w:val="ListParagraph"/>
        <w:spacing w:after="160" w:line="259" w:lineRule="auto"/>
        <w:ind w:left="0"/>
        <w:contextualSpacing/>
        <w:jc w:val="both"/>
        <w:rPr>
          <w:rFonts w:cs="Arial"/>
          <w:b/>
        </w:rPr>
      </w:pPr>
    </w:p>
    <w:p w14:paraId="7010A8D4" w14:textId="77777777" w:rsidR="00B30757" w:rsidRPr="00E1790E" w:rsidRDefault="00B30757" w:rsidP="00B30757">
      <w:pPr>
        <w:pStyle w:val="ListParagraph"/>
        <w:spacing w:after="160" w:line="259" w:lineRule="auto"/>
        <w:ind w:left="0"/>
        <w:contextualSpacing/>
        <w:jc w:val="both"/>
        <w:rPr>
          <w:rFonts w:cs="Arial"/>
          <w:b/>
        </w:rPr>
      </w:pPr>
    </w:p>
    <w:bookmarkEnd w:id="6"/>
    <w:p w14:paraId="5EE20623" w14:textId="77777777" w:rsidR="00B30757" w:rsidRDefault="00B30757" w:rsidP="00B30757">
      <w:pPr>
        <w:jc w:val="both"/>
        <w:rPr>
          <w:rFonts w:cs="Arial"/>
          <w:b/>
          <w:color w:val="C00000"/>
          <w:sz w:val="28"/>
          <w:szCs w:val="28"/>
        </w:rPr>
      </w:pPr>
    </w:p>
    <w:p w14:paraId="4F55D84E" w14:textId="0A4A4913" w:rsidR="00B30757" w:rsidRDefault="00B30757" w:rsidP="00B30757">
      <w:pPr>
        <w:jc w:val="both"/>
        <w:rPr>
          <w:rFonts w:cs="Arial"/>
          <w:b/>
          <w:color w:val="C00000"/>
          <w:sz w:val="28"/>
          <w:szCs w:val="28"/>
        </w:rPr>
      </w:pPr>
      <w:r w:rsidRPr="006E2579">
        <w:rPr>
          <w:rFonts w:cs="Arial"/>
          <w:b/>
          <w:color w:val="C00000"/>
          <w:sz w:val="28"/>
          <w:szCs w:val="28"/>
        </w:rPr>
        <w:t xml:space="preserve">Person Specification </w:t>
      </w:r>
    </w:p>
    <w:p w14:paraId="6B230065" w14:textId="77777777" w:rsidR="00B30757" w:rsidRPr="006E2579" w:rsidRDefault="00B30757" w:rsidP="00B30757">
      <w:pPr>
        <w:jc w:val="both"/>
        <w:rPr>
          <w:rFonts w:cs="Arial"/>
          <w:b/>
          <w:color w:val="C00000"/>
          <w:sz w:val="28"/>
          <w:szCs w:val="28"/>
        </w:rPr>
      </w:pPr>
    </w:p>
    <w:p w14:paraId="6AA8C665" w14:textId="38D30B5E" w:rsidR="00B30757" w:rsidRPr="00B30757" w:rsidRDefault="00B30757" w:rsidP="00B30757">
      <w:pPr>
        <w:jc w:val="both"/>
        <w:rPr>
          <w:b/>
          <w:bCs/>
          <w:color w:val="404040" w:themeColor="text1" w:themeTint="BF"/>
        </w:rPr>
      </w:pPr>
      <w:r w:rsidRPr="006C2FDC">
        <w:rPr>
          <w:b/>
          <w:bCs/>
          <w:color w:val="404040" w:themeColor="text1" w:themeTint="BF"/>
        </w:rPr>
        <w:t>The applicant will essentially have:</w:t>
      </w:r>
    </w:p>
    <w:p w14:paraId="67D01024"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Experience of developing projects and achieving project objectives</w:t>
      </w:r>
      <w:r>
        <w:rPr>
          <w:rFonts w:cs="Arial"/>
        </w:rPr>
        <w:t>.</w:t>
      </w:r>
    </w:p>
    <w:p w14:paraId="34083428"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Excellent written and verbal communication </w:t>
      </w:r>
      <w:r>
        <w:rPr>
          <w:rFonts w:cs="Arial"/>
        </w:rPr>
        <w:t xml:space="preserve">and report writing </w:t>
      </w:r>
      <w:r w:rsidRPr="00E1790E">
        <w:rPr>
          <w:rFonts w:cs="Arial"/>
        </w:rPr>
        <w:t>skills</w:t>
      </w:r>
      <w:r>
        <w:rPr>
          <w:rFonts w:cs="Arial"/>
        </w:rPr>
        <w:t>.</w:t>
      </w:r>
    </w:p>
    <w:p w14:paraId="39C5BEC5"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A flexible attitude in keeping with working for a small charity</w:t>
      </w:r>
      <w:r>
        <w:rPr>
          <w:rFonts w:cs="Arial"/>
        </w:rPr>
        <w:t>.</w:t>
      </w:r>
    </w:p>
    <w:p w14:paraId="7234560B"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The ability to interact with people at all levels</w:t>
      </w:r>
      <w:r>
        <w:rPr>
          <w:rFonts w:cs="Arial"/>
        </w:rPr>
        <w:t xml:space="preserve"> in an inclusive manner</w:t>
      </w:r>
      <w:r w:rsidRPr="00E1790E">
        <w:rPr>
          <w:rFonts w:cs="Arial"/>
        </w:rPr>
        <w:t xml:space="preserve"> and to take a person</w:t>
      </w:r>
      <w:r>
        <w:rPr>
          <w:rFonts w:cs="Arial"/>
        </w:rPr>
        <w:t>-</w:t>
      </w:r>
      <w:r w:rsidRPr="00E1790E">
        <w:rPr>
          <w:rFonts w:cs="Arial"/>
        </w:rPr>
        <w:t>centred approach</w:t>
      </w:r>
      <w:r>
        <w:rPr>
          <w:rFonts w:cs="Arial"/>
        </w:rPr>
        <w:t>.</w:t>
      </w:r>
    </w:p>
    <w:p w14:paraId="5CD5D2F7" w14:textId="77777777" w:rsidR="00B30757" w:rsidRDefault="00B30757" w:rsidP="00B30757">
      <w:pPr>
        <w:pStyle w:val="ListParagraph"/>
        <w:numPr>
          <w:ilvl w:val="0"/>
          <w:numId w:val="12"/>
        </w:numPr>
        <w:spacing w:after="160" w:line="259" w:lineRule="auto"/>
        <w:contextualSpacing/>
        <w:jc w:val="both"/>
        <w:rPr>
          <w:rFonts w:cs="Arial"/>
        </w:rPr>
      </w:pPr>
      <w:r w:rsidRPr="00E1790E">
        <w:rPr>
          <w:rFonts w:cs="Arial"/>
        </w:rPr>
        <w:t>Experience working in an enabling role with people with a disability</w:t>
      </w:r>
      <w:r>
        <w:rPr>
          <w:rFonts w:cs="Arial"/>
        </w:rPr>
        <w:t xml:space="preserve"> or sensory loss.</w:t>
      </w:r>
    </w:p>
    <w:p w14:paraId="120B2806" w14:textId="77777777" w:rsidR="00B30757" w:rsidRDefault="00B30757" w:rsidP="00B30757">
      <w:pPr>
        <w:pStyle w:val="ListParagraph"/>
        <w:numPr>
          <w:ilvl w:val="0"/>
          <w:numId w:val="12"/>
        </w:numPr>
        <w:spacing w:after="160" w:line="259" w:lineRule="auto"/>
        <w:contextualSpacing/>
        <w:jc w:val="both"/>
        <w:rPr>
          <w:rFonts w:cs="Arial"/>
        </w:rPr>
      </w:pPr>
      <w:r>
        <w:rPr>
          <w:rFonts w:cs="Arial"/>
        </w:rPr>
        <w:t xml:space="preserve">Experience of influencing policy at a national or local level or advocating on behalf of individuals within services or systems. </w:t>
      </w:r>
    </w:p>
    <w:p w14:paraId="510B1CEF" w14:textId="77777777" w:rsidR="00B30757" w:rsidRDefault="00B30757" w:rsidP="00B30757">
      <w:pPr>
        <w:pStyle w:val="ListParagraph"/>
        <w:numPr>
          <w:ilvl w:val="0"/>
          <w:numId w:val="12"/>
        </w:numPr>
        <w:spacing w:after="160" w:line="259" w:lineRule="auto"/>
        <w:contextualSpacing/>
        <w:jc w:val="both"/>
        <w:rPr>
          <w:rFonts w:cs="Arial"/>
        </w:rPr>
      </w:pPr>
      <w:r>
        <w:rPr>
          <w:rFonts w:cs="Arial"/>
        </w:rPr>
        <w:t>Understanding of the policy landscape in Scotland, including health and social care policy.</w:t>
      </w:r>
    </w:p>
    <w:p w14:paraId="3261E3DA" w14:textId="77777777" w:rsidR="00B30757" w:rsidRPr="00E1790E" w:rsidRDefault="00B30757" w:rsidP="00B30757">
      <w:pPr>
        <w:pStyle w:val="ListParagraph"/>
        <w:numPr>
          <w:ilvl w:val="0"/>
          <w:numId w:val="12"/>
        </w:numPr>
        <w:spacing w:after="160" w:line="259" w:lineRule="auto"/>
        <w:contextualSpacing/>
        <w:jc w:val="both"/>
        <w:rPr>
          <w:rFonts w:cs="Arial"/>
        </w:rPr>
      </w:pPr>
      <w:r>
        <w:rPr>
          <w:rFonts w:cs="Arial"/>
        </w:rPr>
        <w:t xml:space="preserve">Experience of compiling training programmes and facilitating these in an inclusive and enabling way. </w:t>
      </w:r>
    </w:p>
    <w:p w14:paraId="706EF2AA" w14:textId="77777777" w:rsidR="00B30757"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Ability to work well under pressure </w:t>
      </w:r>
      <w:r>
        <w:rPr>
          <w:rFonts w:cs="Arial"/>
        </w:rPr>
        <w:t xml:space="preserve">and meet </w:t>
      </w:r>
      <w:r w:rsidRPr="00E1790E">
        <w:rPr>
          <w:rFonts w:cs="Arial"/>
        </w:rPr>
        <w:t>deadlines</w:t>
      </w:r>
      <w:r>
        <w:rPr>
          <w:rFonts w:cs="Arial"/>
        </w:rPr>
        <w:t>.</w:t>
      </w:r>
    </w:p>
    <w:p w14:paraId="6B60671B" w14:textId="77777777" w:rsidR="00B30757" w:rsidRPr="00E1790E" w:rsidRDefault="00B30757" w:rsidP="00B30757">
      <w:pPr>
        <w:pStyle w:val="ListParagraph"/>
        <w:numPr>
          <w:ilvl w:val="0"/>
          <w:numId w:val="12"/>
        </w:numPr>
        <w:spacing w:after="160" w:line="259" w:lineRule="auto"/>
        <w:contextualSpacing/>
        <w:jc w:val="both"/>
        <w:rPr>
          <w:rFonts w:cs="Arial"/>
        </w:rPr>
      </w:pPr>
      <w:r>
        <w:rPr>
          <w:rFonts w:cs="Arial"/>
        </w:rPr>
        <w:t>Ability to organise time effectively and work on own initiative.</w:t>
      </w:r>
    </w:p>
    <w:p w14:paraId="6C6060AE" w14:textId="77777777" w:rsidR="00B30757"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A willingness to travel across </w:t>
      </w:r>
      <w:r>
        <w:rPr>
          <w:rFonts w:cs="Arial"/>
        </w:rPr>
        <w:t>Central Belt of Scotland.</w:t>
      </w:r>
    </w:p>
    <w:p w14:paraId="7B45C36E" w14:textId="77777777" w:rsidR="00B30757" w:rsidRDefault="00B30757" w:rsidP="00B30757">
      <w:pPr>
        <w:jc w:val="both"/>
        <w:rPr>
          <w:rFonts w:cs="Arial"/>
          <w:b/>
          <w:bCs/>
          <w:color w:val="404040" w:themeColor="text1" w:themeTint="BF"/>
        </w:rPr>
      </w:pPr>
    </w:p>
    <w:p w14:paraId="4869E660" w14:textId="3E675C15" w:rsidR="00B30757" w:rsidRPr="006C2FDC" w:rsidRDefault="00B30757" w:rsidP="00B30757">
      <w:pPr>
        <w:jc w:val="both"/>
        <w:rPr>
          <w:rFonts w:cs="Arial"/>
          <w:b/>
          <w:bCs/>
          <w:color w:val="404040" w:themeColor="text1" w:themeTint="BF"/>
        </w:rPr>
      </w:pPr>
      <w:r w:rsidRPr="006C2FDC">
        <w:rPr>
          <w:rFonts w:cs="Arial"/>
          <w:b/>
          <w:bCs/>
          <w:color w:val="404040" w:themeColor="text1" w:themeTint="BF"/>
        </w:rPr>
        <w:t>Desirable</w:t>
      </w:r>
      <w:r>
        <w:rPr>
          <w:rFonts w:cs="Arial"/>
          <w:b/>
          <w:bCs/>
          <w:color w:val="404040" w:themeColor="text1" w:themeTint="BF"/>
        </w:rPr>
        <w:t>:</w:t>
      </w:r>
    </w:p>
    <w:p w14:paraId="21B7D1C2"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British Sign Language skills and an enthusiasm to learn about deafblind people and their needs</w:t>
      </w:r>
      <w:r>
        <w:rPr>
          <w:rFonts w:cs="Arial"/>
        </w:rPr>
        <w:t>.</w:t>
      </w:r>
    </w:p>
    <w:p w14:paraId="23F6D3FF"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Experience managing budgets. </w:t>
      </w:r>
    </w:p>
    <w:p w14:paraId="4F2FB347" w14:textId="77777777" w:rsidR="00B30757" w:rsidRDefault="00B30757" w:rsidP="00B30757">
      <w:pPr>
        <w:pStyle w:val="ListParagraph"/>
        <w:numPr>
          <w:ilvl w:val="0"/>
          <w:numId w:val="12"/>
        </w:numPr>
        <w:spacing w:after="160" w:line="259" w:lineRule="auto"/>
        <w:contextualSpacing/>
        <w:jc w:val="both"/>
        <w:rPr>
          <w:rFonts w:cs="Arial"/>
        </w:rPr>
      </w:pPr>
      <w:r w:rsidRPr="00E1790E">
        <w:rPr>
          <w:rFonts w:cs="Arial"/>
        </w:rPr>
        <w:t>Experience working with people with a sensory impairment</w:t>
      </w:r>
      <w:r>
        <w:rPr>
          <w:rFonts w:cs="Arial"/>
        </w:rPr>
        <w:t>.</w:t>
      </w:r>
    </w:p>
    <w:p w14:paraId="20980B10" w14:textId="245B45E7" w:rsidR="00E04692" w:rsidRPr="00B30757" w:rsidRDefault="00B30757" w:rsidP="00B30757">
      <w:pPr>
        <w:pStyle w:val="ListParagraph"/>
        <w:numPr>
          <w:ilvl w:val="0"/>
          <w:numId w:val="12"/>
        </w:numPr>
        <w:spacing w:after="160" w:line="259" w:lineRule="auto"/>
        <w:contextualSpacing/>
        <w:jc w:val="both"/>
        <w:rPr>
          <w:rFonts w:cs="Arial"/>
        </w:rPr>
      </w:pPr>
      <w:r>
        <w:rPr>
          <w:rFonts w:cs="Arial"/>
        </w:rPr>
        <w:t>Understanding of the policy landscape in Scotland as it affects sensory impairment.</w:t>
      </w:r>
    </w:p>
    <w:sectPr w:rsidR="00E04692" w:rsidRPr="00B30757" w:rsidSect="00B30757">
      <w:headerReference w:type="default" r:id="rId8"/>
      <w:footerReference w:type="default" r:id="rId9"/>
      <w:pgSz w:w="11906" w:h="16838"/>
      <w:pgMar w:top="971" w:right="1797" w:bottom="899" w:left="1797" w:header="958"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E13D" w14:textId="77777777" w:rsidR="000D57D9" w:rsidRDefault="000D57D9" w:rsidP="00C55C19">
      <w:r>
        <w:separator/>
      </w:r>
    </w:p>
  </w:endnote>
  <w:endnote w:type="continuationSeparator" w:id="0">
    <w:p w14:paraId="63FDDBA0" w14:textId="77777777" w:rsidR="000D57D9" w:rsidRDefault="000D57D9" w:rsidP="00C5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5C47" w14:textId="5A36D7B0" w:rsidR="00646A2D" w:rsidRPr="00646A2D" w:rsidRDefault="00E60C3E" w:rsidP="00646A2D">
    <w:pPr>
      <w:pStyle w:val="Footer"/>
      <w:jc w:val="center"/>
      <w:rPr>
        <w:color w:val="941100"/>
        <w:sz w:val="20"/>
        <w:szCs w:val="20"/>
      </w:rPr>
    </w:pPr>
    <w:r>
      <w:rPr>
        <w:noProof/>
        <w:lang w:eastAsia="en-GB"/>
      </w:rPr>
      <w:drawing>
        <wp:anchor distT="0" distB="0" distL="114300" distR="114300" simplePos="0" relativeHeight="251670528" behindDoc="1" locked="0" layoutInCell="1" allowOverlap="1" wp14:anchorId="000651BE" wp14:editId="17558150">
          <wp:simplePos x="0" y="0"/>
          <wp:positionH relativeFrom="column">
            <wp:posOffset>152400</wp:posOffset>
          </wp:positionH>
          <wp:positionV relativeFrom="page">
            <wp:posOffset>9290050</wp:posOffset>
          </wp:positionV>
          <wp:extent cx="727710" cy="900964"/>
          <wp:effectExtent l="0" t="0" r="0" b="127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1">
                    <a:alphaModFix/>
                    <a:extLst>
                      <a:ext uri="{28A0092B-C50C-407E-A947-70E740481C1C}">
                        <a14:useLocalDpi xmlns:a14="http://schemas.microsoft.com/office/drawing/2010/main" val="0"/>
                      </a:ext>
                    </a:extLst>
                  </a:blip>
                  <a:srcRect t="1170"/>
                  <a:stretch/>
                </pic:blipFill>
                <pic:spPr bwMode="auto">
                  <a:xfrm>
                    <a:off x="0" y="0"/>
                    <a:ext cx="727710" cy="900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579" w:rsidRPr="005B40DC">
      <w:rPr>
        <w:noProof/>
        <w:lang w:eastAsia="en-GB"/>
      </w:rPr>
      <w:drawing>
        <wp:anchor distT="0" distB="0" distL="114300" distR="114300" simplePos="0" relativeHeight="251662336" behindDoc="1" locked="0" layoutInCell="1" allowOverlap="1" wp14:anchorId="0D16D2FC" wp14:editId="46026BCC">
          <wp:simplePos x="0" y="0"/>
          <wp:positionH relativeFrom="column">
            <wp:posOffset>4509086</wp:posOffset>
          </wp:positionH>
          <wp:positionV relativeFrom="page">
            <wp:posOffset>9208330</wp:posOffset>
          </wp:positionV>
          <wp:extent cx="1475740" cy="946150"/>
          <wp:effectExtent l="0" t="0" r="0" b="0"/>
          <wp:wrapNone/>
          <wp:docPr id="10"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pic:cNvPicPr>
                    <a:picLocks/>
                  </pic:cNvPicPr>
                </pic:nvPicPr>
                <pic:blipFill>
                  <a:blip r:embed="rId2" cstate="print">
                    <a:extLst>
                      <a:ext uri="{BEBA8EAE-BF5A-486C-A8C5-ECC9F3942E4B}">
                        <a14:imgProps xmlns:a14="http://schemas.microsoft.com/office/drawing/2010/main">
                          <a14:imgLayer r:embed="rId3">
                            <a14:imgEffect>
                              <a14:backgroundRemoval t="9610" b="89610" l="4522" r="96522">
                                <a14:foregroundMark x1="22261" y1="70390" x2="22261" y2="70390"/>
                                <a14:foregroundMark x1="22261" y1="70390" x2="13043" y2="47013"/>
                                <a14:foregroundMark x1="13043" y1="46753" x2="22957" y2="47532"/>
                                <a14:foregroundMark x1="20174" y1="69870" x2="12000" y2="62078"/>
                                <a14:foregroundMark x1="20696" y1="67792" x2="16000" y2="64156"/>
                                <a14:foregroundMark x1="21739" y1="69610" x2="18783" y2="47532"/>
                                <a14:foregroundMark x1="22261" y1="61299" x2="13391" y2="69870"/>
                                <a14:foregroundMark x1="9565" y1="57403" x2="4522" y2="48831"/>
                                <a14:foregroundMark x1="25043" y1="52987" x2="21913" y2="59740"/>
                                <a14:foregroundMark x1="14087" y1="30130" x2="14087" y2="36623"/>
                                <a14:foregroundMark x1="12522" y1="30130" x2="17913" y2="32727"/>
                                <a14:foregroundMark x1="36348" y1="49870" x2="34957" y2="52987"/>
                                <a14:foregroundMark x1="35652" y1="58182" x2="56000" y2="54545"/>
                                <a14:foregroundMark x1="56000" y1="54545" x2="58609" y2="49351"/>
                                <a14:foregroundMark x1="60696" y1="48831" x2="60696" y2="48831"/>
                                <a14:foregroundMark x1="60696" y1="48831" x2="81043" y2="48052"/>
                                <a14:foregroundMark x1="81043" y1="48052" x2="62609" y2="60000"/>
                                <a14:foregroundMark x1="62609" y1="60000" x2="59652" y2="48052"/>
                                <a14:foregroundMark x1="82087" y1="49870" x2="96522" y2="48831"/>
                                <a14:foregroundMark x1="29565" y1="63377" x2="49913" y2="61558"/>
                                <a14:foregroundMark x1="49913" y1="61558" x2="55652" y2="63636"/>
                                <a14:foregroundMark x1="55652" y1="64156" x2="35826" y2="73766"/>
                                <a14:foregroundMark x1="35826" y1="73766" x2="28522" y2="70649"/>
                                <a14:foregroundMark x1="28522" y1="70649" x2="46957" y2="70390"/>
                                <a14:foregroundMark x1="46609" y1="72987" x2="55304" y2="5896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7574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A2D" w:rsidRPr="00646A2D">
      <w:rPr>
        <w:color w:val="941100"/>
        <w:sz w:val="20"/>
        <w:szCs w:val="20"/>
      </w:rPr>
      <w:t>Deafblind Scotland</w:t>
    </w:r>
  </w:p>
  <w:p w14:paraId="6A207635" w14:textId="31CE5692"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1 Neasham Drive | Kirkintilloch | G66 3FA</w:t>
    </w:r>
  </w:p>
  <w:p w14:paraId="7B8761DD" w14:textId="5D76B443"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0141 777 6111</w:t>
    </w:r>
  </w:p>
  <w:p w14:paraId="4EF38854" w14:textId="3E592058"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info@dbscotland.org.uk</w:t>
    </w:r>
  </w:p>
  <w:p w14:paraId="7CD137B2" w14:textId="6640ACEC"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www.dbscotland.org.uk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D38FF" w14:textId="77777777" w:rsidR="000D57D9" w:rsidRDefault="000D57D9" w:rsidP="00C55C19">
      <w:r>
        <w:separator/>
      </w:r>
    </w:p>
  </w:footnote>
  <w:footnote w:type="continuationSeparator" w:id="0">
    <w:p w14:paraId="6EFECF8E" w14:textId="77777777" w:rsidR="000D57D9" w:rsidRDefault="000D57D9" w:rsidP="00C5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20813" w14:textId="32C496EC" w:rsidR="00DF44D8" w:rsidRDefault="00E60C3E">
    <w:pPr>
      <w:pStyle w:val="Header"/>
    </w:pPr>
    <w:r>
      <w:rPr>
        <w:rFonts w:asciiTheme="majorHAnsi" w:eastAsiaTheme="majorEastAsia" w:hAnsiTheme="majorHAnsi" w:cstheme="majorBidi"/>
        <w:i/>
        <w:iCs/>
        <w:noProof/>
        <w:color w:val="808080" w:themeColor="background1" w:themeShade="80"/>
        <w:sz w:val="32"/>
        <w:szCs w:val="32"/>
        <w:lang w:eastAsia="en-GB"/>
      </w:rPr>
      <w:drawing>
        <wp:anchor distT="0" distB="0" distL="114300" distR="114300" simplePos="0" relativeHeight="251668480" behindDoc="0" locked="0" layoutInCell="1" allowOverlap="1" wp14:anchorId="3ADEAB62" wp14:editId="0D3AD539">
          <wp:simplePos x="0" y="0"/>
          <wp:positionH relativeFrom="column">
            <wp:posOffset>1695450</wp:posOffset>
          </wp:positionH>
          <wp:positionV relativeFrom="page">
            <wp:posOffset>112395</wp:posOffset>
          </wp:positionV>
          <wp:extent cx="1465385" cy="897221"/>
          <wp:effectExtent l="0" t="0" r="0" b="5080"/>
          <wp:wrapNone/>
          <wp:docPr id="19" name="Picture 19"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19722" t="19819" r="20553" b="28408"/>
                  <a:stretch/>
                </pic:blipFill>
                <pic:spPr bwMode="auto">
                  <a:xfrm>
                    <a:off x="0" y="0"/>
                    <a:ext cx="1465385" cy="897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1FB" w:rsidRPr="000C21FB">
      <w:rPr>
        <w:noProof/>
        <w:lang w:eastAsia="en-GB"/>
      </w:rPr>
      <w:drawing>
        <wp:anchor distT="0" distB="0" distL="114300" distR="114300" simplePos="0" relativeHeight="251660288" behindDoc="0" locked="0" layoutInCell="1" allowOverlap="1" wp14:anchorId="69AAE365" wp14:editId="2E246EC3">
          <wp:simplePos x="0" y="0"/>
          <wp:positionH relativeFrom="column">
            <wp:posOffset>2213560</wp:posOffset>
          </wp:positionH>
          <wp:positionV relativeFrom="paragraph">
            <wp:posOffset>-1126505</wp:posOffset>
          </wp:positionV>
          <wp:extent cx="8351285" cy="5671953"/>
          <wp:effectExtent l="0" t="0" r="0" b="0"/>
          <wp:wrapNone/>
          <wp:docPr id="1" name="Picture 1" descr="A red logo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logo with a black background&#10;&#10;Description automatically generated with low confidence"/>
                  <pic:cNvPicPr/>
                </pic:nvPicPr>
                <pic:blipFill>
                  <a:blip r:embed="rId2">
                    <a:alphaModFix amt="15000"/>
                    <a:extLst>
                      <a:ext uri="{28A0092B-C50C-407E-A947-70E740481C1C}">
                        <a14:useLocalDpi xmlns:a14="http://schemas.microsoft.com/office/drawing/2010/main" val="0"/>
                      </a:ext>
                    </a:extLst>
                  </a:blip>
                  <a:stretch>
                    <a:fillRect/>
                  </a:stretch>
                </pic:blipFill>
                <pic:spPr>
                  <a:xfrm>
                    <a:off x="0" y="0"/>
                    <a:ext cx="8351285" cy="56719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24ED"/>
    <w:multiLevelType w:val="hybridMultilevel"/>
    <w:tmpl w:val="FF620088"/>
    <w:lvl w:ilvl="0" w:tplc="364ED730">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BA21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1428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721B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CE605F"/>
    <w:multiLevelType w:val="hybridMultilevel"/>
    <w:tmpl w:val="AEFA4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C68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5678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F44D2C"/>
    <w:multiLevelType w:val="hybridMultilevel"/>
    <w:tmpl w:val="FC98F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2F1A0B"/>
    <w:multiLevelType w:val="hybridMultilevel"/>
    <w:tmpl w:val="AD40F3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A602D"/>
    <w:multiLevelType w:val="hybridMultilevel"/>
    <w:tmpl w:val="F3E8A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C411F9"/>
    <w:multiLevelType w:val="hybridMultilevel"/>
    <w:tmpl w:val="AE22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B5A73"/>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2AE4F64"/>
    <w:multiLevelType w:val="hybridMultilevel"/>
    <w:tmpl w:val="DD6A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42538"/>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1"/>
  </w:num>
  <w:num w:numId="3">
    <w:abstractNumId w:val="3"/>
  </w:num>
  <w:num w:numId="4">
    <w:abstractNumId w:val="6"/>
  </w:num>
  <w:num w:numId="5">
    <w:abstractNumId w:val="13"/>
  </w:num>
  <w:num w:numId="6">
    <w:abstractNumId w:val="2"/>
  </w:num>
  <w:num w:numId="7">
    <w:abstractNumId w:val="5"/>
  </w:num>
  <w:num w:numId="8">
    <w:abstractNumId w:val="12"/>
  </w:num>
  <w:num w:numId="9">
    <w:abstractNumId w:val="4"/>
  </w:num>
  <w:num w:numId="10">
    <w:abstractNumId w:val="10"/>
  </w:num>
  <w:num w:numId="11">
    <w:abstractNumId w:val="7"/>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7D"/>
    <w:rsid w:val="000316C1"/>
    <w:rsid w:val="000C21FB"/>
    <w:rsid w:val="000D2649"/>
    <w:rsid w:val="000D57D9"/>
    <w:rsid w:val="000D79C9"/>
    <w:rsid w:val="001063A4"/>
    <w:rsid w:val="00145D62"/>
    <w:rsid w:val="001548C9"/>
    <w:rsid w:val="001642E1"/>
    <w:rsid w:val="00181C57"/>
    <w:rsid w:val="001A0FF7"/>
    <w:rsid w:val="00224B39"/>
    <w:rsid w:val="00260DA2"/>
    <w:rsid w:val="00270462"/>
    <w:rsid w:val="002A0EE8"/>
    <w:rsid w:val="002A6C05"/>
    <w:rsid w:val="002C0133"/>
    <w:rsid w:val="00395D04"/>
    <w:rsid w:val="003A04B0"/>
    <w:rsid w:val="003C309F"/>
    <w:rsid w:val="003D1100"/>
    <w:rsid w:val="003F42B7"/>
    <w:rsid w:val="0043162B"/>
    <w:rsid w:val="00453C98"/>
    <w:rsid w:val="004E6575"/>
    <w:rsid w:val="00517BA7"/>
    <w:rsid w:val="00520E8F"/>
    <w:rsid w:val="00531985"/>
    <w:rsid w:val="0054487D"/>
    <w:rsid w:val="0056260D"/>
    <w:rsid w:val="005B40DC"/>
    <w:rsid w:val="0062106A"/>
    <w:rsid w:val="00642C43"/>
    <w:rsid w:val="00646A2D"/>
    <w:rsid w:val="00655D7D"/>
    <w:rsid w:val="00685911"/>
    <w:rsid w:val="006A2AEF"/>
    <w:rsid w:val="006A590F"/>
    <w:rsid w:val="006C15CF"/>
    <w:rsid w:val="006C2BBF"/>
    <w:rsid w:val="006C2FDC"/>
    <w:rsid w:val="006E2579"/>
    <w:rsid w:val="006F027D"/>
    <w:rsid w:val="007238C6"/>
    <w:rsid w:val="00733F3B"/>
    <w:rsid w:val="00746AFF"/>
    <w:rsid w:val="00762569"/>
    <w:rsid w:val="007665F3"/>
    <w:rsid w:val="008121B8"/>
    <w:rsid w:val="008156BC"/>
    <w:rsid w:val="00835FF6"/>
    <w:rsid w:val="00837508"/>
    <w:rsid w:val="00866EC7"/>
    <w:rsid w:val="00870F3C"/>
    <w:rsid w:val="008B000D"/>
    <w:rsid w:val="008D1DBA"/>
    <w:rsid w:val="008E3CB0"/>
    <w:rsid w:val="00932D73"/>
    <w:rsid w:val="0093721C"/>
    <w:rsid w:val="00984F66"/>
    <w:rsid w:val="00987050"/>
    <w:rsid w:val="009C069D"/>
    <w:rsid w:val="009D0766"/>
    <w:rsid w:val="009E7867"/>
    <w:rsid w:val="00A0609A"/>
    <w:rsid w:val="00A56AA2"/>
    <w:rsid w:val="00A61794"/>
    <w:rsid w:val="00A76D67"/>
    <w:rsid w:val="00A801D7"/>
    <w:rsid w:val="00AD39E0"/>
    <w:rsid w:val="00AF66DD"/>
    <w:rsid w:val="00B30757"/>
    <w:rsid w:val="00B727E3"/>
    <w:rsid w:val="00B87984"/>
    <w:rsid w:val="00BA1B58"/>
    <w:rsid w:val="00BC6A3B"/>
    <w:rsid w:val="00C07C5C"/>
    <w:rsid w:val="00C55C19"/>
    <w:rsid w:val="00CC65B6"/>
    <w:rsid w:val="00D815A2"/>
    <w:rsid w:val="00D919E8"/>
    <w:rsid w:val="00D97214"/>
    <w:rsid w:val="00DD7292"/>
    <w:rsid w:val="00DF44D8"/>
    <w:rsid w:val="00E04692"/>
    <w:rsid w:val="00E27254"/>
    <w:rsid w:val="00E524C3"/>
    <w:rsid w:val="00E60C3E"/>
    <w:rsid w:val="00E840C1"/>
    <w:rsid w:val="00E9226B"/>
    <w:rsid w:val="00ED7318"/>
    <w:rsid w:val="00F10F15"/>
    <w:rsid w:val="00F40B49"/>
    <w:rsid w:val="00F4234F"/>
    <w:rsid w:val="00F57B22"/>
    <w:rsid w:val="00F843A9"/>
    <w:rsid w:val="00F967E9"/>
    <w:rsid w:val="00FF1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AFB3E"/>
  <w15:chartTrackingRefBased/>
  <w15:docId w15:val="{731F4717-378D-2740-ACBD-0011B90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szCs w:val="20"/>
      <w:u w:val="single"/>
    </w:rPr>
  </w:style>
  <w:style w:type="paragraph" w:styleId="Heading2">
    <w:name w:val="heading 2"/>
    <w:basedOn w:val="Normal"/>
    <w:next w:val="Normal"/>
    <w:qFormat/>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FF7"/>
    <w:pPr>
      <w:ind w:left="720"/>
    </w:pPr>
  </w:style>
  <w:style w:type="paragraph" w:styleId="BalloonText">
    <w:name w:val="Balloon Text"/>
    <w:basedOn w:val="Normal"/>
    <w:link w:val="BalloonTextChar"/>
    <w:uiPriority w:val="99"/>
    <w:semiHidden/>
    <w:unhideWhenUsed/>
    <w:rsid w:val="00733F3B"/>
    <w:rPr>
      <w:rFonts w:ascii="Segoe UI" w:hAnsi="Segoe UI" w:cs="Segoe UI"/>
      <w:sz w:val="18"/>
      <w:szCs w:val="18"/>
    </w:rPr>
  </w:style>
  <w:style w:type="character" w:customStyle="1" w:styleId="BalloonTextChar">
    <w:name w:val="Balloon Text Char"/>
    <w:link w:val="BalloonText"/>
    <w:uiPriority w:val="99"/>
    <w:semiHidden/>
    <w:rsid w:val="00733F3B"/>
    <w:rPr>
      <w:rFonts w:ascii="Segoe UI" w:hAnsi="Segoe UI" w:cs="Segoe UI"/>
      <w:sz w:val="18"/>
      <w:szCs w:val="18"/>
      <w:lang w:eastAsia="en-US"/>
    </w:rPr>
  </w:style>
  <w:style w:type="paragraph" w:styleId="NoSpacing">
    <w:name w:val="No Spacing"/>
    <w:uiPriority w:val="1"/>
    <w:qFormat/>
    <w:rsid w:val="008121B8"/>
    <w:rPr>
      <w:lang w:val="en-US" w:eastAsia="en-US"/>
    </w:rPr>
  </w:style>
  <w:style w:type="paragraph" w:styleId="PlainText">
    <w:name w:val="Plain Text"/>
    <w:basedOn w:val="Normal"/>
    <w:link w:val="PlainTextChar"/>
    <w:uiPriority w:val="99"/>
    <w:unhideWhenUsed/>
    <w:rsid w:val="00987050"/>
    <w:rPr>
      <w:rFonts w:ascii="Consolas" w:eastAsia="Calibri" w:hAnsi="Consolas"/>
      <w:sz w:val="21"/>
      <w:szCs w:val="21"/>
      <w:lang w:val="x-none" w:eastAsia="x-none"/>
    </w:rPr>
  </w:style>
  <w:style w:type="character" w:customStyle="1" w:styleId="PlainTextChar">
    <w:name w:val="Plain Text Char"/>
    <w:link w:val="PlainText"/>
    <w:uiPriority w:val="99"/>
    <w:rsid w:val="00987050"/>
    <w:rPr>
      <w:rFonts w:ascii="Consolas" w:eastAsia="Calibri" w:hAnsi="Consolas"/>
      <w:sz w:val="21"/>
      <w:szCs w:val="21"/>
      <w:lang w:val="x-none" w:eastAsia="x-none"/>
    </w:rPr>
  </w:style>
  <w:style w:type="character" w:styleId="CommentReference">
    <w:name w:val="annotation reference"/>
    <w:uiPriority w:val="99"/>
    <w:semiHidden/>
    <w:unhideWhenUsed/>
    <w:rsid w:val="0056260D"/>
    <w:rPr>
      <w:sz w:val="16"/>
      <w:szCs w:val="16"/>
    </w:rPr>
  </w:style>
  <w:style w:type="paragraph" w:styleId="CommentText">
    <w:name w:val="annotation text"/>
    <w:basedOn w:val="Normal"/>
    <w:link w:val="CommentTextChar"/>
    <w:uiPriority w:val="99"/>
    <w:semiHidden/>
    <w:unhideWhenUsed/>
    <w:rsid w:val="0056260D"/>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56260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6260D"/>
    <w:rPr>
      <w:rFonts w:ascii="Arial" w:eastAsia="Times New Roman" w:hAnsi="Arial"/>
      <w:b/>
      <w:bCs/>
    </w:rPr>
  </w:style>
  <w:style w:type="character" w:customStyle="1" w:styleId="CommentSubjectChar">
    <w:name w:val="Comment Subject Char"/>
    <w:basedOn w:val="CommentTextChar"/>
    <w:link w:val="CommentSubject"/>
    <w:uiPriority w:val="99"/>
    <w:semiHidden/>
    <w:rsid w:val="0056260D"/>
    <w:rPr>
      <w:rFonts w:ascii="Arial" w:eastAsia="Calibri" w:hAnsi="Arial"/>
      <w:b/>
      <w:bCs/>
      <w:lang w:eastAsia="en-US"/>
    </w:rPr>
  </w:style>
  <w:style w:type="paragraph" w:styleId="Revision">
    <w:name w:val="Revision"/>
    <w:hidden/>
    <w:uiPriority w:val="99"/>
    <w:semiHidden/>
    <w:rsid w:val="0056260D"/>
    <w:rPr>
      <w:rFonts w:ascii="Arial" w:hAnsi="Arial"/>
      <w:sz w:val="24"/>
      <w:szCs w:val="24"/>
      <w:lang w:eastAsia="en-US"/>
    </w:rPr>
  </w:style>
  <w:style w:type="paragraph" w:styleId="Header">
    <w:name w:val="header"/>
    <w:basedOn w:val="Normal"/>
    <w:link w:val="HeaderChar"/>
    <w:uiPriority w:val="99"/>
    <w:unhideWhenUsed/>
    <w:rsid w:val="00C55C19"/>
    <w:pPr>
      <w:tabs>
        <w:tab w:val="center" w:pos="4513"/>
        <w:tab w:val="right" w:pos="9026"/>
      </w:tabs>
    </w:pPr>
  </w:style>
  <w:style w:type="character" w:customStyle="1" w:styleId="HeaderChar">
    <w:name w:val="Header Char"/>
    <w:basedOn w:val="DefaultParagraphFont"/>
    <w:link w:val="Header"/>
    <w:uiPriority w:val="99"/>
    <w:rsid w:val="00C55C19"/>
    <w:rPr>
      <w:rFonts w:ascii="Arial" w:hAnsi="Arial"/>
      <w:sz w:val="24"/>
      <w:szCs w:val="24"/>
      <w:lang w:eastAsia="en-US"/>
    </w:rPr>
  </w:style>
  <w:style w:type="paragraph" w:styleId="Footer">
    <w:name w:val="footer"/>
    <w:basedOn w:val="Normal"/>
    <w:link w:val="FooterChar"/>
    <w:uiPriority w:val="99"/>
    <w:unhideWhenUsed/>
    <w:rsid w:val="00C55C19"/>
    <w:pPr>
      <w:tabs>
        <w:tab w:val="center" w:pos="4513"/>
        <w:tab w:val="right" w:pos="9026"/>
      </w:tabs>
    </w:pPr>
  </w:style>
  <w:style w:type="character" w:customStyle="1" w:styleId="FooterChar">
    <w:name w:val="Footer Char"/>
    <w:basedOn w:val="DefaultParagraphFont"/>
    <w:link w:val="Footer"/>
    <w:uiPriority w:val="99"/>
    <w:rsid w:val="00C55C19"/>
    <w:rPr>
      <w:rFonts w:ascii="Arial" w:hAnsi="Arial"/>
      <w:sz w:val="24"/>
      <w:szCs w:val="24"/>
      <w:lang w:eastAsia="en-US"/>
    </w:rPr>
  </w:style>
  <w:style w:type="paragraph" w:styleId="NormalWeb">
    <w:name w:val="Normal (Web)"/>
    <w:basedOn w:val="Normal"/>
    <w:uiPriority w:val="99"/>
    <w:unhideWhenUsed/>
    <w:rsid w:val="00E0469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09434">
      <w:bodyDiv w:val="1"/>
      <w:marLeft w:val="0"/>
      <w:marRight w:val="0"/>
      <w:marTop w:val="0"/>
      <w:marBottom w:val="0"/>
      <w:divBdr>
        <w:top w:val="none" w:sz="0" w:space="0" w:color="auto"/>
        <w:left w:val="none" w:sz="0" w:space="0" w:color="auto"/>
        <w:bottom w:val="none" w:sz="0" w:space="0" w:color="auto"/>
        <w:right w:val="none" w:sz="0" w:space="0" w:color="auto"/>
      </w:divBdr>
    </w:div>
    <w:div w:id="1239636802">
      <w:bodyDiv w:val="1"/>
      <w:marLeft w:val="0"/>
      <w:marRight w:val="0"/>
      <w:marTop w:val="0"/>
      <w:marBottom w:val="0"/>
      <w:divBdr>
        <w:top w:val="none" w:sz="0" w:space="0" w:color="auto"/>
        <w:left w:val="none" w:sz="0" w:space="0" w:color="auto"/>
        <w:bottom w:val="none" w:sz="0" w:space="0" w:color="auto"/>
        <w:right w:val="none" w:sz="0" w:space="0" w:color="auto"/>
      </w:divBdr>
      <w:divsChild>
        <w:div w:id="1934239578">
          <w:marLeft w:val="0"/>
          <w:marRight w:val="0"/>
          <w:marTop w:val="0"/>
          <w:marBottom w:val="0"/>
          <w:divBdr>
            <w:top w:val="none" w:sz="0" w:space="0" w:color="auto"/>
            <w:left w:val="none" w:sz="0" w:space="0" w:color="auto"/>
            <w:bottom w:val="none" w:sz="0" w:space="0" w:color="auto"/>
            <w:right w:val="none" w:sz="0" w:space="0" w:color="auto"/>
          </w:divBdr>
        </w:div>
        <w:div w:id="1263293621">
          <w:marLeft w:val="0"/>
          <w:marRight w:val="0"/>
          <w:marTop w:val="0"/>
          <w:marBottom w:val="0"/>
          <w:divBdr>
            <w:top w:val="none" w:sz="0" w:space="0" w:color="auto"/>
            <w:left w:val="none" w:sz="0" w:space="0" w:color="auto"/>
            <w:bottom w:val="none" w:sz="0" w:space="0" w:color="auto"/>
            <w:right w:val="none" w:sz="0" w:space="0" w:color="auto"/>
          </w:divBdr>
        </w:div>
        <w:div w:id="97144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Person Jdes PA to CE  16</vt:lpstr>
    </vt:vector>
  </TitlesOfParts>
  <Company>Deafblind Scotland</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Jdes PA to CE  16</dc:title>
  <dc:subject/>
  <dc:creator>bamfom</dc:creator>
  <cp:keywords/>
  <cp:lastModifiedBy>Ruth Hart</cp:lastModifiedBy>
  <cp:revision>5</cp:revision>
  <cp:lastPrinted>2020-02-06T13:53:00Z</cp:lastPrinted>
  <dcterms:created xsi:type="dcterms:W3CDTF">2021-02-18T17:49:00Z</dcterms:created>
  <dcterms:modified xsi:type="dcterms:W3CDTF">2021-02-22T14:15:00Z</dcterms:modified>
</cp:coreProperties>
</file>