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2C58D" w14:textId="77777777" w:rsidR="003B42C6" w:rsidRDefault="003B42C6" w:rsidP="003B42C6">
      <w:pPr>
        <w:pStyle w:val="Heading2"/>
        <w:jc w:val="center"/>
        <w:rPr>
          <w:b/>
          <w:bCs/>
          <w:color w:val="C00000"/>
          <w:sz w:val="32"/>
          <w:szCs w:val="32"/>
          <w:u w:val="none"/>
        </w:rPr>
      </w:pPr>
      <w:r>
        <w:rPr>
          <w:b/>
          <w:bCs/>
          <w:color w:val="C00000"/>
          <w:sz w:val="32"/>
          <w:szCs w:val="32"/>
          <w:u w:val="none"/>
        </w:rPr>
        <w:t>Appendix 1 - Project Plan</w:t>
      </w:r>
    </w:p>
    <w:p w14:paraId="7C915237" w14:textId="77777777" w:rsidR="003B42C6" w:rsidRPr="003B42C6" w:rsidRDefault="003B42C6" w:rsidP="003B42C6"/>
    <w:p w14:paraId="6E0BF753" w14:textId="77777777" w:rsidR="003B42C6" w:rsidRPr="006E2579" w:rsidRDefault="003B42C6" w:rsidP="003B42C6">
      <w:pPr>
        <w:pStyle w:val="Heading2"/>
        <w:jc w:val="both"/>
        <w:rPr>
          <w:b/>
          <w:bCs/>
          <w:color w:val="C00000"/>
          <w:sz w:val="28"/>
          <w:szCs w:val="28"/>
          <w:u w:val="none"/>
        </w:rPr>
      </w:pPr>
      <w:r w:rsidRPr="006E2579">
        <w:rPr>
          <w:b/>
          <w:bCs/>
          <w:color w:val="C00000"/>
          <w:sz w:val="28"/>
          <w:szCs w:val="28"/>
          <w:u w:val="none"/>
        </w:rPr>
        <w:t>Principal Activities:</w:t>
      </w:r>
    </w:p>
    <w:p w14:paraId="5C1C0D62" w14:textId="77777777" w:rsidR="003B42C6" w:rsidRPr="0056260D" w:rsidRDefault="003B42C6" w:rsidP="003B42C6">
      <w:pPr>
        <w:autoSpaceDE w:val="0"/>
        <w:autoSpaceDN w:val="0"/>
        <w:adjustRightInd w:val="0"/>
        <w:spacing w:line="276" w:lineRule="auto"/>
        <w:jc w:val="both"/>
        <w:rPr>
          <w:rFonts w:cs="Arial"/>
          <w:color w:val="000000"/>
        </w:rPr>
      </w:pPr>
      <w:r w:rsidRPr="006C2FDC">
        <w:rPr>
          <w:rFonts w:cs="Arial"/>
          <w:b/>
          <w:bCs/>
          <w:color w:val="404040" w:themeColor="text1" w:themeTint="BF"/>
        </w:rPr>
        <w:t>Project Outcome 1.2:</w:t>
      </w:r>
      <w:r w:rsidRPr="0056260D">
        <w:rPr>
          <w:rFonts w:cs="Arial"/>
          <w:color w:val="000000"/>
        </w:rPr>
        <w:t xml:space="preserve"> Empowerment and skills development of deafblind people to increase capability to engage with policy work.</w:t>
      </w:r>
    </w:p>
    <w:p w14:paraId="3B3A4789" w14:textId="77777777" w:rsidR="003B42C6" w:rsidRPr="0056260D" w:rsidRDefault="003B42C6" w:rsidP="003B42C6">
      <w:pPr>
        <w:autoSpaceDE w:val="0"/>
        <w:autoSpaceDN w:val="0"/>
        <w:adjustRightInd w:val="0"/>
        <w:spacing w:line="276" w:lineRule="auto"/>
        <w:ind w:left="720"/>
        <w:jc w:val="both"/>
        <w:rPr>
          <w:rFonts w:cs="Arial"/>
          <w:color w:val="000000"/>
        </w:rPr>
      </w:pPr>
      <w:r w:rsidRPr="0056260D">
        <w:rPr>
          <w:rFonts w:cs="Arial"/>
          <w:b/>
          <w:bCs/>
          <w:color w:val="000000"/>
        </w:rPr>
        <w:t>Activity 1.3:</w:t>
      </w:r>
      <w:r w:rsidRPr="0056260D">
        <w:rPr>
          <w:rFonts w:cs="Arial"/>
          <w:color w:val="000000"/>
        </w:rPr>
        <w:t xml:space="preserve"> Produce accessible leadership training ‘How to influence policy’ (Pathways to Policy Toolkit) through consultation with deafblind people. </w:t>
      </w:r>
    </w:p>
    <w:p w14:paraId="45D731EE" w14:textId="77777777" w:rsidR="003B42C6" w:rsidRDefault="003B42C6" w:rsidP="003B42C6">
      <w:pPr>
        <w:autoSpaceDE w:val="0"/>
        <w:autoSpaceDN w:val="0"/>
        <w:adjustRightInd w:val="0"/>
        <w:spacing w:line="276" w:lineRule="auto"/>
        <w:ind w:left="720"/>
        <w:jc w:val="both"/>
        <w:rPr>
          <w:rFonts w:cs="Arial"/>
          <w:color w:val="000000"/>
        </w:rPr>
      </w:pPr>
      <w:r w:rsidRPr="0056260D">
        <w:rPr>
          <w:rFonts w:cs="Arial"/>
          <w:b/>
          <w:bCs/>
          <w:color w:val="000000"/>
        </w:rPr>
        <w:t>Activity 1.4:</w:t>
      </w:r>
      <w:r w:rsidRPr="0056260D">
        <w:rPr>
          <w:rFonts w:cs="Arial"/>
          <w:color w:val="000000"/>
        </w:rPr>
        <w:t xml:space="preserve"> Deliver Workshops/Training sessions with CEO (online/SAGOD/workshops).</w:t>
      </w:r>
    </w:p>
    <w:p w14:paraId="6BA34529" w14:textId="77777777" w:rsidR="003B42C6" w:rsidRDefault="003B42C6" w:rsidP="003B42C6">
      <w:pPr>
        <w:autoSpaceDE w:val="0"/>
        <w:autoSpaceDN w:val="0"/>
        <w:adjustRightInd w:val="0"/>
        <w:spacing w:line="276" w:lineRule="auto"/>
        <w:ind w:left="720"/>
        <w:jc w:val="both"/>
        <w:rPr>
          <w:rFonts w:cs="Arial"/>
          <w:color w:val="000000"/>
        </w:rPr>
      </w:pPr>
    </w:p>
    <w:p w14:paraId="71A11D98" w14:textId="77777777" w:rsidR="003B42C6" w:rsidRPr="007B6A53" w:rsidRDefault="003B42C6" w:rsidP="003B42C6">
      <w:pPr>
        <w:autoSpaceDE w:val="0"/>
        <w:autoSpaceDN w:val="0"/>
        <w:adjustRightInd w:val="0"/>
        <w:spacing w:line="276" w:lineRule="auto"/>
        <w:jc w:val="both"/>
        <w:rPr>
          <w:rFonts w:cs="Arial"/>
          <w:b/>
          <w:bCs/>
        </w:rPr>
      </w:pPr>
      <w:r w:rsidRPr="006C2FDC">
        <w:rPr>
          <w:rFonts w:cs="Arial"/>
          <w:b/>
          <w:bCs/>
          <w:color w:val="404040" w:themeColor="text1" w:themeTint="BF"/>
        </w:rPr>
        <w:t>Project Outcome 2.1:</w:t>
      </w:r>
      <w:r w:rsidRPr="0056260D">
        <w:rPr>
          <w:rFonts w:cs="Arial"/>
          <w:b/>
          <w:bCs/>
          <w:color w:val="000000"/>
        </w:rPr>
        <w:t xml:space="preserve">  </w:t>
      </w:r>
      <w:r w:rsidRPr="0056260D">
        <w:rPr>
          <w:rFonts w:cs="Arial"/>
        </w:rPr>
        <w:t>Identify and provide support to enable Deafblind people to engage confidently with this critical moment of building back ‘fairer’. Support deafblind people to come together virtually (and in person once COVID-19 restrictions allow) to agree priorities on what matters most to them.</w:t>
      </w:r>
    </w:p>
    <w:p w14:paraId="4CF9390B" w14:textId="77777777" w:rsidR="003B42C6" w:rsidRPr="0056260D" w:rsidRDefault="003B42C6" w:rsidP="003B42C6">
      <w:pPr>
        <w:autoSpaceDE w:val="0"/>
        <w:autoSpaceDN w:val="0"/>
        <w:adjustRightInd w:val="0"/>
        <w:spacing w:line="276" w:lineRule="auto"/>
        <w:ind w:left="720"/>
        <w:jc w:val="both"/>
        <w:rPr>
          <w:rFonts w:cs="Arial"/>
          <w:color w:val="000000"/>
        </w:rPr>
      </w:pPr>
      <w:r w:rsidRPr="0056260D">
        <w:rPr>
          <w:rFonts w:cs="Arial"/>
          <w:b/>
          <w:bCs/>
          <w:color w:val="000000"/>
        </w:rPr>
        <w:t>Activity 2.1:</w:t>
      </w:r>
      <w:r w:rsidRPr="0056260D">
        <w:rPr>
          <w:rFonts w:cs="Arial"/>
          <w:color w:val="000000"/>
        </w:rPr>
        <w:t xml:space="preserve"> </w:t>
      </w:r>
      <w:r>
        <w:rPr>
          <w:rFonts w:cs="Arial"/>
          <w:color w:val="000000"/>
        </w:rPr>
        <w:t>Support the</w:t>
      </w:r>
      <w:r w:rsidRPr="0056260D">
        <w:rPr>
          <w:rFonts w:cs="Arial"/>
          <w:color w:val="000000"/>
        </w:rPr>
        <w:t xml:space="preserve"> </w:t>
      </w:r>
      <w:r>
        <w:rPr>
          <w:rFonts w:cs="Arial"/>
          <w:color w:val="000000"/>
        </w:rPr>
        <w:t xml:space="preserve">D2D strategy </w:t>
      </w:r>
      <w:r w:rsidRPr="0056260D">
        <w:rPr>
          <w:rFonts w:cs="Arial"/>
          <w:color w:val="000000"/>
        </w:rPr>
        <w:t>steering group of deafblind people, expanding the membership and activities of the existing SAGOD Organising Group.</w:t>
      </w:r>
    </w:p>
    <w:p w14:paraId="100E3956" w14:textId="77777777" w:rsidR="003B42C6" w:rsidRPr="002C0133" w:rsidRDefault="003B42C6" w:rsidP="003B42C6">
      <w:pPr>
        <w:autoSpaceDE w:val="0"/>
        <w:autoSpaceDN w:val="0"/>
        <w:adjustRightInd w:val="0"/>
        <w:spacing w:line="276" w:lineRule="auto"/>
        <w:ind w:left="720"/>
        <w:jc w:val="both"/>
        <w:rPr>
          <w:rFonts w:cs="Arial"/>
          <w:color w:val="000000"/>
        </w:rPr>
      </w:pPr>
      <w:r w:rsidRPr="002C0133">
        <w:rPr>
          <w:rFonts w:cs="Arial"/>
          <w:b/>
          <w:bCs/>
          <w:color w:val="000000"/>
        </w:rPr>
        <w:t>Activity 2.2:</w:t>
      </w:r>
      <w:r w:rsidRPr="002C0133">
        <w:rPr>
          <w:rFonts w:cs="Arial"/>
          <w:color w:val="000000"/>
        </w:rPr>
        <w:t xml:space="preserve"> Ensure SAGOD supports engagement with national policy and service developments</w:t>
      </w:r>
      <w:r>
        <w:rPr>
          <w:rFonts w:cs="Arial"/>
          <w:color w:val="000000"/>
        </w:rPr>
        <w:t>. P</w:t>
      </w:r>
      <w:r w:rsidRPr="002C0133">
        <w:rPr>
          <w:rFonts w:cs="Arial"/>
          <w:color w:val="000000"/>
        </w:rPr>
        <w:t xml:space="preserve">roviding practical briefings before meetings, </w:t>
      </w:r>
      <w:r>
        <w:rPr>
          <w:rFonts w:cs="Arial"/>
          <w:color w:val="000000"/>
        </w:rPr>
        <w:t xml:space="preserve">support </w:t>
      </w:r>
      <w:r w:rsidRPr="002C0133">
        <w:rPr>
          <w:rFonts w:cs="Arial"/>
          <w:color w:val="000000"/>
        </w:rPr>
        <w:t xml:space="preserve">planning sessions with </w:t>
      </w:r>
      <w:r>
        <w:rPr>
          <w:rFonts w:cs="Arial"/>
          <w:color w:val="000000"/>
        </w:rPr>
        <w:t xml:space="preserve">the </w:t>
      </w:r>
      <w:r w:rsidRPr="002C0133">
        <w:rPr>
          <w:rFonts w:cs="Arial"/>
          <w:color w:val="000000"/>
        </w:rPr>
        <w:t>steering group</w:t>
      </w:r>
      <w:r>
        <w:rPr>
          <w:rFonts w:cs="Arial"/>
          <w:color w:val="000000"/>
        </w:rPr>
        <w:t>.</w:t>
      </w:r>
    </w:p>
    <w:p w14:paraId="0CBA3FA8" w14:textId="77777777" w:rsidR="003B42C6" w:rsidRDefault="003B42C6" w:rsidP="003B42C6">
      <w:pPr>
        <w:autoSpaceDE w:val="0"/>
        <w:autoSpaceDN w:val="0"/>
        <w:adjustRightInd w:val="0"/>
        <w:spacing w:line="276" w:lineRule="auto"/>
        <w:jc w:val="both"/>
        <w:rPr>
          <w:rFonts w:cs="Arial"/>
          <w:b/>
          <w:bCs/>
        </w:rPr>
      </w:pPr>
    </w:p>
    <w:p w14:paraId="6028D856" w14:textId="77777777" w:rsidR="003B42C6" w:rsidRPr="00367FBF" w:rsidRDefault="003B42C6" w:rsidP="003B42C6">
      <w:pPr>
        <w:autoSpaceDE w:val="0"/>
        <w:autoSpaceDN w:val="0"/>
        <w:adjustRightInd w:val="0"/>
        <w:spacing w:line="276" w:lineRule="auto"/>
        <w:jc w:val="both"/>
        <w:rPr>
          <w:rFonts w:cs="Arial"/>
          <w:b/>
          <w:bCs/>
        </w:rPr>
      </w:pPr>
      <w:r w:rsidRPr="006C2FDC">
        <w:rPr>
          <w:rFonts w:cs="Arial"/>
          <w:b/>
          <w:bCs/>
          <w:color w:val="404040" w:themeColor="text1" w:themeTint="BF"/>
        </w:rPr>
        <w:t>Project Outcome 2.2:</w:t>
      </w:r>
      <w:r w:rsidRPr="00367FBF">
        <w:rPr>
          <w:rFonts w:cs="Arial"/>
          <w:b/>
          <w:bCs/>
        </w:rPr>
        <w:t xml:space="preserve"> </w:t>
      </w:r>
      <w:r w:rsidRPr="002C0133">
        <w:rPr>
          <w:rFonts w:cs="Arial"/>
        </w:rPr>
        <w:t>Identify/create opportunities that are accessible for deafblind people.</w:t>
      </w:r>
      <w:r w:rsidRPr="00367FBF">
        <w:rPr>
          <w:rFonts w:cs="Arial"/>
          <w:b/>
          <w:bCs/>
        </w:rPr>
        <w:t xml:space="preserve"> </w:t>
      </w:r>
    </w:p>
    <w:p w14:paraId="1A003FF3" w14:textId="77777777" w:rsidR="003B42C6" w:rsidRDefault="003B42C6" w:rsidP="003B42C6">
      <w:pPr>
        <w:autoSpaceDE w:val="0"/>
        <w:autoSpaceDN w:val="0"/>
        <w:adjustRightInd w:val="0"/>
        <w:spacing w:line="276" w:lineRule="auto"/>
        <w:ind w:left="720"/>
        <w:jc w:val="both"/>
        <w:rPr>
          <w:rFonts w:cs="Arial"/>
        </w:rPr>
      </w:pPr>
      <w:r w:rsidRPr="00367FBF">
        <w:rPr>
          <w:rFonts w:cs="Arial"/>
          <w:b/>
          <w:bCs/>
        </w:rPr>
        <w:t>Activity 2.5:</w:t>
      </w:r>
      <w:r>
        <w:rPr>
          <w:rFonts w:cs="Arial"/>
        </w:rPr>
        <w:t xml:space="preserve"> Identify and c</w:t>
      </w:r>
      <w:r w:rsidRPr="00E85910">
        <w:rPr>
          <w:rFonts w:cs="Arial"/>
        </w:rPr>
        <w:t xml:space="preserve">ommunicate </w:t>
      </w:r>
      <w:r>
        <w:rPr>
          <w:rFonts w:cs="Arial"/>
        </w:rPr>
        <w:t xml:space="preserve">involvement </w:t>
      </w:r>
      <w:r w:rsidRPr="00E85910">
        <w:rPr>
          <w:rFonts w:cs="Arial"/>
        </w:rPr>
        <w:t>opportunities to deafblind people</w:t>
      </w:r>
      <w:r>
        <w:rPr>
          <w:rFonts w:cs="Arial"/>
        </w:rPr>
        <w:t xml:space="preserve"> through bulletins and SAGOD meetings.</w:t>
      </w:r>
    </w:p>
    <w:p w14:paraId="16A2058D" w14:textId="77777777" w:rsidR="003B42C6" w:rsidRPr="002C0133" w:rsidRDefault="003B42C6" w:rsidP="003B42C6">
      <w:pPr>
        <w:autoSpaceDE w:val="0"/>
        <w:autoSpaceDN w:val="0"/>
        <w:adjustRightInd w:val="0"/>
        <w:spacing w:line="276" w:lineRule="auto"/>
        <w:ind w:left="720"/>
        <w:jc w:val="both"/>
        <w:rPr>
          <w:rFonts w:cs="Arial"/>
          <w:color w:val="000000"/>
        </w:rPr>
      </w:pPr>
      <w:r w:rsidRPr="002C0133">
        <w:rPr>
          <w:rFonts w:cs="Arial"/>
          <w:b/>
          <w:bCs/>
          <w:color w:val="000000"/>
        </w:rPr>
        <w:t>Activity 2.6:</w:t>
      </w:r>
      <w:r w:rsidRPr="002C0133">
        <w:rPr>
          <w:rFonts w:cs="Arial"/>
          <w:color w:val="000000"/>
        </w:rPr>
        <w:t xml:space="preserve"> Gather deafblind people’s experiences and match with current opportunities to influence policy.</w:t>
      </w:r>
    </w:p>
    <w:p w14:paraId="60BBB582" w14:textId="77777777" w:rsidR="003B42C6" w:rsidRPr="002C0133" w:rsidRDefault="003B42C6" w:rsidP="003B42C6">
      <w:pPr>
        <w:autoSpaceDE w:val="0"/>
        <w:autoSpaceDN w:val="0"/>
        <w:adjustRightInd w:val="0"/>
        <w:spacing w:line="276" w:lineRule="auto"/>
        <w:ind w:left="720"/>
        <w:jc w:val="both"/>
        <w:rPr>
          <w:rFonts w:cs="Arial"/>
          <w:color w:val="000000"/>
        </w:rPr>
      </w:pPr>
      <w:r w:rsidRPr="002C0133">
        <w:rPr>
          <w:rFonts w:cs="Arial"/>
          <w:b/>
          <w:bCs/>
          <w:color w:val="000000"/>
        </w:rPr>
        <w:t>Activity 2.7:</w:t>
      </w:r>
      <w:r w:rsidRPr="002C0133">
        <w:rPr>
          <w:rFonts w:cs="Arial"/>
          <w:color w:val="000000"/>
        </w:rPr>
        <w:t xml:space="preserve"> </w:t>
      </w:r>
      <w:r>
        <w:rPr>
          <w:rFonts w:cs="Arial"/>
          <w:color w:val="000000"/>
        </w:rPr>
        <w:t>Support d</w:t>
      </w:r>
      <w:r w:rsidRPr="002C0133">
        <w:rPr>
          <w:rFonts w:cs="Arial"/>
          <w:color w:val="000000"/>
        </w:rPr>
        <w:t xml:space="preserve">eafblind people </w:t>
      </w:r>
      <w:r>
        <w:rPr>
          <w:rFonts w:cs="Arial"/>
          <w:color w:val="000000"/>
        </w:rPr>
        <w:t>to engage</w:t>
      </w:r>
      <w:r w:rsidRPr="002C0133">
        <w:rPr>
          <w:rFonts w:cs="Arial"/>
          <w:color w:val="000000"/>
        </w:rPr>
        <w:t xml:space="preserve"> with the new National Social Care Service – equality, improving fairness, imbedding sensory impairment into service standards.</w:t>
      </w:r>
    </w:p>
    <w:p w14:paraId="1C2F1A6A" w14:textId="77777777" w:rsidR="003B42C6" w:rsidRDefault="003B42C6" w:rsidP="003B42C6">
      <w:pPr>
        <w:autoSpaceDE w:val="0"/>
        <w:autoSpaceDN w:val="0"/>
        <w:adjustRightInd w:val="0"/>
        <w:spacing w:line="276" w:lineRule="auto"/>
        <w:ind w:left="720"/>
        <w:jc w:val="both"/>
        <w:rPr>
          <w:rFonts w:cs="Arial"/>
          <w:color w:val="000000"/>
        </w:rPr>
      </w:pPr>
      <w:r w:rsidRPr="002C0133">
        <w:rPr>
          <w:rFonts w:cs="Arial"/>
          <w:b/>
          <w:bCs/>
          <w:color w:val="000000"/>
        </w:rPr>
        <w:t>Activity 2.8:</w:t>
      </w:r>
      <w:r w:rsidRPr="002C0133">
        <w:rPr>
          <w:rFonts w:cs="Arial"/>
          <w:color w:val="000000"/>
        </w:rPr>
        <w:t xml:space="preserve"> Deafblind people engaging with the new Sensory Impairment Hub.</w:t>
      </w:r>
    </w:p>
    <w:p w14:paraId="56151458" w14:textId="77777777" w:rsidR="003B42C6" w:rsidRDefault="003B42C6" w:rsidP="003B42C6">
      <w:pPr>
        <w:autoSpaceDE w:val="0"/>
        <w:autoSpaceDN w:val="0"/>
        <w:adjustRightInd w:val="0"/>
        <w:spacing w:line="276" w:lineRule="auto"/>
        <w:ind w:left="720"/>
        <w:jc w:val="both"/>
        <w:rPr>
          <w:rFonts w:cs="Arial"/>
          <w:color w:val="000000"/>
        </w:rPr>
      </w:pPr>
    </w:p>
    <w:p w14:paraId="01BA6AE2" w14:textId="77777777" w:rsidR="003B42C6" w:rsidRPr="00430B1C" w:rsidRDefault="003B42C6" w:rsidP="003B42C6">
      <w:pPr>
        <w:autoSpaceDE w:val="0"/>
        <w:autoSpaceDN w:val="0"/>
        <w:adjustRightInd w:val="0"/>
        <w:spacing w:line="276" w:lineRule="auto"/>
        <w:jc w:val="both"/>
        <w:rPr>
          <w:rFonts w:cs="Arial"/>
          <w:b/>
          <w:bCs/>
        </w:rPr>
      </w:pPr>
      <w:r w:rsidRPr="006C2FDC">
        <w:rPr>
          <w:rFonts w:cs="Arial"/>
          <w:b/>
          <w:bCs/>
          <w:color w:val="404040" w:themeColor="text1" w:themeTint="BF"/>
        </w:rPr>
        <w:t>Project Outcome 3.1:</w:t>
      </w:r>
      <w:r w:rsidRPr="00430B1C">
        <w:rPr>
          <w:rFonts w:cs="Arial"/>
          <w:b/>
          <w:bCs/>
        </w:rPr>
        <w:t xml:space="preserve"> </w:t>
      </w:r>
      <w:r w:rsidRPr="002C0133">
        <w:rPr>
          <w:rFonts w:cs="Arial"/>
        </w:rPr>
        <w:t>Create a Deafblind Person-Centred Strategy for the Organisation (DbS) that is authoritative because it’s informed and created by deafblind people.</w:t>
      </w:r>
      <w:r w:rsidRPr="00430B1C">
        <w:rPr>
          <w:rFonts w:cs="Arial"/>
          <w:b/>
          <w:bCs/>
        </w:rPr>
        <w:t xml:space="preserve"> </w:t>
      </w:r>
    </w:p>
    <w:p w14:paraId="67A31DB1" w14:textId="77777777" w:rsidR="003B42C6" w:rsidRDefault="003B42C6" w:rsidP="003B42C6">
      <w:pPr>
        <w:autoSpaceDE w:val="0"/>
        <w:autoSpaceDN w:val="0"/>
        <w:adjustRightInd w:val="0"/>
        <w:spacing w:line="276" w:lineRule="auto"/>
        <w:ind w:left="720"/>
        <w:jc w:val="both"/>
        <w:rPr>
          <w:rFonts w:cs="Arial"/>
        </w:rPr>
      </w:pPr>
      <w:r w:rsidRPr="00866061">
        <w:rPr>
          <w:rFonts w:cs="Arial"/>
          <w:b/>
          <w:bCs/>
        </w:rPr>
        <w:t>Activity 3.1:</w:t>
      </w:r>
      <w:r>
        <w:rPr>
          <w:rFonts w:cs="Arial"/>
        </w:rPr>
        <w:t xml:space="preserve"> </w:t>
      </w:r>
      <w:r w:rsidRPr="00C27A9F">
        <w:rPr>
          <w:rFonts w:cs="Arial"/>
        </w:rPr>
        <w:t xml:space="preserve">Establish a steering group where deafblind people work alongside CEO, staff team and Board, to progress the ‘Dare to Dream Development Strategy’. </w:t>
      </w:r>
    </w:p>
    <w:p w14:paraId="77B6F4FA" w14:textId="77777777" w:rsidR="003B42C6" w:rsidRDefault="003B42C6" w:rsidP="003B42C6">
      <w:pPr>
        <w:autoSpaceDE w:val="0"/>
        <w:autoSpaceDN w:val="0"/>
        <w:adjustRightInd w:val="0"/>
        <w:spacing w:line="276" w:lineRule="auto"/>
        <w:ind w:left="720"/>
        <w:jc w:val="both"/>
        <w:rPr>
          <w:rFonts w:cs="Arial"/>
        </w:rPr>
      </w:pPr>
      <w:r w:rsidRPr="00430B1C">
        <w:rPr>
          <w:rFonts w:cs="Arial"/>
          <w:b/>
          <w:bCs/>
        </w:rPr>
        <w:t>Activity 3.2</w:t>
      </w:r>
      <w:r w:rsidRPr="00430B1C">
        <w:rPr>
          <w:rFonts w:cs="Arial"/>
        </w:rPr>
        <w:t>: Identify deafblind people’s priorities</w:t>
      </w:r>
      <w:r>
        <w:rPr>
          <w:rFonts w:cs="Arial"/>
        </w:rPr>
        <w:t xml:space="preserve"> through a survey consultation. </w:t>
      </w:r>
    </w:p>
    <w:p w14:paraId="40E11E52" w14:textId="77777777" w:rsidR="003B42C6" w:rsidRDefault="003B42C6" w:rsidP="003B42C6">
      <w:pPr>
        <w:autoSpaceDE w:val="0"/>
        <w:autoSpaceDN w:val="0"/>
        <w:adjustRightInd w:val="0"/>
        <w:spacing w:line="276" w:lineRule="auto"/>
        <w:ind w:left="720"/>
        <w:jc w:val="both"/>
        <w:rPr>
          <w:rFonts w:cs="Arial"/>
        </w:rPr>
      </w:pPr>
      <w:r w:rsidRPr="00866061">
        <w:rPr>
          <w:rFonts w:cs="Arial"/>
          <w:b/>
          <w:bCs/>
        </w:rPr>
        <w:t>Activity 3.</w:t>
      </w:r>
      <w:r>
        <w:rPr>
          <w:rFonts w:cs="Arial"/>
          <w:b/>
          <w:bCs/>
        </w:rPr>
        <w:t>3</w:t>
      </w:r>
      <w:r w:rsidRPr="00866061">
        <w:rPr>
          <w:rFonts w:cs="Arial"/>
          <w:b/>
          <w:bCs/>
        </w:rPr>
        <w:t>:</w:t>
      </w:r>
      <w:r w:rsidRPr="00866061">
        <w:rPr>
          <w:rFonts w:cs="Arial"/>
        </w:rPr>
        <w:t xml:space="preserve"> </w:t>
      </w:r>
      <w:r>
        <w:rPr>
          <w:rFonts w:cs="Arial"/>
        </w:rPr>
        <w:t>Support the steering group to develop the ‘Dare to Dream 5 Year Strategy’.</w:t>
      </w:r>
    </w:p>
    <w:p w14:paraId="1755013D" w14:textId="77777777" w:rsidR="003B42C6" w:rsidRDefault="003B42C6" w:rsidP="003B42C6">
      <w:pPr>
        <w:autoSpaceDE w:val="0"/>
        <w:autoSpaceDN w:val="0"/>
        <w:adjustRightInd w:val="0"/>
        <w:spacing w:line="276" w:lineRule="auto"/>
        <w:ind w:firstLine="720"/>
        <w:jc w:val="both"/>
        <w:rPr>
          <w:rFonts w:cs="Arial"/>
        </w:rPr>
      </w:pPr>
      <w:r w:rsidRPr="00430B1C">
        <w:rPr>
          <w:rFonts w:cs="Arial"/>
          <w:b/>
          <w:bCs/>
        </w:rPr>
        <w:t>Activity 3.4:</w:t>
      </w:r>
      <w:r w:rsidRPr="003E015D">
        <w:rPr>
          <w:rFonts w:cs="Arial"/>
        </w:rPr>
        <w:t xml:space="preserve"> </w:t>
      </w:r>
      <w:r>
        <w:rPr>
          <w:rFonts w:cs="Arial"/>
        </w:rPr>
        <w:t>C</w:t>
      </w:r>
      <w:r w:rsidRPr="003E015D">
        <w:rPr>
          <w:rFonts w:cs="Arial"/>
        </w:rPr>
        <w:t xml:space="preserve">onsultation on the progress of the D2D </w:t>
      </w:r>
      <w:r>
        <w:rPr>
          <w:rFonts w:cs="Arial"/>
        </w:rPr>
        <w:t>Strategy.</w:t>
      </w:r>
    </w:p>
    <w:p w14:paraId="44AC1D09" w14:textId="09FA2153" w:rsidR="00F802CE" w:rsidRPr="00C679B2" w:rsidRDefault="003B42C6" w:rsidP="00C679B2">
      <w:pPr>
        <w:autoSpaceDE w:val="0"/>
        <w:autoSpaceDN w:val="0"/>
        <w:adjustRightInd w:val="0"/>
        <w:spacing w:line="276" w:lineRule="auto"/>
        <w:ind w:left="720"/>
        <w:jc w:val="both"/>
        <w:rPr>
          <w:rFonts w:cs="Arial"/>
        </w:rPr>
      </w:pPr>
      <w:r>
        <w:rPr>
          <w:rFonts w:cs="Arial"/>
          <w:b/>
          <w:bCs/>
        </w:rPr>
        <w:t>Activity 3</w:t>
      </w:r>
      <w:r w:rsidRPr="00430B1C">
        <w:rPr>
          <w:rFonts w:cs="Arial"/>
        </w:rPr>
        <w:t>.</w:t>
      </w:r>
      <w:r w:rsidRPr="00430B1C">
        <w:rPr>
          <w:rFonts w:cs="Arial"/>
          <w:b/>
          <w:bCs/>
        </w:rPr>
        <w:t>5:</w:t>
      </w:r>
      <w:r>
        <w:rPr>
          <w:rFonts w:cs="Arial"/>
        </w:rPr>
        <w:t xml:space="preserve"> Support the evaluation of the impact of the Dare to Dream Strategy, recording mentions in policies and reports. </w:t>
      </w:r>
    </w:p>
    <w:sectPr w:rsidR="00F802CE" w:rsidRPr="00C67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C6"/>
    <w:rsid w:val="003B42C6"/>
    <w:rsid w:val="00C679B2"/>
    <w:rsid w:val="00F80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D589"/>
  <w15:chartTrackingRefBased/>
  <w15:docId w15:val="{E2EE2547-03C0-4D0D-9134-E509184B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C6"/>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3B42C6"/>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42C6"/>
    <w:rPr>
      <w:rFonts w:ascii="Arial" w:eastAsia="Times New Roman" w:hAnsi="Arial"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Ruth Hart</cp:lastModifiedBy>
  <cp:revision>2</cp:revision>
  <dcterms:created xsi:type="dcterms:W3CDTF">2021-02-17T16:04:00Z</dcterms:created>
  <dcterms:modified xsi:type="dcterms:W3CDTF">2021-02-18T17:07:00Z</dcterms:modified>
</cp:coreProperties>
</file>