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0175" w14:textId="04942D3C" w:rsidR="00FF75BF" w:rsidRPr="008438E8" w:rsidRDefault="00620F98" w:rsidP="007A5F76">
      <w:pPr>
        <w:spacing w:after="0" w:line="240" w:lineRule="auto"/>
        <w:ind w:left="426"/>
        <w:jc w:val="center"/>
      </w:pPr>
      <w:r w:rsidRPr="008438E8">
        <w:rPr>
          <w:rFonts w:ascii="Calibri" w:hAnsi="Calibri"/>
          <w:noProof/>
          <w:lang w:val="en-GB" w:eastAsia="en-GB"/>
        </w:rPr>
        <w:drawing>
          <wp:inline distT="0" distB="0" distL="0" distR="0" wp14:anchorId="285EA4DD" wp14:editId="213B3759">
            <wp:extent cx="3914775" cy="819150"/>
            <wp:effectExtent l="0" t="0" r="9525" b="0"/>
            <wp:docPr id="1" name="Picture 1" descr="S Lega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Legal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6D1F" w14:textId="46D40277" w:rsidR="007A5F76" w:rsidRDefault="008438E8" w:rsidP="007A5F76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  <w:r w:rsidRPr="008438E8">
        <w:rPr>
          <w:rFonts w:ascii="Calibri" w:eastAsia="Times New Roman" w:hAnsi="Calibri" w:cs="Times New Roman"/>
          <w:noProof/>
        </w:rPr>
        <w:t>Ground Floor, Tobacco Merchant’s House, 42 Miller Street, Glasgow, G1 1DT</w:t>
      </w:r>
    </w:p>
    <w:p w14:paraId="4E6F61E0" w14:textId="77777777" w:rsidR="00D139FF" w:rsidRPr="008438E8" w:rsidRDefault="00D139FF" w:rsidP="007A5F76">
      <w:pPr>
        <w:spacing w:after="0" w:line="240" w:lineRule="auto"/>
        <w:jc w:val="center"/>
        <w:rPr>
          <w:rFonts w:ascii="Calibri" w:eastAsia="Times New Roman" w:hAnsi="Calibri" w:cs="Times New Roman"/>
          <w:noProof/>
        </w:rPr>
      </w:pPr>
    </w:p>
    <w:p w14:paraId="53DF1FBE" w14:textId="77777777" w:rsidR="007A5F76" w:rsidRPr="008438E8" w:rsidRDefault="007A5F76" w:rsidP="007A5F76">
      <w:pPr>
        <w:spacing w:after="0" w:line="240" w:lineRule="auto"/>
        <w:jc w:val="center"/>
        <w:rPr>
          <w:rFonts w:ascii="Calibri" w:eastAsia="Arial Unicode MS" w:hAnsi="Calibri" w:cs="Arial Unicode MS"/>
          <w:noProof/>
        </w:rPr>
      </w:pPr>
      <w:r w:rsidRPr="008438E8">
        <w:rPr>
          <w:rFonts w:ascii="Calibri" w:eastAsia="Times New Roman" w:hAnsi="Calibri" w:cs="Times New Roman"/>
          <w:noProof/>
        </w:rPr>
        <w:t xml:space="preserve"> </w:t>
      </w:r>
      <w:r w:rsidRPr="008438E8">
        <w:rPr>
          <w:rFonts w:ascii="Wingdings 2" w:eastAsia="Times New Roman" w:hAnsi="Wingdings 2" w:cs="Times New Roman"/>
          <w:noProof/>
        </w:rPr>
        <w:t></w:t>
      </w:r>
      <w:r w:rsidRPr="008438E8">
        <w:rPr>
          <w:rFonts w:ascii="Calibri" w:eastAsia="Times New Roman" w:hAnsi="Calibri" w:cs="Times New Roman"/>
          <w:noProof/>
        </w:rPr>
        <w:t xml:space="preserve"> </w:t>
      </w:r>
      <w:r w:rsidRPr="008438E8">
        <w:rPr>
          <w:rFonts w:ascii="Calibri" w:eastAsia="Arial Unicode MS" w:hAnsi="Calibri" w:cs="Arial Unicode MS"/>
          <w:noProof/>
        </w:rPr>
        <w:t>0141 332 8084</w:t>
      </w:r>
    </w:p>
    <w:p w14:paraId="2A32F8CB" w14:textId="1AB7BC9C" w:rsidR="007A5F76" w:rsidRPr="008438E8" w:rsidRDefault="007A5F76" w:rsidP="007A5F76">
      <w:pPr>
        <w:spacing w:after="0" w:line="240" w:lineRule="auto"/>
        <w:jc w:val="center"/>
        <w:rPr>
          <w:rFonts w:ascii="Calibri" w:eastAsia="Arial Unicode MS" w:hAnsi="Calibri" w:cs="Arial Unicode MS"/>
          <w:noProof/>
          <w:color w:val="0000FF"/>
        </w:rPr>
      </w:pPr>
      <w:r w:rsidRPr="008438E8">
        <w:rPr>
          <w:rFonts w:ascii="Wingdings" w:eastAsia="Arial Unicode MS" w:hAnsi="Wingdings" w:cs="Arial Unicode MS"/>
          <w:noProof/>
        </w:rPr>
        <w:t></w:t>
      </w:r>
      <w:r w:rsidRPr="008438E8">
        <w:rPr>
          <w:rFonts w:ascii="Calibri" w:eastAsia="Arial Unicode MS" w:hAnsi="Calibri" w:cs="Arial Unicode MS"/>
          <w:noProof/>
          <w:color w:val="0000FF"/>
        </w:rPr>
        <w:t xml:space="preserve">   </w:t>
      </w:r>
      <w:hyperlink r:id="rId9" w:history="1">
        <w:r w:rsidRPr="008438E8">
          <w:rPr>
            <w:rStyle w:val="Hyperlink"/>
            <w:rFonts w:ascii="Calibri" w:eastAsia="Arial Unicode MS" w:hAnsi="Calibri" w:cs="Arial Unicode MS"/>
            <w:noProof/>
          </w:rPr>
          <w:t>info@se-legal.net</w:t>
        </w:r>
      </w:hyperlink>
      <w:r w:rsidRPr="008438E8">
        <w:rPr>
          <w:rFonts w:ascii="Calibri" w:eastAsia="Arial Unicode MS" w:hAnsi="Calibri" w:cs="Arial Unicode MS"/>
          <w:noProof/>
          <w:color w:val="0000FF"/>
        </w:rPr>
        <w:t xml:space="preserve"> </w:t>
      </w:r>
    </w:p>
    <w:p w14:paraId="007F4191" w14:textId="77777777" w:rsidR="007A5F76" w:rsidRPr="008438E8" w:rsidRDefault="007A5F76" w:rsidP="007A5F76">
      <w:pPr>
        <w:spacing w:after="0" w:line="240" w:lineRule="auto"/>
        <w:jc w:val="center"/>
        <w:rPr>
          <w:rFonts w:ascii="Calibri" w:eastAsia="Arial Unicode MS" w:hAnsi="Calibri" w:cs="Arial Unicode MS"/>
          <w:noProof/>
          <w:color w:val="0000FF"/>
        </w:rPr>
      </w:pPr>
      <w:r w:rsidRPr="008438E8">
        <w:rPr>
          <w:rFonts w:ascii="Wingdings" w:eastAsia="Arial Unicode MS" w:hAnsi="Wingdings" w:cs="Arial Unicode MS"/>
          <w:noProof/>
        </w:rPr>
        <w:t></w:t>
      </w:r>
      <w:r w:rsidRPr="008438E8">
        <w:rPr>
          <w:rFonts w:ascii="Wingdings" w:eastAsia="Arial Unicode MS" w:hAnsi="Wingdings" w:cs="Arial Unicode MS"/>
          <w:noProof/>
        </w:rPr>
        <w:t></w:t>
      </w:r>
      <w:hyperlink r:id="rId10" w:history="1">
        <w:r w:rsidRPr="008438E8">
          <w:rPr>
            <w:rStyle w:val="Hyperlink"/>
            <w:rFonts w:ascii="Calibri" w:eastAsia="Times New Roman" w:hAnsi="Calibri" w:cs="Times New Roman"/>
            <w:noProof/>
          </w:rPr>
          <w:t>www.se-legal.net</w:t>
        </w:r>
      </w:hyperlink>
    </w:p>
    <w:p w14:paraId="36990176" w14:textId="77777777" w:rsidR="00FF75BF" w:rsidRPr="008438E8" w:rsidRDefault="00FF75BF" w:rsidP="007A5F76">
      <w:pPr>
        <w:spacing w:after="0" w:line="240" w:lineRule="auto"/>
        <w:ind w:left="426"/>
        <w:jc w:val="center"/>
        <w:rPr>
          <w:noProof/>
          <w:lang w:val="en-GB" w:eastAsia="en-GB"/>
        </w:rPr>
      </w:pPr>
    </w:p>
    <w:p w14:paraId="36990179" w14:textId="77777777" w:rsidR="00FF75BF" w:rsidRPr="008438E8" w:rsidRDefault="00FF75BF" w:rsidP="007A5F76">
      <w:pPr>
        <w:spacing w:after="0" w:line="240" w:lineRule="auto"/>
        <w:jc w:val="both"/>
      </w:pPr>
    </w:p>
    <w:p w14:paraId="3699017A" w14:textId="30B1F35E" w:rsidR="00DF5C6C" w:rsidRPr="008438E8" w:rsidRDefault="001579FC" w:rsidP="00D13ADA">
      <w:pPr>
        <w:spacing w:after="0" w:line="240" w:lineRule="auto"/>
        <w:ind w:left="2880" w:hanging="2454"/>
        <w:jc w:val="both"/>
      </w:pPr>
      <w:r w:rsidRPr="008438E8">
        <w:t>JOB DESCRIPTIO</w:t>
      </w:r>
      <w:r w:rsidR="00FF75BF" w:rsidRPr="008438E8">
        <w:t xml:space="preserve">N:  </w:t>
      </w:r>
      <w:r w:rsidR="00954C7F" w:rsidRPr="008438E8">
        <w:tab/>
      </w:r>
      <w:r w:rsidR="008438E8" w:rsidRPr="008438E8">
        <w:rPr>
          <w:b/>
          <w:bCs/>
        </w:rPr>
        <w:t>P/T</w:t>
      </w:r>
      <w:r w:rsidR="008438E8" w:rsidRPr="008438E8">
        <w:t xml:space="preserve"> </w:t>
      </w:r>
      <w:r w:rsidR="00B21FE7">
        <w:rPr>
          <w:b/>
        </w:rPr>
        <w:t>Administrator</w:t>
      </w:r>
      <w:r w:rsidR="008438E8" w:rsidRPr="008438E8">
        <w:rPr>
          <w:b/>
        </w:rPr>
        <w:t xml:space="preserve"> </w:t>
      </w:r>
      <w:r w:rsidR="00D139FF">
        <w:rPr>
          <w:b/>
        </w:rPr>
        <w:t xml:space="preserve">(initially 12-month </w:t>
      </w:r>
      <w:r w:rsidR="00D13ADA">
        <w:rPr>
          <w:b/>
        </w:rPr>
        <w:t>fixed term</w:t>
      </w:r>
      <w:r w:rsidR="00D139FF">
        <w:rPr>
          <w:b/>
        </w:rPr>
        <w:t>)</w:t>
      </w:r>
    </w:p>
    <w:p w14:paraId="3699017B" w14:textId="77777777" w:rsidR="008753CE" w:rsidRPr="008438E8" w:rsidRDefault="008753CE" w:rsidP="00314228">
      <w:pPr>
        <w:spacing w:after="0" w:line="240" w:lineRule="auto"/>
        <w:ind w:left="426"/>
        <w:jc w:val="both"/>
      </w:pPr>
    </w:p>
    <w:p w14:paraId="3699017C" w14:textId="552239FD" w:rsidR="00DF5C6C" w:rsidRPr="008438E8" w:rsidRDefault="001579FC" w:rsidP="00314228">
      <w:pPr>
        <w:spacing w:after="0" w:line="240" w:lineRule="auto"/>
        <w:ind w:left="426"/>
        <w:jc w:val="both"/>
      </w:pPr>
      <w:r w:rsidRPr="008438E8">
        <w:t xml:space="preserve">Responsible to:        </w:t>
      </w:r>
      <w:r w:rsidR="00954C7F" w:rsidRPr="008438E8">
        <w:tab/>
      </w:r>
      <w:r w:rsidR="001547E6" w:rsidRPr="008438E8">
        <w:t xml:space="preserve">Legal Service Manager </w:t>
      </w:r>
      <w:r w:rsidR="00637E28" w:rsidRPr="008438E8">
        <w:t xml:space="preserve"> </w:t>
      </w:r>
    </w:p>
    <w:p w14:paraId="3699017D" w14:textId="49999ADF" w:rsidR="00637E28" w:rsidRPr="008438E8" w:rsidRDefault="00637E28" w:rsidP="00314228">
      <w:pPr>
        <w:spacing w:after="0" w:line="240" w:lineRule="auto"/>
        <w:ind w:firstLine="426"/>
        <w:jc w:val="both"/>
      </w:pPr>
      <w:r w:rsidRPr="008438E8">
        <w:t xml:space="preserve">Location:  </w:t>
      </w:r>
      <w:r w:rsidRPr="008438E8">
        <w:tab/>
      </w:r>
      <w:r w:rsidRPr="008438E8">
        <w:tab/>
      </w:r>
      <w:r w:rsidR="00954C7F" w:rsidRPr="008438E8">
        <w:tab/>
      </w:r>
      <w:r w:rsidR="001547E6" w:rsidRPr="008438E8">
        <w:t>Home based/</w:t>
      </w:r>
      <w:r w:rsidRPr="008438E8">
        <w:t>Glasgow City Centre</w:t>
      </w:r>
      <w:r w:rsidR="001547E6" w:rsidRPr="008438E8">
        <w:t xml:space="preserve"> </w:t>
      </w:r>
    </w:p>
    <w:p w14:paraId="03BB6558" w14:textId="76E85F46" w:rsidR="00EA24BF" w:rsidRPr="00CC1D6B" w:rsidRDefault="00EA24BF" w:rsidP="00314228">
      <w:pPr>
        <w:spacing w:after="0" w:line="240" w:lineRule="auto"/>
        <w:ind w:firstLine="426"/>
        <w:jc w:val="both"/>
      </w:pPr>
      <w:r w:rsidRPr="00CC1D6B">
        <w:t>Salary:</w:t>
      </w:r>
      <w:r w:rsidRPr="00CC1D6B">
        <w:tab/>
      </w:r>
      <w:r w:rsidRPr="00CC1D6B">
        <w:tab/>
      </w:r>
      <w:r w:rsidRPr="00CC1D6B">
        <w:tab/>
        <w:t>£</w:t>
      </w:r>
      <w:r w:rsidR="00687EF2" w:rsidRPr="00CC1D6B">
        <w:t xml:space="preserve">20,000 </w:t>
      </w:r>
      <w:r w:rsidR="00CC1D6B" w:rsidRPr="00CC1D6B">
        <w:t>p</w:t>
      </w:r>
      <w:r w:rsidR="00D139FF" w:rsidRPr="00CC1D6B">
        <w:t>ro rata</w:t>
      </w:r>
    </w:p>
    <w:p w14:paraId="4B9C0979" w14:textId="73BF41A3" w:rsidR="00CC1D6B" w:rsidRPr="00CC1D6B" w:rsidRDefault="00CC1D6B" w:rsidP="00314228">
      <w:pPr>
        <w:spacing w:after="0" w:line="240" w:lineRule="auto"/>
        <w:ind w:firstLine="426"/>
        <w:jc w:val="both"/>
      </w:pPr>
      <w:r w:rsidRPr="00CC1D6B">
        <w:t>Hours:</w:t>
      </w:r>
      <w:r w:rsidRPr="00CC1D6B">
        <w:tab/>
      </w:r>
      <w:r w:rsidRPr="00CC1D6B">
        <w:tab/>
      </w:r>
      <w:r w:rsidRPr="00CC1D6B">
        <w:tab/>
        <w:t>21 hours/3 days a week</w:t>
      </w:r>
      <w:r w:rsidR="00AD3DC7">
        <w:t xml:space="preserve">.  Flexible </w:t>
      </w:r>
      <w:r w:rsidR="006216D0">
        <w:t xml:space="preserve">work </w:t>
      </w:r>
      <w:r w:rsidR="00AD3DC7">
        <w:t>patterns will</w:t>
      </w:r>
      <w:r w:rsidR="004916AE">
        <w:t xml:space="preserve"> also</w:t>
      </w:r>
      <w:r w:rsidR="00AD3DC7">
        <w:t xml:space="preserve"> be considered. </w:t>
      </w:r>
    </w:p>
    <w:p w14:paraId="3699017E" w14:textId="77777777" w:rsidR="00637E28" w:rsidRPr="008438E8" w:rsidRDefault="00637E28" w:rsidP="00314228">
      <w:pPr>
        <w:spacing w:after="0" w:line="240" w:lineRule="auto"/>
        <w:ind w:firstLine="426"/>
        <w:jc w:val="both"/>
      </w:pPr>
    </w:p>
    <w:p w14:paraId="3699017F" w14:textId="77777777" w:rsidR="00314228" w:rsidRPr="008438E8" w:rsidRDefault="00314228" w:rsidP="00314228">
      <w:pPr>
        <w:ind w:left="426"/>
        <w:jc w:val="both"/>
      </w:pPr>
      <w:r w:rsidRPr="008438E8">
        <w:t>About Senscot Legal</w:t>
      </w:r>
      <w:r w:rsidR="00954C7F" w:rsidRPr="008438E8">
        <w:t>:</w:t>
      </w:r>
    </w:p>
    <w:p w14:paraId="36990180" w14:textId="73AFF946" w:rsidR="00314228" w:rsidRPr="008438E8" w:rsidRDefault="00314228" w:rsidP="00314228">
      <w:pPr>
        <w:spacing w:after="0" w:line="240" w:lineRule="auto"/>
        <w:ind w:left="425"/>
        <w:jc w:val="both"/>
      </w:pPr>
      <w:r w:rsidRPr="008438E8">
        <w:t xml:space="preserve">Senscot was set up </w:t>
      </w:r>
      <w:r w:rsidR="00954C7F" w:rsidRPr="008438E8">
        <w:t>in 2010</w:t>
      </w:r>
      <w:r w:rsidRPr="008438E8">
        <w:t xml:space="preserve"> to provide affordable, </w:t>
      </w:r>
      <w:r w:rsidR="00834A8C" w:rsidRPr="008438E8">
        <w:t>approachable,</w:t>
      </w:r>
      <w:r w:rsidRPr="008438E8">
        <w:t xml:space="preserve"> and accessible legal advice and support to social enterprises, charities and the wider </w:t>
      </w:r>
      <w:r w:rsidR="00954C7F" w:rsidRPr="008438E8">
        <w:t>t</w:t>
      </w:r>
      <w:r w:rsidRPr="008438E8">
        <w:t xml:space="preserve">hird </w:t>
      </w:r>
      <w:r w:rsidR="00954C7F" w:rsidRPr="008438E8">
        <w:t>s</w:t>
      </w:r>
      <w:r w:rsidRPr="008438E8">
        <w:t xml:space="preserve">ector in Scotland.  </w:t>
      </w:r>
    </w:p>
    <w:p w14:paraId="36990181" w14:textId="77777777" w:rsidR="00314228" w:rsidRPr="008438E8" w:rsidRDefault="00314228" w:rsidP="00314228">
      <w:pPr>
        <w:spacing w:after="0" w:line="240" w:lineRule="auto"/>
        <w:ind w:left="425"/>
        <w:jc w:val="both"/>
      </w:pPr>
    </w:p>
    <w:p w14:paraId="36990184" w14:textId="69D8D9B6" w:rsidR="00314228" w:rsidRPr="008438E8" w:rsidRDefault="00314228" w:rsidP="002F6137">
      <w:pPr>
        <w:spacing w:after="0" w:line="240" w:lineRule="auto"/>
        <w:ind w:left="425"/>
        <w:jc w:val="both"/>
      </w:pPr>
      <w:r w:rsidRPr="008438E8">
        <w:t xml:space="preserve">We are looking for an </w:t>
      </w:r>
      <w:r w:rsidR="008438E8" w:rsidRPr="008438E8">
        <w:t xml:space="preserve">Administrator </w:t>
      </w:r>
      <w:r w:rsidRPr="008438E8">
        <w:t xml:space="preserve">to </w:t>
      </w:r>
      <w:r w:rsidR="001547E6" w:rsidRPr="008438E8">
        <w:t>support the Legal Services Manager</w:t>
      </w:r>
      <w:r w:rsidR="00EA24BF" w:rsidRPr="008438E8">
        <w:t>.</w:t>
      </w:r>
      <w:r w:rsidRPr="008438E8">
        <w:t xml:space="preserve"> </w:t>
      </w:r>
      <w:r w:rsidR="001547E6" w:rsidRPr="008438E8">
        <w:t xml:space="preserve">The </w:t>
      </w:r>
      <w:r w:rsidR="008438E8" w:rsidRPr="008438E8">
        <w:t>r</w:t>
      </w:r>
      <w:r w:rsidR="001547E6" w:rsidRPr="008438E8">
        <w:t xml:space="preserve">ole will be home based for the time being and then office based when it is safe to do so.  </w:t>
      </w:r>
      <w:r w:rsidR="002F6137" w:rsidRPr="008438E8">
        <w:t xml:space="preserve"> </w:t>
      </w:r>
      <w:r w:rsidRPr="008438E8">
        <w:t xml:space="preserve">Our office is based </w:t>
      </w:r>
      <w:r w:rsidR="00954C7F" w:rsidRPr="008438E8">
        <w:t xml:space="preserve">in Central </w:t>
      </w:r>
      <w:r w:rsidR="00D139FF" w:rsidRPr="008438E8">
        <w:t>Glasgow and</w:t>
      </w:r>
      <w:r w:rsidRPr="008438E8">
        <w:t xml:space="preserve"> is walking distance from </w:t>
      </w:r>
      <w:r w:rsidR="00954C7F" w:rsidRPr="008438E8">
        <w:t>all transport links into the City Centre</w:t>
      </w:r>
      <w:r w:rsidRPr="008438E8">
        <w:t xml:space="preserve">.  </w:t>
      </w:r>
    </w:p>
    <w:p w14:paraId="36990185" w14:textId="77777777" w:rsidR="00DF5C6C" w:rsidRPr="008438E8" w:rsidRDefault="00DF5C6C" w:rsidP="00314228">
      <w:pPr>
        <w:spacing w:after="0" w:line="240" w:lineRule="auto"/>
        <w:ind w:left="425"/>
        <w:jc w:val="both"/>
      </w:pPr>
    </w:p>
    <w:p w14:paraId="36990186" w14:textId="77777777" w:rsidR="00DF5C6C" w:rsidRPr="008438E8" w:rsidRDefault="00314228" w:rsidP="00314228">
      <w:pPr>
        <w:spacing w:after="0" w:line="240" w:lineRule="auto"/>
        <w:ind w:left="426"/>
        <w:jc w:val="both"/>
      </w:pPr>
      <w:r w:rsidRPr="008438E8">
        <w:t>The Role</w:t>
      </w:r>
      <w:r w:rsidR="00954C7F" w:rsidRPr="008438E8">
        <w:t>:</w:t>
      </w:r>
    </w:p>
    <w:p w14:paraId="36990187" w14:textId="77777777" w:rsidR="00954C7F" w:rsidRPr="008438E8" w:rsidRDefault="00954C7F" w:rsidP="00314228">
      <w:pPr>
        <w:spacing w:after="0" w:line="240" w:lineRule="auto"/>
        <w:ind w:left="426"/>
        <w:jc w:val="both"/>
      </w:pPr>
    </w:p>
    <w:p w14:paraId="36990188" w14:textId="770E308F" w:rsidR="00954C7F" w:rsidRPr="008438E8" w:rsidRDefault="001579FC" w:rsidP="00954C7F">
      <w:pPr>
        <w:spacing w:after="0" w:line="240" w:lineRule="auto"/>
        <w:ind w:left="426"/>
        <w:jc w:val="both"/>
      </w:pPr>
      <w:r w:rsidRPr="008438E8">
        <w:t xml:space="preserve">The role is to provide </w:t>
      </w:r>
      <w:r w:rsidR="00FF75BF" w:rsidRPr="008438E8">
        <w:t xml:space="preserve">administrative </w:t>
      </w:r>
      <w:r w:rsidRPr="008438E8">
        <w:t xml:space="preserve">support to the </w:t>
      </w:r>
      <w:r w:rsidR="001547E6" w:rsidRPr="008438E8">
        <w:t xml:space="preserve">Legal Services Manager </w:t>
      </w:r>
      <w:r w:rsidRPr="008438E8">
        <w:t xml:space="preserve">to enable optimum efficiency. </w:t>
      </w:r>
      <w:r w:rsidR="00954C7F" w:rsidRPr="008438E8">
        <w:t xml:space="preserve">The </w:t>
      </w:r>
      <w:r w:rsidR="008438E8" w:rsidRPr="008438E8">
        <w:t xml:space="preserve">Administrator </w:t>
      </w:r>
      <w:r w:rsidR="00954C7F" w:rsidRPr="008438E8">
        <w:t xml:space="preserve">will be expected to cover a broad range of tasks and responsibilities, from ensuring the smooth running </w:t>
      </w:r>
      <w:r w:rsidR="008438E8" w:rsidRPr="008438E8">
        <w:t>of the activities</w:t>
      </w:r>
      <w:r w:rsidR="001547E6" w:rsidRPr="008438E8">
        <w:t xml:space="preserve"> and offering PA support to the Legal Services Manager</w:t>
      </w:r>
      <w:r w:rsidR="00900DDD" w:rsidRPr="008438E8">
        <w:t>. The role will also include</w:t>
      </w:r>
      <w:r w:rsidR="005F1DBF" w:rsidRPr="008438E8">
        <w:t xml:space="preserve"> preparing</w:t>
      </w:r>
      <w:r w:rsidR="00900DDD" w:rsidRPr="008438E8">
        <w:t xml:space="preserve"> </w:t>
      </w:r>
      <w:r w:rsidR="005F1DBF" w:rsidRPr="008438E8">
        <w:t xml:space="preserve">legal documents to </w:t>
      </w:r>
      <w:r w:rsidR="00954C7F" w:rsidRPr="008438E8">
        <w:t xml:space="preserve">engaging with people and organisations </w:t>
      </w:r>
      <w:r w:rsidR="005F1DBF" w:rsidRPr="008438E8">
        <w:t>across</w:t>
      </w:r>
      <w:r w:rsidR="00954C7F" w:rsidRPr="008438E8">
        <w:t xml:space="preserve"> Scotland</w:t>
      </w:r>
      <w:r w:rsidR="005F1DBF" w:rsidRPr="008438E8">
        <w:t xml:space="preserve"> offering support and advising them of the services provided</w:t>
      </w:r>
      <w:r w:rsidR="00954C7F" w:rsidRPr="008438E8">
        <w:t>.  This will include but will not be limited to the main responsibilities given below</w:t>
      </w:r>
      <w:r w:rsidR="00D139FF">
        <w:t xml:space="preserve">: </w:t>
      </w:r>
    </w:p>
    <w:p w14:paraId="36990189" w14:textId="77777777" w:rsidR="00637E28" w:rsidRPr="008438E8" w:rsidRDefault="00637E28" w:rsidP="005F1DBF">
      <w:pPr>
        <w:spacing w:after="0" w:line="240" w:lineRule="auto"/>
        <w:jc w:val="both"/>
      </w:pPr>
    </w:p>
    <w:p w14:paraId="3699018A" w14:textId="77777777" w:rsidR="00DF5C6C" w:rsidRPr="008438E8" w:rsidRDefault="001579FC" w:rsidP="00314228">
      <w:pPr>
        <w:spacing w:after="0" w:line="240" w:lineRule="auto"/>
        <w:ind w:firstLine="426"/>
        <w:jc w:val="both"/>
      </w:pPr>
      <w:r w:rsidRPr="008438E8">
        <w:t>Main Responsibilities</w:t>
      </w:r>
      <w:r w:rsidR="00BB4DAA" w:rsidRPr="008438E8">
        <w:t>:</w:t>
      </w:r>
    </w:p>
    <w:p w14:paraId="3699018B" w14:textId="77777777" w:rsidR="00DF5C6C" w:rsidRPr="008438E8" w:rsidRDefault="00DF5C6C" w:rsidP="00314228">
      <w:pPr>
        <w:spacing w:after="0" w:line="240" w:lineRule="auto"/>
        <w:jc w:val="both"/>
      </w:pPr>
    </w:p>
    <w:p w14:paraId="3A2FB67E" w14:textId="6B0E7D0A" w:rsidR="00DA508F" w:rsidRPr="008438E8" w:rsidRDefault="00DA508F" w:rsidP="00DA508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Make appointments, arrange meetings</w:t>
      </w:r>
      <w:r w:rsidR="00DE1C80">
        <w:t xml:space="preserve">, </w:t>
      </w:r>
      <w:r w:rsidRPr="008438E8">
        <w:t>travel and to maintain an up-to-date diary for the Legal Services Manager</w:t>
      </w:r>
      <w:r w:rsidR="00297A4E">
        <w:t>.</w:t>
      </w:r>
    </w:p>
    <w:p w14:paraId="5378D51E" w14:textId="5E3B29F4" w:rsidR="00DA508F" w:rsidRPr="008438E8" w:rsidRDefault="00DA508F" w:rsidP="00DA508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To attend clients both in person and on the telephone/zoom calls and to provide such support in a professional and courteous manner</w:t>
      </w:r>
      <w:r w:rsidR="00297A4E">
        <w:t>.</w:t>
      </w:r>
    </w:p>
    <w:p w14:paraId="1E109A18" w14:textId="49B87D87" w:rsidR="009B6CFE" w:rsidRPr="008438E8" w:rsidRDefault="009B6CFE" w:rsidP="00DA508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Follow up emails to clients</w:t>
      </w:r>
      <w:r w:rsidR="00297A4E">
        <w:t>.</w:t>
      </w:r>
    </w:p>
    <w:p w14:paraId="28CD4063" w14:textId="45B4762A" w:rsidR="00DA508F" w:rsidRPr="008438E8" w:rsidRDefault="009B6CFE" w:rsidP="00DA508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Opening/closing</w:t>
      </w:r>
      <w:r w:rsidR="0029471F" w:rsidRPr="008438E8">
        <w:t>/admin</w:t>
      </w:r>
      <w:r w:rsidRPr="008438E8">
        <w:t xml:space="preserve"> matters on LEAP case management system</w:t>
      </w:r>
      <w:r w:rsidR="00297A4E">
        <w:t>.</w:t>
      </w:r>
    </w:p>
    <w:p w14:paraId="54D0D981" w14:textId="37260618" w:rsidR="0029471F" w:rsidRPr="008438E8" w:rsidRDefault="0029471F" w:rsidP="0029471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Creating and maintaining filing on SharePoint</w:t>
      </w:r>
      <w:r w:rsidR="00297A4E">
        <w:t>.</w:t>
      </w:r>
    </w:p>
    <w:p w14:paraId="3699018C" w14:textId="48C4A295" w:rsidR="00DF5C6C" w:rsidRPr="008438E8" w:rsidRDefault="00932C52" w:rsidP="002F6137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Word processing duties include the p</w:t>
      </w:r>
      <w:r w:rsidR="001579FC" w:rsidRPr="008438E8">
        <w:t xml:space="preserve">reparation of correspondence and </w:t>
      </w:r>
      <w:r w:rsidR="005F1DBF" w:rsidRPr="008438E8">
        <w:t xml:space="preserve">legal </w:t>
      </w:r>
      <w:r w:rsidR="001579FC" w:rsidRPr="008438E8">
        <w:t>documents</w:t>
      </w:r>
      <w:r w:rsidR="00297A4E">
        <w:t>.</w:t>
      </w:r>
      <w:r w:rsidR="001579FC" w:rsidRPr="008438E8">
        <w:t xml:space="preserve"> </w:t>
      </w:r>
    </w:p>
    <w:p w14:paraId="3699018E" w14:textId="3A9DFC21" w:rsidR="00DF5C6C" w:rsidRPr="008438E8" w:rsidRDefault="001579FC" w:rsidP="002F6137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 xml:space="preserve">Preparation of mail for </w:t>
      </w:r>
      <w:r w:rsidR="00686B03" w:rsidRPr="008438E8">
        <w:t>dispatch</w:t>
      </w:r>
      <w:r w:rsidR="00297A4E">
        <w:t>.</w:t>
      </w:r>
    </w:p>
    <w:p w14:paraId="36990191" w14:textId="59DE5B33" w:rsidR="00DF5C6C" w:rsidRPr="008438E8" w:rsidRDefault="001579FC" w:rsidP="002F6137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 xml:space="preserve">To </w:t>
      </w:r>
      <w:r w:rsidR="008446F2" w:rsidRPr="008438E8">
        <w:t xml:space="preserve">carry out </w:t>
      </w:r>
      <w:r w:rsidRPr="008438E8">
        <w:t>general office duties which includes a reception service</w:t>
      </w:r>
      <w:r w:rsidR="0029471F" w:rsidRPr="008438E8">
        <w:t xml:space="preserve"> when office based</w:t>
      </w:r>
      <w:r w:rsidR="00297A4E">
        <w:t>.</w:t>
      </w:r>
    </w:p>
    <w:p w14:paraId="1FD1348D" w14:textId="18C4B710" w:rsidR="0029471F" w:rsidRPr="008438E8" w:rsidRDefault="001579FC" w:rsidP="0029471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>Undertake general office duties e.g. photocopying</w:t>
      </w:r>
      <w:r w:rsidR="0029471F" w:rsidRPr="008438E8">
        <w:t>/scanning</w:t>
      </w:r>
      <w:r w:rsidR="004862F5">
        <w:t>.</w:t>
      </w:r>
      <w:r w:rsidR="0029471F" w:rsidRPr="008438E8">
        <w:t xml:space="preserve"> </w:t>
      </w:r>
    </w:p>
    <w:p w14:paraId="28B056C4" w14:textId="4DAFA2E6" w:rsidR="0029471F" w:rsidRPr="008438E8" w:rsidRDefault="0029471F" w:rsidP="0029471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rPr>
          <w:rFonts w:cs="Arial"/>
        </w:rPr>
        <w:t>Setting up meetings and organising events</w:t>
      </w:r>
      <w:r w:rsidR="004862F5">
        <w:rPr>
          <w:rFonts w:cs="Arial"/>
        </w:rPr>
        <w:t>.</w:t>
      </w:r>
    </w:p>
    <w:p w14:paraId="29281D51" w14:textId="73FF8C44" w:rsidR="00EA1D3E" w:rsidRPr="004862F5" w:rsidRDefault="00EA1D3E" w:rsidP="00EA1D3E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rPr>
          <w:rFonts w:cs="Arial"/>
        </w:rPr>
        <w:t>Contributing as an integral member of the team to the development and success of Senscot Legal– to include:</w:t>
      </w:r>
    </w:p>
    <w:p w14:paraId="02F96EAB" w14:textId="77777777" w:rsidR="00EA1D3E" w:rsidRPr="008438E8" w:rsidRDefault="00EA1D3E" w:rsidP="00EA1D3E">
      <w:pPr>
        <w:widowControl/>
        <w:numPr>
          <w:ilvl w:val="1"/>
          <w:numId w:val="15"/>
        </w:numPr>
        <w:spacing w:after="0" w:line="240" w:lineRule="auto"/>
        <w:rPr>
          <w:rFonts w:cs="Arial"/>
        </w:rPr>
      </w:pPr>
      <w:r w:rsidRPr="008438E8">
        <w:rPr>
          <w:rFonts w:cs="Arial"/>
        </w:rPr>
        <w:t>Remaining up to date with changes to the law/policy level development</w:t>
      </w:r>
    </w:p>
    <w:p w14:paraId="3617391D" w14:textId="77777777" w:rsidR="00EA1D3E" w:rsidRPr="008438E8" w:rsidRDefault="00EA1D3E" w:rsidP="00EA1D3E">
      <w:pPr>
        <w:widowControl/>
        <w:numPr>
          <w:ilvl w:val="1"/>
          <w:numId w:val="15"/>
        </w:numPr>
        <w:spacing w:after="0" w:line="240" w:lineRule="auto"/>
        <w:rPr>
          <w:rFonts w:cs="Arial"/>
        </w:rPr>
      </w:pPr>
      <w:r w:rsidRPr="008438E8">
        <w:rPr>
          <w:rFonts w:cs="Arial"/>
        </w:rPr>
        <w:t>Offering ideas and taking initiative within the team</w:t>
      </w:r>
    </w:p>
    <w:p w14:paraId="33F6E0B5" w14:textId="140AE57C" w:rsidR="00EA1D3E" w:rsidRDefault="00EA1D3E" w:rsidP="00EA1D3E">
      <w:pPr>
        <w:widowControl/>
        <w:numPr>
          <w:ilvl w:val="1"/>
          <w:numId w:val="15"/>
        </w:numPr>
        <w:spacing w:after="0" w:line="240" w:lineRule="auto"/>
        <w:rPr>
          <w:rFonts w:cs="Arial"/>
        </w:rPr>
      </w:pPr>
      <w:r w:rsidRPr="008438E8">
        <w:rPr>
          <w:rFonts w:cs="Arial"/>
        </w:rPr>
        <w:t>Representing the Organisation externally</w:t>
      </w:r>
    </w:p>
    <w:p w14:paraId="3CA57FE4" w14:textId="4ED8F625" w:rsidR="00F35DFE" w:rsidRPr="008438E8" w:rsidRDefault="0029471F" w:rsidP="00EE5BC6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rPr>
          <w:rFonts w:cs="Arial"/>
          <w:lang w:val="en-AU"/>
        </w:rPr>
        <w:t>Website maintenance</w:t>
      </w:r>
      <w:r w:rsidR="00B20295" w:rsidRPr="008438E8">
        <w:rPr>
          <w:rFonts w:cs="Arial"/>
          <w:lang w:val="en-AU"/>
        </w:rPr>
        <w:t>/update</w:t>
      </w:r>
      <w:r w:rsidR="00EA1D3E" w:rsidRPr="008438E8">
        <w:rPr>
          <w:rFonts w:cs="Arial"/>
          <w:lang w:val="en-AU"/>
        </w:rPr>
        <w:t xml:space="preserve"> with current news/interest content</w:t>
      </w:r>
    </w:p>
    <w:p w14:paraId="7467C84C" w14:textId="7C17855F" w:rsidR="00EA1D3E" w:rsidRPr="008438E8" w:rsidRDefault="00EA1D3E" w:rsidP="00EE5BC6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rPr>
          <w:rFonts w:cs="Arial"/>
          <w:lang w:val="en-AU"/>
        </w:rPr>
        <w:t>Social media updates</w:t>
      </w:r>
    </w:p>
    <w:p w14:paraId="51355B6D" w14:textId="566BFCD4" w:rsidR="002F6137" w:rsidRPr="008438E8" w:rsidRDefault="008438E8" w:rsidP="002F6137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rPr>
          <w:rFonts w:cs="Arial"/>
        </w:rPr>
        <w:t>Light f</w:t>
      </w:r>
      <w:r w:rsidR="00EE5BC6" w:rsidRPr="008438E8">
        <w:rPr>
          <w:rFonts w:cs="Arial"/>
        </w:rPr>
        <w:t xml:space="preserve">inance administration </w:t>
      </w:r>
      <w:r w:rsidRPr="008438E8">
        <w:rPr>
          <w:rFonts w:cs="Arial"/>
        </w:rPr>
        <w:t xml:space="preserve">duties </w:t>
      </w:r>
      <w:r w:rsidR="002F6137" w:rsidRPr="008438E8">
        <w:rPr>
          <w:rFonts w:cs="Arial"/>
        </w:rPr>
        <w:t>to include:</w:t>
      </w:r>
    </w:p>
    <w:p w14:paraId="24632E58" w14:textId="77777777" w:rsidR="00EE5BC6" w:rsidRPr="008438E8" w:rsidRDefault="00EE5BC6" w:rsidP="002F6137">
      <w:pPr>
        <w:widowControl/>
        <w:numPr>
          <w:ilvl w:val="1"/>
          <w:numId w:val="15"/>
        </w:numPr>
        <w:spacing w:after="0" w:line="240" w:lineRule="auto"/>
        <w:rPr>
          <w:rFonts w:cs="Arial"/>
          <w:lang w:val="en-AU"/>
        </w:rPr>
      </w:pPr>
      <w:r w:rsidRPr="008438E8">
        <w:rPr>
          <w:rFonts w:cs="Arial"/>
          <w:lang w:val="en-AU"/>
        </w:rPr>
        <w:t>Invoicing clients</w:t>
      </w:r>
    </w:p>
    <w:p w14:paraId="478633FC" w14:textId="77777777" w:rsidR="00EE5BC6" w:rsidRPr="008438E8" w:rsidRDefault="00EE5BC6" w:rsidP="002F6137">
      <w:pPr>
        <w:widowControl/>
        <w:numPr>
          <w:ilvl w:val="1"/>
          <w:numId w:val="15"/>
        </w:numPr>
        <w:spacing w:after="0" w:line="240" w:lineRule="auto"/>
        <w:rPr>
          <w:rFonts w:cs="Arial"/>
          <w:lang w:val="en-AU"/>
        </w:rPr>
      </w:pPr>
      <w:r w:rsidRPr="008438E8">
        <w:rPr>
          <w:rFonts w:cs="Arial"/>
          <w:lang w:val="en-AU"/>
        </w:rPr>
        <w:t>Credit Control</w:t>
      </w:r>
    </w:p>
    <w:p w14:paraId="36990194" w14:textId="673727EF" w:rsidR="00DF5C6C" w:rsidRPr="008438E8" w:rsidRDefault="0029471F" w:rsidP="0029471F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8438E8">
        <w:t xml:space="preserve">To do all such things which are ancillary, necessary and </w:t>
      </w:r>
      <w:r w:rsidR="001579FC" w:rsidRPr="008438E8">
        <w:t>conducive to the role and responsibilities outlined above</w:t>
      </w:r>
      <w:r w:rsidR="00446F12">
        <w:t>.</w:t>
      </w:r>
    </w:p>
    <w:p w14:paraId="36990195" w14:textId="77777777" w:rsidR="00637E28" w:rsidRPr="008438E8" w:rsidRDefault="00637E28" w:rsidP="00314228">
      <w:pPr>
        <w:spacing w:after="0" w:line="240" w:lineRule="auto"/>
        <w:ind w:left="426"/>
        <w:jc w:val="both"/>
      </w:pPr>
    </w:p>
    <w:p w14:paraId="36990196" w14:textId="77777777" w:rsidR="00637E28" w:rsidRPr="008438E8" w:rsidRDefault="00637E28" w:rsidP="00314228">
      <w:pPr>
        <w:spacing w:after="0" w:line="240" w:lineRule="auto"/>
        <w:ind w:left="426"/>
        <w:jc w:val="both"/>
      </w:pPr>
      <w:r w:rsidRPr="008438E8">
        <w:t xml:space="preserve">Person Specification: </w:t>
      </w:r>
    </w:p>
    <w:p w14:paraId="36990197" w14:textId="77777777" w:rsidR="00637E28" w:rsidRPr="008438E8" w:rsidRDefault="00637E28" w:rsidP="00314228">
      <w:pPr>
        <w:spacing w:after="0" w:line="240" w:lineRule="auto"/>
        <w:ind w:left="426"/>
        <w:jc w:val="both"/>
      </w:pPr>
    </w:p>
    <w:p w14:paraId="36990198" w14:textId="79C7327A" w:rsidR="00637E28" w:rsidRPr="008438E8" w:rsidRDefault="00637E28" w:rsidP="009E5A90">
      <w:pPr>
        <w:spacing w:after="0" w:line="240" w:lineRule="auto"/>
        <w:ind w:left="426"/>
        <w:jc w:val="both"/>
        <w:rPr>
          <w:rFonts w:eastAsia="Calibri"/>
          <w:noProof/>
        </w:rPr>
      </w:pPr>
      <w:r w:rsidRPr="008438E8">
        <w:t xml:space="preserve">A high degree of self-management and initiative is </w:t>
      </w:r>
      <w:r w:rsidR="008438E8" w:rsidRPr="008438E8">
        <w:t>expected,</w:t>
      </w:r>
      <w:r w:rsidRPr="008438E8">
        <w:t xml:space="preserve"> and the </w:t>
      </w:r>
      <w:r w:rsidRPr="008438E8">
        <w:rPr>
          <w:rFonts w:eastAsia="Calibri"/>
          <w:noProof/>
        </w:rPr>
        <w:t>candidate must have the ability to work under pressure, be flexible and adaptable to cope with peaks of activity and workload.</w:t>
      </w:r>
      <w:r w:rsidR="005F1DBF" w:rsidRPr="008438E8">
        <w:rPr>
          <w:rFonts w:eastAsia="Calibri"/>
          <w:noProof/>
        </w:rPr>
        <w:t xml:space="preserve">  </w:t>
      </w:r>
      <w:r w:rsidR="008438E8" w:rsidRPr="008438E8">
        <w:rPr>
          <w:rFonts w:eastAsia="Calibri"/>
          <w:noProof/>
        </w:rPr>
        <w:t xml:space="preserve">The candidate must have had administration experiece in the past and should be able to work autonomously with with </w:t>
      </w:r>
      <w:r w:rsidR="00E768BD">
        <w:rPr>
          <w:rFonts w:eastAsia="Calibri"/>
          <w:noProof/>
        </w:rPr>
        <w:t>excellent</w:t>
      </w:r>
      <w:r w:rsidR="008438E8" w:rsidRPr="008438E8">
        <w:rPr>
          <w:rFonts w:eastAsia="Calibri"/>
          <w:noProof/>
        </w:rPr>
        <w:t xml:space="preserve"> time management skills.</w:t>
      </w:r>
      <w:r w:rsidR="009E5A90">
        <w:rPr>
          <w:rFonts w:eastAsia="Calibri"/>
          <w:noProof/>
        </w:rPr>
        <w:t xml:space="preserve"> </w:t>
      </w:r>
      <w:r w:rsidR="008438E8" w:rsidRPr="008438E8">
        <w:rPr>
          <w:rFonts w:eastAsia="Calibri"/>
          <w:noProof/>
        </w:rPr>
        <w:t xml:space="preserve"> </w:t>
      </w:r>
      <w:r w:rsidR="005F1DBF" w:rsidRPr="008438E8">
        <w:rPr>
          <w:rFonts w:eastAsia="Calibri"/>
          <w:noProof/>
        </w:rPr>
        <w:t xml:space="preserve">In particular: - </w:t>
      </w:r>
    </w:p>
    <w:p w14:paraId="36990199" w14:textId="77777777" w:rsidR="00F8135C" w:rsidRPr="008438E8" w:rsidRDefault="00F8135C" w:rsidP="00314228">
      <w:pPr>
        <w:pStyle w:val="Heading2"/>
        <w:widowControl w:val="0"/>
        <w:adjustRightInd w:val="0"/>
        <w:ind w:left="426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699019A" w14:textId="77777777" w:rsidR="00F8135C" w:rsidRPr="008438E8" w:rsidRDefault="00F8135C" w:rsidP="00314228">
      <w:pPr>
        <w:pStyle w:val="Heading2"/>
        <w:widowControl w:val="0"/>
        <w:adjustRightInd w:val="0"/>
        <w:ind w:left="426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8438E8">
        <w:rPr>
          <w:rFonts w:asciiTheme="minorHAnsi" w:hAnsiTheme="minorHAnsi"/>
          <w:b w:val="0"/>
          <w:sz w:val="22"/>
          <w:szCs w:val="22"/>
          <w:lang w:val="en-US"/>
        </w:rPr>
        <w:t>Knowledge</w:t>
      </w:r>
      <w:r w:rsidR="005F1DBF" w:rsidRPr="008438E8">
        <w:rPr>
          <w:rFonts w:asciiTheme="minorHAnsi" w:hAnsiTheme="minorHAnsi"/>
          <w:b w:val="0"/>
          <w:sz w:val="22"/>
          <w:szCs w:val="22"/>
          <w:lang w:val="en-US"/>
        </w:rPr>
        <w:t>:</w:t>
      </w:r>
    </w:p>
    <w:p w14:paraId="3699019B" w14:textId="7EF5257B" w:rsidR="00F8135C" w:rsidRPr="008438E8" w:rsidRDefault="00F8135C" w:rsidP="00314228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</w:pPr>
      <w:r w:rsidRPr="008438E8">
        <w:t xml:space="preserve">Knowledge of Microsoft Word, Excel, PowerPoint, </w:t>
      </w:r>
      <w:r w:rsidR="0029471F" w:rsidRPr="008438E8">
        <w:t>SharePoint</w:t>
      </w:r>
      <w:r w:rsidRPr="008438E8">
        <w:t xml:space="preserve"> and electronic diary management</w:t>
      </w:r>
      <w:r w:rsidR="00446F12">
        <w:t>.</w:t>
      </w:r>
    </w:p>
    <w:p w14:paraId="3699019C" w14:textId="1DABE9DB" w:rsidR="00F8135C" w:rsidRPr="008438E8" w:rsidRDefault="00F8135C" w:rsidP="00314228">
      <w:pPr>
        <w:pStyle w:val="ListParagraph"/>
        <w:numPr>
          <w:ilvl w:val="0"/>
          <w:numId w:val="3"/>
        </w:numPr>
        <w:adjustRightInd w:val="0"/>
        <w:spacing w:after="0" w:line="240" w:lineRule="auto"/>
        <w:jc w:val="both"/>
      </w:pPr>
      <w:r w:rsidRPr="008438E8">
        <w:t>A knowledge of office procedures</w:t>
      </w:r>
      <w:r w:rsidR="00446F12">
        <w:t>.</w:t>
      </w:r>
    </w:p>
    <w:p w14:paraId="3699019D" w14:textId="77777777" w:rsidR="00F8135C" w:rsidRPr="008438E8" w:rsidRDefault="00F8135C" w:rsidP="00314228">
      <w:pPr>
        <w:pStyle w:val="Heading2"/>
        <w:widowControl w:val="0"/>
        <w:adjustRightInd w:val="0"/>
        <w:ind w:left="426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699019E" w14:textId="77777777" w:rsidR="00F8135C" w:rsidRPr="008438E8" w:rsidRDefault="00F8135C" w:rsidP="00314228">
      <w:pPr>
        <w:pStyle w:val="Heading2"/>
        <w:widowControl w:val="0"/>
        <w:adjustRightInd w:val="0"/>
        <w:ind w:left="426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8438E8">
        <w:rPr>
          <w:rFonts w:asciiTheme="minorHAnsi" w:hAnsiTheme="minorHAnsi"/>
          <w:b w:val="0"/>
          <w:sz w:val="22"/>
          <w:szCs w:val="22"/>
          <w:lang w:val="en-US"/>
        </w:rPr>
        <w:t>Skills</w:t>
      </w:r>
      <w:r w:rsidR="005F1DBF" w:rsidRPr="008438E8">
        <w:rPr>
          <w:rFonts w:asciiTheme="minorHAnsi" w:hAnsiTheme="minorHAnsi"/>
          <w:b w:val="0"/>
          <w:sz w:val="22"/>
          <w:szCs w:val="22"/>
          <w:lang w:val="en-US"/>
        </w:rPr>
        <w:t>:</w:t>
      </w:r>
    </w:p>
    <w:p w14:paraId="451F7150" w14:textId="545BF9BA" w:rsidR="00061B8F" w:rsidRPr="008438E8" w:rsidRDefault="00F35DFE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>High</w:t>
      </w:r>
      <w:r w:rsidR="00EA1D3E" w:rsidRPr="008438E8">
        <w:t>ly</w:t>
      </w:r>
      <w:r w:rsidRPr="008438E8">
        <w:t xml:space="preserve"> organi</w:t>
      </w:r>
      <w:r w:rsidR="00EA1D3E" w:rsidRPr="008438E8">
        <w:t>s</w:t>
      </w:r>
      <w:r w:rsidRPr="008438E8">
        <w:t>ed and efficient</w:t>
      </w:r>
      <w:r w:rsidR="00446F12">
        <w:t>.</w:t>
      </w:r>
      <w:r w:rsidRPr="008438E8">
        <w:t xml:space="preserve"> </w:t>
      </w:r>
    </w:p>
    <w:p w14:paraId="3699019F" w14:textId="04A138FC" w:rsidR="00F8135C" w:rsidRPr="008438E8" w:rsidRDefault="00F8135C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 xml:space="preserve">Able to prioritise and carry out administrative tasks </w:t>
      </w:r>
      <w:r w:rsidR="00B734FF" w:rsidRPr="008438E8">
        <w:t>independently.</w:t>
      </w:r>
    </w:p>
    <w:p w14:paraId="369901A0" w14:textId="2415C68C" w:rsidR="00F8135C" w:rsidRPr="008438E8" w:rsidRDefault="00F8135C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 xml:space="preserve">Shows initiative and takes personal responsibility for completing </w:t>
      </w:r>
      <w:r w:rsidR="00B734FF" w:rsidRPr="008438E8">
        <w:t>tasks.</w:t>
      </w:r>
      <w:r w:rsidRPr="008438E8">
        <w:t xml:space="preserve"> </w:t>
      </w:r>
    </w:p>
    <w:p w14:paraId="369901A1" w14:textId="67884A21" w:rsidR="00F8135C" w:rsidRPr="008438E8" w:rsidRDefault="00F8135C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>Able to communicate with others courteously</w:t>
      </w:r>
      <w:r w:rsidR="00446F12">
        <w:t>.</w:t>
      </w:r>
      <w:r w:rsidRPr="008438E8">
        <w:t xml:space="preserve"> </w:t>
      </w:r>
    </w:p>
    <w:p w14:paraId="5C58A6D2" w14:textId="7290D3F7" w:rsidR="002C6763" w:rsidRPr="008438E8" w:rsidRDefault="002C6763" w:rsidP="002C6763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>Able to pay attention to detail</w:t>
      </w:r>
      <w:r w:rsidR="00446F12">
        <w:t>.</w:t>
      </w:r>
    </w:p>
    <w:p w14:paraId="369901A3" w14:textId="6C1F9338" w:rsidR="00F8135C" w:rsidRPr="008438E8" w:rsidRDefault="00F8135C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>Able to write clearly</w:t>
      </w:r>
      <w:r w:rsidR="009E5A90">
        <w:t xml:space="preserve"> and professionally</w:t>
      </w:r>
      <w:r w:rsidRPr="008438E8">
        <w:t>, with correct grammar and punctuation</w:t>
      </w:r>
      <w:r w:rsidR="00446F12">
        <w:t>.</w:t>
      </w:r>
    </w:p>
    <w:p w14:paraId="369901A4" w14:textId="30EF16C0" w:rsidR="00F8135C" w:rsidRPr="008438E8" w:rsidRDefault="00F8135C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>Able to work under pressure on occasions, to achieve administrative deadlines</w:t>
      </w:r>
      <w:r w:rsidR="00446F12">
        <w:t>.</w:t>
      </w:r>
    </w:p>
    <w:p w14:paraId="369901A5" w14:textId="5F4897D1" w:rsidR="00F8135C" w:rsidRPr="008438E8" w:rsidRDefault="00F8135C" w:rsidP="00314228">
      <w:pPr>
        <w:pStyle w:val="ListParagraph"/>
        <w:numPr>
          <w:ilvl w:val="0"/>
          <w:numId w:val="8"/>
        </w:numPr>
        <w:adjustRightInd w:val="0"/>
        <w:spacing w:after="0" w:line="240" w:lineRule="auto"/>
        <w:jc w:val="both"/>
      </w:pPr>
      <w:r w:rsidRPr="008438E8">
        <w:t>Able to type quickly and accurately</w:t>
      </w:r>
      <w:r w:rsidR="00446F12">
        <w:t>.</w:t>
      </w:r>
    </w:p>
    <w:p w14:paraId="369901A7" w14:textId="77777777" w:rsidR="00F8135C" w:rsidRPr="008438E8" w:rsidRDefault="00F8135C" w:rsidP="00314228">
      <w:pPr>
        <w:pStyle w:val="ListParagraph"/>
        <w:adjustRightInd w:val="0"/>
        <w:spacing w:after="0" w:line="240" w:lineRule="auto"/>
        <w:ind w:left="426"/>
        <w:jc w:val="both"/>
      </w:pPr>
    </w:p>
    <w:p w14:paraId="369901A8" w14:textId="77ACA0B6" w:rsidR="00F8135C" w:rsidRPr="008438E8" w:rsidRDefault="00F8135C" w:rsidP="00314228">
      <w:pPr>
        <w:pStyle w:val="Heading2"/>
        <w:widowControl w:val="0"/>
        <w:adjustRightInd w:val="0"/>
        <w:ind w:left="426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8438E8">
        <w:rPr>
          <w:rFonts w:asciiTheme="minorHAnsi" w:hAnsiTheme="minorHAnsi"/>
          <w:b w:val="0"/>
          <w:sz w:val="22"/>
          <w:szCs w:val="22"/>
          <w:lang w:val="en-US"/>
        </w:rPr>
        <w:t>Experience</w:t>
      </w:r>
      <w:r w:rsidR="005F1DBF" w:rsidRPr="008438E8">
        <w:rPr>
          <w:rFonts w:asciiTheme="minorHAnsi" w:hAnsiTheme="minorHAnsi"/>
          <w:b w:val="0"/>
          <w:sz w:val="22"/>
          <w:szCs w:val="22"/>
          <w:lang w:val="en-US"/>
        </w:rPr>
        <w:t>:</w:t>
      </w:r>
    </w:p>
    <w:p w14:paraId="349E4E0B" w14:textId="77777777" w:rsidR="008438E8" w:rsidRPr="008438E8" w:rsidRDefault="008438E8" w:rsidP="00314228">
      <w:pPr>
        <w:pStyle w:val="Heading2"/>
        <w:widowControl w:val="0"/>
        <w:adjustRightInd w:val="0"/>
        <w:ind w:left="426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</w:p>
    <w:p w14:paraId="10BE005E" w14:textId="6ACE9EE1" w:rsidR="002C6763" w:rsidRPr="008438E8" w:rsidRDefault="00F8135C" w:rsidP="00314228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</w:pPr>
      <w:r w:rsidRPr="008438E8">
        <w:t>Previous experience of administration</w:t>
      </w:r>
      <w:r w:rsidR="00F35DFE" w:rsidRPr="008438E8">
        <w:t xml:space="preserve"> and finance</w:t>
      </w:r>
      <w:r w:rsidRPr="008438E8">
        <w:t xml:space="preserve"> (in paid or unpaid work), </w:t>
      </w:r>
      <w:r w:rsidR="003A4926" w:rsidRPr="008438E8">
        <w:t>including</w:t>
      </w:r>
      <w:r w:rsidRPr="008438E8">
        <w:t xml:space="preserve"> drafting correspondence independently; diary management; and dealing </w:t>
      </w:r>
      <w:r w:rsidR="008438E8" w:rsidRPr="008438E8">
        <w:t>w</w:t>
      </w:r>
      <w:r w:rsidRPr="008438E8">
        <w:t xml:space="preserve">ith a variety of administrative matters simultaneously. </w:t>
      </w:r>
    </w:p>
    <w:p w14:paraId="5A1D22B3" w14:textId="77777777" w:rsidR="002C6763" w:rsidRPr="008438E8" w:rsidRDefault="002C6763" w:rsidP="002C6763">
      <w:pPr>
        <w:pStyle w:val="ListParagraph"/>
        <w:adjustRightInd w:val="0"/>
        <w:spacing w:after="0" w:line="240" w:lineRule="auto"/>
        <w:ind w:left="1146"/>
        <w:jc w:val="both"/>
      </w:pPr>
    </w:p>
    <w:p w14:paraId="369901A9" w14:textId="5048B7BF" w:rsidR="00F8135C" w:rsidRPr="008438E8" w:rsidRDefault="005F1DBF" w:rsidP="00314228">
      <w:pPr>
        <w:pStyle w:val="ListParagraph"/>
        <w:numPr>
          <w:ilvl w:val="0"/>
          <w:numId w:val="10"/>
        </w:numPr>
        <w:adjustRightInd w:val="0"/>
        <w:spacing w:after="0" w:line="240" w:lineRule="auto"/>
        <w:jc w:val="both"/>
      </w:pPr>
      <w:r w:rsidRPr="008438E8">
        <w:t xml:space="preserve">Experience working in a legal environment or within the third sector is desirable but not essential. </w:t>
      </w:r>
    </w:p>
    <w:p w14:paraId="7EB451D3" w14:textId="77777777" w:rsidR="002C6763" w:rsidRPr="008438E8" w:rsidRDefault="002C6763" w:rsidP="008438E8">
      <w:pPr>
        <w:adjustRightInd w:val="0"/>
        <w:spacing w:after="0" w:line="240" w:lineRule="auto"/>
        <w:jc w:val="both"/>
      </w:pPr>
    </w:p>
    <w:p w14:paraId="369901AB" w14:textId="49476719" w:rsidR="00F8135C" w:rsidRDefault="00F8135C" w:rsidP="00314228">
      <w:pPr>
        <w:adjustRightInd w:val="0"/>
        <w:spacing w:after="0" w:line="240" w:lineRule="auto"/>
        <w:ind w:left="426"/>
        <w:jc w:val="both"/>
      </w:pPr>
      <w:r w:rsidRPr="008438E8">
        <w:t>Qualifications</w:t>
      </w:r>
      <w:r w:rsidR="005F1DBF" w:rsidRPr="008438E8">
        <w:t>:</w:t>
      </w:r>
    </w:p>
    <w:p w14:paraId="534B135B" w14:textId="77777777" w:rsidR="00B734FF" w:rsidRPr="008438E8" w:rsidRDefault="00B734FF" w:rsidP="00314228">
      <w:pPr>
        <w:adjustRightInd w:val="0"/>
        <w:spacing w:after="0" w:line="240" w:lineRule="auto"/>
        <w:ind w:left="426"/>
        <w:jc w:val="both"/>
      </w:pPr>
    </w:p>
    <w:p w14:paraId="369901AC" w14:textId="77777777" w:rsidR="00637E28" w:rsidRPr="008438E8" w:rsidRDefault="00F8135C" w:rsidP="00314228">
      <w:pPr>
        <w:pStyle w:val="ListParagraph"/>
        <w:numPr>
          <w:ilvl w:val="0"/>
          <w:numId w:val="7"/>
        </w:numPr>
        <w:adjustRightInd w:val="0"/>
        <w:spacing w:after="0" w:line="240" w:lineRule="auto"/>
        <w:ind w:left="426" w:firstLine="0"/>
        <w:jc w:val="both"/>
      </w:pPr>
      <w:r w:rsidRPr="008438E8">
        <w:t xml:space="preserve">No specific qualifications required. </w:t>
      </w:r>
    </w:p>
    <w:sectPr w:rsidR="00637E28" w:rsidRPr="008438E8" w:rsidSect="002F6137">
      <w:pgSz w:w="11900" w:h="16840"/>
      <w:pgMar w:top="1560" w:right="1552" w:bottom="15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1603"/>
    <w:multiLevelType w:val="hybridMultilevel"/>
    <w:tmpl w:val="39F841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463A3E"/>
    <w:multiLevelType w:val="hybridMultilevel"/>
    <w:tmpl w:val="4A4213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545B16"/>
    <w:multiLevelType w:val="hybridMultilevel"/>
    <w:tmpl w:val="65247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06864"/>
    <w:multiLevelType w:val="hybridMultilevel"/>
    <w:tmpl w:val="45DEBBA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E11028"/>
    <w:multiLevelType w:val="hybridMultilevel"/>
    <w:tmpl w:val="2832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5E6"/>
    <w:multiLevelType w:val="hybridMultilevel"/>
    <w:tmpl w:val="753A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6D60"/>
    <w:multiLevelType w:val="hybridMultilevel"/>
    <w:tmpl w:val="88F8047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89065A"/>
    <w:multiLevelType w:val="hybridMultilevel"/>
    <w:tmpl w:val="20E8C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94C72"/>
    <w:multiLevelType w:val="hybridMultilevel"/>
    <w:tmpl w:val="B854F31C"/>
    <w:lvl w:ilvl="0" w:tplc="48789384">
      <w:numFmt w:val="bullet"/>
      <w:lvlText w:val="•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72471E"/>
    <w:multiLevelType w:val="hybridMultilevel"/>
    <w:tmpl w:val="2CD4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F66FE"/>
    <w:multiLevelType w:val="hybridMultilevel"/>
    <w:tmpl w:val="F73686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5EB437E"/>
    <w:multiLevelType w:val="hybridMultilevel"/>
    <w:tmpl w:val="D24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B16"/>
    <w:multiLevelType w:val="hybridMultilevel"/>
    <w:tmpl w:val="8450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603BB"/>
    <w:multiLevelType w:val="multilevel"/>
    <w:tmpl w:val="BE7C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444C6"/>
    <w:multiLevelType w:val="hybridMultilevel"/>
    <w:tmpl w:val="421A4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695414"/>
    <w:multiLevelType w:val="hybridMultilevel"/>
    <w:tmpl w:val="3C029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C6C"/>
    <w:rsid w:val="00061B8F"/>
    <w:rsid w:val="000D09F3"/>
    <w:rsid w:val="001547E6"/>
    <w:rsid w:val="001579FC"/>
    <w:rsid w:val="0029471F"/>
    <w:rsid w:val="00297A4E"/>
    <w:rsid w:val="002C6763"/>
    <w:rsid w:val="002F6137"/>
    <w:rsid w:val="00314228"/>
    <w:rsid w:val="003A4926"/>
    <w:rsid w:val="003E72A9"/>
    <w:rsid w:val="00446F12"/>
    <w:rsid w:val="004862F5"/>
    <w:rsid w:val="004916AE"/>
    <w:rsid w:val="0052150E"/>
    <w:rsid w:val="005338FE"/>
    <w:rsid w:val="005F1DBF"/>
    <w:rsid w:val="00620F98"/>
    <w:rsid w:val="006216D0"/>
    <w:rsid w:val="00637E28"/>
    <w:rsid w:val="00686B03"/>
    <w:rsid w:val="00687EF2"/>
    <w:rsid w:val="007A5F76"/>
    <w:rsid w:val="007C4910"/>
    <w:rsid w:val="007D20ED"/>
    <w:rsid w:val="00834A8C"/>
    <w:rsid w:val="008438E8"/>
    <w:rsid w:val="008446F2"/>
    <w:rsid w:val="008753CE"/>
    <w:rsid w:val="00880740"/>
    <w:rsid w:val="00900DDD"/>
    <w:rsid w:val="00903D4E"/>
    <w:rsid w:val="00932C52"/>
    <w:rsid w:val="00954C7F"/>
    <w:rsid w:val="009B6CFE"/>
    <w:rsid w:val="009E5A90"/>
    <w:rsid w:val="00A23FD2"/>
    <w:rsid w:val="00AD3DC7"/>
    <w:rsid w:val="00B20295"/>
    <w:rsid w:val="00B21FE7"/>
    <w:rsid w:val="00B37399"/>
    <w:rsid w:val="00B734FF"/>
    <w:rsid w:val="00BB4DAA"/>
    <w:rsid w:val="00BE5842"/>
    <w:rsid w:val="00BF71E3"/>
    <w:rsid w:val="00C502D3"/>
    <w:rsid w:val="00CC1D6B"/>
    <w:rsid w:val="00D139FF"/>
    <w:rsid w:val="00D13ADA"/>
    <w:rsid w:val="00D74933"/>
    <w:rsid w:val="00DA508F"/>
    <w:rsid w:val="00DE1C80"/>
    <w:rsid w:val="00DF5C6C"/>
    <w:rsid w:val="00E768BD"/>
    <w:rsid w:val="00EA0D96"/>
    <w:rsid w:val="00EA1D3E"/>
    <w:rsid w:val="00EA24BF"/>
    <w:rsid w:val="00EE5BC6"/>
    <w:rsid w:val="00F35DFE"/>
    <w:rsid w:val="00F8135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0175"/>
  <w15:docId w15:val="{296BF4F1-D47C-4F30-ACE2-40CF712F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semiHidden/>
    <w:unhideWhenUsed/>
    <w:qFormat/>
    <w:rsid w:val="00F8135C"/>
    <w:pPr>
      <w:widowControl/>
      <w:spacing w:after="0" w:line="240" w:lineRule="auto"/>
      <w:outlineLvl w:val="1"/>
    </w:pPr>
    <w:rPr>
      <w:rFonts w:ascii="Verdana" w:eastAsia="Times New Roman" w:hAnsi="Verdana" w:cs="Times New Roman"/>
      <w:b/>
      <w:bCs/>
      <w:sz w:val="23"/>
      <w:szCs w:val="2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5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F8135C"/>
    <w:rPr>
      <w:rFonts w:ascii="Verdana" w:eastAsia="Times New Roman" w:hAnsi="Verdana" w:cs="Times New Roman"/>
      <w:b/>
      <w:bCs/>
      <w:sz w:val="23"/>
      <w:szCs w:val="23"/>
      <w:lang w:val="en-GB" w:eastAsia="en-GB"/>
    </w:rPr>
  </w:style>
  <w:style w:type="paragraph" w:styleId="BodyText">
    <w:name w:val="Body Text"/>
    <w:basedOn w:val="Normal"/>
    <w:link w:val="BodyTextChar"/>
    <w:unhideWhenUsed/>
    <w:rsid w:val="00F8135C"/>
    <w:pPr>
      <w:widowControl/>
      <w:spacing w:after="0" w:line="240" w:lineRule="auto"/>
    </w:pPr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8135C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A5F76"/>
    <w:rPr>
      <w:color w:val="0000FF"/>
      <w:u w:val="single"/>
    </w:rPr>
  </w:style>
  <w:style w:type="paragraph" w:styleId="Header">
    <w:name w:val="header"/>
    <w:basedOn w:val="Normal"/>
    <w:link w:val="HeaderChar"/>
    <w:rsid w:val="002F6137"/>
    <w:pPr>
      <w:widowControl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2F6137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e-legal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se-leg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8F28A1399DB40BE71E4ABE93531E8" ma:contentTypeVersion="13" ma:contentTypeDescription="Create a new document." ma:contentTypeScope="" ma:versionID="23b47071bdf7497508f63c3fe9a45581">
  <xsd:schema xmlns:xsd="http://www.w3.org/2001/XMLSchema" xmlns:xs="http://www.w3.org/2001/XMLSchema" xmlns:p="http://schemas.microsoft.com/office/2006/metadata/properties" xmlns:ns2="29616045-69f8-4369-a092-32f1518fb71c" xmlns:ns3="8f5ba561-9a63-4399-b664-360f601bde28" targetNamespace="http://schemas.microsoft.com/office/2006/metadata/properties" ma:root="true" ma:fieldsID="c279d8525b65515f5c50f75d4150a1e8" ns2:_="" ns3:_="">
    <xsd:import namespace="29616045-69f8-4369-a092-32f1518fb71c"/>
    <xsd:import namespace="8f5ba561-9a63-4399-b664-360f601bde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16045-69f8-4369-a092-32f1518f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ba561-9a63-4399-b664-360f601bd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E011C-2C90-4043-A093-9F580E0D2514}">
  <ds:schemaRefs>
    <ds:schemaRef ds:uri="8f5ba561-9a63-4399-b664-360f601bde28"/>
    <ds:schemaRef ds:uri="http://purl.org/dc/terms/"/>
    <ds:schemaRef ds:uri="http://schemas.openxmlformats.org/package/2006/metadata/core-properties"/>
    <ds:schemaRef ds:uri="29616045-69f8-4369-a092-32f1518fb71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41D4D-21FD-4147-9A61-C50E29CC9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E89E8-4B36-44DA-AE2D-7C86CAF02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16045-69f8-4369-a092-32f1518fb71c"/>
    <ds:schemaRef ds:uri="8f5ba561-9a63-4399-b664-360f601bd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JD Legal secretary.docx</vt:lpstr>
    </vt:vector>
  </TitlesOfParts>
  <Company>Hewlett-Packard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 Legal secretary.docx</dc:title>
  <dc:subject/>
  <dc:creator>PGS</dc:creator>
  <cp:keywords/>
  <cp:lastModifiedBy>Karina Macleod</cp:lastModifiedBy>
  <cp:revision>43</cp:revision>
  <cp:lastPrinted>2013-09-12T04:44:00Z</cp:lastPrinted>
  <dcterms:created xsi:type="dcterms:W3CDTF">2014-02-28T07:15:00Z</dcterms:created>
  <dcterms:modified xsi:type="dcterms:W3CDTF">2021-04-28T22:27:00Z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2011-03-31T00:00:00Z</vt:filetime>
  </property>
  <property fmtid="{D5CDD505-2E9C-101B-9397-08002B2CF9AE}" pid="3" name="LastSaved">
    <vt:filetime>2013-05-13T00:00:00Z</vt:filetime>
  </property>
  <property fmtid="{D5CDD505-2E9C-101B-9397-08002B2CF9AE}" pid="4" name="ContentTypeId">
    <vt:lpwstr>0x01010017F8F28A1399DB40BE71E4ABE93531E8</vt:lpwstr>
  </property>
</Properties>
</file>