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D797" w14:textId="77777777" w:rsidR="003401B3" w:rsidRDefault="003401B3" w:rsidP="0028583A">
      <w:pPr>
        <w:pStyle w:val="SCVOHeadingMainBlue"/>
      </w:pPr>
    </w:p>
    <w:p w14:paraId="4584C438" w14:textId="3AA2A625" w:rsidR="003401B3" w:rsidRDefault="003401B3" w:rsidP="0011208A">
      <w:pPr>
        <w:pStyle w:val="SCVOSubheadRed"/>
        <w:spacing w:after="40"/>
        <w:ind w:left="2880" w:hanging="1746"/>
        <w:rPr>
          <w:rFonts w:ascii="Ingra SCVO" w:hAnsi="Ingra SCVO"/>
          <w:color w:val="44546A" w:themeColor="text2"/>
          <w:sz w:val="24"/>
          <w:szCs w:val="24"/>
        </w:rPr>
      </w:pPr>
      <w:r w:rsidRPr="00D33E92">
        <w:t>Job Title</w:t>
      </w:r>
      <w:r w:rsidR="007022E2">
        <w:tab/>
      </w:r>
      <w:r w:rsidR="00D76DF4" w:rsidRPr="00D76DF4">
        <w:rPr>
          <w:rFonts w:ascii="Ingra SCVO" w:hAnsi="Ingra SCVO"/>
          <w:bCs/>
          <w:color w:val="44546A" w:themeColor="text2"/>
          <w:sz w:val="24"/>
          <w:szCs w:val="24"/>
        </w:rPr>
        <w:t xml:space="preserve">mPower Communications Development Officer </w:t>
      </w:r>
      <w:r w:rsidR="008F01AA" w:rsidRPr="00D76DF4">
        <w:rPr>
          <w:rFonts w:ascii="Ingra SCVO" w:hAnsi="Ingra SCVO"/>
          <w:color w:val="44546A" w:themeColor="text2"/>
          <w:sz w:val="24"/>
          <w:szCs w:val="24"/>
        </w:rPr>
        <w:t>(fixed term 12 months)</w:t>
      </w:r>
    </w:p>
    <w:p w14:paraId="0CCCAB1E" w14:textId="77777777" w:rsidR="0011208A" w:rsidRPr="00D33E92" w:rsidRDefault="0011208A" w:rsidP="0011208A">
      <w:pPr>
        <w:pStyle w:val="SCVOSubheadRed"/>
        <w:spacing w:after="40"/>
        <w:ind w:left="2880" w:hanging="1746"/>
        <w:rPr>
          <w:color w:val="244B5A"/>
        </w:rPr>
      </w:pPr>
    </w:p>
    <w:p w14:paraId="3AA53041" w14:textId="750112F6" w:rsidR="003401B3" w:rsidRPr="00B95EBA" w:rsidRDefault="003401B3" w:rsidP="0076497A">
      <w:pPr>
        <w:pStyle w:val="SCVOSubheadRed"/>
        <w:spacing w:after="40"/>
        <w:ind w:left="2880" w:hanging="1746"/>
        <w:rPr>
          <w:rFonts w:ascii="Ingra SCVO" w:hAnsi="Ingra SCVO"/>
          <w:color w:val="44546A" w:themeColor="text2"/>
          <w:sz w:val="24"/>
          <w:szCs w:val="24"/>
        </w:rPr>
      </w:pPr>
      <w:r w:rsidRPr="00D33E92">
        <w:t>Salary</w:t>
      </w:r>
      <w:r w:rsidRPr="00D33E92">
        <w:tab/>
      </w:r>
      <w:r w:rsidR="00287F1D" w:rsidRPr="00B95EBA">
        <w:rPr>
          <w:rFonts w:ascii="Ingra SCVO" w:hAnsi="Ingra SCVO"/>
          <w:color w:val="44546A" w:themeColor="text2"/>
          <w:sz w:val="24"/>
          <w:szCs w:val="24"/>
        </w:rPr>
        <w:t>SCVO Grade 5</w:t>
      </w:r>
      <w:r w:rsidR="00CA53F2" w:rsidRPr="00B95EBA">
        <w:rPr>
          <w:rFonts w:ascii="Ingra SCVO" w:hAnsi="Ingra SCVO"/>
          <w:color w:val="44546A" w:themeColor="text2"/>
          <w:sz w:val="24"/>
          <w:szCs w:val="24"/>
        </w:rPr>
        <w:t xml:space="preserve"> </w:t>
      </w:r>
      <w:r w:rsidR="001553F5" w:rsidRPr="00B95EBA">
        <w:rPr>
          <w:rFonts w:ascii="Ingra SCVO" w:hAnsi="Ingra SCVO"/>
          <w:color w:val="44546A" w:themeColor="text2"/>
          <w:sz w:val="24"/>
          <w:szCs w:val="24"/>
        </w:rPr>
        <w:t>(</w:t>
      </w:r>
      <w:r w:rsidR="00CA53F2" w:rsidRPr="00B95EBA">
        <w:rPr>
          <w:rFonts w:ascii="Ingra SCVO" w:hAnsi="Ingra SCVO"/>
          <w:color w:val="44546A" w:themeColor="text2"/>
          <w:sz w:val="24"/>
          <w:szCs w:val="24"/>
        </w:rPr>
        <w:t>£</w:t>
      </w:r>
      <w:r w:rsidR="00AF445C">
        <w:rPr>
          <w:rFonts w:ascii="Ingra SCVO" w:hAnsi="Ingra SCVO"/>
          <w:color w:val="44546A" w:themeColor="text2"/>
          <w:sz w:val="24"/>
          <w:szCs w:val="24"/>
        </w:rPr>
        <w:t>34,650 - £38,500</w:t>
      </w:r>
      <w:r w:rsidR="001553F5" w:rsidRPr="00B95EBA">
        <w:rPr>
          <w:rFonts w:ascii="Ingra SCVO" w:hAnsi="Ingra SCVO"/>
          <w:color w:val="44546A" w:themeColor="text2"/>
          <w:sz w:val="24"/>
          <w:szCs w:val="24"/>
        </w:rPr>
        <w:t>)</w:t>
      </w:r>
      <w:r w:rsidR="002D4828" w:rsidRPr="00B95EBA">
        <w:rPr>
          <w:rFonts w:ascii="Ingra SCVO" w:hAnsi="Ingra SCVO"/>
          <w:color w:val="44546A" w:themeColor="text2"/>
          <w:sz w:val="24"/>
          <w:szCs w:val="24"/>
        </w:rPr>
        <w:t xml:space="preserve"> </w:t>
      </w:r>
      <w:r w:rsidR="0076497A">
        <w:rPr>
          <w:rFonts w:ascii="Ingra SCVO" w:hAnsi="Ingra SCVO"/>
          <w:color w:val="44546A" w:themeColor="text2"/>
          <w:sz w:val="24"/>
          <w:szCs w:val="24"/>
        </w:rPr>
        <w:t>pending agreement of pay review</w:t>
      </w:r>
    </w:p>
    <w:p w14:paraId="1A6FFAE1" w14:textId="77777777" w:rsidR="003401B3" w:rsidRPr="00C82C66" w:rsidRDefault="003401B3" w:rsidP="003401B3">
      <w:pPr>
        <w:ind w:left="1134" w:right="565"/>
        <w:rPr>
          <w:rFonts w:ascii="Ingra SCVO" w:hAnsi="Ingra SCVO" w:cs="Arial"/>
          <w:color w:val="244B5A"/>
        </w:rPr>
      </w:pPr>
    </w:p>
    <w:p w14:paraId="540BE4BC" w14:textId="6C2571B4" w:rsidR="003401B3" w:rsidRPr="00C82C66" w:rsidRDefault="003401B3" w:rsidP="00C82C66">
      <w:pPr>
        <w:pStyle w:val="SCVOSubheadRed"/>
        <w:spacing w:after="40"/>
        <w:ind w:left="2880" w:hanging="1746"/>
        <w:rPr>
          <w:rFonts w:ascii="Ingra SCVO" w:hAnsi="Ingra SCVO"/>
          <w:sz w:val="24"/>
          <w:szCs w:val="24"/>
        </w:rPr>
      </w:pPr>
      <w:r w:rsidRPr="00C82C66">
        <w:rPr>
          <w:rFonts w:ascii="Ingra SCVO" w:hAnsi="Ingra SCVO"/>
        </w:rPr>
        <w:t>Location</w:t>
      </w:r>
      <w:r w:rsidR="00C82C66">
        <w:rPr>
          <w:rFonts w:ascii="Ingra SCVO" w:hAnsi="Ingra SCVO"/>
        </w:rPr>
        <w:t xml:space="preserve">  </w:t>
      </w:r>
      <w:r w:rsidR="00C82C66">
        <w:rPr>
          <w:rFonts w:ascii="Ingra SCVO" w:hAnsi="Ingra SCVO"/>
        </w:rPr>
        <w:tab/>
      </w:r>
      <w:r w:rsidR="000473A4" w:rsidRPr="00B95EBA">
        <w:rPr>
          <w:rFonts w:ascii="Ingra SCVO" w:hAnsi="Ingra SCVO"/>
          <w:color w:val="44546A" w:themeColor="text2"/>
          <w:sz w:val="24"/>
          <w:szCs w:val="24"/>
        </w:rPr>
        <w:t xml:space="preserve">SCVO staff are currently working from home.  When our offices reopen, this post could be based from </w:t>
      </w:r>
      <w:r w:rsidRPr="00B95EBA">
        <w:rPr>
          <w:rFonts w:ascii="Ingra SCVO" w:hAnsi="Ingra SCVO"/>
          <w:color w:val="44546A" w:themeColor="text2"/>
          <w:sz w:val="24"/>
          <w:szCs w:val="24"/>
        </w:rPr>
        <w:t>Edinburgh</w:t>
      </w:r>
      <w:r w:rsidR="000473A4" w:rsidRPr="00B95EBA">
        <w:rPr>
          <w:rFonts w:ascii="Ingra SCVO" w:hAnsi="Ingra SCVO"/>
          <w:color w:val="44546A" w:themeColor="text2"/>
          <w:sz w:val="24"/>
          <w:szCs w:val="24"/>
        </w:rPr>
        <w:t xml:space="preserve">, </w:t>
      </w:r>
      <w:r w:rsidR="00FE2E6B" w:rsidRPr="00B95EBA">
        <w:rPr>
          <w:rFonts w:ascii="Ingra SCVO" w:hAnsi="Ingra SCVO"/>
          <w:color w:val="44546A" w:themeColor="text2"/>
          <w:sz w:val="24"/>
          <w:szCs w:val="24"/>
        </w:rPr>
        <w:t>Glasgow</w:t>
      </w:r>
      <w:r w:rsidR="000473A4" w:rsidRPr="00B95EBA">
        <w:rPr>
          <w:rFonts w:ascii="Ingra SCVO" w:hAnsi="Ingra SCVO"/>
          <w:color w:val="44546A" w:themeColor="text2"/>
          <w:sz w:val="24"/>
          <w:szCs w:val="24"/>
        </w:rPr>
        <w:t xml:space="preserve"> or Inverness</w:t>
      </w:r>
    </w:p>
    <w:p w14:paraId="6752EB38" w14:textId="77777777" w:rsidR="003401B3" w:rsidRPr="00C82C66" w:rsidRDefault="003401B3" w:rsidP="000473A4">
      <w:pPr>
        <w:ind w:right="565"/>
        <w:rPr>
          <w:rFonts w:ascii="Ingra SCVO" w:hAnsi="Ingra SCVO" w:cs="Arial"/>
          <w:color w:val="244B5A"/>
        </w:rPr>
      </w:pPr>
    </w:p>
    <w:p w14:paraId="7316A4E6" w14:textId="77777777" w:rsidR="00A5182A" w:rsidRPr="00C82C66" w:rsidRDefault="003401B3" w:rsidP="00A5182A">
      <w:pPr>
        <w:pStyle w:val="SCVOSubheadRed"/>
        <w:rPr>
          <w:rFonts w:ascii="Ingra SCVO" w:hAnsi="Ingra SCVO"/>
        </w:rPr>
      </w:pPr>
      <w:r w:rsidRPr="00C82C66">
        <w:rPr>
          <w:rFonts w:ascii="Ingra SCVO" w:hAnsi="Ingra SCVO"/>
        </w:rPr>
        <w:t>1</w:t>
      </w:r>
      <w:r w:rsidRPr="00C82C66">
        <w:rPr>
          <w:rFonts w:ascii="Ingra SCVO" w:hAnsi="Ingra SCVO"/>
        </w:rPr>
        <w:tab/>
        <w:t>Introduction and background</w:t>
      </w:r>
    </w:p>
    <w:p w14:paraId="46C0F86D" w14:textId="31BFDC47" w:rsidR="003401B3" w:rsidRPr="00C82C66" w:rsidRDefault="003401B3" w:rsidP="00A5182A">
      <w:pPr>
        <w:pStyle w:val="SCVOBodyText"/>
      </w:pPr>
      <w:r w:rsidRPr="00C82C66">
        <w:t>SCVO believes the voluntary sector is vital to Scotland’s economy and society. We support the sector to achieve its ambitions through delivering services, giving the sector a voice at a national level and promoting and supporting innovation and improvement. Our purpose, therefore, is to support, promote and develop a confident, sustainable voluntary sector in Scotland.</w:t>
      </w:r>
    </w:p>
    <w:p w14:paraId="2872636A" w14:textId="77777777" w:rsidR="00652183" w:rsidRPr="00C82C66" w:rsidRDefault="00652183" w:rsidP="00A5182A">
      <w:pPr>
        <w:pStyle w:val="SCVOBodyText"/>
      </w:pPr>
    </w:p>
    <w:p w14:paraId="74074496" w14:textId="77777777" w:rsidR="003401B3" w:rsidRPr="00C82C66" w:rsidRDefault="003401B3" w:rsidP="00A5182A">
      <w:pPr>
        <w:pStyle w:val="SCVOBodyText"/>
        <w:rPr>
          <w:rFonts w:eastAsia="Calibri" w:cs="Calibri"/>
        </w:rPr>
      </w:pPr>
      <w:r w:rsidRPr="00C82C66">
        <w:rPr>
          <w:rFonts w:eastAsia="Calibri"/>
        </w:rPr>
        <w:t>Our values are the foundation of how we act individually and collectively as SCVO staff</w:t>
      </w:r>
      <w:r w:rsidR="00A5182A" w:rsidRPr="00C82C66">
        <w:rPr>
          <w:rFonts w:eastAsia="Calibri"/>
        </w:rPr>
        <w:t xml:space="preserve"> </w:t>
      </w:r>
      <w:r w:rsidRPr="00C82C66">
        <w:rPr>
          <w:rFonts w:eastAsia="Calibri"/>
        </w:rPr>
        <w:t>members.  We are:</w:t>
      </w:r>
    </w:p>
    <w:p w14:paraId="55DF2A46" w14:textId="77777777" w:rsidR="003401B3" w:rsidRPr="00C82C66" w:rsidRDefault="003401B3" w:rsidP="00A5182A">
      <w:pPr>
        <w:pStyle w:val="SCVOBodyText"/>
        <w:numPr>
          <w:ilvl w:val="0"/>
          <w:numId w:val="6"/>
        </w:numPr>
        <w:ind w:left="1418" w:hanging="284"/>
      </w:pPr>
      <w:r w:rsidRPr="00C82C66">
        <w:t>Accountable and committed</w:t>
      </w:r>
    </w:p>
    <w:p w14:paraId="6D659BF7" w14:textId="77777777" w:rsidR="003401B3" w:rsidRPr="00C82C66" w:rsidRDefault="003401B3" w:rsidP="00A5182A">
      <w:pPr>
        <w:pStyle w:val="SCVOBodyText"/>
        <w:numPr>
          <w:ilvl w:val="0"/>
          <w:numId w:val="6"/>
        </w:numPr>
        <w:ind w:left="1418" w:hanging="284"/>
      </w:pPr>
      <w:r w:rsidRPr="00C82C66">
        <w:t>Responsive</w:t>
      </w:r>
    </w:p>
    <w:p w14:paraId="6E1D3914" w14:textId="77777777" w:rsidR="003401B3" w:rsidRPr="00C82C66" w:rsidRDefault="003401B3" w:rsidP="00A5182A">
      <w:pPr>
        <w:pStyle w:val="SCVOBodyText"/>
        <w:numPr>
          <w:ilvl w:val="0"/>
          <w:numId w:val="6"/>
        </w:numPr>
        <w:ind w:left="1418" w:hanging="284"/>
      </w:pPr>
      <w:r w:rsidRPr="00C82C66">
        <w:t>Supportive</w:t>
      </w:r>
    </w:p>
    <w:p w14:paraId="7223B943" w14:textId="77777777" w:rsidR="003401B3" w:rsidRPr="00C82C66" w:rsidRDefault="003401B3" w:rsidP="00A5182A">
      <w:pPr>
        <w:pStyle w:val="SCVOBodyText"/>
        <w:numPr>
          <w:ilvl w:val="0"/>
          <w:numId w:val="6"/>
        </w:numPr>
        <w:ind w:left="1418" w:hanging="284"/>
      </w:pPr>
      <w:r w:rsidRPr="00C82C66">
        <w:t>Progressive</w:t>
      </w:r>
    </w:p>
    <w:p w14:paraId="5F872910" w14:textId="77777777" w:rsidR="00A5182A" w:rsidRPr="00C82C66" w:rsidRDefault="00A5182A" w:rsidP="00A5182A">
      <w:pPr>
        <w:pStyle w:val="SCVOBodyText"/>
        <w:numPr>
          <w:ilvl w:val="0"/>
          <w:numId w:val="6"/>
        </w:numPr>
        <w:spacing w:after="120"/>
        <w:ind w:left="1418" w:hanging="284"/>
      </w:pPr>
      <w:r w:rsidRPr="00C82C66">
        <w:t>Bold</w:t>
      </w:r>
    </w:p>
    <w:p w14:paraId="6534A998" w14:textId="77777777" w:rsidR="00FE2E6B" w:rsidRPr="00C82C66" w:rsidRDefault="00FE2E6B" w:rsidP="007F3F6E">
      <w:pPr>
        <w:pStyle w:val="SCVOSubheadRed"/>
        <w:rPr>
          <w:rFonts w:ascii="Ingra SCVO" w:hAnsi="Ingra SCVO"/>
          <w:b w:val="0"/>
          <w:bCs/>
          <w:color w:val="44546A" w:themeColor="text2"/>
          <w:sz w:val="24"/>
          <w:szCs w:val="24"/>
        </w:rPr>
      </w:pPr>
    </w:p>
    <w:p w14:paraId="5F3F300A" w14:textId="491E7D75" w:rsidR="003401B3" w:rsidRPr="00C82C66" w:rsidRDefault="003401B3" w:rsidP="00A5182A">
      <w:pPr>
        <w:pStyle w:val="SCVOSubheadRed"/>
        <w:rPr>
          <w:rFonts w:ascii="Ingra SCVO" w:hAnsi="Ingra SCVO"/>
        </w:rPr>
      </w:pPr>
      <w:r w:rsidRPr="00C82C66">
        <w:rPr>
          <w:rFonts w:ascii="Ingra SCVO" w:hAnsi="Ingra SCVO"/>
        </w:rPr>
        <w:t>2</w:t>
      </w:r>
      <w:r w:rsidRPr="00C82C66">
        <w:rPr>
          <w:rFonts w:ascii="Ingra SCVO" w:hAnsi="Ingra SCVO"/>
        </w:rPr>
        <w:tab/>
        <w:t>Job purpose</w:t>
      </w:r>
    </w:p>
    <w:p w14:paraId="1E13239F" w14:textId="77777777" w:rsidR="00D76DF4" w:rsidRPr="00D76DF4" w:rsidRDefault="00D76DF4" w:rsidP="00D76DF4">
      <w:pPr>
        <w:pStyle w:val="SCVOSubheadRed"/>
        <w:rPr>
          <w:rFonts w:ascii="Ingra SCVO" w:hAnsi="Ingra SCVO"/>
          <w:b w:val="0"/>
          <w:bCs/>
          <w:color w:val="44546A" w:themeColor="text2"/>
          <w:sz w:val="24"/>
          <w:szCs w:val="24"/>
        </w:rPr>
      </w:pPr>
      <w:r w:rsidRPr="00D76DF4">
        <w:rPr>
          <w:rFonts w:ascii="Ingra SCVO" w:hAnsi="Ingra SCVO"/>
          <w:b w:val="0"/>
          <w:bCs/>
          <w:color w:val="44546A" w:themeColor="text2"/>
          <w:sz w:val="24"/>
          <w:szCs w:val="24"/>
        </w:rPr>
        <w:t xml:space="preserve">This role will deliver the final year of communications support for a five-year health project to stimulate transformation in older people's services in Ireland, Northern Ireland and Scotland. </w:t>
      </w:r>
    </w:p>
    <w:p w14:paraId="5F4A5DDB" w14:textId="77777777" w:rsidR="00D76DF4" w:rsidRPr="00D76DF4" w:rsidRDefault="00D76DF4" w:rsidP="00D76DF4">
      <w:pPr>
        <w:pStyle w:val="SCVOSubheadRed"/>
        <w:rPr>
          <w:rFonts w:ascii="Ingra SCVO" w:hAnsi="Ingra SCVO"/>
          <w:b w:val="0"/>
          <w:bCs/>
          <w:color w:val="44546A" w:themeColor="text2"/>
          <w:sz w:val="24"/>
          <w:szCs w:val="24"/>
        </w:rPr>
      </w:pPr>
    </w:p>
    <w:p w14:paraId="42FF8542" w14:textId="710CB112" w:rsidR="00D76DF4" w:rsidRPr="00D76DF4" w:rsidRDefault="00D76DF4" w:rsidP="00D76DF4">
      <w:pPr>
        <w:pStyle w:val="SCVOSubheadRed"/>
        <w:rPr>
          <w:rFonts w:ascii="Ingra SCVO" w:hAnsi="Ingra SCVO"/>
          <w:b w:val="0"/>
          <w:bCs/>
          <w:color w:val="44546A" w:themeColor="text2"/>
          <w:sz w:val="24"/>
          <w:szCs w:val="24"/>
        </w:rPr>
      </w:pPr>
      <w:r w:rsidRPr="00D76DF4">
        <w:rPr>
          <w:rFonts w:ascii="Ingra SCVO" w:hAnsi="Ingra SCVO"/>
          <w:b w:val="0"/>
          <w:bCs/>
          <w:color w:val="44546A" w:themeColor="text2"/>
          <w:sz w:val="24"/>
          <w:szCs w:val="24"/>
        </w:rPr>
        <w:lastRenderedPageBreak/>
        <w:t>The project, called ‘mPower</w:t>
      </w:r>
      <w:r w:rsidR="00B65A88" w:rsidRPr="00B65A88">
        <w:rPr>
          <w:rFonts w:ascii="Ingra SCVO" w:hAnsi="Ingra SCVO"/>
          <w:b w:val="0"/>
          <w:bCs/>
          <w:color w:val="44546A" w:themeColor="text2"/>
          <w:sz w:val="24"/>
          <w:szCs w:val="24"/>
        </w:rPr>
        <w:t>’ champions</w:t>
      </w:r>
      <w:r w:rsidRPr="00D76DF4">
        <w:rPr>
          <w:rFonts w:ascii="Ingra SCVO" w:hAnsi="Ingra SCVO"/>
          <w:b w:val="0"/>
          <w:bCs/>
          <w:color w:val="44546A" w:themeColor="text2"/>
          <w:sz w:val="24"/>
          <w:szCs w:val="24"/>
        </w:rPr>
        <w:t xml:space="preserve"> a preventative approach to care, supporting societal change by engaging with and empowering more people to self-manage their health and care issues in the community.</w:t>
      </w:r>
    </w:p>
    <w:p w14:paraId="4B53505C" w14:textId="4590E888" w:rsidR="00D76DF4" w:rsidRPr="00D76DF4" w:rsidRDefault="00D76DF4" w:rsidP="00D76DF4">
      <w:pPr>
        <w:pStyle w:val="SCVOSubheadRed"/>
        <w:rPr>
          <w:rFonts w:ascii="Ingra SCVO" w:hAnsi="Ingra SCVO"/>
          <w:b w:val="0"/>
          <w:bCs/>
          <w:color w:val="44546A" w:themeColor="text2"/>
          <w:sz w:val="24"/>
          <w:szCs w:val="24"/>
        </w:rPr>
      </w:pPr>
      <w:r w:rsidRPr="00D76DF4">
        <w:rPr>
          <w:rFonts w:ascii="Ingra SCVO" w:hAnsi="Ingra SCVO"/>
          <w:b w:val="0"/>
          <w:bCs/>
          <w:color w:val="44546A" w:themeColor="text2"/>
          <w:sz w:val="24"/>
          <w:szCs w:val="24"/>
        </w:rPr>
        <w:t>The Communications Development Officer will deliver the remaining workplan in close collaboration with the mPower project partners harnessing their expertise and making full use of their communications platforms, mediums and networks.</w:t>
      </w:r>
    </w:p>
    <w:p w14:paraId="75A4E57E" w14:textId="77777777" w:rsidR="00B65A88" w:rsidRDefault="00B65A88" w:rsidP="00D76DF4">
      <w:pPr>
        <w:pStyle w:val="SCVOSubheadRed"/>
        <w:rPr>
          <w:rFonts w:ascii="Ingra SCVO" w:hAnsi="Ingra SCVO"/>
          <w:b w:val="0"/>
          <w:bCs/>
          <w:color w:val="44546A" w:themeColor="text2"/>
          <w:sz w:val="24"/>
          <w:szCs w:val="24"/>
        </w:rPr>
      </w:pPr>
    </w:p>
    <w:p w14:paraId="3DD4A9FF" w14:textId="0EF2048A" w:rsidR="00D76DF4" w:rsidRPr="0011208A" w:rsidRDefault="00D76DF4" w:rsidP="00D76DF4">
      <w:pPr>
        <w:pStyle w:val="SCVOSubheadRed"/>
        <w:rPr>
          <w:rFonts w:ascii="Ingra SCVO" w:hAnsi="Ingra SCVO"/>
          <w:b w:val="0"/>
          <w:bCs/>
          <w:color w:val="44546A" w:themeColor="text2"/>
          <w:sz w:val="24"/>
          <w:szCs w:val="24"/>
        </w:rPr>
      </w:pPr>
      <w:r w:rsidRPr="00D76DF4">
        <w:rPr>
          <w:rFonts w:ascii="Ingra SCVO" w:hAnsi="Ingra SCVO"/>
          <w:b w:val="0"/>
          <w:bCs/>
          <w:color w:val="44546A" w:themeColor="text2"/>
          <w:sz w:val="24"/>
          <w:szCs w:val="24"/>
        </w:rPr>
        <w:t>The Communication Development Officer must be able to operate at a senior level, work on his/her own initiative and manage a multi-partner project.  The post holder will be based in the SCVO Communications team.</w:t>
      </w:r>
    </w:p>
    <w:p w14:paraId="5F88FF80" w14:textId="77777777" w:rsidR="00D76DF4" w:rsidRPr="00D76DF4" w:rsidRDefault="00D76DF4" w:rsidP="00D76DF4">
      <w:pPr>
        <w:pStyle w:val="SCVOSubheadRed"/>
        <w:rPr>
          <w:rFonts w:ascii="Ingra SCVO" w:hAnsi="Ingra SCVO"/>
          <w:color w:val="244B5A"/>
          <w:sz w:val="24"/>
          <w:szCs w:val="24"/>
        </w:rPr>
      </w:pPr>
    </w:p>
    <w:p w14:paraId="4A804C20" w14:textId="77777777" w:rsidR="003401B3" w:rsidRPr="0011208A" w:rsidRDefault="003401B3" w:rsidP="00A5182A">
      <w:pPr>
        <w:pStyle w:val="SCVOSubheadRed"/>
        <w:rPr>
          <w:rFonts w:ascii="Ingra SCVO" w:hAnsi="Ingra SCVO"/>
        </w:rPr>
      </w:pPr>
      <w:r w:rsidRPr="0011208A">
        <w:rPr>
          <w:rFonts w:ascii="Ingra SCVO" w:hAnsi="Ingra SCVO"/>
        </w:rPr>
        <w:t>3</w:t>
      </w:r>
      <w:r w:rsidRPr="0011208A">
        <w:rPr>
          <w:rFonts w:ascii="Ingra SCVO" w:hAnsi="Ingra SCVO"/>
        </w:rPr>
        <w:tab/>
        <w:t xml:space="preserve">Person specification </w:t>
      </w:r>
    </w:p>
    <w:p w14:paraId="36F54164" w14:textId="6DEBBD7D" w:rsidR="003401B3" w:rsidRPr="0011208A" w:rsidRDefault="003401B3" w:rsidP="00A5182A">
      <w:pPr>
        <w:pStyle w:val="SCVOBodyText"/>
      </w:pPr>
      <w:r w:rsidRPr="0011208A">
        <w:t>The post holder will be expected to demonstrate the following range of skills and experience on a regular basis:</w:t>
      </w:r>
    </w:p>
    <w:p w14:paraId="23A82155" w14:textId="77777777" w:rsidR="00B65A88" w:rsidRDefault="00B65A88" w:rsidP="00F01B97">
      <w:pPr>
        <w:pStyle w:val="SCVOBodyText"/>
        <w:rPr>
          <w:b/>
          <w:color w:val="FF5959"/>
        </w:rPr>
      </w:pPr>
    </w:p>
    <w:p w14:paraId="7AF60E41" w14:textId="04137261" w:rsidR="0011208A" w:rsidRPr="00B65A88" w:rsidRDefault="003401B3" w:rsidP="00B65A88">
      <w:pPr>
        <w:pStyle w:val="SCVOSubheadRed"/>
        <w:rPr>
          <w:rFonts w:ascii="Ingra SCVO" w:hAnsi="Ingra SCVO"/>
        </w:rPr>
      </w:pPr>
      <w:r w:rsidRPr="00B65A88">
        <w:rPr>
          <w:rFonts w:ascii="Ingra SCVO" w:hAnsi="Ingra SCVO"/>
        </w:rPr>
        <w:t>Essential</w:t>
      </w:r>
    </w:p>
    <w:p w14:paraId="7DB715DE" w14:textId="77777777" w:rsidR="0011208A" w:rsidRPr="0011208A" w:rsidRDefault="0011208A" w:rsidP="0011208A">
      <w:pPr>
        <w:numPr>
          <w:ilvl w:val="0"/>
          <w:numId w:val="16"/>
        </w:numPr>
        <w:overflowPunct w:val="0"/>
        <w:autoSpaceDE w:val="0"/>
        <w:autoSpaceDN w:val="0"/>
        <w:rPr>
          <w:rFonts w:ascii="Ingra SCVO" w:hAnsi="Ingra SCVO" w:cs="Arial"/>
          <w:color w:val="44546A" w:themeColor="text2"/>
          <w:sz w:val="24"/>
          <w:szCs w:val="24"/>
        </w:rPr>
      </w:pPr>
      <w:bookmarkStart w:id="0" w:name="_Hlk70583125"/>
      <w:r w:rsidRPr="0011208A">
        <w:rPr>
          <w:rFonts w:ascii="Ingra SCVO" w:hAnsi="Ingra SCVO" w:cs="Arial"/>
          <w:color w:val="44546A" w:themeColor="text2"/>
          <w:sz w:val="24"/>
          <w:szCs w:val="24"/>
        </w:rPr>
        <w:t>Four years’ experience and/or relevant qualifications in the communications and marketing field</w:t>
      </w:r>
    </w:p>
    <w:p w14:paraId="73CEDF1B" w14:textId="77777777" w:rsidR="0011208A" w:rsidRPr="0011208A" w:rsidRDefault="0011208A" w:rsidP="0011208A">
      <w:pPr>
        <w:numPr>
          <w:ilvl w:val="0"/>
          <w:numId w:val="16"/>
        </w:numPr>
        <w:overflowPunct w:val="0"/>
        <w:autoSpaceDE w:val="0"/>
        <w:autoSpaceDN w:val="0"/>
        <w:rPr>
          <w:rFonts w:ascii="Ingra SCVO" w:hAnsi="Ingra SCVO" w:cs="Arial"/>
          <w:color w:val="44546A" w:themeColor="text2"/>
          <w:sz w:val="24"/>
          <w:szCs w:val="24"/>
        </w:rPr>
      </w:pPr>
      <w:r w:rsidRPr="0011208A">
        <w:rPr>
          <w:rFonts w:ascii="Ingra SCVO" w:hAnsi="Ingra SCVO" w:cs="Arial"/>
          <w:color w:val="44546A" w:themeColor="text2"/>
          <w:sz w:val="24"/>
          <w:szCs w:val="24"/>
        </w:rPr>
        <w:t>Exceptional project planning and organisational skills, able to work to deadline and achieve project objectives</w:t>
      </w:r>
    </w:p>
    <w:p w14:paraId="6251F994" w14:textId="77777777" w:rsidR="0011208A" w:rsidRPr="0011208A" w:rsidRDefault="0011208A" w:rsidP="0011208A">
      <w:pPr>
        <w:numPr>
          <w:ilvl w:val="0"/>
          <w:numId w:val="16"/>
        </w:numPr>
        <w:overflowPunct w:val="0"/>
        <w:autoSpaceDE w:val="0"/>
        <w:autoSpaceDN w:val="0"/>
        <w:rPr>
          <w:rFonts w:ascii="Ingra SCVO" w:hAnsi="Ingra SCVO" w:cs="Arial"/>
          <w:color w:val="44546A" w:themeColor="text2"/>
          <w:sz w:val="24"/>
          <w:szCs w:val="24"/>
        </w:rPr>
      </w:pPr>
      <w:r w:rsidRPr="0011208A">
        <w:rPr>
          <w:rFonts w:ascii="Ingra SCVO" w:hAnsi="Ingra SCVO" w:cs="Arial"/>
          <w:color w:val="44546A" w:themeColor="text2"/>
          <w:sz w:val="24"/>
          <w:szCs w:val="24"/>
        </w:rPr>
        <w:t>Experience of working on complex projects or campaigns with multiple stakeholders</w:t>
      </w:r>
    </w:p>
    <w:p w14:paraId="7DE09CD2" w14:textId="77777777" w:rsidR="0011208A" w:rsidRPr="0011208A" w:rsidRDefault="0011208A" w:rsidP="0011208A">
      <w:pPr>
        <w:numPr>
          <w:ilvl w:val="0"/>
          <w:numId w:val="16"/>
        </w:numPr>
        <w:overflowPunct w:val="0"/>
        <w:autoSpaceDE w:val="0"/>
        <w:autoSpaceDN w:val="0"/>
        <w:rPr>
          <w:rFonts w:ascii="Ingra SCVO" w:hAnsi="Ingra SCVO" w:cs="Arial"/>
          <w:color w:val="44546A" w:themeColor="text2"/>
          <w:sz w:val="24"/>
          <w:szCs w:val="24"/>
        </w:rPr>
      </w:pPr>
      <w:r w:rsidRPr="0011208A">
        <w:rPr>
          <w:rFonts w:ascii="Ingra SCVO" w:hAnsi="Ingra SCVO" w:cs="Arial"/>
          <w:color w:val="44546A" w:themeColor="text2"/>
          <w:sz w:val="24"/>
          <w:szCs w:val="24"/>
        </w:rPr>
        <w:t>A can-do attitude, plus a creative, analytical and flexible approach to work</w:t>
      </w:r>
    </w:p>
    <w:p w14:paraId="2CED205F" w14:textId="77777777" w:rsidR="0011208A" w:rsidRPr="0011208A" w:rsidRDefault="0011208A" w:rsidP="0011208A">
      <w:pPr>
        <w:numPr>
          <w:ilvl w:val="0"/>
          <w:numId w:val="16"/>
        </w:numPr>
        <w:overflowPunct w:val="0"/>
        <w:autoSpaceDE w:val="0"/>
        <w:autoSpaceDN w:val="0"/>
        <w:rPr>
          <w:rFonts w:ascii="Ingra SCVO" w:hAnsi="Ingra SCVO" w:cs="Arial"/>
          <w:color w:val="44546A" w:themeColor="text2"/>
          <w:sz w:val="24"/>
          <w:szCs w:val="24"/>
        </w:rPr>
      </w:pPr>
      <w:r w:rsidRPr="0011208A">
        <w:rPr>
          <w:rFonts w:ascii="Ingra SCVO" w:hAnsi="Ingra SCVO" w:cs="Arial"/>
          <w:color w:val="44546A" w:themeColor="text2"/>
          <w:sz w:val="24"/>
          <w:szCs w:val="24"/>
        </w:rPr>
        <w:t>Strong copywriting skills with an ability to adapt writing style for different audiences and channels</w:t>
      </w:r>
    </w:p>
    <w:p w14:paraId="1FFFAE8F" w14:textId="77777777" w:rsidR="0011208A" w:rsidRPr="0011208A" w:rsidRDefault="0011208A" w:rsidP="0011208A">
      <w:pPr>
        <w:numPr>
          <w:ilvl w:val="0"/>
          <w:numId w:val="16"/>
        </w:numPr>
        <w:overflowPunct w:val="0"/>
        <w:autoSpaceDE w:val="0"/>
        <w:autoSpaceDN w:val="0"/>
        <w:rPr>
          <w:rFonts w:ascii="Ingra SCVO" w:hAnsi="Ingra SCVO" w:cs="Arial"/>
          <w:color w:val="44546A" w:themeColor="text2"/>
          <w:sz w:val="24"/>
          <w:szCs w:val="24"/>
        </w:rPr>
      </w:pPr>
      <w:r w:rsidRPr="0011208A">
        <w:rPr>
          <w:rFonts w:ascii="Ingra SCVO" w:hAnsi="Ingra SCVO" w:cs="Arial"/>
          <w:color w:val="44546A" w:themeColor="text2"/>
          <w:sz w:val="24"/>
          <w:szCs w:val="24"/>
        </w:rPr>
        <w:t xml:space="preserve">Excellent interpersonal skills </w:t>
      </w:r>
    </w:p>
    <w:p w14:paraId="2ED879D2" w14:textId="77777777" w:rsidR="0011208A" w:rsidRPr="0011208A" w:rsidRDefault="0011208A" w:rsidP="0011208A">
      <w:pPr>
        <w:numPr>
          <w:ilvl w:val="0"/>
          <w:numId w:val="16"/>
        </w:numPr>
        <w:overflowPunct w:val="0"/>
        <w:autoSpaceDE w:val="0"/>
        <w:autoSpaceDN w:val="0"/>
        <w:rPr>
          <w:rFonts w:ascii="Ingra SCVO" w:hAnsi="Ingra SCVO" w:cs="Arial"/>
          <w:color w:val="44546A" w:themeColor="text2"/>
          <w:sz w:val="24"/>
          <w:szCs w:val="24"/>
        </w:rPr>
      </w:pPr>
      <w:r w:rsidRPr="0011208A">
        <w:rPr>
          <w:rFonts w:ascii="Ingra SCVO" w:hAnsi="Ingra SCVO" w:cs="Arial"/>
          <w:color w:val="44546A" w:themeColor="text2"/>
          <w:sz w:val="24"/>
          <w:szCs w:val="24"/>
        </w:rPr>
        <w:t>An understanding of the role and potential of Scotland’s third sector</w:t>
      </w:r>
    </w:p>
    <w:bookmarkEnd w:id="0"/>
    <w:p w14:paraId="41C626E9" w14:textId="77777777" w:rsidR="0011208A" w:rsidRPr="0011208A" w:rsidRDefault="0011208A" w:rsidP="0011208A">
      <w:pPr>
        <w:overflowPunct w:val="0"/>
        <w:autoSpaceDE w:val="0"/>
        <w:autoSpaceDN w:val="0"/>
        <w:rPr>
          <w:rFonts w:ascii="Ingra SCVO" w:hAnsi="Ingra SCVO" w:cs="Arial"/>
          <w:b/>
          <w:bCs/>
          <w:color w:val="44546A" w:themeColor="text2"/>
          <w:sz w:val="24"/>
          <w:szCs w:val="24"/>
        </w:rPr>
      </w:pPr>
    </w:p>
    <w:p w14:paraId="11B9A004" w14:textId="00174E32" w:rsidR="00B65A88" w:rsidRPr="00B65A88" w:rsidRDefault="00B65A88" w:rsidP="00B65A88">
      <w:pPr>
        <w:pStyle w:val="SCVOSubheadRed"/>
        <w:rPr>
          <w:rFonts w:ascii="Ingra SCVO" w:hAnsi="Ingra SCVO"/>
        </w:rPr>
      </w:pPr>
      <w:bookmarkStart w:id="1" w:name="_Hlk70583149"/>
      <w:r>
        <w:rPr>
          <w:rFonts w:ascii="Ingra SCVO" w:hAnsi="Ingra SCVO"/>
        </w:rPr>
        <w:t>Desirable</w:t>
      </w:r>
    </w:p>
    <w:p w14:paraId="080FC74D" w14:textId="09459055" w:rsidR="0011208A" w:rsidRPr="0011208A" w:rsidRDefault="0011208A" w:rsidP="00B65A88">
      <w:pPr>
        <w:pStyle w:val="SCVOBodyText"/>
        <w:rPr>
          <w:b/>
          <w:bCs/>
          <w:color w:val="44546A" w:themeColor="text2"/>
        </w:rPr>
      </w:pPr>
      <w:r w:rsidRPr="0011208A">
        <w:rPr>
          <w:color w:val="44546A" w:themeColor="text2"/>
        </w:rPr>
        <w:t>Experience of working in the third sector</w:t>
      </w:r>
    </w:p>
    <w:p w14:paraId="605D8E24" w14:textId="77777777" w:rsidR="0011208A" w:rsidRPr="0011208A" w:rsidRDefault="0011208A" w:rsidP="0011208A">
      <w:pPr>
        <w:numPr>
          <w:ilvl w:val="0"/>
          <w:numId w:val="17"/>
        </w:numPr>
        <w:overflowPunct w:val="0"/>
        <w:autoSpaceDE w:val="0"/>
        <w:autoSpaceDN w:val="0"/>
        <w:rPr>
          <w:rFonts w:ascii="Ingra SCVO" w:hAnsi="Ingra SCVO" w:cs="Arial"/>
          <w:color w:val="44546A" w:themeColor="text2"/>
          <w:sz w:val="24"/>
          <w:szCs w:val="24"/>
        </w:rPr>
      </w:pPr>
      <w:r w:rsidRPr="0011208A">
        <w:rPr>
          <w:rFonts w:ascii="Ingra SCVO" w:hAnsi="Ingra SCVO" w:cs="Arial"/>
          <w:color w:val="44546A" w:themeColor="text2"/>
          <w:sz w:val="24"/>
          <w:szCs w:val="24"/>
        </w:rPr>
        <w:t xml:space="preserve">Experience of working on health-related projects, clients or campaigns </w:t>
      </w:r>
    </w:p>
    <w:bookmarkEnd w:id="1"/>
    <w:p w14:paraId="5AC7F4FA" w14:textId="0022EBA0" w:rsidR="00E51B6F" w:rsidRPr="0011208A" w:rsidRDefault="00E51B6F">
      <w:pPr>
        <w:spacing w:after="160" w:line="259" w:lineRule="auto"/>
        <w:rPr>
          <w:rFonts w:ascii="Ingra SCVO" w:eastAsia="Times New Roman" w:hAnsi="Ingra SCVO" w:cs="Arial"/>
          <w:b/>
          <w:color w:val="44546A" w:themeColor="text2"/>
          <w:sz w:val="28"/>
          <w:szCs w:val="28"/>
          <w:lang w:eastAsia="en-GB"/>
          <w14:stylisticSets/>
          <w14:cntxtAlts w14:val="0"/>
        </w:rPr>
      </w:pPr>
    </w:p>
    <w:p w14:paraId="1C301BB1" w14:textId="02BAFEA7" w:rsidR="003401B3" w:rsidRPr="0011208A" w:rsidRDefault="003401B3" w:rsidP="00A5182A">
      <w:pPr>
        <w:pStyle w:val="SCVOSubheadRed"/>
        <w:rPr>
          <w:rFonts w:ascii="Ingra SCVO" w:hAnsi="Ingra SCVO"/>
        </w:rPr>
      </w:pPr>
      <w:r w:rsidRPr="0011208A">
        <w:rPr>
          <w:rFonts w:ascii="Ingra SCVO" w:hAnsi="Ingra SCVO"/>
        </w:rPr>
        <w:t>4</w:t>
      </w:r>
      <w:r w:rsidRPr="0011208A">
        <w:rPr>
          <w:rFonts w:ascii="Ingra SCVO" w:hAnsi="Ingra SCVO"/>
        </w:rPr>
        <w:tab/>
        <w:t>Specific duties</w:t>
      </w:r>
    </w:p>
    <w:p w14:paraId="4AA72FA4" w14:textId="77777777" w:rsidR="006E01C5" w:rsidRPr="0011208A" w:rsidRDefault="006E01C5" w:rsidP="006E01C5">
      <w:pPr>
        <w:pStyle w:val="SCVOBodyText"/>
        <w:rPr>
          <w:highlight w:val="yellow"/>
        </w:rPr>
      </w:pPr>
    </w:p>
    <w:p w14:paraId="0F8391F6" w14:textId="77777777" w:rsidR="00D76DF4" w:rsidRPr="00D76DF4" w:rsidRDefault="00D76DF4" w:rsidP="00D76DF4">
      <w:pPr>
        <w:pStyle w:val="SCVOBodyText"/>
        <w:rPr>
          <w:b/>
          <w:bCs/>
          <w:color w:val="44546A" w:themeColor="text2"/>
        </w:rPr>
      </w:pPr>
      <w:r w:rsidRPr="00D76DF4">
        <w:rPr>
          <w:b/>
          <w:bCs/>
          <w:color w:val="44546A" w:themeColor="text2"/>
        </w:rPr>
        <w:t>Project delivery</w:t>
      </w:r>
    </w:p>
    <w:p w14:paraId="45835046" w14:textId="77777777" w:rsidR="00D76DF4" w:rsidRPr="00D76DF4" w:rsidRDefault="00D76DF4" w:rsidP="00D76DF4">
      <w:pPr>
        <w:pStyle w:val="SCVOBodyText"/>
        <w:rPr>
          <w:b/>
          <w:bCs/>
          <w:color w:val="44546A" w:themeColor="text2"/>
        </w:rPr>
      </w:pPr>
    </w:p>
    <w:p w14:paraId="59AB7953" w14:textId="77777777" w:rsidR="00D76DF4" w:rsidRPr="00D76DF4" w:rsidRDefault="00D76DF4" w:rsidP="00D76DF4">
      <w:pPr>
        <w:pStyle w:val="SCVOBodyText"/>
        <w:rPr>
          <w:color w:val="44546A" w:themeColor="text2"/>
        </w:rPr>
      </w:pPr>
      <w:r w:rsidRPr="00D76DF4">
        <w:rPr>
          <w:color w:val="44546A" w:themeColor="text2"/>
        </w:rPr>
        <w:t>Work with project partners to deliver local area plans to:</w:t>
      </w:r>
    </w:p>
    <w:p w14:paraId="225A5493" w14:textId="77777777" w:rsidR="00D76DF4" w:rsidRPr="00D76DF4" w:rsidRDefault="00D76DF4" w:rsidP="00D76DF4">
      <w:pPr>
        <w:pStyle w:val="SCVOBodyText"/>
        <w:numPr>
          <w:ilvl w:val="0"/>
          <w:numId w:val="14"/>
        </w:numPr>
        <w:rPr>
          <w:color w:val="44546A" w:themeColor="text2"/>
          <w:lang w:val="en-US"/>
        </w:rPr>
      </w:pPr>
      <w:r w:rsidRPr="00D76DF4">
        <w:rPr>
          <w:color w:val="44546A" w:themeColor="text2"/>
          <w:lang w:val="en-US"/>
        </w:rPr>
        <w:lastRenderedPageBreak/>
        <w:t xml:space="preserve">secure the interest, engagement and commitment of primary care practice staff to the project by clearly communicating the benefits in assisting older people to live better while also reducing demands on primary care services </w:t>
      </w:r>
    </w:p>
    <w:p w14:paraId="7E6B42B2" w14:textId="77777777" w:rsidR="00D76DF4" w:rsidRPr="00D76DF4" w:rsidRDefault="00D76DF4" w:rsidP="00D76DF4">
      <w:pPr>
        <w:pStyle w:val="SCVOBodyText"/>
        <w:numPr>
          <w:ilvl w:val="0"/>
          <w:numId w:val="14"/>
        </w:numPr>
        <w:rPr>
          <w:color w:val="44546A" w:themeColor="text2"/>
          <w:lang w:val="en-US"/>
        </w:rPr>
      </w:pPr>
      <w:r w:rsidRPr="00D76DF4">
        <w:rPr>
          <w:color w:val="44546A" w:themeColor="text2"/>
          <w:lang w:val="en-US"/>
        </w:rPr>
        <w:t>secure the network of voluntary sector organisations which will be essential partner organisations to accept referrals and thereby provide additional social, health promotion, learning and volunteering opportunities for older people.</w:t>
      </w:r>
    </w:p>
    <w:p w14:paraId="73EAA8D0" w14:textId="77777777" w:rsidR="00D76DF4" w:rsidRPr="00D76DF4" w:rsidRDefault="00D76DF4" w:rsidP="00D76DF4">
      <w:pPr>
        <w:pStyle w:val="SCVOBodyText"/>
        <w:numPr>
          <w:ilvl w:val="0"/>
          <w:numId w:val="14"/>
        </w:numPr>
        <w:rPr>
          <w:color w:val="44546A" w:themeColor="text2"/>
          <w:lang w:val="en-US"/>
        </w:rPr>
      </w:pPr>
      <w:r w:rsidRPr="00D76DF4">
        <w:rPr>
          <w:color w:val="44546A" w:themeColor="text2"/>
          <w:lang w:val="en-US"/>
        </w:rPr>
        <w:t>address fears older people may have on the use of eHealth solutions</w:t>
      </w:r>
    </w:p>
    <w:p w14:paraId="0C5B2109" w14:textId="77777777" w:rsidR="00D76DF4" w:rsidRPr="00D76DF4" w:rsidRDefault="00D76DF4" w:rsidP="00D76DF4">
      <w:pPr>
        <w:pStyle w:val="SCVOBodyText"/>
        <w:rPr>
          <w:b/>
          <w:bCs/>
          <w:color w:val="44546A" w:themeColor="text2"/>
        </w:rPr>
      </w:pPr>
    </w:p>
    <w:p w14:paraId="21235CF9" w14:textId="77777777" w:rsidR="00D76DF4" w:rsidRPr="00D76DF4" w:rsidRDefault="00D76DF4" w:rsidP="00D76DF4">
      <w:pPr>
        <w:pStyle w:val="SCVOBodyText"/>
        <w:rPr>
          <w:b/>
          <w:bCs/>
          <w:color w:val="44546A" w:themeColor="text2"/>
        </w:rPr>
      </w:pPr>
      <w:r w:rsidRPr="00D76DF4">
        <w:rPr>
          <w:b/>
          <w:bCs/>
          <w:color w:val="44546A" w:themeColor="text2"/>
        </w:rPr>
        <w:t>Stakeholder engagement</w:t>
      </w:r>
    </w:p>
    <w:p w14:paraId="64B275A0" w14:textId="77777777" w:rsidR="00D76DF4" w:rsidRPr="00D76DF4" w:rsidRDefault="00D76DF4" w:rsidP="00D76DF4">
      <w:pPr>
        <w:pStyle w:val="SCVOBodyText"/>
        <w:rPr>
          <w:b/>
          <w:bCs/>
          <w:color w:val="44546A" w:themeColor="text2"/>
        </w:rPr>
      </w:pPr>
    </w:p>
    <w:p w14:paraId="2D576BAB" w14:textId="77777777" w:rsidR="00D76DF4" w:rsidRPr="00D76DF4" w:rsidRDefault="00D76DF4" w:rsidP="00D76DF4">
      <w:pPr>
        <w:pStyle w:val="SCVOBodyText"/>
        <w:rPr>
          <w:color w:val="44546A" w:themeColor="text2"/>
        </w:rPr>
      </w:pPr>
      <w:r w:rsidRPr="00D76DF4">
        <w:rPr>
          <w:color w:val="44546A" w:themeColor="text2"/>
        </w:rPr>
        <w:t>Effectively communicate the aims, objectives, progress and outcomes of the project. Specifically:</w:t>
      </w:r>
    </w:p>
    <w:p w14:paraId="0DCA5238" w14:textId="77777777" w:rsidR="00D76DF4" w:rsidRPr="00D76DF4" w:rsidRDefault="00D76DF4" w:rsidP="00D76DF4">
      <w:pPr>
        <w:pStyle w:val="SCVOBodyText"/>
        <w:numPr>
          <w:ilvl w:val="0"/>
          <w:numId w:val="15"/>
        </w:numPr>
        <w:rPr>
          <w:color w:val="44546A" w:themeColor="text2"/>
          <w:lang w:val="en-US"/>
        </w:rPr>
      </w:pPr>
      <w:r w:rsidRPr="00D76DF4">
        <w:rPr>
          <w:color w:val="44546A" w:themeColor="text2"/>
          <w:lang w:val="en-US"/>
        </w:rPr>
        <w:t>To secure the interest and buy-in of commissioning bodies to the benefits of the project and thereby seek to secure long term sustainability for its services and benefits.</w:t>
      </w:r>
    </w:p>
    <w:p w14:paraId="25C0F2AE" w14:textId="77777777" w:rsidR="00D76DF4" w:rsidRPr="00D76DF4" w:rsidRDefault="00D76DF4" w:rsidP="00D76DF4">
      <w:pPr>
        <w:pStyle w:val="SCVOBodyText"/>
        <w:numPr>
          <w:ilvl w:val="0"/>
          <w:numId w:val="15"/>
        </w:numPr>
        <w:rPr>
          <w:color w:val="44546A" w:themeColor="text2"/>
          <w:lang w:val="en-US"/>
        </w:rPr>
      </w:pPr>
      <w:r w:rsidRPr="00D76DF4">
        <w:rPr>
          <w:color w:val="44546A" w:themeColor="text2"/>
          <w:lang w:val="en-US"/>
        </w:rPr>
        <w:t xml:space="preserve">To raise awareness of the EU funding arrangement for the project and the benefits of reducing cross border barriers to service delivery, service development and information sharing. </w:t>
      </w:r>
    </w:p>
    <w:p w14:paraId="762AC9DC" w14:textId="77777777" w:rsidR="00D76DF4" w:rsidRPr="00D76DF4" w:rsidRDefault="00D76DF4" w:rsidP="00D76DF4">
      <w:pPr>
        <w:pStyle w:val="SCVOBodyText"/>
        <w:numPr>
          <w:ilvl w:val="0"/>
          <w:numId w:val="15"/>
        </w:numPr>
        <w:rPr>
          <w:color w:val="44546A" w:themeColor="text2"/>
          <w:lang w:val="en-US"/>
        </w:rPr>
      </w:pPr>
      <w:r w:rsidRPr="00D76DF4">
        <w:rPr>
          <w:color w:val="44546A" w:themeColor="text2"/>
          <w:lang w:val="en-US"/>
        </w:rPr>
        <w:t xml:space="preserve">Support cross sectoral and cross border shared learning and improvement support. </w:t>
      </w:r>
    </w:p>
    <w:p w14:paraId="06B4010D" w14:textId="399E6365" w:rsidR="00D4200B" w:rsidRPr="0011208A" w:rsidRDefault="00D4200B" w:rsidP="00E51B6F">
      <w:pPr>
        <w:pStyle w:val="SCVOBodyText"/>
        <w:rPr>
          <w:lang w:val="en-US"/>
        </w:rPr>
      </w:pPr>
    </w:p>
    <w:p w14:paraId="0942E6D4" w14:textId="4F365A17" w:rsidR="003401B3" w:rsidRDefault="003401B3" w:rsidP="00A5182A">
      <w:pPr>
        <w:pStyle w:val="SCVOSubheadRed"/>
        <w:rPr>
          <w:rFonts w:ascii="Ingra SCVO" w:hAnsi="Ingra SCVO"/>
        </w:rPr>
      </w:pPr>
      <w:r w:rsidRPr="0011208A">
        <w:rPr>
          <w:rFonts w:ascii="Ingra SCVO" w:hAnsi="Ingra SCVO"/>
        </w:rPr>
        <w:t>5</w:t>
      </w:r>
      <w:r w:rsidRPr="0011208A">
        <w:rPr>
          <w:rFonts w:ascii="Ingra SCVO" w:hAnsi="Ingra SCVO"/>
        </w:rPr>
        <w:tab/>
        <w:t>Other duties</w:t>
      </w:r>
    </w:p>
    <w:p w14:paraId="732AF8CC" w14:textId="77777777" w:rsidR="00B65A88" w:rsidRPr="0011208A" w:rsidRDefault="00B65A88" w:rsidP="00A5182A">
      <w:pPr>
        <w:pStyle w:val="SCVOSubheadRed"/>
        <w:rPr>
          <w:rFonts w:ascii="Ingra SCVO" w:hAnsi="Ingra SCVO"/>
        </w:rPr>
      </w:pPr>
    </w:p>
    <w:p w14:paraId="669DFAF3" w14:textId="77777777" w:rsidR="003401B3" w:rsidRPr="0011208A" w:rsidRDefault="003401B3" w:rsidP="00A5182A">
      <w:pPr>
        <w:pStyle w:val="SCVOBodyText"/>
      </w:pPr>
      <w:r w:rsidRPr="0011208A">
        <w:t>Any other general duties as may be required by the line manager.</w:t>
      </w:r>
    </w:p>
    <w:p w14:paraId="55B1355C" w14:textId="77777777" w:rsidR="003401B3" w:rsidRPr="0011208A" w:rsidRDefault="003401B3" w:rsidP="00A5182A">
      <w:pPr>
        <w:pStyle w:val="SCVOBodyText"/>
      </w:pPr>
    </w:p>
    <w:p w14:paraId="0A58F8A5" w14:textId="52979F26" w:rsidR="003401B3" w:rsidRDefault="003401B3" w:rsidP="00A5182A">
      <w:pPr>
        <w:pStyle w:val="SCVOSubheadRed"/>
        <w:rPr>
          <w:rFonts w:ascii="Ingra SCVO" w:hAnsi="Ingra SCVO"/>
        </w:rPr>
      </w:pPr>
      <w:r w:rsidRPr="0011208A">
        <w:rPr>
          <w:rFonts w:ascii="Ingra SCVO" w:hAnsi="Ingra SCVO"/>
        </w:rPr>
        <w:t>6</w:t>
      </w:r>
      <w:r w:rsidR="00A5182A" w:rsidRPr="0011208A">
        <w:rPr>
          <w:rFonts w:ascii="Ingra SCVO" w:hAnsi="Ingra SCVO"/>
        </w:rPr>
        <w:tab/>
      </w:r>
      <w:r w:rsidRPr="0011208A">
        <w:rPr>
          <w:rFonts w:ascii="Ingra SCVO" w:hAnsi="Ingra SCVO"/>
        </w:rPr>
        <w:t>Location</w:t>
      </w:r>
      <w:r w:rsidR="00821821" w:rsidRPr="0011208A">
        <w:rPr>
          <w:rFonts w:ascii="Ingra SCVO" w:hAnsi="Ingra SCVO"/>
        </w:rPr>
        <w:t xml:space="preserve"> and </w:t>
      </w:r>
      <w:r w:rsidR="00E01C90" w:rsidRPr="0011208A">
        <w:rPr>
          <w:rFonts w:ascii="Ingra SCVO" w:hAnsi="Ingra SCVO"/>
        </w:rPr>
        <w:t>accountability</w:t>
      </w:r>
    </w:p>
    <w:p w14:paraId="1DC14428" w14:textId="77777777" w:rsidR="00B65A88" w:rsidRPr="0011208A" w:rsidRDefault="00B65A88" w:rsidP="00A5182A">
      <w:pPr>
        <w:pStyle w:val="SCVOSubheadRed"/>
        <w:rPr>
          <w:rFonts w:ascii="Ingra SCVO" w:hAnsi="Ingra SCVO"/>
        </w:rPr>
      </w:pPr>
    </w:p>
    <w:p w14:paraId="448C4010" w14:textId="57F87D72" w:rsidR="00A5182A" w:rsidRPr="0011208A" w:rsidRDefault="00821821" w:rsidP="00D76DF4">
      <w:pPr>
        <w:pStyle w:val="SCVOHeadingMainBlue"/>
        <w:rPr>
          <w:rFonts w:ascii="Ingra SCVO" w:hAnsi="Ingra SCVO"/>
          <w:b w:val="0"/>
          <w:bCs/>
          <w:color w:val="44546A" w:themeColor="text2"/>
          <w:sz w:val="24"/>
          <w:szCs w:val="24"/>
        </w:rPr>
      </w:pPr>
      <w:r w:rsidRPr="0011208A">
        <w:rPr>
          <w:rFonts w:ascii="Ingra SCVO" w:hAnsi="Ingra SCVO"/>
          <w:b w:val="0"/>
          <w:bCs/>
          <w:color w:val="44546A" w:themeColor="text2"/>
          <w:sz w:val="24"/>
          <w:szCs w:val="24"/>
        </w:rPr>
        <w:t xml:space="preserve">SCVO staff are currently working from home.  When our offices reopen, this post could be based from Edinburgh, Glasgow or Inverness.  </w:t>
      </w:r>
      <w:r w:rsidR="003401B3" w:rsidRPr="0011208A">
        <w:rPr>
          <w:rFonts w:ascii="Ingra SCVO" w:hAnsi="Ingra SCVO"/>
          <w:b w:val="0"/>
          <w:bCs/>
          <w:color w:val="44546A" w:themeColor="text2"/>
          <w:sz w:val="24"/>
          <w:szCs w:val="24"/>
        </w:rPr>
        <w:t xml:space="preserve">The post holder will report to </w:t>
      </w:r>
      <w:r w:rsidR="00D42F59" w:rsidRPr="0011208A">
        <w:rPr>
          <w:rFonts w:ascii="Ingra SCVO" w:hAnsi="Ingra SCVO"/>
          <w:b w:val="0"/>
          <w:bCs/>
          <w:color w:val="44546A" w:themeColor="text2"/>
          <w:sz w:val="24"/>
          <w:szCs w:val="24"/>
        </w:rPr>
        <w:t>Ann Rowe</w:t>
      </w:r>
      <w:r w:rsidR="003401B3" w:rsidRPr="0011208A">
        <w:rPr>
          <w:rFonts w:ascii="Ingra SCVO" w:hAnsi="Ingra SCVO"/>
          <w:b w:val="0"/>
          <w:bCs/>
          <w:color w:val="44546A" w:themeColor="text2"/>
          <w:sz w:val="24"/>
          <w:szCs w:val="24"/>
        </w:rPr>
        <w:t xml:space="preserve">, Head of </w:t>
      </w:r>
      <w:r w:rsidR="00D42F59" w:rsidRPr="0011208A">
        <w:rPr>
          <w:rFonts w:ascii="Ingra SCVO" w:hAnsi="Ingra SCVO"/>
          <w:b w:val="0"/>
          <w:bCs/>
          <w:color w:val="44546A" w:themeColor="text2"/>
          <w:sz w:val="24"/>
          <w:szCs w:val="24"/>
        </w:rPr>
        <w:t>Communications &amp; Marketing</w:t>
      </w:r>
      <w:r w:rsidR="003401B3" w:rsidRPr="0011208A">
        <w:rPr>
          <w:rFonts w:ascii="Ingra SCVO" w:hAnsi="Ingra SCVO"/>
          <w:b w:val="0"/>
          <w:bCs/>
          <w:color w:val="44546A" w:themeColor="text2"/>
          <w:sz w:val="24"/>
          <w:szCs w:val="24"/>
        </w:rPr>
        <w:t>.</w:t>
      </w:r>
    </w:p>
    <w:p w14:paraId="72F16F1A" w14:textId="6A7DF669" w:rsidR="00D76DF4" w:rsidRPr="0011208A" w:rsidRDefault="00D76DF4" w:rsidP="00D76DF4">
      <w:pPr>
        <w:pStyle w:val="SCVOHeadingMainBlue"/>
        <w:rPr>
          <w:rFonts w:ascii="Ingra SCVO" w:hAnsi="Ingra SCVO"/>
          <w:b w:val="0"/>
          <w:bCs/>
          <w:color w:val="44546A" w:themeColor="text2"/>
          <w:sz w:val="24"/>
          <w:szCs w:val="24"/>
        </w:rPr>
      </w:pPr>
    </w:p>
    <w:p w14:paraId="3FD595E1" w14:textId="77777777" w:rsidR="00D76DF4" w:rsidRPr="00D76DF4" w:rsidRDefault="00D76DF4" w:rsidP="00D76DF4">
      <w:pPr>
        <w:pStyle w:val="SCVOHeadingMainBlue"/>
        <w:rPr>
          <w:rFonts w:ascii="Ingra SCVO" w:hAnsi="Ingra SCVO"/>
          <w:b w:val="0"/>
          <w:color w:val="44546A" w:themeColor="text2"/>
          <w:sz w:val="24"/>
          <w:szCs w:val="24"/>
        </w:rPr>
      </w:pPr>
      <w:r w:rsidRPr="00D76DF4">
        <w:rPr>
          <w:rFonts w:ascii="Ingra SCVO" w:hAnsi="Ingra SCVO"/>
          <w:b w:val="0"/>
          <w:color w:val="44546A" w:themeColor="text2"/>
          <w:sz w:val="24"/>
          <w:szCs w:val="24"/>
        </w:rPr>
        <w:t xml:space="preserve">The post holder will report to the mPower Programme Manager and the mPower Board and partners as well as the SCVO Directorate.  </w:t>
      </w:r>
    </w:p>
    <w:p w14:paraId="7FE3BA5E" w14:textId="77777777" w:rsidR="00D76DF4" w:rsidRPr="00D76DF4" w:rsidRDefault="00D76DF4" w:rsidP="00D76DF4">
      <w:pPr>
        <w:pStyle w:val="SCVOHeadingMainBlue"/>
        <w:rPr>
          <w:rFonts w:ascii="Ingra SCVO" w:hAnsi="Ingra SCVO"/>
          <w:b w:val="0"/>
          <w:color w:val="44546A" w:themeColor="text2"/>
          <w:sz w:val="24"/>
          <w:szCs w:val="24"/>
        </w:rPr>
      </w:pPr>
    </w:p>
    <w:p w14:paraId="5E719BFC" w14:textId="77777777" w:rsidR="00D76DF4" w:rsidRPr="00D76DF4" w:rsidRDefault="00D76DF4" w:rsidP="00D76DF4">
      <w:pPr>
        <w:pStyle w:val="SCVOHeadingMainBlue"/>
        <w:rPr>
          <w:rFonts w:ascii="Ingra SCVO" w:hAnsi="Ingra SCVO"/>
          <w:b w:val="0"/>
          <w:color w:val="44546A" w:themeColor="text2"/>
          <w:sz w:val="24"/>
          <w:szCs w:val="24"/>
        </w:rPr>
      </w:pPr>
      <w:r w:rsidRPr="00D76DF4">
        <w:rPr>
          <w:rFonts w:ascii="Ingra SCVO" w:hAnsi="Ingra SCVO"/>
          <w:b w:val="0"/>
          <w:color w:val="44546A" w:themeColor="text2"/>
          <w:sz w:val="24"/>
          <w:szCs w:val="24"/>
        </w:rPr>
        <w:t xml:space="preserve">The post holder will work in all 3 jurisdictions (Scotland, ROI and Northern Ireland) and will be required to attend meetings away from their work base. These are likely to involve travel and overnight stays.  </w:t>
      </w:r>
    </w:p>
    <w:p w14:paraId="477A0BDB" w14:textId="77777777" w:rsidR="00D76DF4" w:rsidRPr="00D76DF4" w:rsidRDefault="00D76DF4" w:rsidP="00D76DF4">
      <w:pPr>
        <w:pStyle w:val="SCVOHeadingMainBlue"/>
        <w:rPr>
          <w:rFonts w:ascii="Ingra SCVO" w:hAnsi="Ingra SCVO"/>
          <w:b w:val="0"/>
          <w:color w:val="44546A" w:themeColor="text2"/>
          <w:sz w:val="24"/>
          <w:szCs w:val="24"/>
        </w:rPr>
      </w:pPr>
    </w:p>
    <w:p w14:paraId="3025AD52" w14:textId="71E75045" w:rsidR="00D76DF4" w:rsidRDefault="00D76DF4" w:rsidP="00D76DF4">
      <w:pPr>
        <w:pStyle w:val="SCVOHeadingMainBlue"/>
        <w:rPr>
          <w:rFonts w:ascii="Ingra SCVO" w:hAnsi="Ingra SCVO"/>
          <w:b w:val="0"/>
          <w:color w:val="44546A" w:themeColor="text2"/>
          <w:sz w:val="24"/>
          <w:szCs w:val="24"/>
        </w:rPr>
      </w:pPr>
      <w:r w:rsidRPr="00D76DF4">
        <w:rPr>
          <w:rFonts w:ascii="Ingra SCVO" w:hAnsi="Ingra SCVO"/>
          <w:b w:val="0"/>
          <w:color w:val="44546A" w:themeColor="text2"/>
          <w:sz w:val="24"/>
          <w:szCs w:val="24"/>
        </w:rPr>
        <w:lastRenderedPageBreak/>
        <w:t xml:space="preserve">The post holder will be line managed by SCVO’s Head of Communications and Marketing (Ann Rowe). </w:t>
      </w:r>
    </w:p>
    <w:p w14:paraId="51FF682B" w14:textId="77777777" w:rsidR="004D6AB2" w:rsidRPr="00D76DF4" w:rsidRDefault="004D6AB2" w:rsidP="00D76DF4">
      <w:pPr>
        <w:pStyle w:val="SCVOHeadingMainBlue"/>
        <w:rPr>
          <w:rFonts w:ascii="Ingra SCVO" w:hAnsi="Ingra SCVO"/>
          <w:b w:val="0"/>
          <w:color w:val="44546A" w:themeColor="text2"/>
          <w:sz w:val="24"/>
          <w:szCs w:val="24"/>
        </w:rPr>
      </w:pPr>
    </w:p>
    <w:p w14:paraId="7D62FE52" w14:textId="77777777" w:rsidR="00D76DF4" w:rsidRPr="0011208A" w:rsidRDefault="00D76DF4" w:rsidP="00D76DF4">
      <w:pPr>
        <w:pStyle w:val="SCVOHeadingMainBlue"/>
        <w:rPr>
          <w:rFonts w:ascii="Ingra SCVO" w:hAnsi="Ingra SCVO"/>
          <w:b w:val="0"/>
          <w:bCs/>
          <w:sz w:val="24"/>
          <w:szCs w:val="24"/>
        </w:rPr>
      </w:pPr>
    </w:p>
    <w:p w14:paraId="538272C3" w14:textId="4E76BC22" w:rsidR="003401B3" w:rsidRDefault="003401B3" w:rsidP="00A5182A">
      <w:pPr>
        <w:pStyle w:val="SCVOSubheadRed"/>
        <w:rPr>
          <w:rFonts w:ascii="Ingra SCVO" w:hAnsi="Ingra SCVO"/>
        </w:rPr>
      </w:pPr>
      <w:r w:rsidRPr="0011208A">
        <w:rPr>
          <w:rFonts w:ascii="Ingra SCVO" w:hAnsi="Ingra SCVO"/>
        </w:rPr>
        <w:t>7</w:t>
      </w:r>
      <w:r w:rsidRPr="0011208A">
        <w:rPr>
          <w:rFonts w:ascii="Ingra SCVO" w:hAnsi="Ingra SCVO"/>
        </w:rPr>
        <w:tab/>
        <w:t>Further Information</w:t>
      </w:r>
    </w:p>
    <w:p w14:paraId="12F900FA" w14:textId="77777777" w:rsidR="004D6AB2" w:rsidRPr="004D6AB2" w:rsidRDefault="004D6AB2" w:rsidP="00A5182A">
      <w:pPr>
        <w:pStyle w:val="SCVOBodyText"/>
        <w:rPr>
          <w:color w:val="44546A" w:themeColor="text2"/>
        </w:rPr>
      </w:pPr>
    </w:p>
    <w:p w14:paraId="4E799195" w14:textId="46E3246B" w:rsidR="003401B3" w:rsidRPr="0011208A" w:rsidRDefault="003401B3" w:rsidP="00A5182A">
      <w:pPr>
        <w:pStyle w:val="SCVOBodyText"/>
      </w:pPr>
      <w:r w:rsidRPr="004D6AB2">
        <w:rPr>
          <w:color w:val="44546A" w:themeColor="text2"/>
        </w:rPr>
        <w:t xml:space="preserve">Informal discussion of this position is welcome.  Potential candidates </w:t>
      </w:r>
      <w:r w:rsidR="00E952BE" w:rsidRPr="004D6AB2">
        <w:rPr>
          <w:color w:val="44546A" w:themeColor="text2"/>
        </w:rPr>
        <w:t>looking for</w:t>
      </w:r>
      <w:r w:rsidRPr="004D6AB2">
        <w:rPr>
          <w:color w:val="44546A" w:themeColor="text2"/>
        </w:rPr>
        <w:t xml:space="preserve"> further information should contact </w:t>
      </w:r>
      <w:r w:rsidR="00D42F59" w:rsidRPr="004D6AB2">
        <w:rPr>
          <w:color w:val="44546A" w:themeColor="text2"/>
        </w:rPr>
        <w:t>Ann Rowe</w:t>
      </w:r>
      <w:r w:rsidRPr="0011208A">
        <w:t xml:space="preserve">, </w:t>
      </w:r>
      <w:hyperlink r:id="rId11" w:history="1">
        <w:r w:rsidR="00D42F59" w:rsidRPr="0011208A">
          <w:rPr>
            <w:rStyle w:val="Hyperlink"/>
          </w:rPr>
          <w:t>ann.rowe@scvo.scot</w:t>
        </w:r>
      </w:hyperlink>
      <w:r w:rsidRPr="0011208A">
        <w:t xml:space="preserve"> </w:t>
      </w:r>
    </w:p>
    <w:p w14:paraId="28D2ECCD" w14:textId="1C98CBE2" w:rsidR="003401B3" w:rsidRPr="0011208A" w:rsidRDefault="003401B3" w:rsidP="00A5182A">
      <w:pPr>
        <w:pStyle w:val="SCVOBodyText"/>
      </w:pPr>
    </w:p>
    <w:p w14:paraId="2CD27106" w14:textId="226DBFFC" w:rsidR="00E01C90" w:rsidRDefault="00E01C90" w:rsidP="00B65A88">
      <w:pPr>
        <w:pStyle w:val="SCVOSubheadRed"/>
        <w:rPr>
          <w:rFonts w:ascii="Ingra SCVO" w:hAnsi="Ingra SCVO"/>
        </w:rPr>
      </w:pPr>
      <w:r w:rsidRPr="00B65A88">
        <w:rPr>
          <w:rFonts w:ascii="Ingra SCVO" w:hAnsi="Ingra SCVO"/>
        </w:rPr>
        <w:t>8</w:t>
      </w:r>
      <w:r w:rsidRPr="00B65A88">
        <w:rPr>
          <w:rFonts w:ascii="Ingra SCVO" w:hAnsi="Ingra SCVO"/>
        </w:rPr>
        <w:tab/>
        <w:t>Equality, diversity, and inclusion at SCVO</w:t>
      </w:r>
    </w:p>
    <w:p w14:paraId="676AE124" w14:textId="77777777" w:rsidR="00B65A88" w:rsidRPr="00B65A88" w:rsidRDefault="00B65A88" w:rsidP="00B65A88">
      <w:pPr>
        <w:pStyle w:val="SCVOSubheadRed"/>
        <w:rPr>
          <w:rFonts w:ascii="Ingra SCVO" w:hAnsi="Ingra SCVO"/>
        </w:rPr>
      </w:pPr>
    </w:p>
    <w:p w14:paraId="0366FF5D" w14:textId="08A2DD6E" w:rsidR="00313EEE" w:rsidRPr="0011208A" w:rsidRDefault="00313EEE" w:rsidP="00313EEE">
      <w:pPr>
        <w:spacing w:line="259" w:lineRule="auto"/>
        <w:ind w:left="1134"/>
        <w:rPr>
          <w:rFonts w:ascii="Ingra SCVO" w:hAnsi="Ingra SCVO" w:cstheme="minorHAnsi"/>
          <w:color w:val="44546A" w:themeColor="text2"/>
          <w:sz w:val="24"/>
          <w:szCs w:val="24"/>
        </w:rPr>
      </w:pPr>
      <w:r w:rsidRPr="0011208A">
        <w:rPr>
          <w:rFonts w:ascii="Ingra SCVO" w:hAnsi="Ingra SCVO" w:cstheme="minorHAnsi"/>
          <w:color w:val="44546A" w:themeColor="text2"/>
          <w:sz w:val="24"/>
          <w:szCs w:val="24"/>
        </w:rPr>
        <w:t>SCVO wishes to increase the diversity of its staff and welcomes applicants from all communit</w:t>
      </w:r>
      <w:r w:rsidR="00D156DA" w:rsidRPr="0011208A">
        <w:rPr>
          <w:rFonts w:ascii="Ingra SCVO" w:hAnsi="Ingra SCVO" w:cstheme="minorHAnsi"/>
          <w:color w:val="44546A" w:themeColor="text2"/>
          <w:sz w:val="24"/>
          <w:szCs w:val="24"/>
        </w:rPr>
        <w:t>ies</w:t>
      </w:r>
      <w:r w:rsidRPr="0011208A">
        <w:rPr>
          <w:rFonts w:ascii="Ingra SCVO" w:hAnsi="Ingra SCVO" w:cstheme="minorHAnsi"/>
          <w:color w:val="44546A" w:themeColor="text2"/>
          <w:sz w:val="24"/>
          <w:szCs w:val="24"/>
        </w:rPr>
        <w:t xml:space="preserve">, particularly from people with disabilities and people from black and minority ethnic communities, currently under-represented within SCVO.  SCVO offices are currently closed, when open they are fully accessible.  </w:t>
      </w:r>
    </w:p>
    <w:p w14:paraId="215F5540" w14:textId="77777777" w:rsidR="00313EEE" w:rsidRPr="0011208A" w:rsidRDefault="00313EEE" w:rsidP="00313EEE">
      <w:pPr>
        <w:spacing w:line="259" w:lineRule="auto"/>
        <w:rPr>
          <w:rFonts w:ascii="Ingra SCVO" w:hAnsi="Ingra SCVO" w:cstheme="minorHAnsi"/>
          <w:color w:val="44546A" w:themeColor="text2"/>
          <w:sz w:val="24"/>
          <w:szCs w:val="24"/>
        </w:rPr>
      </w:pPr>
      <w:r w:rsidRPr="0011208A">
        <w:rPr>
          <w:rFonts w:ascii="Ingra SCVO" w:hAnsi="Ingra SCVO" w:cstheme="minorHAnsi"/>
          <w:color w:val="44546A" w:themeColor="text2"/>
          <w:sz w:val="24"/>
          <w:szCs w:val="24"/>
        </w:rPr>
        <w:t xml:space="preserve"> </w:t>
      </w:r>
    </w:p>
    <w:p w14:paraId="61563025" w14:textId="75D5E9FA" w:rsidR="00313EEE" w:rsidRPr="0011208A" w:rsidRDefault="00313EEE" w:rsidP="0011208A">
      <w:pPr>
        <w:spacing w:line="259" w:lineRule="auto"/>
        <w:ind w:left="1134"/>
        <w:rPr>
          <w:rFonts w:ascii="Ingra SCVO" w:hAnsi="Ingra SCVO" w:cstheme="minorHAnsi"/>
          <w:color w:val="44546A" w:themeColor="text2"/>
          <w:sz w:val="24"/>
          <w:szCs w:val="24"/>
        </w:rPr>
      </w:pPr>
      <w:r w:rsidRPr="0011208A">
        <w:rPr>
          <w:rFonts w:ascii="Ingra SCVO" w:hAnsi="Ingra SCVO" w:cstheme="minorHAnsi"/>
          <w:color w:val="44546A" w:themeColor="text2"/>
          <w:sz w:val="24"/>
          <w:szCs w:val="24"/>
        </w:rPr>
        <w:t xml:space="preserve">SCVO </w:t>
      </w:r>
      <w:r w:rsidR="008349BA" w:rsidRPr="0011208A">
        <w:rPr>
          <w:rFonts w:ascii="Ingra SCVO" w:hAnsi="Ingra SCVO" w:cstheme="minorHAnsi"/>
          <w:color w:val="44546A" w:themeColor="text2"/>
          <w:sz w:val="24"/>
          <w:szCs w:val="24"/>
        </w:rPr>
        <w:t>offers</w:t>
      </w:r>
      <w:r w:rsidRPr="0011208A">
        <w:rPr>
          <w:rFonts w:ascii="Ingra SCVO" w:hAnsi="Ingra SCVO" w:cstheme="minorHAnsi"/>
          <w:color w:val="44546A" w:themeColor="text2"/>
          <w:sz w:val="24"/>
          <w:szCs w:val="24"/>
        </w:rPr>
        <w:t xml:space="preserve"> flexible working</w:t>
      </w:r>
      <w:r w:rsidR="008349BA" w:rsidRPr="0011208A">
        <w:rPr>
          <w:rFonts w:ascii="Ingra SCVO" w:hAnsi="Ingra SCVO" w:cstheme="minorHAnsi"/>
          <w:color w:val="44546A" w:themeColor="text2"/>
          <w:sz w:val="24"/>
          <w:szCs w:val="24"/>
        </w:rPr>
        <w:t xml:space="preserve"> from day 1 of employment</w:t>
      </w:r>
      <w:r w:rsidRPr="0011208A">
        <w:rPr>
          <w:rFonts w:ascii="Ingra SCVO" w:hAnsi="Ingra SCVO" w:cstheme="minorHAnsi"/>
          <w:color w:val="44546A" w:themeColor="text2"/>
          <w:sz w:val="24"/>
          <w:szCs w:val="24"/>
        </w:rPr>
        <w:t>, including part-time working or job sharing</w:t>
      </w:r>
      <w:r w:rsidR="002C2C24" w:rsidRPr="0011208A">
        <w:rPr>
          <w:rFonts w:ascii="Ingra SCVO" w:hAnsi="Ingra SCVO" w:cstheme="minorHAnsi"/>
          <w:color w:val="44546A" w:themeColor="text2"/>
          <w:sz w:val="24"/>
          <w:szCs w:val="24"/>
        </w:rPr>
        <w:t xml:space="preserve"> as well as other flexible working options</w:t>
      </w:r>
      <w:r w:rsidRPr="0011208A">
        <w:rPr>
          <w:rFonts w:ascii="Ingra SCVO" w:hAnsi="Ingra SCVO" w:cstheme="minorHAnsi"/>
          <w:color w:val="44546A" w:themeColor="text2"/>
          <w:sz w:val="24"/>
          <w:szCs w:val="24"/>
        </w:rPr>
        <w:t xml:space="preserve">. If you would like a copy of SCVO’s </w:t>
      </w:r>
      <w:r w:rsidR="002C2C24" w:rsidRPr="0011208A">
        <w:rPr>
          <w:rFonts w:ascii="Ingra SCVO" w:hAnsi="Ingra SCVO" w:cstheme="minorHAnsi"/>
          <w:color w:val="44546A" w:themeColor="text2"/>
          <w:sz w:val="24"/>
          <w:szCs w:val="24"/>
        </w:rPr>
        <w:t xml:space="preserve">equality, </w:t>
      </w:r>
      <w:r w:rsidRPr="0011208A">
        <w:rPr>
          <w:rFonts w:ascii="Ingra SCVO" w:hAnsi="Ingra SCVO" w:cstheme="minorHAnsi"/>
          <w:color w:val="44546A" w:themeColor="text2"/>
          <w:sz w:val="24"/>
          <w:szCs w:val="24"/>
        </w:rPr>
        <w:t xml:space="preserve">diversity and inclusion policy, please contact hr@scvo.org.uk or 0131 474 8004. </w:t>
      </w:r>
    </w:p>
    <w:p w14:paraId="7F2D7B4D" w14:textId="77777777" w:rsidR="00E01C90" w:rsidRPr="0011208A" w:rsidRDefault="00E01C90" w:rsidP="00A5182A">
      <w:pPr>
        <w:pStyle w:val="SCVOBodyText"/>
      </w:pPr>
    </w:p>
    <w:p w14:paraId="48FFEA4D" w14:textId="77777777" w:rsidR="00E01C90" w:rsidRPr="0011208A" w:rsidRDefault="00E01C90" w:rsidP="00A5182A">
      <w:pPr>
        <w:pStyle w:val="SCVOBodyText"/>
      </w:pPr>
    </w:p>
    <w:p w14:paraId="3E6C04D9" w14:textId="0A4BFD92" w:rsidR="0035522D" w:rsidRDefault="002C2C24" w:rsidP="0035522D">
      <w:pPr>
        <w:pStyle w:val="SCVOSubheadRed"/>
        <w:rPr>
          <w:rFonts w:ascii="Ingra SCVO" w:hAnsi="Ingra SCVO"/>
        </w:rPr>
      </w:pPr>
      <w:r w:rsidRPr="0011208A">
        <w:rPr>
          <w:rFonts w:ascii="Ingra SCVO" w:hAnsi="Ingra SCVO"/>
        </w:rPr>
        <w:t>9</w:t>
      </w:r>
      <w:r w:rsidR="0035522D" w:rsidRPr="0011208A">
        <w:rPr>
          <w:rFonts w:ascii="Ingra SCVO" w:hAnsi="Ingra SCVO"/>
        </w:rPr>
        <w:tab/>
        <w:t>To apply</w:t>
      </w:r>
    </w:p>
    <w:p w14:paraId="204B7533" w14:textId="77777777" w:rsidR="00B65A88" w:rsidRDefault="00B65A88" w:rsidP="0035522D">
      <w:pPr>
        <w:pStyle w:val="SCVOSubheadRed"/>
        <w:rPr>
          <w:rFonts w:ascii="Ingra SCVO" w:hAnsi="Ingra SCVO"/>
        </w:rPr>
      </w:pPr>
    </w:p>
    <w:p w14:paraId="0B8AAB96" w14:textId="7AB25FB6" w:rsidR="00E465C2" w:rsidRPr="009C6E9A"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9C6E9A">
        <w:rPr>
          <w:rFonts w:ascii="Ingra SCVO" w:eastAsia="Times New Roman" w:hAnsi="Ingra SCVO" w:cs="Arial"/>
          <w:color w:val="44546A" w:themeColor="text2"/>
          <w:sz w:val="24"/>
          <w:szCs w:val="24"/>
          <w:lang w:eastAsia="en-GB"/>
        </w:rPr>
        <w:t xml:space="preserve">Please e-mail </w:t>
      </w:r>
      <w:r w:rsidR="0028583A" w:rsidRPr="009C6E9A">
        <w:rPr>
          <w:rFonts w:ascii="Ingra SCVO" w:eastAsia="Times New Roman" w:hAnsi="Ingra SCVO" w:cs="Arial"/>
          <w:color w:val="44546A" w:themeColor="text2"/>
          <w:sz w:val="24"/>
          <w:szCs w:val="24"/>
          <w:lang w:eastAsia="en-GB"/>
        </w:rPr>
        <w:t xml:space="preserve">your application </w:t>
      </w:r>
      <w:r w:rsidRPr="009C6E9A">
        <w:rPr>
          <w:rFonts w:ascii="Ingra SCVO" w:eastAsia="Times New Roman" w:hAnsi="Ingra SCVO" w:cs="Arial"/>
          <w:color w:val="44546A" w:themeColor="text2"/>
          <w:sz w:val="24"/>
          <w:szCs w:val="24"/>
          <w:lang w:eastAsia="en-GB"/>
        </w:rPr>
        <w:t xml:space="preserve">to </w:t>
      </w:r>
      <w:hyperlink r:id="rId12" w:history="1">
        <w:r w:rsidRPr="009C6E9A">
          <w:rPr>
            <w:rFonts w:ascii="Ingra SCVO" w:eastAsia="Times New Roman" w:hAnsi="Ingra SCVO" w:cs="Arial"/>
            <w:color w:val="44546A" w:themeColor="text2"/>
            <w:sz w:val="24"/>
            <w:szCs w:val="24"/>
            <w:u w:val="single"/>
            <w:lang w:eastAsia="en-GB"/>
          </w:rPr>
          <w:t>recruitment@scvo.org.uk</w:t>
        </w:r>
      </w:hyperlink>
      <w:r w:rsidRPr="009C6E9A">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Pr="009C6E9A"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6D5BB856" w14:textId="0FB03079" w:rsidR="00E465C2" w:rsidRPr="009C6E9A"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9C6E9A">
        <w:rPr>
          <w:rFonts w:ascii="Ingra SCVO" w:eastAsia="Times New Roman" w:hAnsi="Ingra SCVO" w:cs="Arial"/>
          <w:color w:val="44546A" w:themeColor="text2"/>
          <w:sz w:val="24"/>
          <w:szCs w:val="24"/>
          <w:lang w:eastAsia="en-GB"/>
        </w:rPr>
        <w:t>Closing date:</w:t>
      </w:r>
      <w:r w:rsidRPr="009C6E9A">
        <w:rPr>
          <w:rFonts w:ascii="Ingra SCVO" w:eastAsia="Times New Roman" w:hAnsi="Ingra SCVO" w:cs="Arial"/>
          <w:color w:val="44546A" w:themeColor="text2"/>
          <w:sz w:val="24"/>
          <w:szCs w:val="24"/>
          <w:lang w:eastAsia="en-GB"/>
        </w:rPr>
        <w:tab/>
      </w:r>
      <w:r w:rsidR="00795E3C" w:rsidRPr="009C6E9A">
        <w:rPr>
          <w:rFonts w:ascii="Ingra SCVO" w:eastAsia="Times New Roman" w:hAnsi="Ingra SCVO" w:cs="Arial"/>
          <w:color w:val="44546A" w:themeColor="text2"/>
          <w:sz w:val="24"/>
          <w:szCs w:val="24"/>
          <w:lang w:eastAsia="en-GB"/>
        </w:rPr>
        <w:t xml:space="preserve">12 noon </w:t>
      </w:r>
      <w:r w:rsidR="00D12541">
        <w:rPr>
          <w:rFonts w:ascii="Ingra SCVO" w:eastAsia="Times New Roman" w:hAnsi="Ingra SCVO" w:cs="Arial"/>
          <w:color w:val="44546A" w:themeColor="text2"/>
          <w:sz w:val="24"/>
          <w:szCs w:val="24"/>
          <w:lang w:eastAsia="en-GB"/>
        </w:rPr>
        <w:t>Thursday</w:t>
      </w:r>
      <w:r w:rsidR="00795E3C" w:rsidRPr="009C6E9A">
        <w:rPr>
          <w:rFonts w:ascii="Ingra SCVO" w:eastAsia="Times New Roman" w:hAnsi="Ingra SCVO" w:cs="Arial"/>
          <w:color w:val="44546A" w:themeColor="text2"/>
          <w:sz w:val="24"/>
          <w:szCs w:val="24"/>
          <w:lang w:eastAsia="en-GB"/>
        </w:rPr>
        <w:t xml:space="preserve"> </w:t>
      </w:r>
      <w:r w:rsidR="00446C76">
        <w:rPr>
          <w:rFonts w:ascii="Ingra SCVO" w:eastAsia="Times New Roman" w:hAnsi="Ingra SCVO" w:cs="Arial"/>
          <w:color w:val="44546A" w:themeColor="text2"/>
          <w:sz w:val="24"/>
          <w:szCs w:val="24"/>
          <w:lang w:eastAsia="en-GB"/>
        </w:rPr>
        <w:t>20</w:t>
      </w:r>
      <w:r w:rsidR="00795E3C" w:rsidRPr="009C6E9A">
        <w:rPr>
          <w:rFonts w:ascii="Ingra SCVO" w:eastAsia="Times New Roman" w:hAnsi="Ingra SCVO" w:cs="Arial"/>
          <w:color w:val="44546A" w:themeColor="text2"/>
          <w:sz w:val="24"/>
          <w:szCs w:val="24"/>
          <w:vertAlign w:val="superscript"/>
          <w:lang w:eastAsia="en-GB"/>
        </w:rPr>
        <w:t>th</w:t>
      </w:r>
      <w:r w:rsidR="00795E3C" w:rsidRPr="009C6E9A">
        <w:rPr>
          <w:rFonts w:ascii="Ingra SCVO" w:eastAsia="Times New Roman" w:hAnsi="Ingra SCVO" w:cs="Arial"/>
          <w:color w:val="44546A" w:themeColor="text2"/>
          <w:sz w:val="24"/>
          <w:szCs w:val="24"/>
          <w:lang w:eastAsia="en-GB"/>
        </w:rPr>
        <w:t xml:space="preserve"> May 2021</w:t>
      </w:r>
    </w:p>
    <w:p w14:paraId="65E706AF" w14:textId="6AF858F0" w:rsidR="008C176E" w:rsidRPr="009C6E9A" w:rsidRDefault="008C176E"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5478E892" w14:textId="75599116" w:rsidR="008C176E" w:rsidRPr="009C6E9A" w:rsidRDefault="008C176E"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9C6E9A">
        <w:rPr>
          <w:rFonts w:ascii="Ingra SCVO" w:eastAsia="Times New Roman" w:hAnsi="Ingra SCVO" w:cs="Arial"/>
          <w:color w:val="44546A" w:themeColor="text2"/>
          <w:sz w:val="24"/>
          <w:szCs w:val="24"/>
          <w:lang w:eastAsia="en-GB"/>
        </w:rPr>
        <w:t>Interviews:</w:t>
      </w:r>
      <w:r w:rsidRPr="009C6E9A">
        <w:rPr>
          <w:rFonts w:ascii="Ingra SCVO" w:eastAsia="Times New Roman" w:hAnsi="Ingra SCVO" w:cs="Arial"/>
          <w:color w:val="44546A" w:themeColor="text2"/>
          <w:sz w:val="24"/>
          <w:szCs w:val="24"/>
          <w:lang w:eastAsia="en-GB"/>
        </w:rPr>
        <w:tab/>
      </w:r>
      <w:r w:rsidR="009C6E9A" w:rsidRPr="009C6E9A">
        <w:rPr>
          <w:rFonts w:ascii="Ingra SCVO" w:eastAsia="Times New Roman" w:hAnsi="Ingra SCVO" w:cs="Arial"/>
          <w:color w:val="44546A" w:themeColor="text2"/>
          <w:sz w:val="24"/>
          <w:szCs w:val="24"/>
          <w:lang w:eastAsia="en-GB"/>
        </w:rPr>
        <w:t xml:space="preserve">Tuesday </w:t>
      </w:r>
      <w:r w:rsidR="00D12541">
        <w:rPr>
          <w:rFonts w:ascii="Ingra SCVO" w:eastAsia="Times New Roman" w:hAnsi="Ingra SCVO" w:cs="Arial"/>
          <w:color w:val="44546A" w:themeColor="text2"/>
          <w:sz w:val="24"/>
          <w:szCs w:val="24"/>
          <w:lang w:eastAsia="en-GB"/>
        </w:rPr>
        <w:t>8</w:t>
      </w:r>
      <w:r w:rsidR="00D12541" w:rsidRPr="00D12541">
        <w:rPr>
          <w:rFonts w:ascii="Ingra SCVO" w:eastAsia="Times New Roman" w:hAnsi="Ingra SCVO" w:cs="Arial"/>
          <w:color w:val="44546A" w:themeColor="text2"/>
          <w:sz w:val="24"/>
          <w:szCs w:val="24"/>
          <w:vertAlign w:val="superscript"/>
          <w:lang w:eastAsia="en-GB"/>
        </w:rPr>
        <w:t>th</w:t>
      </w:r>
      <w:r w:rsidR="00D12541">
        <w:rPr>
          <w:rFonts w:ascii="Ingra SCVO" w:eastAsia="Times New Roman" w:hAnsi="Ingra SCVO" w:cs="Arial"/>
          <w:color w:val="44546A" w:themeColor="text2"/>
          <w:sz w:val="24"/>
          <w:szCs w:val="24"/>
          <w:lang w:eastAsia="en-GB"/>
        </w:rPr>
        <w:t xml:space="preserve"> June</w:t>
      </w:r>
      <w:r w:rsidR="00085372" w:rsidRPr="009C6E9A">
        <w:rPr>
          <w:rFonts w:ascii="Ingra SCVO" w:eastAsia="Times New Roman" w:hAnsi="Ingra SCVO" w:cs="Arial"/>
          <w:color w:val="44546A" w:themeColor="text2"/>
          <w:sz w:val="24"/>
          <w:szCs w:val="24"/>
          <w:lang w:eastAsia="en-GB"/>
        </w:rPr>
        <w:t xml:space="preserve"> 2021</w:t>
      </w:r>
      <w:r w:rsidR="009C6E9A" w:rsidRPr="009C6E9A">
        <w:rPr>
          <w:rFonts w:ascii="Ingra SCVO" w:eastAsia="Times New Roman" w:hAnsi="Ingra SCVO" w:cs="Arial"/>
          <w:color w:val="44546A" w:themeColor="text2"/>
          <w:sz w:val="24"/>
          <w:szCs w:val="24"/>
          <w:lang w:eastAsia="en-GB"/>
        </w:rPr>
        <w:t xml:space="preserve"> by Zoom</w:t>
      </w:r>
    </w:p>
    <w:p w14:paraId="5FB47073" w14:textId="77777777" w:rsidR="00D156DA" w:rsidRPr="009C6E9A" w:rsidRDefault="00D156DA" w:rsidP="00D156DA">
      <w:pPr>
        <w:pStyle w:val="SCVOSubheadRed"/>
        <w:ind w:left="0"/>
        <w:rPr>
          <w:rFonts w:ascii="Ingra SCVO" w:hAnsi="Ingra SCVO"/>
          <w:color w:val="44546A" w:themeColor="text2"/>
          <w:sz w:val="24"/>
          <w:szCs w:val="24"/>
        </w:rPr>
      </w:pPr>
    </w:p>
    <w:p w14:paraId="55B8A3A6" w14:textId="77777777" w:rsidR="00B65A88" w:rsidRDefault="00B65A88" w:rsidP="00D156DA">
      <w:pPr>
        <w:pStyle w:val="SCVOSubheadRed"/>
        <w:rPr>
          <w:rFonts w:ascii="Ingra SCVO" w:hAnsi="Ingra SCVO"/>
        </w:rPr>
      </w:pPr>
    </w:p>
    <w:p w14:paraId="50388181" w14:textId="77777777" w:rsidR="00B65A88" w:rsidRDefault="00B65A88" w:rsidP="00D156DA">
      <w:pPr>
        <w:pStyle w:val="SCVOSubheadRed"/>
        <w:rPr>
          <w:rFonts w:ascii="Ingra SCVO" w:hAnsi="Ingra SCVO"/>
        </w:rPr>
      </w:pPr>
    </w:p>
    <w:p w14:paraId="30C238FE" w14:textId="77777777" w:rsidR="00B65A88" w:rsidRDefault="00B65A88" w:rsidP="00D156DA">
      <w:pPr>
        <w:pStyle w:val="SCVOSubheadRed"/>
        <w:rPr>
          <w:rFonts w:ascii="Ingra SCVO" w:hAnsi="Ingra SCVO"/>
        </w:rPr>
      </w:pPr>
    </w:p>
    <w:p w14:paraId="7E0870E1" w14:textId="77777777" w:rsidR="00B65A88" w:rsidRDefault="00B65A88" w:rsidP="00D156DA">
      <w:pPr>
        <w:pStyle w:val="SCVOSubheadRed"/>
        <w:rPr>
          <w:rFonts w:ascii="Ingra SCVO" w:hAnsi="Ingra SCVO"/>
        </w:rPr>
      </w:pPr>
    </w:p>
    <w:p w14:paraId="26DA7A5F" w14:textId="77777777" w:rsidR="00B65A88" w:rsidRDefault="00B65A88" w:rsidP="00D156DA">
      <w:pPr>
        <w:pStyle w:val="SCVOSubheadRed"/>
        <w:rPr>
          <w:rFonts w:ascii="Ingra SCVO" w:hAnsi="Ingra SCVO"/>
        </w:rPr>
      </w:pPr>
    </w:p>
    <w:p w14:paraId="4BBA42E9" w14:textId="77777777" w:rsidR="00B65A88" w:rsidRDefault="00B65A88" w:rsidP="00D156DA">
      <w:pPr>
        <w:pStyle w:val="SCVOSubheadRed"/>
        <w:rPr>
          <w:rFonts w:ascii="Ingra SCVO" w:hAnsi="Ingra SCVO"/>
        </w:rPr>
      </w:pPr>
    </w:p>
    <w:p w14:paraId="4AE231B0" w14:textId="77777777" w:rsidR="00B65A88" w:rsidRDefault="00B65A88" w:rsidP="00D156DA">
      <w:pPr>
        <w:pStyle w:val="SCVOSubheadRed"/>
        <w:rPr>
          <w:rFonts w:ascii="Ingra SCVO" w:hAnsi="Ingra SCVO"/>
        </w:rPr>
      </w:pPr>
    </w:p>
    <w:p w14:paraId="26BC4E67" w14:textId="77777777" w:rsidR="00B65A88" w:rsidRDefault="00B65A88" w:rsidP="00D156DA">
      <w:pPr>
        <w:pStyle w:val="SCVOSubheadRed"/>
        <w:rPr>
          <w:rFonts w:ascii="Ingra SCVO" w:hAnsi="Ingra SCVO"/>
        </w:rPr>
      </w:pPr>
    </w:p>
    <w:p w14:paraId="1B246469" w14:textId="21188A0E" w:rsidR="0011208A" w:rsidRDefault="002C2C24" w:rsidP="00D156DA">
      <w:pPr>
        <w:pStyle w:val="SCVOSubheadRed"/>
        <w:rPr>
          <w:rFonts w:ascii="Ingra SCVO" w:hAnsi="Ingra SCVO"/>
        </w:rPr>
      </w:pPr>
      <w:r w:rsidRPr="0011208A">
        <w:rPr>
          <w:rFonts w:ascii="Ingra SCVO" w:hAnsi="Ingra SCVO"/>
        </w:rPr>
        <w:t xml:space="preserve">10  </w:t>
      </w:r>
      <w:r w:rsidR="003401B3" w:rsidRPr="0011208A">
        <w:rPr>
          <w:rFonts w:ascii="Ingra SCVO" w:hAnsi="Ingra SCVO"/>
        </w:rPr>
        <w:t xml:space="preserve">Major </w:t>
      </w:r>
      <w:r w:rsidRPr="0011208A">
        <w:rPr>
          <w:rFonts w:ascii="Ingra SCVO" w:hAnsi="Ingra SCVO"/>
        </w:rPr>
        <w:t>t</w:t>
      </w:r>
      <w:r w:rsidR="003401B3" w:rsidRPr="0011208A">
        <w:rPr>
          <w:rFonts w:ascii="Ingra SCVO" w:hAnsi="Ingra SCVO"/>
        </w:rPr>
        <w:t xml:space="preserve">erms and </w:t>
      </w:r>
      <w:r w:rsidRPr="0011208A">
        <w:rPr>
          <w:rFonts w:ascii="Ingra SCVO" w:hAnsi="Ingra SCVO"/>
        </w:rPr>
        <w:t>c</w:t>
      </w:r>
      <w:r w:rsidR="003401B3" w:rsidRPr="0011208A">
        <w:rPr>
          <w:rFonts w:ascii="Ingra SCVO" w:hAnsi="Ingra SCVO"/>
        </w:rPr>
        <w:t>onditions</w:t>
      </w:r>
    </w:p>
    <w:p w14:paraId="3ED34EFD" w14:textId="13B17D66" w:rsidR="003401B3" w:rsidRPr="0011208A" w:rsidRDefault="003401B3" w:rsidP="00D156DA">
      <w:pPr>
        <w:pStyle w:val="SCVOSubheadRed"/>
        <w:rPr>
          <w:rFonts w:ascii="Ingra SCVO" w:hAnsi="Ingra SCVO"/>
        </w:rPr>
      </w:pPr>
      <w:r w:rsidRPr="0011208A">
        <w:rPr>
          <w:rFonts w:ascii="Ingra SCVO" w:hAnsi="Ingra SCVO"/>
        </w:rPr>
        <w:tab/>
      </w:r>
    </w:p>
    <w:p w14:paraId="4B8A0392" w14:textId="77777777" w:rsidR="003401B3" w:rsidRPr="0011208A" w:rsidRDefault="003401B3" w:rsidP="00DB6010">
      <w:pPr>
        <w:pStyle w:val="SCVOBodyText"/>
        <w:spacing w:after="120"/>
      </w:pPr>
      <w:r w:rsidRPr="0011208A">
        <w:t>A full package of Terms and Conditions is available.  Key features include:</w:t>
      </w:r>
    </w:p>
    <w:p w14:paraId="4CEA75AD" w14:textId="369C09EE" w:rsidR="00BA4DD6" w:rsidRPr="0011208A" w:rsidRDefault="00FA4007" w:rsidP="002C2C24">
      <w:pPr>
        <w:pStyle w:val="SCVOBodyText"/>
        <w:spacing w:after="120"/>
      </w:pPr>
      <w:r w:rsidRPr="0011208A">
        <w:t xml:space="preserve">Salary: </w:t>
      </w:r>
      <w:r w:rsidR="00DB6010" w:rsidRPr="0011208A">
        <w:tab/>
      </w:r>
      <w:r w:rsidR="00DB6010" w:rsidRPr="0011208A">
        <w:tab/>
      </w:r>
      <w:r w:rsidR="00DB6010" w:rsidRPr="0011208A">
        <w:tab/>
      </w:r>
      <w:r w:rsidR="00DB6010" w:rsidRPr="0011208A">
        <w:tab/>
      </w:r>
      <w:r w:rsidR="00085372" w:rsidRPr="0011208A">
        <w:t>Grade 5</w:t>
      </w:r>
      <w:r w:rsidR="00885778" w:rsidRPr="0011208A">
        <w:t xml:space="preserve"> (</w:t>
      </w:r>
      <w:r w:rsidR="00085372" w:rsidRPr="0011208A">
        <w:t>£</w:t>
      </w:r>
      <w:r w:rsidR="00AF445C">
        <w:t>34,650 – 38,500</w:t>
      </w:r>
      <w:r w:rsidR="00885778" w:rsidRPr="0011208A">
        <w:t>)</w:t>
      </w:r>
      <w:r w:rsidR="00AF445C">
        <w:t xml:space="preserve"> FTE</w:t>
      </w:r>
    </w:p>
    <w:p w14:paraId="0F1B14FE" w14:textId="5A46BD49" w:rsidR="003401B3" w:rsidRPr="0011208A" w:rsidRDefault="00FA4007" w:rsidP="003E6BB0">
      <w:pPr>
        <w:pStyle w:val="SCVOBodyText"/>
        <w:spacing w:after="120"/>
      </w:pPr>
      <w:r w:rsidRPr="0011208A">
        <w:t xml:space="preserve">Annual leave: </w:t>
      </w:r>
      <w:r w:rsidR="00DB6010" w:rsidRPr="0011208A">
        <w:tab/>
      </w:r>
      <w:r w:rsidR="00DB6010" w:rsidRPr="0011208A">
        <w:tab/>
      </w:r>
      <w:r w:rsidR="00DB6010" w:rsidRPr="0011208A">
        <w:tab/>
      </w:r>
      <w:r w:rsidR="003401B3" w:rsidRPr="0011208A">
        <w:t>2</w:t>
      </w:r>
      <w:r w:rsidR="005D2A95" w:rsidRPr="0011208A">
        <w:t>2.5</w:t>
      </w:r>
      <w:r w:rsidR="003401B3" w:rsidRPr="0011208A">
        <w:t xml:space="preserve"> days plus </w:t>
      </w:r>
      <w:r w:rsidR="00915879" w:rsidRPr="0011208A">
        <w:t>5</w:t>
      </w:r>
      <w:r w:rsidR="003401B3" w:rsidRPr="0011208A">
        <w:t xml:space="preserve"> public holidays (prorate</w:t>
      </w:r>
      <w:r w:rsidR="00915879" w:rsidRPr="0011208A">
        <w:t>d</w:t>
      </w:r>
      <w:r w:rsidR="003401B3" w:rsidRPr="0011208A">
        <w:t>)</w:t>
      </w:r>
    </w:p>
    <w:p w14:paraId="1D010055" w14:textId="05DF69CC" w:rsidR="003401B3" w:rsidRPr="0011208A" w:rsidRDefault="003401B3" w:rsidP="003E6BB0">
      <w:pPr>
        <w:pStyle w:val="SCVOBodyText"/>
        <w:spacing w:after="120"/>
      </w:pPr>
      <w:r w:rsidRPr="0011208A">
        <w:t>Cost of living increases:</w:t>
      </w:r>
      <w:r w:rsidR="00DB6010" w:rsidRPr="0011208A">
        <w:tab/>
      </w:r>
      <w:r w:rsidRPr="0011208A">
        <w:t>on 1 April each year</w:t>
      </w:r>
    </w:p>
    <w:p w14:paraId="4A768F3A" w14:textId="77777777" w:rsidR="003E6BB0" w:rsidRPr="0011208A" w:rsidRDefault="003401B3" w:rsidP="00DB6010">
      <w:pPr>
        <w:pStyle w:val="SCVOBodyText"/>
        <w:spacing w:after="120"/>
        <w:ind w:left="4314" w:hanging="3180"/>
      </w:pPr>
      <w:r w:rsidRPr="0011208A">
        <w:t>Pension:</w:t>
      </w:r>
      <w:r w:rsidRPr="0011208A">
        <w:tab/>
      </w:r>
      <w:r w:rsidR="00DB6010" w:rsidRPr="0011208A">
        <w:tab/>
      </w:r>
      <w:r w:rsidRPr="0011208A">
        <w:t xml:space="preserve">SCVO offers a Defined Contribution Pension Scheme </w:t>
      </w:r>
      <w:r w:rsidR="00DB6010" w:rsidRPr="0011208A">
        <w:br/>
      </w:r>
      <w:r w:rsidRPr="0011208A">
        <w:t>to its staff.  Employee contributions are 6% or 3%, SCVO contributes 9% or 4.5%.  A salary exchange option is available.</w:t>
      </w:r>
    </w:p>
    <w:p w14:paraId="41616F73" w14:textId="77777777" w:rsidR="003401B3" w:rsidRPr="0011208A" w:rsidRDefault="003401B3" w:rsidP="003E6BB0">
      <w:pPr>
        <w:pStyle w:val="SCVOBodyText"/>
        <w:spacing w:after="120"/>
      </w:pPr>
      <w:r w:rsidRPr="0011208A">
        <w:t>Probationary period:</w:t>
      </w:r>
      <w:r w:rsidR="003E6BB0" w:rsidRPr="0011208A">
        <w:t xml:space="preserve"> </w:t>
      </w:r>
      <w:r w:rsidR="00DB6010" w:rsidRPr="0011208A">
        <w:tab/>
      </w:r>
      <w:r w:rsidR="00DB6010" w:rsidRPr="0011208A">
        <w:tab/>
      </w:r>
      <w:r w:rsidRPr="0011208A">
        <w:t>6 months</w:t>
      </w:r>
    </w:p>
    <w:p w14:paraId="51FD5E47" w14:textId="2ACA4E5E" w:rsidR="003401B3" w:rsidRDefault="003E6BB0" w:rsidP="00DB6010">
      <w:pPr>
        <w:pStyle w:val="SCVOBodyText"/>
        <w:ind w:left="4314" w:hanging="3180"/>
      </w:pPr>
      <w:r w:rsidRPr="0011208A">
        <w:t xml:space="preserve">Hours: </w:t>
      </w:r>
      <w:r w:rsidR="00DB6010" w:rsidRPr="0011208A">
        <w:tab/>
      </w:r>
      <w:r w:rsidR="00DB6010" w:rsidRPr="0011208A">
        <w:tab/>
      </w:r>
      <w:r w:rsidR="00D83D56" w:rsidRPr="0011208A">
        <w:t>28</w:t>
      </w:r>
      <w:r w:rsidR="003401B3" w:rsidRPr="0011208A">
        <w:t xml:space="preserve"> hours per week</w:t>
      </w:r>
    </w:p>
    <w:p w14:paraId="2E2D2ADD" w14:textId="77777777" w:rsidR="00D50D1C" w:rsidRPr="0011208A" w:rsidRDefault="00D50D1C" w:rsidP="00DB6010">
      <w:pPr>
        <w:pStyle w:val="SCVOBodyText"/>
        <w:ind w:left="4314" w:hanging="3180"/>
      </w:pPr>
    </w:p>
    <w:p w14:paraId="6B771A75" w14:textId="7FCBF4AE" w:rsidR="00D76DF4" w:rsidRPr="00C82C66" w:rsidRDefault="00B65A88" w:rsidP="00D76DF4">
      <w:pPr>
        <w:pStyle w:val="SCVOBodyText"/>
        <w:spacing w:line="480" w:lineRule="auto"/>
        <w:ind w:left="4314" w:hanging="3180"/>
      </w:pPr>
      <w:r w:rsidRPr="00C82C66">
        <w:rPr>
          <w:b/>
          <w:noProof/>
        </w:rPr>
        <w:drawing>
          <wp:anchor distT="0" distB="0" distL="114300" distR="114300" simplePos="0" relativeHeight="251659264" behindDoc="1" locked="0" layoutInCell="1" allowOverlap="1" wp14:anchorId="5304B3CC" wp14:editId="479CF081">
            <wp:simplePos x="0" y="0"/>
            <wp:positionH relativeFrom="column">
              <wp:posOffset>4349750</wp:posOffset>
            </wp:positionH>
            <wp:positionV relativeFrom="paragraph">
              <wp:posOffset>-635</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ED33AF2" wp14:editId="502AED38">
            <wp:extent cx="2409825" cy="904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904875"/>
                    </a:xfrm>
                    <a:prstGeom prst="rect">
                      <a:avLst/>
                    </a:prstGeom>
                    <a:noFill/>
                  </pic:spPr>
                </pic:pic>
              </a:graphicData>
            </a:graphic>
          </wp:inline>
        </w:drawing>
      </w:r>
    </w:p>
    <w:p w14:paraId="4C68F249" w14:textId="292DC056" w:rsidR="004A08E6" w:rsidRPr="00C82C66" w:rsidRDefault="004A08E6" w:rsidP="00D76DF4">
      <w:pPr>
        <w:spacing w:line="480" w:lineRule="auto"/>
        <w:ind w:left="1134" w:right="565"/>
        <w:rPr>
          <w:rFonts w:ascii="Ingra SCVO" w:hAnsi="Ingra SCVO" w:cs="Arial"/>
          <w:color w:val="244B5A"/>
        </w:rPr>
      </w:pPr>
    </w:p>
    <w:sectPr w:rsidR="004A08E6" w:rsidRPr="00C82C66" w:rsidSect="00A5182A">
      <w:footerReference w:type="default" r:id="rId15"/>
      <w:headerReference w:type="first" r:id="rId16"/>
      <w:footerReference w:type="first" r:id="rId17"/>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7997B" w14:textId="77777777" w:rsidR="00AD7958" w:rsidRDefault="00AD7958" w:rsidP="004B4E9E">
      <w:r>
        <w:separator/>
      </w:r>
    </w:p>
  </w:endnote>
  <w:endnote w:type="continuationSeparator" w:id="0">
    <w:p w14:paraId="062DDE60" w14:textId="77777777" w:rsidR="00AD7958" w:rsidRDefault="00AD7958" w:rsidP="004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9856D0A1-53AF-42BB-A404-9632C4B48A13}"/>
    <w:embedBold r:id="rId2" w:fontKey="{696ADFFD-3FF5-4E94-80BB-6A03ED299F5C}"/>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7C1F75A4-BBB2-4B24-AE71-B69E45F9C8AE}"/>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E6A31826-5B61-47BE-87D5-C4740704F468}"/>
  </w:font>
  <w:font w:name="Ingra SCVO">
    <w:panose1 w:val="00000500000000000000"/>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9B6AF7D9-DADE-4BD5-BC1A-25A25317B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60288"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64384"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4"/>
      </w:rPr>
      <w:t>ansfield Traquair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0E4CA" w14:textId="77777777" w:rsidR="00AD7958" w:rsidRDefault="00AD7958" w:rsidP="004B4E9E">
      <w:r>
        <w:separator/>
      </w:r>
    </w:p>
  </w:footnote>
  <w:footnote w:type="continuationSeparator" w:id="0">
    <w:p w14:paraId="4C19DEA7" w14:textId="77777777" w:rsidR="00AD7958" w:rsidRDefault="00AD7958" w:rsidP="004B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62336"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2E9F359E"/>
    <w:multiLevelType w:val="hybridMultilevel"/>
    <w:tmpl w:val="39FE1842"/>
    <w:lvl w:ilvl="0" w:tplc="98928C50">
      <w:start w:val="1"/>
      <w:numFmt w:val="bullet"/>
      <w:lvlText w:val=""/>
      <w:lvlJc w:val="left"/>
      <w:pPr>
        <w:ind w:left="1701" w:hanging="567"/>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6"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9"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68AF4F2A"/>
    <w:multiLevelType w:val="hybridMultilevel"/>
    <w:tmpl w:val="6DFE3D54"/>
    <w:lvl w:ilvl="0" w:tplc="CA90921C">
      <w:start w:val="1"/>
      <w:numFmt w:val="bullet"/>
      <w:lvlText w:val=""/>
      <w:lvlJc w:val="left"/>
      <w:pPr>
        <w:ind w:left="1701" w:hanging="567"/>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69617055"/>
    <w:multiLevelType w:val="hybridMultilevel"/>
    <w:tmpl w:val="54EAE5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num w:numId="1">
    <w:abstractNumId w:val="1"/>
  </w:num>
  <w:num w:numId="2">
    <w:abstractNumId w:val="14"/>
  </w:num>
  <w:num w:numId="3">
    <w:abstractNumId w:val="6"/>
  </w:num>
  <w:num w:numId="4">
    <w:abstractNumId w:val="15"/>
  </w:num>
  <w:num w:numId="5">
    <w:abstractNumId w:val="13"/>
  </w:num>
  <w:num w:numId="6">
    <w:abstractNumId w:val="9"/>
  </w:num>
  <w:num w:numId="7">
    <w:abstractNumId w:val="2"/>
  </w:num>
  <w:num w:numId="8">
    <w:abstractNumId w:val="7"/>
  </w:num>
  <w:num w:numId="9">
    <w:abstractNumId w:val="4"/>
  </w:num>
  <w:num w:numId="10">
    <w:abstractNumId w:val="5"/>
  </w:num>
  <w:num w:numId="11">
    <w:abstractNumId w:val="12"/>
  </w:num>
  <w:num w:numId="12">
    <w:abstractNumId w:val="0"/>
  </w:num>
  <w:num w:numId="13">
    <w:abstractNumId w:val="10"/>
  </w:num>
  <w:num w:numId="14">
    <w:abstractNumId w:val="16"/>
  </w:num>
  <w:num w:numId="15">
    <w:abstractNumId w:val="8"/>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067D7"/>
    <w:rsid w:val="00016288"/>
    <w:rsid w:val="000473A4"/>
    <w:rsid w:val="00085372"/>
    <w:rsid w:val="000B5843"/>
    <w:rsid w:val="000B5F5A"/>
    <w:rsid w:val="000D2264"/>
    <w:rsid w:val="000F009E"/>
    <w:rsid w:val="00100A39"/>
    <w:rsid w:val="001010B9"/>
    <w:rsid w:val="0011208A"/>
    <w:rsid w:val="00141CB3"/>
    <w:rsid w:val="00152795"/>
    <w:rsid w:val="0015404C"/>
    <w:rsid w:val="001553F5"/>
    <w:rsid w:val="001717BD"/>
    <w:rsid w:val="0017374C"/>
    <w:rsid w:val="00176327"/>
    <w:rsid w:val="00191B42"/>
    <w:rsid w:val="001A40DD"/>
    <w:rsid w:val="001B1D69"/>
    <w:rsid w:val="001B509C"/>
    <w:rsid w:val="001C1800"/>
    <w:rsid w:val="001C35AF"/>
    <w:rsid w:val="001C5E82"/>
    <w:rsid w:val="001D48C5"/>
    <w:rsid w:val="001F3367"/>
    <w:rsid w:val="00205389"/>
    <w:rsid w:val="0022369F"/>
    <w:rsid w:val="002336C7"/>
    <w:rsid w:val="0025575A"/>
    <w:rsid w:val="00262CE0"/>
    <w:rsid w:val="0028583A"/>
    <w:rsid w:val="00287F1D"/>
    <w:rsid w:val="002C2C24"/>
    <w:rsid w:val="002D4828"/>
    <w:rsid w:val="002E3AA0"/>
    <w:rsid w:val="003016B2"/>
    <w:rsid w:val="003074FA"/>
    <w:rsid w:val="00313EEE"/>
    <w:rsid w:val="00315341"/>
    <w:rsid w:val="003401B3"/>
    <w:rsid w:val="0035522D"/>
    <w:rsid w:val="0038590F"/>
    <w:rsid w:val="003A4130"/>
    <w:rsid w:val="003E03DD"/>
    <w:rsid w:val="003E6BB0"/>
    <w:rsid w:val="003F2C1B"/>
    <w:rsid w:val="003F56B2"/>
    <w:rsid w:val="00405EB1"/>
    <w:rsid w:val="00427FE2"/>
    <w:rsid w:val="00446C76"/>
    <w:rsid w:val="00456609"/>
    <w:rsid w:val="00490346"/>
    <w:rsid w:val="004A08E6"/>
    <w:rsid w:val="004B3102"/>
    <w:rsid w:val="004B4E9E"/>
    <w:rsid w:val="004C4EED"/>
    <w:rsid w:val="004D31B6"/>
    <w:rsid w:val="004D32D7"/>
    <w:rsid w:val="004D6AB2"/>
    <w:rsid w:val="00521472"/>
    <w:rsid w:val="005264A2"/>
    <w:rsid w:val="005414A9"/>
    <w:rsid w:val="005610CA"/>
    <w:rsid w:val="00587FDB"/>
    <w:rsid w:val="005A1809"/>
    <w:rsid w:val="005B662B"/>
    <w:rsid w:val="005C465B"/>
    <w:rsid w:val="005D2A95"/>
    <w:rsid w:val="00601598"/>
    <w:rsid w:val="006155EE"/>
    <w:rsid w:val="00643388"/>
    <w:rsid w:val="00650348"/>
    <w:rsid w:val="00650D64"/>
    <w:rsid w:val="00652183"/>
    <w:rsid w:val="0066362C"/>
    <w:rsid w:val="0066532C"/>
    <w:rsid w:val="00677CC6"/>
    <w:rsid w:val="006A27E2"/>
    <w:rsid w:val="006B534E"/>
    <w:rsid w:val="006E01C5"/>
    <w:rsid w:val="006F78B2"/>
    <w:rsid w:val="007022E2"/>
    <w:rsid w:val="00706D79"/>
    <w:rsid w:val="00727931"/>
    <w:rsid w:val="00746BF9"/>
    <w:rsid w:val="0076497A"/>
    <w:rsid w:val="007665A9"/>
    <w:rsid w:val="00795E3C"/>
    <w:rsid w:val="007A1E1D"/>
    <w:rsid w:val="007A422F"/>
    <w:rsid w:val="007B1778"/>
    <w:rsid w:val="007B2E6F"/>
    <w:rsid w:val="007C4194"/>
    <w:rsid w:val="007C55B9"/>
    <w:rsid w:val="007F3F6E"/>
    <w:rsid w:val="007F4BE0"/>
    <w:rsid w:val="00804A08"/>
    <w:rsid w:val="00811E65"/>
    <w:rsid w:val="00821821"/>
    <w:rsid w:val="008349BA"/>
    <w:rsid w:val="00885778"/>
    <w:rsid w:val="0089178F"/>
    <w:rsid w:val="008C176E"/>
    <w:rsid w:val="008F01AA"/>
    <w:rsid w:val="00915879"/>
    <w:rsid w:val="00973304"/>
    <w:rsid w:val="009C1A92"/>
    <w:rsid w:val="009C6E9A"/>
    <w:rsid w:val="009D4075"/>
    <w:rsid w:val="009E3899"/>
    <w:rsid w:val="009F231D"/>
    <w:rsid w:val="00A01879"/>
    <w:rsid w:val="00A11B22"/>
    <w:rsid w:val="00A164AE"/>
    <w:rsid w:val="00A21414"/>
    <w:rsid w:val="00A23A3F"/>
    <w:rsid w:val="00A5182A"/>
    <w:rsid w:val="00A82046"/>
    <w:rsid w:val="00A90400"/>
    <w:rsid w:val="00AB4CDE"/>
    <w:rsid w:val="00AD7958"/>
    <w:rsid w:val="00AF445C"/>
    <w:rsid w:val="00AF46AD"/>
    <w:rsid w:val="00B21565"/>
    <w:rsid w:val="00B21990"/>
    <w:rsid w:val="00B336C1"/>
    <w:rsid w:val="00B544C9"/>
    <w:rsid w:val="00B55013"/>
    <w:rsid w:val="00B633F7"/>
    <w:rsid w:val="00B65A88"/>
    <w:rsid w:val="00B95EBA"/>
    <w:rsid w:val="00BA4DD6"/>
    <w:rsid w:val="00BD4C30"/>
    <w:rsid w:val="00BE3CFE"/>
    <w:rsid w:val="00C04F2F"/>
    <w:rsid w:val="00C20B35"/>
    <w:rsid w:val="00C57475"/>
    <w:rsid w:val="00C637C5"/>
    <w:rsid w:val="00C712AB"/>
    <w:rsid w:val="00C76B50"/>
    <w:rsid w:val="00C82C66"/>
    <w:rsid w:val="00C90C6D"/>
    <w:rsid w:val="00C93FDC"/>
    <w:rsid w:val="00CA53F2"/>
    <w:rsid w:val="00CB3123"/>
    <w:rsid w:val="00CD1A84"/>
    <w:rsid w:val="00CD216B"/>
    <w:rsid w:val="00D12541"/>
    <w:rsid w:val="00D156DA"/>
    <w:rsid w:val="00D4200B"/>
    <w:rsid w:val="00D42F59"/>
    <w:rsid w:val="00D50D1C"/>
    <w:rsid w:val="00D571CA"/>
    <w:rsid w:val="00D7147A"/>
    <w:rsid w:val="00D76DF4"/>
    <w:rsid w:val="00D83056"/>
    <w:rsid w:val="00D83D56"/>
    <w:rsid w:val="00DB6010"/>
    <w:rsid w:val="00DD44EC"/>
    <w:rsid w:val="00DE26BA"/>
    <w:rsid w:val="00DE3F6A"/>
    <w:rsid w:val="00E01C90"/>
    <w:rsid w:val="00E026E3"/>
    <w:rsid w:val="00E13EC2"/>
    <w:rsid w:val="00E4628D"/>
    <w:rsid w:val="00E465C2"/>
    <w:rsid w:val="00E51B6F"/>
    <w:rsid w:val="00E5784E"/>
    <w:rsid w:val="00E676EB"/>
    <w:rsid w:val="00E721B9"/>
    <w:rsid w:val="00E8101C"/>
    <w:rsid w:val="00E81156"/>
    <w:rsid w:val="00E952BE"/>
    <w:rsid w:val="00EB1902"/>
    <w:rsid w:val="00ED3F57"/>
    <w:rsid w:val="00EF6AAE"/>
    <w:rsid w:val="00EF78D6"/>
    <w:rsid w:val="00F01B97"/>
    <w:rsid w:val="00F10BEC"/>
    <w:rsid w:val="00F14A0B"/>
    <w:rsid w:val="00F475E6"/>
    <w:rsid w:val="00F565B1"/>
    <w:rsid w:val="00F65718"/>
    <w:rsid w:val="00F8722A"/>
    <w:rsid w:val="00FA4007"/>
    <w:rsid w:val="00FB44FD"/>
    <w:rsid w:val="00FE2E6B"/>
    <w:rsid w:val="00FF5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BC63C"/>
  <w15:chartTrackingRefBased/>
  <w15:docId w15:val="{EF6916C7-5FB3-483D-84AB-2DE277B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paragraph" w:styleId="NormalWeb">
    <w:name w:val="Normal (Web)"/>
    <w:basedOn w:val="Normal"/>
    <w:uiPriority w:val="99"/>
    <w:semiHidden/>
    <w:unhideWhenUsed/>
    <w:rsid w:val="00E81156"/>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12663">
      <w:bodyDiv w:val="1"/>
      <w:marLeft w:val="0"/>
      <w:marRight w:val="0"/>
      <w:marTop w:val="0"/>
      <w:marBottom w:val="0"/>
      <w:divBdr>
        <w:top w:val="none" w:sz="0" w:space="0" w:color="auto"/>
        <w:left w:val="none" w:sz="0" w:space="0" w:color="auto"/>
        <w:bottom w:val="none" w:sz="0" w:space="0" w:color="auto"/>
        <w:right w:val="none" w:sz="0" w:space="0" w:color="auto"/>
      </w:divBdr>
    </w:div>
    <w:div w:id="2002464921">
      <w:bodyDiv w:val="1"/>
      <w:marLeft w:val="0"/>
      <w:marRight w:val="0"/>
      <w:marTop w:val="0"/>
      <w:marBottom w:val="0"/>
      <w:divBdr>
        <w:top w:val="none" w:sz="0" w:space="0" w:color="auto"/>
        <w:left w:val="none" w:sz="0" w:space="0" w:color="auto"/>
        <w:bottom w:val="none" w:sz="0" w:space="0" w:color="auto"/>
        <w:right w:val="none" w:sz="0" w:space="0" w:color="auto"/>
      </w:divBdr>
      <w:divsChild>
        <w:div w:id="438378996">
          <w:marLeft w:val="0"/>
          <w:marRight w:val="0"/>
          <w:marTop w:val="0"/>
          <w:marBottom w:val="0"/>
          <w:divBdr>
            <w:top w:val="none" w:sz="0" w:space="0" w:color="auto"/>
            <w:left w:val="none" w:sz="0" w:space="0" w:color="auto"/>
            <w:bottom w:val="none" w:sz="0" w:space="0" w:color="auto"/>
            <w:right w:val="none" w:sz="0" w:space="0" w:color="auto"/>
          </w:divBdr>
        </w:div>
        <w:div w:id="672802786">
          <w:marLeft w:val="0"/>
          <w:marRight w:val="0"/>
          <w:marTop w:val="0"/>
          <w:marBottom w:val="0"/>
          <w:divBdr>
            <w:top w:val="none" w:sz="0" w:space="0" w:color="auto"/>
            <w:left w:val="none" w:sz="0" w:space="0" w:color="auto"/>
            <w:bottom w:val="none" w:sz="0" w:space="0" w:color="auto"/>
            <w:right w:val="none" w:sz="0" w:space="0" w:color="auto"/>
          </w:divBdr>
        </w:div>
        <w:div w:id="655456252">
          <w:marLeft w:val="0"/>
          <w:marRight w:val="0"/>
          <w:marTop w:val="0"/>
          <w:marBottom w:val="0"/>
          <w:divBdr>
            <w:top w:val="none" w:sz="0" w:space="0" w:color="auto"/>
            <w:left w:val="none" w:sz="0" w:space="0" w:color="auto"/>
            <w:bottom w:val="none" w:sz="0" w:space="0" w:color="auto"/>
            <w:right w:val="none" w:sz="0" w:space="0" w:color="auto"/>
          </w:divBdr>
        </w:div>
        <w:div w:id="636380419">
          <w:marLeft w:val="0"/>
          <w:marRight w:val="0"/>
          <w:marTop w:val="0"/>
          <w:marBottom w:val="0"/>
          <w:divBdr>
            <w:top w:val="none" w:sz="0" w:space="0" w:color="auto"/>
            <w:left w:val="none" w:sz="0" w:space="0" w:color="auto"/>
            <w:bottom w:val="none" w:sz="0" w:space="0" w:color="auto"/>
            <w:right w:val="none" w:sz="0" w:space="0" w:color="auto"/>
          </w:divBdr>
        </w:div>
        <w:div w:id="1254822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scvo.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rowe@scvo.sco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2" ma:contentTypeDescription="Create a new document." ma:contentTypeScope="" ma:versionID="678024ffd5bf1280a7fe91d0b40669ca">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4aabb3d2592e9792574df74ab3083e0"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3.xml><?xml version="1.0" encoding="utf-8"?>
<ds:datastoreItem xmlns:ds="http://schemas.openxmlformats.org/officeDocument/2006/customXml" ds:itemID="{7217648F-D6AC-4E78-AC21-530C5A884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1</TotalTime>
  <Pages>5</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2</cp:revision>
  <cp:lastPrinted>2020-02-27T14:53:00Z</cp:lastPrinted>
  <dcterms:created xsi:type="dcterms:W3CDTF">2021-05-03T12:35:00Z</dcterms:created>
  <dcterms:modified xsi:type="dcterms:W3CDTF">2021-05-03T12:35:00Z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ies>
</file>