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8D797" w14:textId="77777777" w:rsidR="003401B3" w:rsidRDefault="003401B3" w:rsidP="0028583A">
      <w:pPr>
        <w:pStyle w:val="SCVOHeadingMainBlue"/>
      </w:pPr>
    </w:p>
    <w:p w14:paraId="5913A9D9" w14:textId="575D9893" w:rsidR="003401B3" w:rsidRPr="008F38B6" w:rsidRDefault="003401B3" w:rsidP="003401B3">
      <w:pPr>
        <w:pStyle w:val="SCVOSubheadRed"/>
        <w:spacing w:after="40"/>
        <w:rPr>
          <w:color w:val="44546A" w:themeColor="text2"/>
        </w:rPr>
      </w:pPr>
      <w:r>
        <w:br/>
      </w:r>
      <w:r w:rsidRPr="00D33E92">
        <w:t>Job Title</w:t>
      </w:r>
      <w:r w:rsidR="007022E2">
        <w:tab/>
      </w:r>
      <w:r w:rsidR="008A2FFA">
        <w:tab/>
      </w:r>
      <w:r w:rsidR="008F38B6" w:rsidRPr="008F38B6">
        <w:rPr>
          <w:color w:val="44546A" w:themeColor="text2"/>
        </w:rPr>
        <w:t>Policy Assistant</w:t>
      </w:r>
    </w:p>
    <w:p w14:paraId="4584C438" w14:textId="77777777" w:rsidR="003401B3" w:rsidRPr="00D33E92" w:rsidRDefault="003401B3" w:rsidP="003401B3">
      <w:pPr>
        <w:ind w:left="1134" w:right="565"/>
        <w:rPr>
          <w:rFonts w:ascii="Ingra SemiBold" w:hAnsi="Ingra SemiBold" w:cs="Arial"/>
          <w:color w:val="244B5A"/>
        </w:rPr>
      </w:pPr>
    </w:p>
    <w:p w14:paraId="3AA53041" w14:textId="275B3A35" w:rsidR="003401B3" w:rsidRPr="000B395E" w:rsidRDefault="003401B3" w:rsidP="000473A4">
      <w:pPr>
        <w:pStyle w:val="SCVOSubheadRed"/>
        <w:spacing w:after="40"/>
        <w:rPr>
          <w:b w:val="0"/>
          <w:bCs/>
          <w:color w:val="44546A" w:themeColor="text2"/>
        </w:rPr>
      </w:pPr>
      <w:r w:rsidRPr="00D33E92">
        <w:t>Salary</w:t>
      </w:r>
      <w:r w:rsidRPr="00D33E92">
        <w:tab/>
      </w:r>
      <w:r w:rsidRPr="00D33E92">
        <w:tab/>
      </w:r>
      <w:r w:rsidR="00130B3E" w:rsidRPr="000B395E">
        <w:rPr>
          <w:color w:val="44546A" w:themeColor="text2"/>
        </w:rPr>
        <w:t>SCVO Grade 3 (£24,300 - £27,000)</w:t>
      </w:r>
    </w:p>
    <w:p w14:paraId="1A6FFAE1" w14:textId="77777777" w:rsidR="003401B3" w:rsidRPr="00D33E92" w:rsidRDefault="003401B3" w:rsidP="003401B3">
      <w:pPr>
        <w:ind w:left="1134" w:right="565"/>
        <w:rPr>
          <w:rFonts w:ascii="Ingra SemiBold" w:hAnsi="Ingra SemiBold" w:cs="Arial"/>
          <w:color w:val="244B5A"/>
        </w:rPr>
      </w:pPr>
    </w:p>
    <w:p w14:paraId="540BE4BC" w14:textId="3804D7CA" w:rsidR="003401B3" w:rsidRPr="000B395E" w:rsidRDefault="003401B3" w:rsidP="000B395E">
      <w:pPr>
        <w:pStyle w:val="SCVOSubheadRed"/>
        <w:spacing w:after="40"/>
        <w:ind w:left="2880" w:hanging="1746"/>
        <w:rPr>
          <w:color w:val="44546A" w:themeColor="text2"/>
        </w:rPr>
      </w:pPr>
      <w:r w:rsidRPr="00D33E92">
        <w:t>Location</w:t>
      </w:r>
      <w:r w:rsidRPr="00D33E92">
        <w:tab/>
      </w:r>
      <w:r w:rsidR="000473A4" w:rsidRPr="000B395E">
        <w:rPr>
          <w:rFonts w:ascii="Ingra SCVO" w:hAnsi="Ingra SCVO"/>
          <w:color w:val="44546A" w:themeColor="text2"/>
          <w:sz w:val="24"/>
          <w:szCs w:val="24"/>
        </w:rPr>
        <w:t xml:space="preserve">SCVO staff are currently working from home.  When our offices reopen, this post could be based </w:t>
      </w:r>
      <w:proofErr w:type="gramStart"/>
      <w:r w:rsidR="000473A4" w:rsidRPr="000B395E">
        <w:rPr>
          <w:rFonts w:ascii="Ingra SCVO" w:hAnsi="Ingra SCVO"/>
          <w:color w:val="44546A" w:themeColor="text2"/>
          <w:sz w:val="24"/>
          <w:szCs w:val="24"/>
        </w:rPr>
        <w:t>from</w:t>
      </w:r>
      <w:proofErr w:type="gramEnd"/>
      <w:r w:rsidR="000473A4" w:rsidRPr="000B395E">
        <w:rPr>
          <w:rFonts w:ascii="Ingra SCVO" w:hAnsi="Ingra SCVO"/>
          <w:color w:val="44546A" w:themeColor="text2"/>
          <w:sz w:val="24"/>
          <w:szCs w:val="24"/>
        </w:rPr>
        <w:t xml:space="preserve"> </w:t>
      </w:r>
      <w:r w:rsidRPr="000B395E">
        <w:rPr>
          <w:rFonts w:ascii="Ingra SCVO" w:hAnsi="Ingra SCVO"/>
          <w:color w:val="44546A" w:themeColor="text2"/>
          <w:sz w:val="24"/>
          <w:szCs w:val="24"/>
        </w:rPr>
        <w:t>Edinburgh</w:t>
      </w:r>
      <w:r w:rsidR="000473A4" w:rsidRPr="000B395E">
        <w:rPr>
          <w:rFonts w:ascii="Ingra SCVO" w:hAnsi="Ingra SCVO"/>
          <w:color w:val="44546A" w:themeColor="text2"/>
          <w:sz w:val="24"/>
          <w:szCs w:val="24"/>
        </w:rPr>
        <w:t xml:space="preserve">, </w:t>
      </w:r>
      <w:r w:rsidR="00FE2E6B" w:rsidRPr="000B395E">
        <w:rPr>
          <w:rFonts w:ascii="Ingra SCVO" w:hAnsi="Ingra SCVO"/>
          <w:color w:val="44546A" w:themeColor="text2"/>
          <w:sz w:val="24"/>
          <w:szCs w:val="24"/>
        </w:rPr>
        <w:t>Glasgow</w:t>
      </w:r>
      <w:r w:rsidR="000473A4" w:rsidRPr="000B395E">
        <w:rPr>
          <w:rFonts w:ascii="Ingra SCVO" w:hAnsi="Ingra SCVO"/>
          <w:color w:val="44546A" w:themeColor="text2"/>
          <w:sz w:val="24"/>
          <w:szCs w:val="24"/>
        </w:rPr>
        <w:t xml:space="preserve"> or Inverness</w:t>
      </w:r>
    </w:p>
    <w:p w14:paraId="6752EB38" w14:textId="77777777" w:rsidR="003401B3" w:rsidRPr="00D33E92" w:rsidRDefault="003401B3" w:rsidP="000473A4">
      <w:pPr>
        <w:ind w:right="565"/>
        <w:rPr>
          <w:rFonts w:ascii="Ingra SemiBold" w:hAnsi="Ingra SemiBold" w:cs="Arial"/>
          <w:color w:val="244B5A"/>
        </w:rPr>
      </w:pPr>
    </w:p>
    <w:p w14:paraId="7316A4E6" w14:textId="77777777" w:rsidR="00A5182A" w:rsidRDefault="003401B3" w:rsidP="00A5182A">
      <w:pPr>
        <w:pStyle w:val="SCVOSubheadRed"/>
      </w:pPr>
      <w:r w:rsidRPr="00D33E92">
        <w:t>1</w:t>
      </w:r>
      <w:r w:rsidRPr="00D33E92">
        <w:tab/>
        <w:t>Introduction and background</w:t>
      </w:r>
    </w:p>
    <w:p w14:paraId="46C0F86D" w14:textId="31BFDC47" w:rsidR="003401B3" w:rsidRDefault="003401B3" w:rsidP="00A5182A">
      <w:pPr>
        <w:pStyle w:val="SCVOBodyText"/>
      </w:pPr>
      <w:r w:rsidRPr="007B2E6F">
        <w:t xml:space="preserve">SCVO believes the voluntary sector is vital to Scotland’s economy and society. We support the sector to achieve its ambitions through delivering services, giving the sector a voice at a national </w:t>
      </w:r>
      <w:proofErr w:type="gramStart"/>
      <w:r w:rsidRPr="007B2E6F">
        <w:t>level</w:t>
      </w:r>
      <w:proofErr w:type="gramEnd"/>
      <w:r w:rsidRPr="007B2E6F">
        <w:t xml:space="preserve"> and promoting and supporting innovation and improvement. Our purpose, therefore, is to support, promote and develop a confident, sustainable voluntary sector in Scotland.</w:t>
      </w:r>
    </w:p>
    <w:p w14:paraId="2872636A" w14:textId="77777777" w:rsidR="00652183" w:rsidRPr="007B2E6F" w:rsidRDefault="00652183" w:rsidP="00A5182A">
      <w:pPr>
        <w:pStyle w:val="SCVOBodyText"/>
      </w:pPr>
    </w:p>
    <w:p w14:paraId="74074496" w14:textId="77777777" w:rsidR="003401B3" w:rsidRPr="007B2E6F" w:rsidRDefault="003401B3" w:rsidP="00A5182A">
      <w:pPr>
        <w:pStyle w:val="SCVOBodyText"/>
        <w:rPr>
          <w:rFonts w:eastAsia="Calibri" w:cs="Calibri"/>
        </w:rPr>
      </w:pPr>
      <w:r w:rsidRPr="007B2E6F">
        <w:rPr>
          <w:rFonts w:eastAsia="Calibri"/>
        </w:rPr>
        <w:t>Our values are the foundation of how we act individually and collectively as SCVO staff</w:t>
      </w:r>
      <w:r w:rsidR="00A5182A" w:rsidRPr="007B2E6F">
        <w:rPr>
          <w:rFonts w:eastAsia="Calibri"/>
        </w:rPr>
        <w:t xml:space="preserve"> </w:t>
      </w:r>
      <w:r w:rsidRPr="007B2E6F">
        <w:rPr>
          <w:rFonts w:eastAsia="Calibri"/>
        </w:rPr>
        <w:t>members.  We are:</w:t>
      </w:r>
    </w:p>
    <w:p w14:paraId="55DF2A46" w14:textId="77777777" w:rsidR="003401B3" w:rsidRPr="007B2E6F" w:rsidRDefault="003401B3" w:rsidP="00A5182A">
      <w:pPr>
        <w:pStyle w:val="SCVOBodyText"/>
        <w:numPr>
          <w:ilvl w:val="0"/>
          <w:numId w:val="6"/>
        </w:numPr>
        <w:ind w:left="1418" w:hanging="284"/>
      </w:pPr>
      <w:r w:rsidRPr="007B2E6F">
        <w:t>Accountable and committed</w:t>
      </w:r>
    </w:p>
    <w:p w14:paraId="6D659BF7" w14:textId="77777777" w:rsidR="003401B3" w:rsidRPr="007B2E6F" w:rsidRDefault="003401B3" w:rsidP="00A5182A">
      <w:pPr>
        <w:pStyle w:val="SCVOBodyText"/>
        <w:numPr>
          <w:ilvl w:val="0"/>
          <w:numId w:val="6"/>
        </w:numPr>
        <w:ind w:left="1418" w:hanging="284"/>
      </w:pPr>
      <w:r w:rsidRPr="007B2E6F">
        <w:t>Responsive</w:t>
      </w:r>
    </w:p>
    <w:p w14:paraId="6E1D3914" w14:textId="77777777" w:rsidR="003401B3" w:rsidRPr="007B2E6F" w:rsidRDefault="003401B3" w:rsidP="00A5182A">
      <w:pPr>
        <w:pStyle w:val="SCVOBodyText"/>
        <w:numPr>
          <w:ilvl w:val="0"/>
          <w:numId w:val="6"/>
        </w:numPr>
        <w:ind w:left="1418" w:hanging="284"/>
      </w:pPr>
      <w:r w:rsidRPr="007B2E6F">
        <w:t>Supportive</w:t>
      </w:r>
    </w:p>
    <w:p w14:paraId="7223B943" w14:textId="77777777" w:rsidR="003401B3" w:rsidRPr="007B2E6F" w:rsidRDefault="003401B3" w:rsidP="00A5182A">
      <w:pPr>
        <w:pStyle w:val="SCVOBodyText"/>
        <w:numPr>
          <w:ilvl w:val="0"/>
          <w:numId w:val="6"/>
        </w:numPr>
        <w:ind w:left="1418" w:hanging="284"/>
      </w:pPr>
      <w:r w:rsidRPr="007B2E6F">
        <w:t>Progressive</w:t>
      </w:r>
    </w:p>
    <w:p w14:paraId="5F872910" w14:textId="77777777" w:rsidR="00A5182A" w:rsidRPr="007B2E6F" w:rsidRDefault="00A5182A" w:rsidP="00A5182A">
      <w:pPr>
        <w:pStyle w:val="SCVOBodyText"/>
        <w:numPr>
          <w:ilvl w:val="0"/>
          <w:numId w:val="6"/>
        </w:numPr>
        <w:spacing w:after="120"/>
        <w:ind w:left="1418" w:hanging="284"/>
      </w:pPr>
      <w:r w:rsidRPr="007B2E6F">
        <w:t>Bold</w:t>
      </w:r>
    </w:p>
    <w:p w14:paraId="7FF62845" w14:textId="77777777" w:rsidR="00DA7C3B" w:rsidRDefault="00DA7C3B" w:rsidP="00DA7C3B">
      <w:pPr>
        <w:pStyle w:val="SCVOSubheadRed"/>
        <w:spacing w:line="240" w:lineRule="auto"/>
        <w:rPr>
          <w:rFonts w:ascii="Ingra SCVO" w:hAnsi="Ingra SCVO"/>
          <w:b w:val="0"/>
          <w:bCs/>
          <w:color w:val="44546A" w:themeColor="text2"/>
          <w:sz w:val="24"/>
          <w:szCs w:val="24"/>
        </w:rPr>
      </w:pPr>
    </w:p>
    <w:p w14:paraId="2253BE6C" w14:textId="144D9913" w:rsidR="00676E86" w:rsidRPr="00676E86" w:rsidRDefault="00676E86" w:rsidP="00DA7C3B">
      <w:pPr>
        <w:pStyle w:val="SCVOSubheadRed"/>
        <w:spacing w:line="240" w:lineRule="auto"/>
        <w:rPr>
          <w:rFonts w:ascii="Ingra SCVO" w:hAnsi="Ingra SCVO"/>
          <w:b w:val="0"/>
          <w:bCs/>
          <w:color w:val="44546A" w:themeColor="text2"/>
          <w:sz w:val="24"/>
          <w:szCs w:val="24"/>
        </w:rPr>
      </w:pPr>
      <w:r w:rsidRPr="00676E86">
        <w:rPr>
          <w:rFonts w:ascii="Ingra SCVO" w:hAnsi="Ingra SCVO"/>
          <w:b w:val="0"/>
          <w:bCs/>
          <w:color w:val="44546A" w:themeColor="text2"/>
          <w:sz w:val="24"/>
          <w:szCs w:val="24"/>
        </w:rPr>
        <w:t>The SCVO Policy Team works to ensure that national policy and legislation impacting on the voluntary sector</w:t>
      </w:r>
      <w:r w:rsidRPr="00676E86">
        <w:rPr>
          <w:rFonts w:ascii="Ingra SCVO" w:hAnsi="Ingra SCVO" w:hint="eastAsia"/>
          <w:b w:val="0"/>
          <w:bCs/>
          <w:color w:val="44546A" w:themeColor="text2"/>
          <w:sz w:val="24"/>
          <w:szCs w:val="24"/>
        </w:rPr>
        <w:t>’</w:t>
      </w:r>
      <w:r w:rsidRPr="00676E86">
        <w:rPr>
          <w:rFonts w:ascii="Ingra SCVO" w:hAnsi="Ingra SCVO"/>
          <w:b w:val="0"/>
          <w:bCs/>
          <w:color w:val="44546A" w:themeColor="text2"/>
          <w:sz w:val="24"/>
          <w:szCs w:val="24"/>
        </w:rPr>
        <w:t>s operating environment is developed in ways that benefit voluntary organisations, and that the sector</w:t>
      </w:r>
      <w:r w:rsidRPr="00676E86">
        <w:rPr>
          <w:rFonts w:ascii="Ingra SCVO" w:hAnsi="Ingra SCVO" w:hint="eastAsia"/>
          <w:b w:val="0"/>
          <w:bCs/>
          <w:color w:val="44546A" w:themeColor="text2"/>
          <w:sz w:val="24"/>
          <w:szCs w:val="24"/>
        </w:rPr>
        <w:t>’</w:t>
      </w:r>
      <w:r w:rsidRPr="00676E86">
        <w:rPr>
          <w:rFonts w:ascii="Ingra SCVO" w:hAnsi="Ingra SCVO"/>
          <w:b w:val="0"/>
          <w:bCs/>
          <w:color w:val="44546A" w:themeColor="text2"/>
          <w:sz w:val="24"/>
          <w:szCs w:val="24"/>
        </w:rPr>
        <w:t xml:space="preserve">s voice is influential in that development. </w:t>
      </w:r>
    </w:p>
    <w:p w14:paraId="32893ED2" w14:textId="77777777" w:rsidR="00DA7C3B" w:rsidRDefault="00DA7C3B" w:rsidP="00DA7C3B">
      <w:pPr>
        <w:pStyle w:val="SCVOSubheadRed"/>
        <w:spacing w:line="240" w:lineRule="auto"/>
        <w:rPr>
          <w:rFonts w:ascii="Ingra SCVO" w:hAnsi="Ingra SCVO"/>
          <w:b w:val="0"/>
          <w:bCs/>
          <w:color w:val="44546A" w:themeColor="text2"/>
          <w:sz w:val="24"/>
          <w:szCs w:val="24"/>
        </w:rPr>
      </w:pPr>
    </w:p>
    <w:p w14:paraId="2763466B" w14:textId="33D50D83" w:rsidR="00676E86" w:rsidRDefault="00676E86" w:rsidP="00DA7C3B">
      <w:pPr>
        <w:pStyle w:val="SCVOSubheadRed"/>
        <w:spacing w:line="240" w:lineRule="auto"/>
        <w:rPr>
          <w:rFonts w:ascii="Ingra SCVO" w:hAnsi="Ingra SCVO"/>
          <w:b w:val="0"/>
          <w:bCs/>
          <w:color w:val="44546A" w:themeColor="text2"/>
          <w:sz w:val="24"/>
          <w:szCs w:val="24"/>
        </w:rPr>
      </w:pPr>
      <w:r w:rsidRPr="00676E86">
        <w:rPr>
          <w:rFonts w:ascii="Ingra SCVO" w:hAnsi="Ingra SCVO"/>
          <w:b w:val="0"/>
          <w:bCs/>
          <w:color w:val="44546A" w:themeColor="text2"/>
          <w:sz w:val="24"/>
          <w:szCs w:val="24"/>
        </w:rPr>
        <w:t xml:space="preserve">The Policy Team is seeking a well organised individual to support the smooth running of all aspects of our work.  In return, we will support the Policy Assistant to develop the skills and experience they need to get involved in our policy </w:t>
      </w:r>
      <w:r w:rsidRPr="00676E86">
        <w:rPr>
          <w:rFonts w:ascii="Ingra SCVO" w:hAnsi="Ingra SCVO"/>
          <w:b w:val="0"/>
          <w:bCs/>
          <w:color w:val="44546A" w:themeColor="text2"/>
          <w:sz w:val="24"/>
          <w:szCs w:val="24"/>
        </w:rPr>
        <w:lastRenderedPageBreak/>
        <w:t xml:space="preserve">influencing work. This is an exciting opportunity for a committed, </w:t>
      </w:r>
      <w:proofErr w:type="gramStart"/>
      <w:r w:rsidRPr="00676E86">
        <w:rPr>
          <w:rFonts w:ascii="Ingra SCVO" w:hAnsi="Ingra SCVO"/>
          <w:b w:val="0"/>
          <w:bCs/>
          <w:color w:val="44546A" w:themeColor="text2"/>
          <w:sz w:val="24"/>
          <w:szCs w:val="24"/>
        </w:rPr>
        <w:t>diligent</w:t>
      </w:r>
      <w:proofErr w:type="gramEnd"/>
      <w:r w:rsidRPr="00676E86">
        <w:rPr>
          <w:rFonts w:ascii="Ingra SCVO" w:hAnsi="Ingra SCVO"/>
          <w:b w:val="0"/>
          <w:bCs/>
          <w:color w:val="44546A" w:themeColor="text2"/>
          <w:sz w:val="24"/>
          <w:szCs w:val="24"/>
        </w:rPr>
        <w:t xml:space="preserve"> and analytical candidate to gain on the job skills.</w:t>
      </w:r>
    </w:p>
    <w:p w14:paraId="0F742AEB" w14:textId="77777777" w:rsidR="00DA7C3B" w:rsidRPr="007B2E6F" w:rsidRDefault="00DA7C3B" w:rsidP="00DA7C3B">
      <w:pPr>
        <w:pStyle w:val="SCVOSubheadRed"/>
        <w:spacing w:line="240" w:lineRule="auto"/>
        <w:rPr>
          <w:rFonts w:ascii="Ingra SCVO" w:hAnsi="Ingra SCVO"/>
          <w:b w:val="0"/>
          <w:bCs/>
          <w:color w:val="44546A" w:themeColor="text2"/>
          <w:sz w:val="24"/>
          <w:szCs w:val="24"/>
        </w:rPr>
      </w:pPr>
    </w:p>
    <w:p w14:paraId="5F3F300A" w14:textId="491E7D75" w:rsidR="003401B3" w:rsidRPr="00D33E92" w:rsidRDefault="003401B3" w:rsidP="00A5182A">
      <w:pPr>
        <w:pStyle w:val="SCVOSubheadRed"/>
      </w:pPr>
      <w:r w:rsidRPr="00D33E92">
        <w:t>2</w:t>
      </w:r>
      <w:r w:rsidRPr="00D33E92">
        <w:tab/>
        <w:t>Job purpose</w:t>
      </w:r>
    </w:p>
    <w:p w14:paraId="18B22487" w14:textId="3F74DA62" w:rsidR="00FF31E2" w:rsidRDefault="00FF31E2" w:rsidP="00FF31E2">
      <w:pPr>
        <w:pStyle w:val="paragraph"/>
        <w:spacing w:before="0" w:beforeAutospacing="0" w:after="0" w:afterAutospacing="0"/>
        <w:ind w:left="1125"/>
        <w:textAlignment w:val="baseline"/>
        <w:rPr>
          <w:rFonts w:ascii="Segoe UI" w:hAnsi="Segoe UI" w:cs="Segoe UI"/>
          <w:color w:val="244B5A"/>
          <w:sz w:val="18"/>
          <w:szCs w:val="18"/>
        </w:rPr>
      </w:pPr>
      <w:r>
        <w:rPr>
          <w:rStyle w:val="normaltextrun"/>
          <w:rFonts w:ascii="Ingra SCVO" w:hAnsi="Ingra SCVO" w:cs="Segoe UI"/>
          <w:color w:val="244B5A"/>
        </w:rPr>
        <w:t>The Policy Assistant aids the smooth running of the Policy, Campaigns and Research teams by providing administrative and other support.</w:t>
      </w:r>
      <w:r>
        <w:rPr>
          <w:rStyle w:val="eop"/>
          <w:rFonts w:ascii="Ingra SCVO" w:hAnsi="Ingra SCVO" w:cs="Segoe UI"/>
          <w:color w:val="244B5A"/>
        </w:rPr>
        <w:t> </w:t>
      </w:r>
    </w:p>
    <w:p w14:paraId="05300F7C" w14:textId="77777777" w:rsidR="00FF31E2" w:rsidRDefault="00FF31E2" w:rsidP="00FF31E2">
      <w:pPr>
        <w:pStyle w:val="paragraph"/>
        <w:spacing w:before="0" w:beforeAutospacing="0" w:after="0" w:afterAutospacing="0"/>
        <w:ind w:left="1125"/>
        <w:textAlignment w:val="baseline"/>
        <w:rPr>
          <w:rFonts w:ascii="Segoe UI" w:hAnsi="Segoe UI" w:cs="Segoe UI"/>
          <w:color w:val="244B5A"/>
          <w:sz w:val="18"/>
          <w:szCs w:val="18"/>
        </w:rPr>
      </w:pPr>
      <w:r>
        <w:rPr>
          <w:rStyle w:val="eop"/>
          <w:rFonts w:ascii="Ingra SCVO" w:hAnsi="Ingra SCVO" w:cs="Segoe UI"/>
          <w:color w:val="244B5A"/>
        </w:rPr>
        <w:t> </w:t>
      </w:r>
    </w:p>
    <w:p w14:paraId="1FCEC39E" w14:textId="77777777" w:rsidR="00FF31E2" w:rsidRDefault="00FF31E2" w:rsidP="00FF31E2">
      <w:pPr>
        <w:pStyle w:val="paragraph"/>
        <w:spacing w:before="0" w:beforeAutospacing="0" w:after="0" w:afterAutospacing="0"/>
        <w:ind w:left="1125"/>
        <w:textAlignment w:val="baseline"/>
        <w:rPr>
          <w:rFonts w:ascii="Segoe UI" w:hAnsi="Segoe UI" w:cs="Segoe UI"/>
          <w:color w:val="244B5A"/>
          <w:sz w:val="18"/>
          <w:szCs w:val="18"/>
        </w:rPr>
      </w:pPr>
      <w:r>
        <w:rPr>
          <w:rStyle w:val="normaltextrun"/>
          <w:rFonts w:ascii="Ingra SCVO" w:hAnsi="Ingra SCVO" w:cs="Segoe UI"/>
          <w:color w:val="244B5A"/>
        </w:rPr>
        <w:t>In addition, the Policy Assistant will be supported to develop </w:t>
      </w:r>
      <w:r>
        <w:rPr>
          <w:rStyle w:val="normaltextrun"/>
          <w:rFonts w:ascii="Arial" w:hAnsi="Arial" w:cs="Arial"/>
          <w:color w:val="244B5A"/>
        </w:rPr>
        <w:t>an understanding of the policy environment and core policy skills, </w:t>
      </w:r>
      <w:proofErr w:type="gramStart"/>
      <w:r>
        <w:rPr>
          <w:rStyle w:val="normaltextrun"/>
          <w:rFonts w:ascii="Arial" w:hAnsi="Arial" w:cs="Arial"/>
          <w:color w:val="244B5A"/>
        </w:rPr>
        <w:t>in order to</w:t>
      </w:r>
      <w:proofErr w:type="gramEnd"/>
      <w:r>
        <w:rPr>
          <w:rStyle w:val="normaltextrun"/>
          <w:rFonts w:ascii="Arial" w:hAnsi="Arial" w:cs="Arial"/>
          <w:color w:val="244B5A"/>
        </w:rPr>
        <w:t> contribute to SCVO’s external policy work.</w:t>
      </w:r>
      <w:r>
        <w:rPr>
          <w:rStyle w:val="eop"/>
          <w:rFonts w:ascii="Arial" w:hAnsi="Arial" w:cs="Arial"/>
          <w:color w:val="244B5A"/>
        </w:rPr>
        <w:t> </w:t>
      </w:r>
    </w:p>
    <w:p w14:paraId="5A334762" w14:textId="77777777" w:rsidR="00FF31E2" w:rsidRDefault="00FF31E2" w:rsidP="00FF31E2">
      <w:pPr>
        <w:pStyle w:val="paragraph"/>
        <w:spacing w:before="0" w:beforeAutospacing="0" w:after="0" w:afterAutospacing="0"/>
        <w:textAlignment w:val="baseline"/>
        <w:rPr>
          <w:rFonts w:ascii="Segoe UI" w:hAnsi="Segoe UI" w:cs="Segoe UI"/>
          <w:color w:val="244B5A"/>
          <w:sz w:val="18"/>
          <w:szCs w:val="18"/>
        </w:rPr>
      </w:pPr>
      <w:r>
        <w:rPr>
          <w:rStyle w:val="eop"/>
          <w:rFonts w:ascii="Ingra SCVO" w:hAnsi="Ingra SCVO" w:cs="Segoe UI"/>
          <w:color w:val="244B5A"/>
        </w:rPr>
        <w:t> </w:t>
      </w:r>
    </w:p>
    <w:p w14:paraId="4A804C20" w14:textId="77777777" w:rsidR="003401B3" w:rsidRPr="00A5182A" w:rsidRDefault="003401B3" w:rsidP="00A5182A">
      <w:pPr>
        <w:pStyle w:val="SCVOSubheadRed"/>
      </w:pPr>
      <w:r w:rsidRPr="00A5182A">
        <w:t>3</w:t>
      </w:r>
      <w:r w:rsidRPr="00A5182A">
        <w:tab/>
        <w:t xml:space="preserve">Person specification </w:t>
      </w:r>
    </w:p>
    <w:p w14:paraId="36F54164" w14:textId="26CD43F7" w:rsidR="003401B3" w:rsidRDefault="003401B3" w:rsidP="00A5182A">
      <w:pPr>
        <w:pStyle w:val="SCVOBodyText"/>
      </w:pPr>
      <w:r w:rsidRPr="00D33E92">
        <w:t>The post holder will be expected to demonstrate the following range of skills and experience on a regular basis:</w:t>
      </w:r>
    </w:p>
    <w:p w14:paraId="5D4CF076" w14:textId="7EFDFE1A" w:rsidR="00DA7C3B" w:rsidRPr="00D33E92" w:rsidRDefault="00DA7C3B" w:rsidP="7C26EF28">
      <w:pPr>
        <w:pStyle w:val="SCVOBodyText"/>
      </w:pPr>
    </w:p>
    <w:p w14:paraId="1ADD6622" w14:textId="2799559F" w:rsidR="009C1A92" w:rsidRDefault="003401B3" w:rsidP="00F01B97">
      <w:pPr>
        <w:pStyle w:val="SCVOBodyText"/>
        <w:rPr>
          <w:b/>
          <w:color w:val="FF5959"/>
        </w:rPr>
      </w:pPr>
      <w:r w:rsidRPr="00A5182A">
        <w:rPr>
          <w:b/>
          <w:color w:val="FF5959"/>
        </w:rPr>
        <w:t>Essential</w:t>
      </w:r>
    </w:p>
    <w:p w14:paraId="2A4399C7" w14:textId="74FD9CBE" w:rsidR="00327B5D" w:rsidRDefault="00327B5D" w:rsidP="00327B5D">
      <w:pPr>
        <w:pStyle w:val="SCVOBodyText"/>
        <w:numPr>
          <w:ilvl w:val="0"/>
          <w:numId w:val="18"/>
        </w:numPr>
      </w:pPr>
      <w:r>
        <w:t xml:space="preserve">Excellent organisational skills </w:t>
      </w:r>
    </w:p>
    <w:p w14:paraId="082C0030" w14:textId="72AB15ED" w:rsidR="00327B5D" w:rsidRDefault="00327B5D" w:rsidP="00327B5D">
      <w:pPr>
        <w:pStyle w:val="SCVOBodyText"/>
        <w:numPr>
          <w:ilvl w:val="0"/>
          <w:numId w:val="18"/>
        </w:numPr>
      </w:pPr>
      <w:r>
        <w:t xml:space="preserve">Ability to independently manage a diverse workload </w:t>
      </w:r>
    </w:p>
    <w:p w14:paraId="4E7F97A4" w14:textId="1D8AE0BA" w:rsidR="00327B5D" w:rsidRDefault="00327B5D" w:rsidP="00327B5D">
      <w:pPr>
        <w:pStyle w:val="SCVOBodyText"/>
        <w:numPr>
          <w:ilvl w:val="0"/>
          <w:numId w:val="18"/>
        </w:numPr>
      </w:pPr>
      <w:r>
        <w:t xml:space="preserve">Strong written and oral communication </w:t>
      </w:r>
    </w:p>
    <w:p w14:paraId="04BCB4D7" w14:textId="6B505011" w:rsidR="00327B5D" w:rsidRDefault="00327B5D" w:rsidP="00327B5D">
      <w:pPr>
        <w:pStyle w:val="SCVOBodyText"/>
        <w:numPr>
          <w:ilvl w:val="0"/>
          <w:numId w:val="18"/>
        </w:numPr>
      </w:pPr>
      <w:r>
        <w:t xml:space="preserve">Ability to analyse and synthesise a range of complex information quickly </w:t>
      </w:r>
    </w:p>
    <w:p w14:paraId="7819732E" w14:textId="21A8E183" w:rsidR="00327B5D" w:rsidRDefault="00327B5D" w:rsidP="00327B5D">
      <w:pPr>
        <w:pStyle w:val="SCVOBodyText"/>
        <w:numPr>
          <w:ilvl w:val="0"/>
          <w:numId w:val="18"/>
        </w:numPr>
      </w:pPr>
      <w:r>
        <w:t xml:space="preserve">Relationship building skills </w:t>
      </w:r>
    </w:p>
    <w:p w14:paraId="47944839" w14:textId="3B09C932" w:rsidR="00327B5D" w:rsidRDefault="00327B5D" w:rsidP="00327B5D">
      <w:pPr>
        <w:pStyle w:val="SCVOBodyText"/>
        <w:numPr>
          <w:ilvl w:val="0"/>
          <w:numId w:val="18"/>
        </w:numPr>
      </w:pPr>
      <w:r>
        <w:t xml:space="preserve">Good working knowledge of Microsoft Office 365 and familiarity with a range of online platforms (including but not limited to Slack, MS Teams, Google Docs, Survey Gizmo, Doodle) </w:t>
      </w:r>
    </w:p>
    <w:p w14:paraId="00B026ED" w14:textId="5C8FEA73" w:rsidR="00327B5D" w:rsidRDefault="00327B5D" w:rsidP="00327B5D">
      <w:pPr>
        <w:pStyle w:val="SCVOBodyText"/>
        <w:numPr>
          <w:ilvl w:val="0"/>
          <w:numId w:val="18"/>
        </w:numPr>
      </w:pPr>
      <w:r>
        <w:t xml:space="preserve">A demonstrable interest in policy, politics and/or campaigning </w:t>
      </w:r>
    </w:p>
    <w:p w14:paraId="407686CF" w14:textId="18223866" w:rsidR="0020163A" w:rsidRDefault="00327B5D" w:rsidP="00327B5D">
      <w:pPr>
        <w:pStyle w:val="SCVOBodyText"/>
        <w:numPr>
          <w:ilvl w:val="0"/>
          <w:numId w:val="18"/>
        </w:numPr>
      </w:pPr>
      <w:r>
        <w:t>Strong values, aligned with SCVO</w:t>
      </w:r>
      <w:r>
        <w:rPr>
          <w:rFonts w:hint="eastAsia"/>
        </w:rPr>
        <w:t>’</w:t>
      </w:r>
      <w:r>
        <w:t>s</w:t>
      </w:r>
    </w:p>
    <w:p w14:paraId="73DA5D5E" w14:textId="77777777" w:rsidR="00327B5D" w:rsidRDefault="00327B5D" w:rsidP="00327B5D">
      <w:pPr>
        <w:pStyle w:val="SCVOBodyText"/>
        <w:rPr>
          <w:b/>
          <w:color w:val="FF5959"/>
        </w:rPr>
      </w:pPr>
    </w:p>
    <w:p w14:paraId="02C99221" w14:textId="75055911" w:rsidR="00821821" w:rsidRPr="00F01B97" w:rsidRDefault="00821821" w:rsidP="00F01B97">
      <w:pPr>
        <w:pStyle w:val="SCVOBodyText"/>
        <w:rPr>
          <w:b/>
          <w:color w:val="FF5959"/>
        </w:rPr>
      </w:pPr>
      <w:r>
        <w:rPr>
          <w:b/>
          <w:color w:val="FF5959"/>
        </w:rPr>
        <w:t>Desirable</w:t>
      </w:r>
    </w:p>
    <w:p w14:paraId="110D0325" w14:textId="77777777" w:rsidR="00DD199F" w:rsidRDefault="00DD199F" w:rsidP="00DD199F">
      <w:pPr>
        <w:pStyle w:val="SCVOBodyText"/>
        <w:numPr>
          <w:ilvl w:val="0"/>
          <w:numId w:val="19"/>
        </w:numPr>
      </w:pPr>
      <w:r>
        <w:t xml:space="preserve">Experience of providing administrative support: organising events, noting meetings, updating electronic records </w:t>
      </w:r>
    </w:p>
    <w:p w14:paraId="3B3E6C3F" w14:textId="77777777" w:rsidR="00DD199F" w:rsidRDefault="00DD199F" w:rsidP="00DD199F">
      <w:pPr>
        <w:pStyle w:val="SCVOBodyText"/>
        <w:numPr>
          <w:ilvl w:val="0"/>
          <w:numId w:val="19"/>
        </w:numPr>
      </w:pPr>
      <w:r>
        <w:t xml:space="preserve">Experience of creating content for websites and newsletters </w:t>
      </w:r>
    </w:p>
    <w:p w14:paraId="64CB8380" w14:textId="77777777" w:rsidR="00DD199F" w:rsidRDefault="00DD199F" w:rsidP="00DD199F">
      <w:pPr>
        <w:pStyle w:val="SCVOBodyText"/>
        <w:numPr>
          <w:ilvl w:val="0"/>
          <w:numId w:val="19"/>
        </w:numPr>
      </w:pPr>
      <w:r>
        <w:t xml:space="preserve">Experience of collating and using research evidence </w:t>
      </w:r>
    </w:p>
    <w:p w14:paraId="6E80C4CD" w14:textId="77777777" w:rsidR="00DD199F" w:rsidRDefault="00DD199F" w:rsidP="00DD199F">
      <w:pPr>
        <w:pStyle w:val="SCVOBodyText"/>
        <w:numPr>
          <w:ilvl w:val="0"/>
          <w:numId w:val="19"/>
        </w:numPr>
      </w:pPr>
      <w:r>
        <w:t xml:space="preserve">Experience of working in and/or an understanding of the Scottish voluntary sector </w:t>
      </w:r>
    </w:p>
    <w:p w14:paraId="5D0ADD9D" w14:textId="77777777" w:rsidR="00DD199F" w:rsidRDefault="00DD199F" w:rsidP="00DD199F">
      <w:pPr>
        <w:pStyle w:val="SCVOBodyText"/>
      </w:pPr>
      <w:r>
        <w:t xml:space="preserve"> </w:t>
      </w:r>
    </w:p>
    <w:p w14:paraId="629228B2" w14:textId="79357465" w:rsidR="00A5182A" w:rsidRDefault="00A5182A" w:rsidP="00A5182A">
      <w:pPr>
        <w:pStyle w:val="SCVOBodyText"/>
      </w:pPr>
    </w:p>
    <w:p w14:paraId="12BF500A" w14:textId="77777777" w:rsidR="002D76A5" w:rsidRDefault="002D76A5" w:rsidP="00A5182A">
      <w:pPr>
        <w:pStyle w:val="SCVOBodyText"/>
      </w:pPr>
    </w:p>
    <w:p w14:paraId="1C301BB1" w14:textId="77777777" w:rsidR="003401B3" w:rsidRPr="00D33E92" w:rsidRDefault="003401B3" w:rsidP="00A5182A">
      <w:pPr>
        <w:pStyle w:val="SCVOSubheadRed"/>
      </w:pPr>
      <w:r w:rsidRPr="00D33E92">
        <w:lastRenderedPageBreak/>
        <w:t>4</w:t>
      </w:r>
      <w:r w:rsidRPr="00D33E92">
        <w:tab/>
        <w:t>Specific duties</w:t>
      </w:r>
    </w:p>
    <w:p w14:paraId="16247658" w14:textId="77777777" w:rsidR="007E1FC1" w:rsidRDefault="007E1FC1" w:rsidP="007E1FC1">
      <w:pPr>
        <w:pStyle w:val="paragraph"/>
        <w:spacing w:before="0" w:beforeAutospacing="0" w:after="0" w:afterAutospacing="0"/>
        <w:ind w:left="1125"/>
        <w:textAlignment w:val="baseline"/>
        <w:rPr>
          <w:rFonts w:ascii="Segoe UI" w:hAnsi="Segoe UI" w:cs="Segoe UI"/>
          <w:color w:val="244B5A"/>
          <w:sz w:val="18"/>
          <w:szCs w:val="18"/>
        </w:rPr>
      </w:pPr>
      <w:r>
        <w:rPr>
          <w:rStyle w:val="normaltextrun"/>
          <w:rFonts w:ascii="Ingra SCVO" w:hAnsi="Ingra SCVO" w:cs="Segoe UI"/>
          <w:color w:val="244B5A"/>
        </w:rPr>
        <w:t>To organise internal and external meetings and events, including the preparation of agendas and other papers (in consultation with colleagues), sending out invitations, liaising with speakers and taking minutes.</w:t>
      </w:r>
      <w:r>
        <w:rPr>
          <w:rStyle w:val="eop"/>
          <w:rFonts w:ascii="Ingra SCVO" w:hAnsi="Ingra SCVO" w:cs="Segoe UI"/>
          <w:color w:val="244B5A"/>
        </w:rPr>
        <w:t> </w:t>
      </w:r>
    </w:p>
    <w:p w14:paraId="0FDCD1C8" w14:textId="77777777" w:rsidR="007E1FC1" w:rsidRDefault="007E1FC1" w:rsidP="007E1FC1">
      <w:pPr>
        <w:pStyle w:val="paragraph"/>
        <w:spacing w:before="0" w:beforeAutospacing="0" w:after="0" w:afterAutospacing="0"/>
        <w:ind w:left="1125"/>
        <w:textAlignment w:val="baseline"/>
        <w:rPr>
          <w:rFonts w:ascii="Segoe UI" w:hAnsi="Segoe UI" w:cs="Segoe UI"/>
          <w:color w:val="244B5A"/>
          <w:sz w:val="18"/>
          <w:szCs w:val="18"/>
        </w:rPr>
      </w:pPr>
      <w:r>
        <w:rPr>
          <w:rStyle w:val="eop"/>
          <w:rFonts w:ascii="Ingra SCVO" w:hAnsi="Ingra SCVO" w:cs="Segoe UI"/>
          <w:color w:val="244B5A"/>
        </w:rPr>
        <w:t> </w:t>
      </w:r>
    </w:p>
    <w:p w14:paraId="2568A7E5" w14:textId="77777777" w:rsidR="007E1FC1" w:rsidRDefault="007E1FC1" w:rsidP="007E1FC1">
      <w:pPr>
        <w:pStyle w:val="paragraph"/>
        <w:spacing w:before="0" w:beforeAutospacing="0" w:after="0" w:afterAutospacing="0"/>
        <w:ind w:left="1125"/>
        <w:textAlignment w:val="baseline"/>
        <w:rPr>
          <w:rFonts w:ascii="Segoe UI" w:hAnsi="Segoe UI" w:cs="Segoe UI"/>
          <w:color w:val="244B5A"/>
          <w:sz w:val="18"/>
          <w:szCs w:val="18"/>
        </w:rPr>
      </w:pPr>
      <w:r>
        <w:rPr>
          <w:rStyle w:val="normaltextrun"/>
          <w:rFonts w:ascii="Ingra SCVO" w:hAnsi="Ingra SCVO" w:cs="Segoe UI"/>
          <w:color w:val="244B5A"/>
        </w:rPr>
        <w:t>To assist the team with communications with members and other stakeholders through the preparation and circulation of newsletters, drafting content for website and supporting members with access to online discussion forums.</w:t>
      </w:r>
      <w:r>
        <w:rPr>
          <w:rStyle w:val="eop"/>
          <w:rFonts w:ascii="Ingra SCVO" w:hAnsi="Ingra SCVO" w:cs="Segoe UI"/>
          <w:color w:val="244B5A"/>
        </w:rPr>
        <w:t> </w:t>
      </w:r>
    </w:p>
    <w:p w14:paraId="3AFDC58C" w14:textId="77777777" w:rsidR="007E1FC1" w:rsidRDefault="007E1FC1" w:rsidP="007E1FC1">
      <w:pPr>
        <w:pStyle w:val="paragraph"/>
        <w:spacing w:before="0" w:beforeAutospacing="0" w:after="0" w:afterAutospacing="0"/>
        <w:ind w:left="1125"/>
        <w:textAlignment w:val="baseline"/>
        <w:rPr>
          <w:rFonts w:ascii="Segoe UI" w:hAnsi="Segoe UI" w:cs="Segoe UI"/>
          <w:color w:val="244B5A"/>
          <w:sz w:val="18"/>
          <w:szCs w:val="18"/>
        </w:rPr>
      </w:pPr>
      <w:r>
        <w:rPr>
          <w:rStyle w:val="eop"/>
          <w:rFonts w:ascii="Ingra SCVO" w:hAnsi="Ingra SCVO" w:cs="Segoe UI"/>
          <w:color w:val="244B5A"/>
        </w:rPr>
        <w:t> </w:t>
      </w:r>
    </w:p>
    <w:p w14:paraId="34905F08" w14:textId="77777777" w:rsidR="007E1FC1" w:rsidRDefault="007E1FC1" w:rsidP="007E1FC1">
      <w:pPr>
        <w:pStyle w:val="paragraph"/>
        <w:spacing w:before="0" w:beforeAutospacing="0" w:after="0" w:afterAutospacing="0"/>
        <w:ind w:left="1125"/>
        <w:textAlignment w:val="baseline"/>
        <w:rPr>
          <w:rFonts w:ascii="Segoe UI" w:hAnsi="Segoe UI" w:cs="Segoe UI"/>
          <w:color w:val="244B5A"/>
          <w:sz w:val="18"/>
          <w:szCs w:val="18"/>
        </w:rPr>
      </w:pPr>
      <w:r>
        <w:rPr>
          <w:rStyle w:val="normaltextrun"/>
          <w:rFonts w:ascii="Ingra SCVO" w:hAnsi="Ingra SCVO" w:cs="Segoe UI"/>
          <w:color w:val="244B5A"/>
        </w:rPr>
        <w:t>To assist with the day to day running of the Policy, Research and Campaigns teams, for example through logging stakeholder engagement on Salesforce and taking responsibility for shared files.</w:t>
      </w:r>
      <w:r>
        <w:rPr>
          <w:rStyle w:val="eop"/>
          <w:rFonts w:ascii="Ingra SCVO" w:hAnsi="Ingra SCVO" w:cs="Segoe UI"/>
          <w:color w:val="244B5A"/>
        </w:rPr>
        <w:t> </w:t>
      </w:r>
    </w:p>
    <w:p w14:paraId="219A8136" w14:textId="77777777" w:rsidR="007E1FC1" w:rsidRDefault="007E1FC1" w:rsidP="007E1FC1">
      <w:pPr>
        <w:pStyle w:val="paragraph"/>
        <w:spacing w:before="0" w:beforeAutospacing="0" w:after="0" w:afterAutospacing="0"/>
        <w:ind w:left="1125"/>
        <w:textAlignment w:val="baseline"/>
        <w:rPr>
          <w:rFonts w:ascii="Segoe UI" w:hAnsi="Segoe UI" w:cs="Segoe UI"/>
          <w:color w:val="244B5A"/>
          <w:sz w:val="18"/>
          <w:szCs w:val="18"/>
        </w:rPr>
      </w:pPr>
      <w:r>
        <w:rPr>
          <w:rStyle w:val="eop"/>
          <w:rFonts w:ascii="Ingra SCVO" w:hAnsi="Ingra SCVO" w:cs="Segoe UI"/>
          <w:color w:val="244B5A"/>
        </w:rPr>
        <w:t> </w:t>
      </w:r>
    </w:p>
    <w:p w14:paraId="3F5BBD26" w14:textId="77777777" w:rsidR="007E1FC1" w:rsidRDefault="007E1FC1" w:rsidP="007E1FC1">
      <w:pPr>
        <w:pStyle w:val="paragraph"/>
        <w:spacing w:before="0" w:beforeAutospacing="0" w:after="0" w:afterAutospacing="0"/>
        <w:ind w:left="1125"/>
        <w:textAlignment w:val="baseline"/>
        <w:rPr>
          <w:rFonts w:ascii="Segoe UI" w:hAnsi="Segoe UI" w:cs="Segoe UI"/>
          <w:color w:val="244B5A"/>
          <w:sz w:val="18"/>
          <w:szCs w:val="18"/>
        </w:rPr>
      </w:pPr>
      <w:r>
        <w:rPr>
          <w:rStyle w:val="normaltextrun"/>
          <w:rFonts w:ascii="Ingra SCVO" w:hAnsi="Ingra SCVO" w:cs="Segoe UI"/>
          <w:color w:val="244B5A"/>
        </w:rPr>
        <w:t>To support policy leads to understand and develop SCVO policy positions through collating and summarising available evidence.</w:t>
      </w:r>
      <w:r>
        <w:rPr>
          <w:rStyle w:val="eop"/>
          <w:rFonts w:ascii="Ingra SCVO" w:hAnsi="Ingra SCVO" w:cs="Segoe UI"/>
          <w:color w:val="244B5A"/>
        </w:rPr>
        <w:t> </w:t>
      </w:r>
    </w:p>
    <w:p w14:paraId="3D742E0D" w14:textId="77777777" w:rsidR="007E1FC1" w:rsidRDefault="007E1FC1" w:rsidP="007E1FC1">
      <w:pPr>
        <w:pStyle w:val="paragraph"/>
        <w:spacing w:before="0" w:beforeAutospacing="0" w:after="0" w:afterAutospacing="0"/>
        <w:ind w:left="1125"/>
        <w:textAlignment w:val="baseline"/>
        <w:rPr>
          <w:rFonts w:ascii="Segoe UI" w:hAnsi="Segoe UI" w:cs="Segoe UI"/>
          <w:color w:val="244B5A"/>
          <w:sz w:val="18"/>
          <w:szCs w:val="18"/>
        </w:rPr>
      </w:pPr>
      <w:r>
        <w:rPr>
          <w:rStyle w:val="eop"/>
          <w:rFonts w:ascii="Ingra SCVO" w:hAnsi="Ingra SCVO" w:cs="Segoe UI"/>
          <w:color w:val="244B5A"/>
        </w:rPr>
        <w:t> </w:t>
      </w:r>
    </w:p>
    <w:p w14:paraId="2D177AFF" w14:textId="77777777" w:rsidR="007E1FC1" w:rsidRDefault="007E1FC1" w:rsidP="007E1FC1">
      <w:pPr>
        <w:pStyle w:val="paragraph"/>
        <w:spacing w:before="0" w:beforeAutospacing="0" w:after="0" w:afterAutospacing="0"/>
        <w:ind w:left="1125"/>
        <w:textAlignment w:val="baseline"/>
        <w:rPr>
          <w:rFonts w:ascii="Segoe UI" w:hAnsi="Segoe UI" w:cs="Segoe UI"/>
          <w:color w:val="244B5A"/>
          <w:sz w:val="18"/>
          <w:szCs w:val="18"/>
        </w:rPr>
      </w:pPr>
      <w:r>
        <w:rPr>
          <w:rStyle w:val="normaltextrun"/>
          <w:rFonts w:ascii="Ingra SCVO" w:hAnsi="Ingra SCVO" w:cs="Segoe UI"/>
          <w:color w:val="244B5A"/>
        </w:rPr>
        <w:t>Through shadowing team members and on the job development opportunities, to develop the relevant skills to draft consultation responses, represent the organisation on working groups, and advocate on behalf of the voluntary sector with MSPs.</w:t>
      </w:r>
      <w:r>
        <w:rPr>
          <w:rStyle w:val="eop"/>
          <w:rFonts w:ascii="Ingra SCVO" w:hAnsi="Ingra SCVO" w:cs="Segoe UI"/>
          <w:color w:val="244B5A"/>
        </w:rPr>
        <w:t> </w:t>
      </w:r>
    </w:p>
    <w:p w14:paraId="78D64D0B" w14:textId="77777777" w:rsidR="007E1FC1" w:rsidRDefault="007E1FC1" w:rsidP="007E1FC1">
      <w:pPr>
        <w:pStyle w:val="paragraph"/>
        <w:spacing w:before="0" w:beforeAutospacing="0" w:after="0" w:afterAutospacing="0"/>
        <w:ind w:left="1125"/>
        <w:textAlignment w:val="baseline"/>
        <w:rPr>
          <w:rFonts w:ascii="Segoe UI" w:hAnsi="Segoe UI" w:cs="Segoe UI"/>
          <w:color w:val="244B5A"/>
          <w:sz w:val="18"/>
          <w:szCs w:val="18"/>
        </w:rPr>
      </w:pPr>
      <w:r>
        <w:rPr>
          <w:rStyle w:val="eop"/>
          <w:rFonts w:ascii="Ingra SCVO" w:hAnsi="Ingra SCVO" w:cs="Segoe UI"/>
          <w:color w:val="244B5A"/>
        </w:rPr>
        <w:t> </w:t>
      </w:r>
    </w:p>
    <w:p w14:paraId="505698FB" w14:textId="77777777" w:rsidR="007E1FC1" w:rsidRDefault="007E1FC1" w:rsidP="007E1FC1">
      <w:pPr>
        <w:pStyle w:val="paragraph"/>
        <w:spacing w:before="0" w:beforeAutospacing="0" w:after="0" w:afterAutospacing="0"/>
        <w:ind w:left="1125"/>
        <w:textAlignment w:val="baseline"/>
        <w:rPr>
          <w:rFonts w:ascii="Segoe UI" w:hAnsi="Segoe UI" w:cs="Segoe UI"/>
          <w:color w:val="244B5A"/>
          <w:sz w:val="18"/>
          <w:szCs w:val="18"/>
        </w:rPr>
      </w:pPr>
      <w:r>
        <w:rPr>
          <w:rStyle w:val="normaltextrun"/>
          <w:rFonts w:ascii="Ingra SCVO" w:hAnsi="Ingra SCVO" w:cs="Segoe UI"/>
          <w:color w:val="244B5A"/>
        </w:rPr>
        <w:t xml:space="preserve">To manage your own workload, ensuring that deadlines are </w:t>
      </w:r>
      <w:proofErr w:type="gramStart"/>
      <w:r>
        <w:rPr>
          <w:rStyle w:val="normaltextrun"/>
          <w:rFonts w:ascii="Ingra SCVO" w:hAnsi="Ingra SCVO" w:cs="Segoe UI"/>
          <w:color w:val="244B5A"/>
        </w:rPr>
        <w:t>met</w:t>
      </w:r>
      <w:proofErr w:type="gramEnd"/>
      <w:r>
        <w:rPr>
          <w:rStyle w:val="normaltextrun"/>
          <w:rFonts w:ascii="Ingra SCVO" w:hAnsi="Ingra SCVO" w:cs="Segoe UI"/>
          <w:color w:val="244B5A"/>
        </w:rPr>
        <w:t xml:space="preserve"> and high quality work is produced.</w:t>
      </w:r>
      <w:r>
        <w:rPr>
          <w:rStyle w:val="eop"/>
          <w:rFonts w:ascii="Ingra SCVO" w:hAnsi="Ingra SCVO" w:cs="Segoe UI"/>
          <w:color w:val="244B5A"/>
        </w:rPr>
        <w:t> </w:t>
      </w:r>
    </w:p>
    <w:p w14:paraId="2DD993A3" w14:textId="77777777" w:rsidR="002D09FB" w:rsidRDefault="002D09FB" w:rsidP="00A5182A">
      <w:pPr>
        <w:pStyle w:val="SCVOSubheadRed"/>
      </w:pPr>
    </w:p>
    <w:p w14:paraId="0942E6D4" w14:textId="74063985" w:rsidR="003401B3" w:rsidRPr="00D33E92" w:rsidRDefault="003401B3" w:rsidP="00A5182A">
      <w:pPr>
        <w:pStyle w:val="SCVOSubheadRed"/>
      </w:pPr>
      <w:r w:rsidRPr="00D33E92">
        <w:t>5</w:t>
      </w:r>
      <w:r w:rsidRPr="00D33E92">
        <w:tab/>
        <w:t>Other duties</w:t>
      </w:r>
    </w:p>
    <w:p w14:paraId="669DFAF3" w14:textId="77777777" w:rsidR="003401B3" w:rsidRPr="00D33E92" w:rsidRDefault="003401B3" w:rsidP="00A5182A">
      <w:pPr>
        <w:pStyle w:val="SCVOBodyText"/>
      </w:pPr>
      <w:r w:rsidRPr="00D33E92">
        <w:t>Any other general duties as may be required by the line manager.</w:t>
      </w:r>
    </w:p>
    <w:p w14:paraId="55B1355C" w14:textId="77777777" w:rsidR="003401B3" w:rsidRPr="00D33E92" w:rsidRDefault="003401B3" w:rsidP="00A5182A">
      <w:pPr>
        <w:pStyle w:val="SCVOBodyText"/>
      </w:pPr>
    </w:p>
    <w:p w14:paraId="0A58F8A5" w14:textId="36775F89" w:rsidR="003401B3" w:rsidRPr="00D33E92" w:rsidRDefault="003401B3" w:rsidP="00A5182A">
      <w:pPr>
        <w:pStyle w:val="SCVOSubheadRed"/>
      </w:pPr>
      <w:r w:rsidRPr="00D33E92">
        <w:t>6</w:t>
      </w:r>
      <w:r w:rsidR="00A5182A">
        <w:tab/>
      </w:r>
      <w:r w:rsidRPr="00D33E92">
        <w:t>Location</w:t>
      </w:r>
      <w:r w:rsidR="00821821">
        <w:t xml:space="preserve"> and </w:t>
      </w:r>
      <w:r w:rsidR="00E01C90">
        <w:t>accountability</w:t>
      </w:r>
    </w:p>
    <w:p w14:paraId="448C4010" w14:textId="2ED9BC04" w:rsidR="00A5182A" w:rsidRDefault="00821821" w:rsidP="004441DE">
      <w:pPr>
        <w:pStyle w:val="SCVOHeadingMainBlue"/>
        <w:rPr>
          <w:rFonts w:ascii="Ingra SCVO" w:hAnsi="Ingra SCVO"/>
          <w:b w:val="0"/>
          <w:bCs/>
          <w:sz w:val="24"/>
          <w:szCs w:val="24"/>
        </w:rPr>
      </w:pPr>
      <w:r w:rsidRPr="00821821">
        <w:rPr>
          <w:rFonts w:ascii="Ingra SCVO" w:hAnsi="Ingra SCVO"/>
          <w:b w:val="0"/>
          <w:bCs/>
          <w:sz w:val="24"/>
          <w:szCs w:val="24"/>
        </w:rPr>
        <w:t xml:space="preserve">SCVO staff are currently working from home.  When our offices reopen, this post could be based </w:t>
      </w:r>
      <w:proofErr w:type="gramStart"/>
      <w:r w:rsidRPr="00821821">
        <w:rPr>
          <w:rFonts w:ascii="Ingra SCVO" w:hAnsi="Ingra SCVO"/>
          <w:b w:val="0"/>
          <w:bCs/>
          <w:sz w:val="24"/>
          <w:szCs w:val="24"/>
        </w:rPr>
        <w:t>from</w:t>
      </w:r>
      <w:proofErr w:type="gramEnd"/>
      <w:r w:rsidRPr="00821821">
        <w:rPr>
          <w:rFonts w:ascii="Ingra SCVO" w:hAnsi="Ingra SCVO"/>
          <w:b w:val="0"/>
          <w:bCs/>
          <w:sz w:val="24"/>
          <w:szCs w:val="24"/>
        </w:rPr>
        <w:t xml:space="preserve"> Edinburgh, Glasgow or Inverness</w:t>
      </w:r>
      <w:r>
        <w:rPr>
          <w:rFonts w:ascii="Ingra SCVO" w:hAnsi="Ingra SCVO"/>
          <w:b w:val="0"/>
          <w:bCs/>
          <w:sz w:val="24"/>
          <w:szCs w:val="24"/>
        </w:rPr>
        <w:t xml:space="preserve">.  </w:t>
      </w:r>
      <w:r w:rsidR="004441DE" w:rsidRPr="004441DE">
        <w:rPr>
          <w:rFonts w:ascii="Ingra SCVO" w:hAnsi="Ingra SCVO"/>
          <w:b w:val="0"/>
          <w:bCs/>
          <w:sz w:val="24"/>
          <w:szCs w:val="24"/>
        </w:rPr>
        <w:t>The post holder will report to Kirsten Hogg, Head of Influencing (Policy, Research and Campaigns). </w:t>
      </w:r>
    </w:p>
    <w:p w14:paraId="720EAD4E" w14:textId="77777777" w:rsidR="004441DE" w:rsidRPr="00D33E92" w:rsidRDefault="004441DE" w:rsidP="004441DE">
      <w:pPr>
        <w:pStyle w:val="SCVOHeadingMainBlue"/>
      </w:pPr>
    </w:p>
    <w:p w14:paraId="538272C3" w14:textId="77777777" w:rsidR="003401B3" w:rsidRPr="00D33E92" w:rsidRDefault="003401B3" w:rsidP="00A5182A">
      <w:pPr>
        <w:pStyle w:val="SCVOSubheadRed"/>
      </w:pPr>
      <w:r w:rsidRPr="00D33E92">
        <w:t>7</w:t>
      </w:r>
      <w:r w:rsidRPr="00D33E92">
        <w:tab/>
        <w:t>Further Information</w:t>
      </w:r>
    </w:p>
    <w:p w14:paraId="4E799195" w14:textId="4066F676" w:rsidR="003401B3" w:rsidRPr="00D33E92" w:rsidRDefault="003401B3" w:rsidP="00A5182A">
      <w:pPr>
        <w:pStyle w:val="SCVOBodyText"/>
      </w:pPr>
      <w:r w:rsidRPr="00D33E92">
        <w:t xml:space="preserve">Informal discussion of this position is welcome.  Potential candidates </w:t>
      </w:r>
      <w:r w:rsidR="00E952BE">
        <w:t>looking for</w:t>
      </w:r>
      <w:r w:rsidRPr="00D33E92">
        <w:t xml:space="preserve"> further information should contact </w:t>
      </w:r>
      <w:r w:rsidR="004441DE">
        <w:t>Kirsten</w:t>
      </w:r>
      <w:r w:rsidR="000B782D">
        <w:t xml:space="preserve"> Hogg, </w:t>
      </w:r>
      <w:proofErr w:type="spellStart"/>
      <w:r w:rsidR="000B782D">
        <w:t>kirsten.hogg@scvo.scot</w:t>
      </w:r>
      <w:proofErr w:type="spellEnd"/>
      <w:r w:rsidRPr="00D33E92">
        <w:t xml:space="preserve"> </w:t>
      </w:r>
    </w:p>
    <w:p w14:paraId="28D2ECCD" w14:textId="1C98CBE2" w:rsidR="003401B3" w:rsidRDefault="003401B3" w:rsidP="00A5182A">
      <w:pPr>
        <w:pStyle w:val="SCVOBodyText"/>
      </w:pPr>
    </w:p>
    <w:p w14:paraId="2CD27106" w14:textId="09AC927A" w:rsidR="00E01C90" w:rsidRPr="00E01C90" w:rsidRDefault="00E01C90" w:rsidP="000B395E">
      <w:pPr>
        <w:pStyle w:val="SCVOSubheadRed"/>
      </w:pPr>
      <w:r w:rsidRPr="00E01C90">
        <w:t>8</w:t>
      </w:r>
      <w:r w:rsidRPr="00E01C90">
        <w:tab/>
        <w:t>Equality, diversity, and inclusion at SCVO</w:t>
      </w:r>
    </w:p>
    <w:p w14:paraId="0366FF5D" w14:textId="08A2DD6E" w:rsidR="00313EEE" w:rsidRPr="00313EEE" w:rsidRDefault="00313EEE" w:rsidP="00313EEE">
      <w:pPr>
        <w:spacing w:line="259" w:lineRule="auto"/>
        <w:ind w:left="1134"/>
        <w:rPr>
          <w:rFonts w:ascii="Ingra SCVO" w:hAnsi="Ingra SCVO" w:cstheme="minorHAnsi"/>
          <w:color w:val="44546A" w:themeColor="text2"/>
          <w:sz w:val="24"/>
          <w:szCs w:val="24"/>
        </w:rPr>
      </w:pPr>
      <w:r w:rsidRPr="00313EEE">
        <w:rPr>
          <w:rFonts w:ascii="Ingra SCVO" w:hAnsi="Ingra SCVO" w:cstheme="minorHAnsi"/>
          <w:color w:val="44546A" w:themeColor="text2"/>
          <w:sz w:val="24"/>
          <w:szCs w:val="24"/>
        </w:rPr>
        <w:t>SCVO wishes to increase the diversity of its staff and welcomes applicants from all communit</w:t>
      </w:r>
      <w:r w:rsidR="00D156DA">
        <w:rPr>
          <w:rFonts w:ascii="Ingra SCVO" w:hAnsi="Ingra SCVO" w:cstheme="minorHAnsi"/>
          <w:color w:val="44546A" w:themeColor="text2"/>
          <w:sz w:val="24"/>
          <w:szCs w:val="24"/>
        </w:rPr>
        <w:t>ies</w:t>
      </w:r>
      <w:r w:rsidRPr="00313EEE">
        <w:rPr>
          <w:rFonts w:ascii="Ingra SCVO" w:hAnsi="Ingra SCVO" w:cstheme="minorHAnsi"/>
          <w:color w:val="44546A" w:themeColor="text2"/>
          <w:sz w:val="24"/>
          <w:szCs w:val="24"/>
        </w:rPr>
        <w:t xml:space="preserve">, particularly from people with disabilities and people from black and minority ethnic communities, currently under-represented within SCVO.  SCVO offices are currently closed, when open they are fully accessible.  </w:t>
      </w:r>
    </w:p>
    <w:p w14:paraId="215F5540" w14:textId="77777777" w:rsidR="00313EEE" w:rsidRPr="00313EEE" w:rsidRDefault="00313EEE" w:rsidP="00313EEE">
      <w:pPr>
        <w:spacing w:line="259" w:lineRule="auto"/>
        <w:rPr>
          <w:rFonts w:ascii="Ingra SCVO" w:hAnsi="Ingra SCVO" w:cstheme="minorHAnsi"/>
          <w:color w:val="44546A" w:themeColor="text2"/>
          <w:sz w:val="24"/>
          <w:szCs w:val="24"/>
        </w:rPr>
      </w:pPr>
      <w:r w:rsidRPr="00313EEE">
        <w:rPr>
          <w:rFonts w:ascii="Ingra SCVO" w:hAnsi="Ingra SCVO" w:cstheme="minorHAnsi"/>
          <w:color w:val="44546A" w:themeColor="text2"/>
          <w:sz w:val="24"/>
          <w:szCs w:val="24"/>
        </w:rPr>
        <w:lastRenderedPageBreak/>
        <w:t xml:space="preserve"> </w:t>
      </w:r>
    </w:p>
    <w:p w14:paraId="61563025" w14:textId="75D5E9FA" w:rsidR="00313EEE" w:rsidRPr="00313EEE" w:rsidRDefault="00313EEE" w:rsidP="7C26EF28">
      <w:pPr>
        <w:spacing w:line="259" w:lineRule="auto"/>
        <w:ind w:left="1134"/>
        <w:rPr>
          <w:rFonts w:ascii="Ingra SCVO" w:hAnsi="Ingra SCVO"/>
          <w:color w:val="44546A" w:themeColor="text2"/>
          <w:sz w:val="24"/>
          <w:szCs w:val="24"/>
        </w:rPr>
      </w:pPr>
      <w:r w:rsidRPr="7C26EF28">
        <w:rPr>
          <w:rFonts w:ascii="Ingra SCVO" w:hAnsi="Ingra SCVO"/>
          <w:color w:val="44546A" w:themeColor="text2"/>
          <w:sz w:val="24"/>
          <w:szCs w:val="24"/>
        </w:rPr>
        <w:t xml:space="preserve">SCVO </w:t>
      </w:r>
      <w:r w:rsidR="008349BA" w:rsidRPr="7C26EF28">
        <w:rPr>
          <w:rFonts w:ascii="Ingra SCVO" w:hAnsi="Ingra SCVO"/>
          <w:color w:val="44546A" w:themeColor="text2"/>
          <w:sz w:val="24"/>
          <w:szCs w:val="24"/>
        </w:rPr>
        <w:t>offers</w:t>
      </w:r>
      <w:r w:rsidRPr="7C26EF28">
        <w:rPr>
          <w:rFonts w:ascii="Ingra SCVO" w:hAnsi="Ingra SCVO"/>
          <w:color w:val="44546A" w:themeColor="text2"/>
          <w:sz w:val="24"/>
          <w:szCs w:val="24"/>
        </w:rPr>
        <w:t xml:space="preserve"> flexible working</w:t>
      </w:r>
      <w:r w:rsidR="008349BA" w:rsidRPr="7C26EF28">
        <w:rPr>
          <w:rFonts w:ascii="Ingra SCVO" w:hAnsi="Ingra SCVO"/>
          <w:color w:val="44546A" w:themeColor="text2"/>
          <w:sz w:val="24"/>
          <w:szCs w:val="24"/>
        </w:rPr>
        <w:t xml:space="preserve"> from day 1 of employment</w:t>
      </w:r>
      <w:r w:rsidRPr="7C26EF28">
        <w:rPr>
          <w:rFonts w:ascii="Ingra SCVO" w:hAnsi="Ingra SCVO"/>
          <w:color w:val="44546A" w:themeColor="text2"/>
          <w:sz w:val="24"/>
          <w:szCs w:val="24"/>
        </w:rPr>
        <w:t>, including part-time working or job sharing</w:t>
      </w:r>
      <w:r w:rsidR="002C2C24" w:rsidRPr="7C26EF28">
        <w:rPr>
          <w:rFonts w:ascii="Ingra SCVO" w:hAnsi="Ingra SCVO"/>
          <w:color w:val="44546A" w:themeColor="text2"/>
          <w:sz w:val="24"/>
          <w:szCs w:val="24"/>
        </w:rPr>
        <w:t xml:space="preserve"> as well as other flexible working options</w:t>
      </w:r>
      <w:r w:rsidRPr="7C26EF28">
        <w:rPr>
          <w:rFonts w:ascii="Ingra SCVO" w:hAnsi="Ingra SCVO"/>
          <w:color w:val="44546A" w:themeColor="text2"/>
          <w:sz w:val="24"/>
          <w:szCs w:val="24"/>
        </w:rPr>
        <w:t xml:space="preserve">. If you would like a copy of SCVO’s </w:t>
      </w:r>
      <w:r w:rsidR="002C2C24" w:rsidRPr="7C26EF28">
        <w:rPr>
          <w:rFonts w:ascii="Ingra SCVO" w:hAnsi="Ingra SCVO"/>
          <w:color w:val="44546A" w:themeColor="text2"/>
          <w:sz w:val="24"/>
          <w:szCs w:val="24"/>
        </w:rPr>
        <w:t xml:space="preserve">equality, </w:t>
      </w:r>
      <w:proofErr w:type="gramStart"/>
      <w:r w:rsidRPr="7C26EF28">
        <w:rPr>
          <w:rFonts w:ascii="Ingra SCVO" w:hAnsi="Ingra SCVO"/>
          <w:color w:val="44546A" w:themeColor="text2"/>
          <w:sz w:val="24"/>
          <w:szCs w:val="24"/>
        </w:rPr>
        <w:t>diversity</w:t>
      </w:r>
      <w:proofErr w:type="gramEnd"/>
      <w:r w:rsidRPr="7C26EF28">
        <w:rPr>
          <w:rFonts w:ascii="Ingra SCVO" w:hAnsi="Ingra SCVO"/>
          <w:color w:val="44546A" w:themeColor="text2"/>
          <w:sz w:val="24"/>
          <w:szCs w:val="24"/>
        </w:rPr>
        <w:t xml:space="preserve"> and inclusion policy, please contact hr@scvo.org.uk or 0131 474 8004. </w:t>
      </w:r>
    </w:p>
    <w:p w14:paraId="48FFEA4D" w14:textId="77777777" w:rsidR="00E01C90" w:rsidRDefault="00E01C90" w:rsidP="00A5182A">
      <w:pPr>
        <w:pStyle w:val="SCVOBodyText"/>
      </w:pPr>
    </w:p>
    <w:p w14:paraId="3E6C04D9" w14:textId="4300242F" w:rsidR="0035522D" w:rsidRDefault="002C2C24" w:rsidP="0035522D">
      <w:pPr>
        <w:pStyle w:val="SCVOSubheadRed"/>
      </w:pPr>
      <w:r>
        <w:t>9</w:t>
      </w:r>
      <w:r w:rsidR="0035522D" w:rsidRPr="00D33E92">
        <w:tab/>
      </w:r>
      <w:r w:rsidR="0035522D">
        <w:t>To apply</w:t>
      </w:r>
    </w:p>
    <w:p w14:paraId="0B8AAB96" w14:textId="7AB25FB6" w:rsidR="00E465C2" w:rsidRDefault="00E465C2" w:rsidP="00E465C2">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r w:rsidRPr="00E465C2">
        <w:rPr>
          <w:rFonts w:ascii="Ingra SCVO" w:eastAsia="Times New Roman" w:hAnsi="Ingra SCVO" w:cs="Arial"/>
          <w:color w:val="44546A" w:themeColor="text2"/>
          <w:sz w:val="24"/>
          <w:szCs w:val="24"/>
          <w:lang w:eastAsia="en-GB"/>
        </w:rPr>
        <w:t xml:space="preserve">Please e-mail </w:t>
      </w:r>
      <w:r w:rsidR="0028583A">
        <w:rPr>
          <w:rFonts w:ascii="Ingra SCVO" w:eastAsia="Times New Roman" w:hAnsi="Ingra SCVO" w:cs="Arial"/>
          <w:color w:val="44546A" w:themeColor="text2"/>
          <w:sz w:val="24"/>
          <w:szCs w:val="24"/>
          <w:lang w:eastAsia="en-GB"/>
        </w:rPr>
        <w:t xml:space="preserve">your application </w:t>
      </w:r>
      <w:r w:rsidRPr="00E465C2">
        <w:rPr>
          <w:rFonts w:ascii="Ingra SCVO" w:eastAsia="Times New Roman" w:hAnsi="Ingra SCVO" w:cs="Arial"/>
          <w:color w:val="44546A" w:themeColor="text2"/>
          <w:sz w:val="24"/>
          <w:szCs w:val="24"/>
          <w:lang w:eastAsia="en-GB"/>
        </w:rPr>
        <w:t xml:space="preserve">to </w:t>
      </w:r>
      <w:hyperlink r:id="rId11" w:history="1">
        <w:r w:rsidRPr="00E465C2">
          <w:rPr>
            <w:rFonts w:ascii="Ingra SCVO" w:eastAsia="Times New Roman" w:hAnsi="Ingra SCVO" w:cs="Arial"/>
            <w:color w:val="44546A" w:themeColor="text2"/>
            <w:sz w:val="24"/>
            <w:szCs w:val="24"/>
            <w:u w:val="single"/>
            <w:lang w:eastAsia="en-GB"/>
          </w:rPr>
          <w:t>recruitment@scvo.org.uk</w:t>
        </w:r>
      </w:hyperlink>
      <w:r w:rsidRPr="00E465C2">
        <w:rPr>
          <w:rFonts w:ascii="Ingra SCVO" w:eastAsia="Times New Roman" w:hAnsi="Ingra SCVO" w:cs="Arial"/>
          <w:color w:val="44546A" w:themeColor="text2"/>
          <w:sz w:val="24"/>
          <w:szCs w:val="24"/>
          <w:lang w:eastAsia="en-GB"/>
        </w:rPr>
        <w:t xml:space="preserve"> by 12 noon on the closing date.  </w:t>
      </w:r>
    </w:p>
    <w:p w14:paraId="10C27EB9" w14:textId="2AF753EF" w:rsidR="00E465C2" w:rsidRDefault="00E465C2" w:rsidP="00E465C2">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p>
    <w:p w14:paraId="24AFA23F" w14:textId="64568408" w:rsidR="0093142D" w:rsidRDefault="0093142D" w:rsidP="0093142D">
      <w:pPr>
        <w:pStyle w:val="paragraph"/>
        <w:spacing w:before="0" w:beforeAutospacing="0" w:after="0" w:afterAutospacing="0"/>
        <w:ind w:left="1125"/>
        <w:textAlignment w:val="baseline"/>
        <w:rPr>
          <w:rFonts w:ascii="Segoe UI" w:hAnsi="Segoe UI" w:cs="Segoe UI"/>
          <w:sz w:val="18"/>
          <w:szCs w:val="18"/>
        </w:rPr>
      </w:pPr>
      <w:r>
        <w:rPr>
          <w:rStyle w:val="normaltextrun"/>
          <w:rFonts w:ascii="Ingra SCVO" w:hAnsi="Ingra SCVO" w:cs="Segoe UI"/>
          <w:color w:val="44546A"/>
        </w:rPr>
        <w:t>Closing date:</w:t>
      </w:r>
      <w:r>
        <w:rPr>
          <w:rStyle w:val="tabchar"/>
          <w:rFonts w:ascii="Calibri" w:hAnsi="Calibri" w:cs="Calibri"/>
          <w:color w:val="44546A"/>
        </w:rPr>
        <w:t xml:space="preserve"> </w:t>
      </w:r>
      <w:r>
        <w:rPr>
          <w:rStyle w:val="tabchar"/>
          <w:rFonts w:ascii="Calibri" w:hAnsi="Calibri" w:cs="Calibri"/>
          <w:color w:val="44546A"/>
        </w:rPr>
        <w:tab/>
      </w:r>
      <w:r>
        <w:rPr>
          <w:rStyle w:val="normaltextrun"/>
          <w:rFonts w:ascii="Ingra SCVO" w:hAnsi="Ingra SCVO" w:cs="Segoe UI"/>
          <w:color w:val="44546A"/>
        </w:rPr>
        <w:t>Sunday 30</w:t>
      </w:r>
      <w:r>
        <w:rPr>
          <w:rStyle w:val="normaltextrun"/>
          <w:rFonts w:ascii="Ingra SCVO" w:hAnsi="Ingra SCVO" w:cs="Segoe UI"/>
          <w:color w:val="44546A"/>
          <w:sz w:val="19"/>
          <w:szCs w:val="19"/>
          <w:vertAlign w:val="superscript"/>
        </w:rPr>
        <w:t>th</w:t>
      </w:r>
      <w:r>
        <w:rPr>
          <w:rStyle w:val="normaltextrun"/>
          <w:rFonts w:ascii="Ingra SCVO" w:hAnsi="Ingra SCVO" w:cs="Segoe UI"/>
          <w:color w:val="44546A"/>
        </w:rPr>
        <w:t> May</w:t>
      </w:r>
      <w:r>
        <w:rPr>
          <w:rStyle w:val="eop"/>
          <w:rFonts w:ascii="Ingra SCVO" w:hAnsi="Ingra SCVO" w:cs="Segoe UI"/>
          <w:color w:val="44546A"/>
        </w:rPr>
        <w:t> </w:t>
      </w:r>
    </w:p>
    <w:p w14:paraId="00EFFED1" w14:textId="77777777" w:rsidR="0093142D" w:rsidRDefault="0093142D" w:rsidP="0093142D">
      <w:pPr>
        <w:pStyle w:val="paragraph"/>
        <w:spacing w:before="0" w:beforeAutospacing="0" w:after="0" w:afterAutospacing="0"/>
        <w:ind w:left="1125"/>
        <w:textAlignment w:val="baseline"/>
        <w:rPr>
          <w:rFonts w:ascii="Segoe UI" w:hAnsi="Segoe UI" w:cs="Segoe UI"/>
          <w:sz w:val="18"/>
          <w:szCs w:val="18"/>
        </w:rPr>
      </w:pPr>
      <w:r>
        <w:rPr>
          <w:rStyle w:val="eop"/>
          <w:rFonts w:ascii="Ingra SCVO" w:hAnsi="Ingra SCVO" w:cs="Segoe UI"/>
          <w:color w:val="44546A"/>
        </w:rPr>
        <w:t> </w:t>
      </w:r>
    </w:p>
    <w:p w14:paraId="120F46AF" w14:textId="6614186C" w:rsidR="0093142D" w:rsidRDefault="0093142D" w:rsidP="0093142D">
      <w:pPr>
        <w:pStyle w:val="paragraph"/>
        <w:spacing w:before="0" w:beforeAutospacing="0" w:after="0" w:afterAutospacing="0"/>
        <w:ind w:left="1125"/>
        <w:textAlignment w:val="baseline"/>
        <w:rPr>
          <w:rFonts w:ascii="Segoe UI" w:hAnsi="Segoe UI" w:cs="Segoe UI"/>
          <w:sz w:val="18"/>
          <w:szCs w:val="18"/>
        </w:rPr>
      </w:pPr>
      <w:r>
        <w:rPr>
          <w:rStyle w:val="normaltextrun"/>
          <w:rFonts w:ascii="Ingra SCVO" w:hAnsi="Ingra SCVO" w:cs="Segoe UI"/>
          <w:color w:val="44546A"/>
        </w:rPr>
        <w:t>Interviews:</w:t>
      </w:r>
      <w:r>
        <w:rPr>
          <w:rStyle w:val="tabchar"/>
          <w:rFonts w:ascii="Calibri" w:hAnsi="Calibri" w:cs="Calibri"/>
          <w:color w:val="44546A"/>
        </w:rPr>
        <w:t xml:space="preserve"> </w:t>
      </w:r>
      <w:r>
        <w:rPr>
          <w:rStyle w:val="tabchar"/>
          <w:rFonts w:ascii="Calibri" w:hAnsi="Calibri" w:cs="Calibri"/>
          <w:color w:val="44546A"/>
        </w:rPr>
        <w:tab/>
      </w:r>
      <w:r>
        <w:rPr>
          <w:rStyle w:val="normaltextrun"/>
          <w:rFonts w:ascii="Ingra SCVO" w:hAnsi="Ingra SCVO" w:cs="Segoe UI"/>
          <w:color w:val="44546A"/>
        </w:rPr>
        <w:t>Tuesday 22</w:t>
      </w:r>
      <w:r>
        <w:rPr>
          <w:rStyle w:val="normaltextrun"/>
          <w:rFonts w:ascii="Ingra SCVO" w:hAnsi="Ingra SCVO" w:cs="Segoe UI"/>
          <w:color w:val="44546A"/>
          <w:sz w:val="19"/>
          <w:szCs w:val="19"/>
          <w:vertAlign w:val="superscript"/>
        </w:rPr>
        <w:t>nd</w:t>
      </w:r>
      <w:r>
        <w:rPr>
          <w:rStyle w:val="normaltextrun"/>
          <w:rFonts w:ascii="Ingra SCVO" w:hAnsi="Ingra SCVO" w:cs="Segoe UI"/>
          <w:color w:val="44546A"/>
        </w:rPr>
        <w:t> June</w:t>
      </w:r>
      <w:r>
        <w:rPr>
          <w:rStyle w:val="eop"/>
          <w:rFonts w:ascii="Ingra SCVO" w:hAnsi="Ingra SCVO" w:cs="Segoe UI"/>
          <w:color w:val="44546A"/>
        </w:rPr>
        <w:t> </w:t>
      </w:r>
    </w:p>
    <w:p w14:paraId="5FB47073" w14:textId="77777777" w:rsidR="00D156DA" w:rsidRDefault="00D156DA" w:rsidP="00D156DA">
      <w:pPr>
        <w:pStyle w:val="SCVOSubheadRed"/>
        <w:ind w:left="0"/>
      </w:pPr>
    </w:p>
    <w:p w14:paraId="3ED34EFD" w14:textId="31D195D1" w:rsidR="003401B3" w:rsidRPr="00D33E92" w:rsidRDefault="002C2C24" w:rsidP="00D156DA">
      <w:pPr>
        <w:pStyle w:val="SCVOSubheadRed"/>
      </w:pPr>
      <w:proofErr w:type="gramStart"/>
      <w:r>
        <w:t xml:space="preserve">10  </w:t>
      </w:r>
      <w:r w:rsidR="003401B3" w:rsidRPr="00D33E92">
        <w:t>Major</w:t>
      </w:r>
      <w:proofErr w:type="gramEnd"/>
      <w:r w:rsidR="003401B3" w:rsidRPr="00D33E92">
        <w:t xml:space="preserve"> </w:t>
      </w:r>
      <w:r>
        <w:t>t</w:t>
      </w:r>
      <w:r w:rsidR="003401B3" w:rsidRPr="00D33E92">
        <w:t xml:space="preserve">erms and </w:t>
      </w:r>
      <w:r>
        <w:t>c</w:t>
      </w:r>
      <w:r w:rsidR="003401B3" w:rsidRPr="00D33E92">
        <w:t>onditions</w:t>
      </w:r>
      <w:r w:rsidR="003401B3" w:rsidRPr="00D33E92">
        <w:tab/>
      </w:r>
    </w:p>
    <w:p w14:paraId="4B8A0392" w14:textId="77777777" w:rsidR="003401B3" w:rsidRPr="00D33E92" w:rsidRDefault="003401B3" w:rsidP="00DB6010">
      <w:pPr>
        <w:pStyle w:val="SCVOBodyText"/>
        <w:spacing w:after="120"/>
      </w:pPr>
      <w:r w:rsidRPr="00D33E92">
        <w:t>A full package of Terms and Conditions is available.  Key features include:</w:t>
      </w:r>
    </w:p>
    <w:p w14:paraId="4CEA75AD" w14:textId="75D9635A" w:rsidR="00BA4DD6" w:rsidRPr="00D33E92" w:rsidRDefault="00FA4007" w:rsidP="002C2C24">
      <w:pPr>
        <w:pStyle w:val="SCVOBodyText"/>
        <w:spacing w:after="120"/>
      </w:pPr>
      <w:r w:rsidRPr="00C93FDC">
        <w:t>Salary:</w:t>
      </w:r>
      <w:r>
        <w:t xml:space="preserve"> </w:t>
      </w:r>
      <w:r w:rsidR="00DB6010">
        <w:tab/>
      </w:r>
      <w:r w:rsidR="00DB6010">
        <w:tab/>
      </w:r>
      <w:r w:rsidR="00DB6010">
        <w:tab/>
      </w:r>
      <w:r w:rsidR="00DB6010">
        <w:tab/>
      </w:r>
      <w:r w:rsidR="00EA45F1">
        <w:t xml:space="preserve">SCVO </w:t>
      </w:r>
      <w:r w:rsidR="00085372">
        <w:t xml:space="preserve">Grade </w:t>
      </w:r>
      <w:r w:rsidR="00EA45F1">
        <w:t>3 (£24,300 - £27,000)</w:t>
      </w:r>
    </w:p>
    <w:p w14:paraId="0F1B14FE" w14:textId="784132D9" w:rsidR="003401B3" w:rsidRPr="00D33E92" w:rsidRDefault="00FA4007" w:rsidP="003E6BB0">
      <w:pPr>
        <w:pStyle w:val="SCVOBodyText"/>
        <w:spacing w:after="120"/>
      </w:pPr>
      <w:r w:rsidRPr="00C93FDC">
        <w:t>Annual leave:</w:t>
      </w:r>
      <w:r>
        <w:t xml:space="preserve"> </w:t>
      </w:r>
      <w:r w:rsidR="00DB6010">
        <w:tab/>
      </w:r>
      <w:r w:rsidR="00DB6010">
        <w:tab/>
      </w:r>
      <w:r w:rsidR="00DB6010">
        <w:tab/>
      </w:r>
      <w:r w:rsidR="002D09FB">
        <w:t>28</w:t>
      </w:r>
      <w:r w:rsidR="003401B3" w:rsidRPr="00D33E92">
        <w:t xml:space="preserve"> days plus </w:t>
      </w:r>
      <w:r w:rsidR="002D09FB">
        <w:t>6</w:t>
      </w:r>
      <w:r w:rsidR="003401B3" w:rsidRPr="00D33E92">
        <w:t xml:space="preserve"> public holidays (prorate)</w:t>
      </w:r>
    </w:p>
    <w:p w14:paraId="1D010055" w14:textId="05DF69CC" w:rsidR="003401B3" w:rsidRPr="00D33E92" w:rsidRDefault="003401B3" w:rsidP="003E6BB0">
      <w:pPr>
        <w:pStyle w:val="SCVOBodyText"/>
        <w:spacing w:after="120"/>
      </w:pPr>
      <w:r w:rsidRPr="00C93FDC">
        <w:t>Cost of living increases:</w:t>
      </w:r>
      <w:r w:rsidR="00DB6010">
        <w:rPr>
          <w:rFonts w:ascii="Ingra SemiBold" w:hAnsi="Ingra SemiBold"/>
        </w:rPr>
        <w:tab/>
      </w:r>
      <w:r w:rsidRPr="00D33E92">
        <w:t xml:space="preserve">on </w:t>
      </w:r>
      <w:proofErr w:type="gramStart"/>
      <w:r w:rsidRPr="00D33E92">
        <w:t>1 April</w:t>
      </w:r>
      <w:proofErr w:type="gramEnd"/>
      <w:r w:rsidRPr="00D33E92">
        <w:t xml:space="preserve"> each year</w:t>
      </w:r>
    </w:p>
    <w:p w14:paraId="4A768F3A" w14:textId="63F0D883" w:rsidR="003E6BB0" w:rsidRDefault="003401B3" w:rsidP="00DB6010">
      <w:pPr>
        <w:pStyle w:val="SCVOBodyText"/>
        <w:spacing w:after="120"/>
        <w:ind w:left="4314" w:hanging="3180"/>
      </w:pPr>
      <w:r w:rsidRPr="00C93FDC">
        <w:t>Pension:</w:t>
      </w:r>
      <w:r>
        <w:tab/>
      </w:r>
      <w:r w:rsidR="00DB6010">
        <w:tab/>
      </w:r>
      <w:r w:rsidRPr="00D33E92">
        <w:t>SCVO offers a Defined Contribution Pension Scheme to its staff.  Employee contributions are 6% or 3%, SCVO contributes 9% or 4.5%.  A salary exchange option is available.</w:t>
      </w:r>
    </w:p>
    <w:p w14:paraId="41616F73" w14:textId="77777777" w:rsidR="003401B3" w:rsidRPr="00D33E92" w:rsidRDefault="003401B3" w:rsidP="003E6BB0">
      <w:pPr>
        <w:pStyle w:val="SCVOBodyText"/>
        <w:spacing w:after="120"/>
      </w:pPr>
      <w:r w:rsidRPr="00C93FDC">
        <w:t>Probationary period:</w:t>
      </w:r>
      <w:r w:rsidR="003E6BB0" w:rsidRPr="003E6BB0">
        <w:t xml:space="preserve"> </w:t>
      </w:r>
      <w:r w:rsidR="00DB6010">
        <w:tab/>
      </w:r>
      <w:r w:rsidR="00DB6010">
        <w:tab/>
      </w:r>
      <w:r w:rsidRPr="00D33E92">
        <w:t>6 months</w:t>
      </w:r>
    </w:p>
    <w:p w14:paraId="51FD5E47" w14:textId="4E1D106F" w:rsidR="003401B3" w:rsidRPr="00D33E92" w:rsidRDefault="003E6BB0" w:rsidP="00DB6010">
      <w:pPr>
        <w:pStyle w:val="SCVOBodyText"/>
        <w:ind w:left="4314" w:hanging="3180"/>
      </w:pPr>
      <w:r w:rsidRPr="00C93FDC">
        <w:t>Hours:</w:t>
      </w:r>
      <w:r>
        <w:t xml:space="preserve"> </w:t>
      </w:r>
      <w:r w:rsidR="00DB6010">
        <w:tab/>
      </w:r>
      <w:r w:rsidR="00DB6010">
        <w:tab/>
      </w:r>
      <w:r w:rsidR="00EB7062">
        <w:t>35</w:t>
      </w:r>
      <w:r w:rsidR="003401B3" w:rsidRPr="00D33E92">
        <w:t xml:space="preserve"> hours per week</w:t>
      </w:r>
    </w:p>
    <w:p w14:paraId="4C68F249" w14:textId="37D4FEEA" w:rsidR="004A08E6" w:rsidRPr="00FE2E6B" w:rsidRDefault="00677CC6" w:rsidP="00915879">
      <w:pPr>
        <w:ind w:left="1134" w:right="565"/>
        <w:rPr>
          <w:rFonts w:ascii="Ingra SCVO" w:hAnsi="Ingra SCVO" w:cs="Arial"/>
          <w:color w:val="244B5A"/>
        </w:rPr>
      </w:pPr>
      <w:r w:rsidRPr="00C93FDC">
        <w:rPr>
          <w:b/>
          <w:noProof/>
        </w:rPr>
        <w:drawing>
          <wp:anchor distT="0" distB="0" distL="114300" distR="114300" simplePos="0" relativeHeight="251658240" behindDoc="1" locked="0" layoutInCell="1" allowOverlap="1" wp14:anchorId="5304B3CC" wp14:editId="5B1DBC1D">
            <wp:simplePos x="0" y="0"/>
            <wp:positionH relativeFrom="column">
              <wp:posOffset>4724400</wp:posOffset>
            </wp:positionH>
            <wp:positionV relativeFrom="paragraph">
              <wp:posOffset>138430</wp:posOffset>
            </wp:positionV>
            <wp:extent cx="1981200" cy="1413510"/>
            <wp:effectExtent l="0" t="0" r="0" b="0"/>
            <wp:wrapNone/>
            <wp:docPr id="1" name="Picture 1" descr="Happy-To-Talk-Flexible-Wor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ppy-To-Talk-Flexible-Work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A08E6" w:rsidRPr="00FE2E6B" w:rsidSect="00A5182A">
      <w:footerReference w:type="default" r:id="rId13"/>
      <w:headerReference w:type="first" r:id="rId14"/>
      <w:footerReference w:type="first" r:id="rId15"/>
      <w:type w:val="continuous"/>
      <w:pgSz w:w="11906" w:h="16838" w:code="9"/>
      <w:pgMar w:top="993" w:right="1134" w:bottom="2269" w:left="851" w:header="1020" w:footer="567"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DF1A1" w14:textId="77777777" w:rsidR="00412C10" w:rsidRDefault="00412C10" w:rsidP="004B4E9E">
      <w:r>
        <w:separator/>
      </w:r>
    </w:p>
  </w:endnote>
  <w:endnote w:type="continuationSeparator" w:id="0">
    <w:p w14:paraId="73018DF9" w14:textId="77777777" w:rsidR="00412C10" w:rsidRDefault="00412C10" w:rsidP="004B4E9E">
      <w:r>
        <w:continuationSeparator/>
      </w:r>
    </w:p>
  </w:endnote>
  <w:endnote w:type="continuationNotice" w:id="1">
    <w:p w14:paraId="152891FA" w14:textId="77777777" w:rsidR="00412C10" w:rsidRDefault="00412C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gra">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68770AFB-9438-4D19-ABF3-043C7158EEF5}"/>
    <w:embedBold r:id="rId2" w:fontKey="{6CF06D07-528C-4889-8227-E1F64DA8F228}"/>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E3C1D139-05B4-4CC7-A5AC-E06D90FDD018}"/>
  </w:font>
  <w:font w:name="Arial">
    <w:panose1 w:val="020B0604020202020204"/>
    <w:charset w:val="00"/>
    <w:family w:val="swiss"/>
    <w:pitch w:val="variable"/>
    <w:sig w:usb0="E0002EFF" w:usb1="C000785B" w:usb2="00000009" w:usb3="00000000" w:csb0="000001FF" w:csb1="00000000"/>
  </w:font>
  <w:font w:name="Ingra SemiBold">
    <w:altName w:val="Calibri"/>
    <w:panose1 w:val="00000000000000000000"/>
    <w:charset w:val="00"/>
    <w:family w:val="modern"/>
    <w:notTrueType/>
    <w:pitch w:val="variable"/>
    <w:sig w:usb0="A00000FF" w:usb1="4000E4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4" w:fontKey="{A5E45F6F-0775-4FF1-B6A4-068C300FB48C}"/>
  </w:font>
  <w:font w:name="Ingra SCVO">
    <w:panose1 w:val="00000500000000000000"/>
    <w:charset w:val="00"/>
    <w:family w:val="modern"/>
    <w:notTrueType/>
    <w:pitch w:val="variable"/>
    <w:sig w:usb0="A00000FF" w:usb1="4000E47B" w:usb2="00000000" w:usb3="00000000" w:csb0="00000193" w:csb1="00000000"/>
  </w:font>
  <w:font w:name="Ingra Light">
    <w:altName w:val="Calibri"/>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5" w:fontKey="{17D469F8-5D22-479C-89E5-3B5CB62563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F30FC" w14:textId="54FF3508" w:rsidR="00677CC6" w:rsidRPr="005C465B" w:rsidRDefault="007665A9" w:rsidP="00677CC6">
    <w:pPr>
      <w:spacing w:after="120" w:line="240" w:lineRule="exact"/>
      <w:ind w:left="1134"/>
      <w:contextualSpacing/>
      <w:rPr>
        <w:rFonts w:ascii="Ingra Light" w:hAnsi="Ingra Light" w:cs="Ingra Light"/>
        <w:color w:val="244B5A"/>
        <w:spacing w:val="-1"/>
        <w:sz w:val="20"/>
        <w:szCs w:val="20"/>
      </w:rPr>
    </w:pPr>
    <w:r w:rsidRPr="005C465B">
      <w:rPr>
        <w:rFonts w:ascii="Ingra SCVO" w:hAnsi="Ingra SCVO"/>
        <w:noProof/>
        <w:color w:val="244B5A"/>
        <w:lang w:eastAsia="en-GB"/>
      </w:rPr>
      <w:drawing>
        <wp:anchor distT="0" distB="0" distL="114300" distR="114300" simplePos="0" relativeHeight="251658240" behindDoc="1" locked="0" layoutInCell="1" allowOverlap="1" wp14:anchorId="063147AA" wp14:editId="2B9702F3">
          <wp:simplePos x="0" y="0"/>
          <wp:positionH relativeFrom="column">
            <wp:posOffset>-273617</wp:posOffset>
          </wp:positionH>
          <wp:positionV relativeFrom="page">
            <wp:posOffset>8314768</wp:posOffset>
          </wp:positionV>
          <wp:extent cx="1355250" cy="2098487"/>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250" cy="2098487"/>
                  </a:xfrm>
                  <a:prstGeom prst="rect">
                    <a:avLst/>
                  </a:prstGeom>
                </pic:spPr>
              </pic:pic>
            </a:graphicData>
          </a:graphic>
          <wp14:sizeRelH relativeFrom="margin">
            <wp14:pctWidth>0</wp14:pctWidth>
          </wp14:sizeRelH>
          <wp14:sizeRelV relativeFrom="margin">
            <wp14:pctHeight>0</wp14:pctHeight>
          </wp14:sizeRelV>
        </wp:anchor>
      </w:drawing>
    </w:r>
  </w:p>
  <w:p w14:paraId="054458CC" w14:textId="021D7B28" w:rsidR="001C1800" w:rsidRPr="005C465B" w:rsidRDefault="001C1800" w:rsidP="00ED3F57">
    <w:pPr>
      <w:spacing w:after="120" w:line="200" w:lineRule="exact"/>
      <w:ind w:left="1134"/>
      <w:contextualSpacing/>
      <w:rPr>
        <w:rFonts w:ascii="Ingra Light" w:hAnsi="Ingra Light" w:cs="Ingra Light"/>
        <w:color w:val="244B5A"/>
        <w:spacing w:val="-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19F90" w14:textId="484ED48D" w:rsidR="003F56B2" w:rsidRPr="00ED3F57" w:rsidRDefault="004A08E6" w:rsidP="003F56B2">
    <w:pPr>
      <w:spacing w:after="120" w:line="240" w:lineRule="exact"/>
      <w:ind w:left="1134"/>
      <w:contextualSpacing/>
      <w:rPr>
        <w:rFonts w:ascii="Ingra SCVO" w:hAnsi="Ingra SCVO"/>
        <w:color w:val="244B5A"/>
        <w:sz w:val="20"/>
        <w:szCs w:val="24"/>
      </w:rPr>
    </w:pPr>
    <w:r w:rsidRPr="00804A08">
      <w:rPr>
        <w:rFonts w:ascii="Ingra SCVO" w:hAnsi="Ingra SCVO"/>
        <w:noProof/>
        <w:color w:val="244B5A"/>
        <w:sz w:val="20"/>
        <w:szCs w:val="20"/>
        <w:lang w:eastAsia="en-GB"/>
      </w:rPr>
      <w:drawing>
        <wp:anchor distT="0" distB="0" distL="114300" distR="114300" simplePos="0" relativeHeight="251658242" behindDoc="1" locked="0" layoutInCell="1" allowOverlap="1" wp14:anchorId="6323C1C4" wp14:editId="6DCD6985">
          <wp:simplePos x="0" y="0"/>
          <wp:positionH relativeFrom="column">
            <wp:posOffset>-273685</wp:posOffset>
          </wp:positionH>
          <wp:positionV relativeFrom="paragraph">
            <wp:posOffset>-1249045</wp:posOffset>
          </wp:positionV>
          <wp:extent cx="1355090" cy="209804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090" cy="2098040"/>
                  </a:xfrm>
                  <a:prstGeom prst="rect">
                    <a:avLst/>
                  </a:prstGeom>
                </pic:spPr>
              </pic:pic>
            </a:graphicData>
          </a:graphic>
          <wp14:sizeRelH relativeFrom="margin">
            <wp14:pctWidth>0</wp14:pctWidth>
          </wp14:sizeRelH>
          <wp14:sizeRelV relativeFrom="margin">
            <wp14:pctHeight>0</wp14:pctHeight>
          </wp14:sizeRelV>
        </wp:anchor>
      </w:drawing>
    </w:r>
    <w:r w:rsidRPr="00804A08">
      <w:rPr>
        <w:rFonts w:ascii="Ingra SCVO" w:hAnsi="Ingra SCVO"/>
        <w:color w:val="244B5A"/>
        <w:sz w:val="20"/>
        <w:szCs w:val="20"/>
      </w:rPr>
      <w:t>M</w:t>
    </w:r>
    <w:r w:rsidR="003F56B2" w:rsidRPr="00ED3F57">
      <w:rPr>
        <w:rFonts w:ascii="Ingra SCVO" w:hAnsi="Ingra SCVO"/>
        <w:color w:val="244B5A"/>
        <w:sz w:val="20"/>
        <w:szCs w:val="20"/>
      </w:rPr>
      <w:t>ansfield Traquair Centre, 15 Mansfield Place, Edinburgh EH3 6BB.</w:t>
    </w:r>
  </w:p>
  <w:p w14:paraId="34A356B1" w14:textId="4A00B9DB" w:rsidR="003F56B2" w:rsidRDefault="003F56B2" w:rsidP="003F56B2">
    <w:pPr>
      <w:spacing w:after="120" w:line="280" w:lineRule="exact"/>
      <w:ind w:left="1134"/>
      <w:contextualSpacing/>
      <w:rPr>
        <w:rFonts w:ascii="Ingra SCVO" w:hAnsi="Ingra SCVO"/>
        <w:color w:val="244B5A"/>
        <w:sz w:val="20"/>
        <w:szCs w:val="24"/>
      </w:rPr>
    </w:pPr>
    <w:proofErr w:type="gramStart"/>
    <w:r w:rsidRPr="00ED3F57">
      <w:rPr>
        <w:rFonts w:ascii="Ingra SCVO" w:hAnsi="Ingra SCVO"/>
        <w:color w:val="244B5A"/>
        <w:sz w:val="20"/>
        <w:szCs w:val="24"/>
      </w:rPr>
      <w:t>scvo.org.uk</w:t>
    </w:r>
    <w:r>
      <w:rPr>
        <w:rFonts w:ascii="Ingra SCVO" w:hAnsi="Ingra SCVO"/>
        <w:color w:val="244B5A"/>
        <w:sz w:val="20"/>
        <w:szCs w:val="24"/>
      </w:rPr>
      <w:t xml:space="preserve"> </w:t>
    </w:r>
    <w:r w:rsidRPr="00ED3F57">
      <w:rPr>
        <w:rFonts w:ascii="Ingra SCVO" w:hAnsi="Ingra SCVO"/>
        <w:color w:val="244B5A"/>
        <w:sz w:val="20"/>
        <w:szCs w:val="24"/>
      </w:rPr>
      <w:t xml:space="preserve"> </w:t>
    </w:r>
    <w:r w:rsidRPr="00ED3F57">
      <w:rPr>
        <w:rFonts w:ascii="Ingra SCVO" w:hAnsi="Ingra SCVO"/>
        <w:color w:val="FF5959"/>
        <w:sz w:val="20"/>
        <w:szCs w:val="24"/>
      </w:rPr>
      <w:t>|</w:t>
    </w:r>
    <w:proofErr w:type="gramEnd"/>
    <w:r w:rsidRPr="00ED3F57">
      <w:rPr>
        <w:rFonts w:ascii="Ingra SCVO" w:hAnsi="Ingra SCVO"/>
        <w:color w:val="244B5A"/>
        <w:sz w:val="20"/>
        <w:szCs w:val="24"/>
      </w:rPr>
      <w:t xml:space="preserve">  </w:t>
    </w:r>
    <w:hyperlink r:id="rId2" w:history="1">
      <w:r w:rsidRPr="00ED3F57">
        <w:rPr>
          <w:rStyle w:val="Hyperlink"/>
          <w:rFonts w:ascii="Ingra SCVO" w:hAnsi="Ingra SCVO"/>
          <w:color w:val="244B5A"/>
          <w:sz w:val="20"/>
          <w:szCs w:val="24"/>
          <w:u w:val="none"/>
        </w:rPr>
        <w:t>enquiries@scvo.org.uk</w:t>
      </w:r>
    </w:hyperlink>
    <w:r w:rsidRPr="00ED3F57">
      <w:rPr>
        <w:rFonts w:ascii="Ingra SCVO" w:hAnsi="Ingra SCVO"/>
        <w:color w:val="244B5A"/>
        <w:sz w:val="20"/>
        <w:szCs w:val="24"/>
      </w:rPr>
      <w:t xml:space="preserve">  </w:t>
    </w:r>
    <w:r w:rsidRPr="00ED3F57">
      <w:rPr>
        <w:rFonts w:ascii="Ingra SCVO" w:hAnsi="Ingra SCVO"/>
        <w:color w:val="FF5959"/>
        <w:sz w:val="20"/>
        <w:szCs w:val="24"/>
      </w:rPr>
      <w:t>|</w:t>
    </w:r>
    <w:r w:rsidRPr="00ED3F57">
      <w:rPr>
        <w:rFonts w:ascii="Ingra SCVO" w:hAnsi="Ingra SCVO"/>
        <w:color w:val="244B5A"/>
        <w:sz w:val="20"/>
        <w:szCs w:val="24"/>
      </w:rPr>
      <w:t xml:space="preserve">  0131 474 8000</w:t>
    </w:r>
  </w:p>
  <w:p w14:paraId="7941960B" w14:textId="77777777" w:rsidR="003F56B2" w:rsidRPr="00ED3F57" w:rsidRDefault="003F56B2" w:rsidP="003F56B2">
    <w:pPr>
      <w:spacing w:after="120" w:line="160" w:lineRule="exact"/>
      <w:ind w:left="1134"/>
      <w:contextualSpacing/>
      <w:rPr>
        <w:rFonts w:ascii="Ingra SCVO" w:hAnsi="Ingra SCVO"/>
        <w:color w:val="244B5A"/>
        <w:sz w:val="16"/>
        <w:szCs w:val="24"/>
      </w:rPr>
    </w:pPr>
  </w:p>
  <w:p w14:paraId="64262AB7" w14:textId="77777777" w:rsidR="003F56B2" w:rsidRDefault="003F56B2" w:rsidP="003F56B2">
    <w:pPr>
      <w:spacing w:after="120" w:line="200" w:lineRule="exact"/>
      <w:ind w:left="1134"/>
      <w:contextualSpacing/>
      <w:rPr>
        <w:rFonts w:ascii="Ingra SCVO" w:hAnsi="Ingra SCVO"/>
        <w:color w:val="244B5A"/>
        <w:sz w:val="16"/>
        <w:szCs w:val="24"/>
      </w:rPr>
    </w:pPr>
    <w:r w:rsidRPr="00ED3F57">
      <w:rPr>
        <w:rFonts w:ascii="Ingra SCVO" w:hAnsi="Ingra SCVO"/>
        <w:color w:val="244B5A"/>
        <w:sz w:val="16"/>
        <w:szCs w:val="24"/>
      </w:rPr>
      <w:t xml:space="preserve">© 2020. The Scottish Council for Voluntary Organisations (SCVO) is a Scottish </w:t>
    </w:r>
  </w:p>
  <w:p w14:paraId="27419F19" w14:textId="77777777" w:rsidR="003F56B2" w:rsidRPr="004A08E6" w:rsidRDefault="003F56B2" w:rsidP="003F56B2">
    <w:pPr>
      <w:spacing w:after="120" w:line="200" w:lineRule="exact"/>
      <w:ind w:left="1134"/>
      <w:contextualSpacing/>
      <w:rPr>
        <w:rFonts w:ascii="Ingra Light" w:hAnsi="Ingra Light" w:cs="Ingra Light"/>
        <w:color w:val="244B5A"/>
        <w:spacing w:val="-1"/>
        <w:sz w:val="20"/>
        <w:szCs w:val="20"/>
      </w:rPr>
    </w:pPr>
    <w:r w:rsidRPr="00ED3F57">
      <w:rPr>
        <w:rFonts w:ascii="Ingra SCVO" w:hAnsi="Ingra SCVO"/>
        <w:color w:val="244B5A"/>
        <w:sz w:val="16"/>
        <w:szCs w:val="24"/>
      </w:rPr>
      <w:t>Charitable Incorporated Organisation. Charity registered in Scotland SC003558.</w:t>
    </w:r>
  </w:p>
  <w:p w14:paraId="532CA8BD" w14:textId="1B815C26" w:rsidR="004A08E6" w:rsidRPr="00A82046" w:rsidRDefault="004A08E6" w:rsidP="003F56B2">
    <w:pPr>
      <w:spacing w:after="120" w:line="240" w:lineRule="exact"/>
      <w:ind w:left="1134"/>
      <w:contextualSpacing/>
      <w:rPr>
        <w:rFonts w:ascii="Ingra SCVO" w:hAnsi="Ingra SCVO" w:cs="Ingra Light"/>
        <w:color w:val="244B5A"/>
        <w:spacing w:val="-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80C4D" w14:textId="77777777" w:rsidR="00412C10" w:rsidRDefault="00412C10" w:rsidP="004B4E9E">
      <w:r>
        <w:separator/>
      </w:r>
    </w:p>
  </w:footnote>
  <w:footnote w:type="continuationSeparator" w:id="0">
    <w:p w14:paraId="4656169C" w14:textId="77777777" w:rsidR="00412C10" w:rsidRDefault="00412C10" w:rsidP="004B4E9E">
      <w:r>
        <w:continuationSeparator/>
      </w:r>
    </w:p>
  </w:footnote>
  <w:footnote w:type="continuationNotice" w:id="1">
    <w:p w14:paraId="07454796" w14:textId="77777777" w:rsidR="00412C10" w:rsidRDefault="00412C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8D05"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58241" behindDoc="0" locked="0" layoutInCell="1" allowOverlap="1" wp14:anchorId="5B58F4F9" wp14:editId="7EBAE658">
          <wp:simplePos x="0" y="0"/>
          <wp:positionH relativeFrom="column">
            <wp:posOffset>39370</wp:posOffset>
          </wp:positionH>
          <wp:positionV relativeFrom="paragraph">
            <wp:posOffset>-100065</wp:posOffset>
          </wp:positionV>
          <wp:extent cx="1810712" cy="59753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2081B4C3"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2B005C4E"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54F3"/>
    <w:multiLevelType w:val="hybridMultilevel"/>
    <w:tmpl w:val="4906E3C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CC87C24"/>
    <w:multiLevelType w:val="hybridMultilevel"/>
    <w:tmpl w:val="9F52A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033F9"/>
    <w:multiLevelType w:val="hybridMultilevel"/>
    <w:tmpl w:val="1C321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69702F"/>
    <w:multiLevelType w:val="hybridMultilevel"/>
    <w:tmpl w:val="FFF28EA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 w15:restartNumberingAfterBreak="0">
    <w:nsid w:val="28395FE0"/>
    <w:multiLevelType w:val="multilevel"/>
    <w:tmpl w:val="D90E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F693EA9"/>
    <w:multiLevelType w:val="hybridMultilevel"/>
    <w:tmpl w:val="3F20412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53F10104"/>
    <w:multiLevelType w:val="hybridMultilevel"/>
    <w:tmpl w:val="6C8EFD84"/>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7" w15:restartNumberingAfterBreak="0">
    <w:nsid w:val="566D6AC0"/>
    <w:multiLevelType w:val="hybridMultilevel"/>
    <w:tmpl w:val="3F54E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17152B"/>
    <w:multiLevelType w:val="multilevel"/>
    <w:tmpl w:val="7730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0B4239D"/>
    <w:multiLevelType w:val="hybridMultilevel"/>
    <w:tmpl w:val="FD6A523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63631E69"/>
    <w:multiLevelType w:val="hybridMultilevel"/>
    <w:tmpl w:val="9B7A412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640E2CE8"/>
    <w:multiLevelType w:val="hybridMultilevel"/>
    <w:tmpl w:val="144624A6"/>
    <w:lvl w:ilvl="0" w:tplc="F9B07E24">
      <w:start w:val="1"/>
      <w:numFmt w:val="bullet"/>
      <w:lvlText w:val=""/>
      <w:lvlJc w:val="left"/>
      <w:pPr>
        <w:ind w:left="1701" w:hanging="567"/>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2" w15:restartNumberingAfterBreak="0">
    <w:nsid w:val="64683F36"/>
    <w:multiLevelType w:val="hybridMultilevel"/>
    <w:tmpl w:val="82BE2DE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 w15:restartNumberingAfterBreak="0">
    <w:nsid w:val="658446F6"/>
    <w:multiLevelType w:val="hybridMultilevel"/>
    <w:tmpl w:val="028E44C4"/>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15:restartNumberingAfterBreak="0">
    <w:nsid w:val="69617055"/>
    <w:multiLevelType w:val="hybridMultilevel"/>
    <w:tmpl w:val="54EAE5F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6C136EAA"/>
    <w:multiLevelType w:val="hybridMultilevel"/>
    <w:tmpl w:val="6F3A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0337CB"/>
    <w:multiLevelType w:val="hybridMultilevel"/>
    <w:tmpl w:val="5ED0D2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77462A2"/>
    <w:multiLevelType w:val="hybridMultilevel"/>
    <w:tmpl w:val="5AA0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9241D4"/>
    <w:multiLevelType w:val="hybridMultilevel"/>
    <w:tmpl w:val="684EEE20"/>
    <w:lvl w:ilvl="0" w:tplc="756C3AEC">
      <w:start w:val="1"/>
      <w:numFmt w:val="bullet"/>
      <w:lvlText w:val=""/>
      <w:lvlJc w:val="left"/>
      <w:pPr>
        <w:ind w:left="1701" w:hanging="567"/>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cs="Courier New"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cs="Courier New" w:hint="default"/>
      </w:rPr>
    </w:lvl>
    <w:lvl w:ilvl="8" w:tplc="08090005">
      <w:start w:val="1"/>
      <w:numFmt w:val="bullet"/>
      <w:lvlText w:val=""/>
      <w:lvlJc w:val="left"/>
      <w:pPr>
        <w:ind w:left="7254" w:hanging="360"/>
      </w:pPr>
      <w:rPr>
        <w:rFonts w:ascii="Wingdings" w:hAnsi="Wingdings" w:hint="default"/>
      </w:rPr>
    </w:lvl>
  </w:abstractNum>
  <w:num w:numId="1">
    <w:abstractNumId w:val="2"/>
  </w:num>
  <w:num w:numId="2">
    <w:abstractNumId w:val="16"/>
  </w:num>
  <w:num w:numId="3">
    <w:abstractNumId w:val="7"/>
  </w:num>
  <w:num w:numId="4">
    <w:abstractNumId w:val="17"/>
  </w:num>
  <w:num w:numId="5">
    <w:abstractNumId w:val="15"/>
  </w:num>
  <w:num w:numId="6">
    <w:abstractNumId w:val="12"/>
  </w:num>
  <w:num w:numId="7">
    <w:abstractNumId w:val="3"/>
  </w:num>
  <w:num w:numId="8">
    <w:abstractNumId w:val="10"/>
  </w:num>
  <w:num w:numId="9">
    <w:abstractNumId w:val="5"/>
  </w:num>
  <w:num w:numId="10">
    <w:abstractNumId w:val="6"/>
  </w:num>
  <w:num w:numId="11">
    <w:abstractNumId w:val="14"/>
  </w:num>
  <w:num w:numId="12">
    <w:abstractNumId w:val="1"/>
  </w:num>
  <w:num w:numId="13">
    <w:abstractNumId w:val="13"/>
  </w:num>
  <w:num w:numId="14">
    <w:abstractNumId w:val="18"/>
  </w:num>
  <w:num w:numId="15">
    <w:abstractNumId w:val="11"/>
  </w:num>
  <w:num w:numId="16">
    <w:abstractNumId w:val="8"/>
  </w:num>
  <w:num w:numId="17">
    <w:abstractNumId w:val="4"/>
  </w:num>
  <w:num w:numId="18">
    <w:abstractNumId w:val="9"/>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95"/>
    <w:rsid w:val="00016288"/>
    <w:rsid w:val="000473A4"/>
    <w:rsid w:val="00073181"/>
    <w:rsid w:val="00085372"/>
    <w:rsid w:val="000B395E"/>
    <w:rsid w:val="000B5843"/>
    <w:rsid w:val="000B5F5A"/>
    <w:rsid w:val="000B782D"/>
    <w:rsid w:val="000D2264"/>
    <w:rsid w:val="000F009E"/>
    <w:rsid w:val="00100A39"/>
    <w:rsid w:val="001010B9"/>
    <w:rsid w:val="00130B3E"/>
    <w:rsid w:val="00141CB3"/>
    <w:rsid w:val="00152795"/>
    <w:rsid w:val="0015404C"/>
    <w:rsid w:val="001553F5"/>
    <w:rsid w:val="001717BD"/>
    <w:rsid w:val="0017374C"/>
    <w:rsid w:val="00176327"/>
    <w:rsid w:val="00191B42"/>
    <w:rsid w:val="001B1D69"/>
    <w:rsid w:val="001B509C"/>
    <w:rsid w:val="001C1800"/>
    <w:rsid w:val="001C35AF"/>
    <w:rsid w:val="001C5E82"/>
    <w:rsid w:val="001D48C5"/>
    <w:rsid w:val="001F3367"/>
    <w:rsid w:val="0020163A"/>
    <w:rsid w:val="00205389"/>
    <w:rsid w:val="0022369F"/>
    <w:rsid w:val="002336C7"/>
    <w:rsid w:val="0025575A"/>
    <w:rsid w:val="0028583A"/>
    <w:rsid w:val="00287F1D"/>
    <w:rsid w:val="002C2C24"/>
    <w:rsid w:val="002D09FB"/>
    <w:rsid w:val="002D4828"/>
    <w:rsid w:val="002D76A5"/>
    <w:rsid w:val="002E3AA0"/>
    <w:rsid w:val="002F0DE3"/>
    <w:rsid w:val="002F1629"/>
    <w:rsid w:val="003016B2"/>
    <w:rsid w:val="003074FA"/>
    <w:rsid w:val="00313EEE"/>
    <w:rsid w:val="00315341"/>
    <w:rsid w:val="00327B5D"/>
    <w:rsid w:val="003401B3"/>
    <w:rsid w:val="0035522D"/>
    <w:rsid w:val="0038590F"/>
    <w:rsid w:val="003E03DD"/>
    <w:rsid w:val="003E6BB0"/>
    <w:rsid w:val="003F2C1B"/>
    <w:rsid w:val="003F56B2"/>
    <w:rsid w:val="00405EB1"/>
    <w:rsid w:val="00412C10"/>
    <w:rsid w:val="00427FE2"/>
    <w:rsid w:val="004441DE"/>
    <w:rsid w:val="00456609"/>
    <w:rsid w:val="00490346"/>
    <w:rsid w:val="004A08E6"/>
    <w:rsid w:val="004B3102"/>
    <w:rsid w:val="004B4E9E"/>
    <w:rsid w:val="004C4EED"/>
    <w:rsid w:val="004D31B6"/>
    <w:rsid w:val="004D32D7"/>
    <w:rsid w:val="00521472"/>
    <w:rsid w:val="005264A2"/>
    <w:rsid w:val="005414A9"/>
    <w:rsid w:val="005610CA"/>
    <w:rsid w:val="00587FDB"/>
    <w:rsid w:val="005A1809"/>
    <w:rsid w:val="005B662B"/>
    <w:rsid w:val="005C465B"/>
    <w:rsid w:val="005D2A95"/>
    <w:rsid w:val="00601598"/>
    <w:rsid w:val="006155EE"/>
    <w:rsid w:val="00643388"/>
    <w:rsid w:val="00650348"/>
    <w:rsid w:val="00650D64"/>
    <w:rsid w:val="00652183"/>
    <w:rsid w:val="0066362C"/>
    <w:rsid w:val="00676E86"/>
    <w:rsid w:val="00677CC6"/>
    <w:rsid w:val="006A27E2"/>
    <w:rsid w:val="006B534E"/>
    <w:rsid w:val="006E01C5"/>
    <w:rsid w:val="006F78B2"/>
    <w:rsid w:val="007022E2"/>
    <w:rsid w:val="00706D79"/>
    <w:rsid w:val="00727931"/>
    <w:rsid w:val="00746BF9"/>
    <w:rsid w:val="007665A9"/>
    <w:rsid w:val="007805F9"/>
    <w:rsid w:val="00795E3C"/>
    <w:rsid w:val="007A1E1D"/>
    <w:rsid w:val="007A422F"/>
    <w:rsid w:val="007B1778"/>
    <w:rsid w:val="007B2E6F"/>
    <w:rsid w:val="007C4194"/>
    <w:rsid w:val="007C55B9"/>
    <w:rsid w:val="007E1FC1"/>
    <w:rsid w:val="007F3F6E"/>
    <w:rsid w:val="007F4BE0"/>
    <w:rsid w:val="00804A08"/>
    <w:rsid w:val="00811E65"/>
    <w:rsid w:val="00821821"/>
    <w:rsid w:val="008349BA"/>
    <w:rsid w:val="00885778"/>
    <w:rsid w:val="0089178F"/>
    <w:rsid w:val="008A2FFA"/>
    <w:rsid w:val="008C176E"/>
    <w:rsid w:val="008F1D9B"/>
    <w:rsid w:val="008F38B6"/>
    <w:rsid w:val="00915879"/>
    <w:rsid w:val="0093142D"/>
    <w:rsid w:val="00962CAB"/>
    <w:rsid w:val="00973304"/>
    <w:rsid w:val="009C1A92"/>
    <w:rsid w:val="009D4075"/>
    <w:rsid w:val="009E3899"/>
    <w:rsid w:val="009F231D"/>
    <w:rsid w:val="00A01879"/>
    <w:rsid w:val="00A11B22"/>
    <w:rsid w:val="00A164AE"/>
    <w:rsid w:val="00A21414"/>
    <w:rsid w:val="00A23A3F"/>
    <w:rsid w:val="00A5182A"/>
    <w:rsid w:val="00A82046"/>
    <w:rsid w:val="00A90400"/>
    <w:rsid w:val="00AB0918"/>
    <w:rsid w:val="00AB4CDE"/>
    <w:rsid w:val="00AF46AD"/>
    <w:rsid w:val="00B21565"/>
    <w:rsid w:val="00B21990"/>
    <w:rsid w:val="00B336C1"/>
    <w:rsid w:val="00B544C9"/>
    <w:rsid w:val="00B55013"/>
    <w:rsid w:val="00B633F7"/>
    <w:rsid w:val="00BA4DD6"/>
    <w:rsid w:val="00BD4C30"/>
    <w:rsid w:val="00BE3CFE"/>
    <w:rsid w:val="00C04F2F"/>
    <w:rsid w:val="00C20B35"/>
    <w:rsid w:val="00C42F0D"/>
    <w:rsid w:val="00C57475"/>
    <w:rsid w:val="00C637C5"/>
    <w:rsid w:val="00C712AB"/>
    <w:rsid w:val="00C76B50"/>
    <w:rsid w:val="00C90C6D"/>
    <w:rsid w:val="00C93FDC"/>
    <w:rsid w:val="00CA53F2"/>
    <w:rsid w:val="00CB3123"/>
    <w:rsid w:val="00CD1A84"/>
    <w:rsid w:val="00CD216B"/>
    <w:rsid w:val="00D156DA"/>
    <w:rsid w:val="00D4200B"/>
    <w:rsid w:val="00D42F59"/>
    <w:rsid w:val="00D7147A"/>
    <w:rsid w:val="00D83056"/>
    <w:rsid w:val="00D83D56"/>
    <w:rsid w:val="00DA7C3B"/>
    <w:rsid w:val="00DB6010"/>
    <w:rsid w:val="00DD199F"/>
    <w:rsid w:val="00DD44EC"/>
    <w:rsid w:val="00DE26BA"/>
    <w:rsid w:val="00DE3F6A"/>
    <w:rsid w:val="00E01C90"/>
    <w:rsid w:val="00E026E3"/>
    <w:rsid w:val="00E13EC2"/>
    <w:rsid w:val="00E4628D"/>
    <w:rsid w:val="00E465C2"/>
    <w:rsid w:val="00E5784E"/>
    <w:rsid w:val="00E676EB"/>
    <w:rsid w:val="00E721B9"/>
    <w:rsid w:val="00E8101C"/>
    <w:rsid w:val="00E952BE"/>
    <w:rsid w:val="00EA45F1"/>
    <w:rsid w:val="00EB1902"/>
    <w:rsid w:val="00EB7062"/>
    <w:rsid w:val="00ED3F57"/>
    <w:rsid w:val="00EF6AAE"/>
    <w:rsid w:val="00EF78D6"/>
    <w:rsid w:val="00F01B97"/>
    <w:rsid w:val="00F10BEC"/>
    <w:rsid w:val="00F475E6"/>
    <w:rsid w:val="00F565B1"/>
    <w:rsid w:val="00F65718"/>
    <w:rsid w:val="00F8722A"/>
    <w:rsid w:val="00FA4007"/>
    <w:rsid w:val="00FB44FD"/>
    <w:rsid w:val="00FE2E6B"/>
    <w:rsid w:val="00FF31E2"/>
    <w:rsid w:val="00FF5DA0"/>
    <w:rsid w:val="11BC5AC2"/>
    <w:rsid w:val="212A711E"/>
    <w:rsid w:val="5760613C"/>
    <w:rsid w:val="62902804"/>
    <w:rsid w:val="68B6C4B2"/>
    <w:rsid w:val="70A74F0E"/>
    <w:rsid w:val="7C26EF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BC63C"/>
  <w15:chartTrackingRefBased/>
  <w15:docId w15:val="{EF6916C7-5FB3-483D-84AB-2DE277BF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gra" w:eastAsiaTheme="minorHAnsi" w:hAnsi="Ingra" w:cstheme="minorBidi"/>
        <w:sz w:val="32"/>
        <w:szCs w:val="3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82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E9E"/>
    <w:pPr>
      <w:tabs>
        <w:tab w:val="center" w:pos="4513"/>
        <w:tab w:val="right" w:pos="9026"/>
      </w:tabs>
    </w:pPr>
  </w:style>
  <w:style w:type="character" w:customStyle="1" w:styleId="HeaderChar">
    <w:name w:val="Header Char"/>
    <w:basedOn w:val="DefaultParagraphFont"/>
    <w:link w:val="Header"/>
    <w:uiPriority w:val="99"/>
    <w:rsid w:val="004B4E9E"/>
  </w:style>
  <w:style w:type="paragraph" w:styleId="Footer">
    <w:name w:val="footer"/>
    <w:basedOn w:val="Normal"/>
    <w:link w:val="FooterChar"/>
    <w:uiPriority w:val="99"/>
    <w:unhideWhenUsed/>
    <w:rsid w:val="004B4E9E"/>
    <w:pPr>
      <w:tabs>
        <w:tab w:val="center" w:pos="4513"/>
        <w:tab w:val="right" w:pos="9026"/>
      </w:tabs>
    </w:pPr>
  </w:style>
  <w:style w:type="character" w:customStyle="1" w:styleId="FooterChar">
    <w:name w:val="Footer Char"/>
    <w:basedOn w:val="DefaultParagraphFont"/>
    <w:link w:val="Footer"/>
    <w:uiPriority w:val="99"/>
    <w:rsid w:val="004B4E9E"/>
  </w:style>
  <w:style w:type="paragraph" w:customStyle="1" w:styleId="BasicParagraph">
    <w:name w:val="[Basic Paragraph]"/>
    <w:basedOn w:val="Normal"/>
    <w:uiPriority w:val="99"/>
    <w:rsid w:val="001C1800"/>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A23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A3F"/>
    <w:rPr>
      <w:rFonts w:ascii="Segoe UI" w:hAnsi="Segoe UI" w:cs="Segoe UI"/>
      <w:sz w:val="18"/>
      <w:szCs w:val="18"/>
    </w:rPr>
  </w:style>
  <w:style w:type="character" w:styleId="Hyperlink">
    <w:name w:val="Hyperlink"/>
    <w:basedOn w:val="DefaultParagraphFont"/>
    <w:unhideWhenUsed/>
    <w:rsid w:val="00CD1A84"/>
    <w:rPr>
      <w:color w:val="0563C1" w:themeColor="hyperlink"/>
      <w:u w:val="single"/>
    </w:rPr>
  </w:style>
  <w:style w:type="paragraph" w:customStyle="1" w:styleId="paragraph">
    <w:name w:val="paragraph"/>
    <w:basedOn w:val="Normal"/>
    <w:rsid w:val="00152795"/>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 w:type="character" w:customStyle="1" w:styleId="normaltextrun">
    <w:name w:val="normaltextrun"/>
    <w:basedOn w:val="DefaultParagraphFont"/>
    <w:rsid w:val="00152795"/>
  </w:style>
  <w:style w:type="character" w:customStyle="1" w:styleId="spellingerror">
    <w:name w:val="spellingerror"/>
    <w:basedOn w:val="DefaultParagraphFont"/>
    <w:rsid w:val="00152795"/>
  </w:style>
  <w:style w:type="character" w:customStyle="1" w:styleId="eop">
    <w:name w:val="eop"/>
    <w:basedOn w:val="DefaultParagraphFont"/>
    <w:rsid w:val="00152795"/>
  </w:style>
  <w:style w:type="paragraph" w:customStyle="1" w:styleId="Default">
    <w:name w:val="Default"/>
    <w:rsid w:val="00152795"/>
    <w:pPr>
      <w:autoSpaceDE w:val="0"/>
      <w:autoSpaceDN w:val="0"/>
      <w:adjustRightInd w:val="0"/>
      <w:spacing w:after="0" w:line="240" w:lineRule="auto"/>
    </w:pPr>
    <w:rPr>
      <w:rFonts w:ascii="Arial" w:eastAsia="Times New Roman" w:hAnsi="Arial" w:cs="Arial"/>
      <w:color w:val="000000"/>
      <w:sz w:val="24"/>
      <w:szCs w:val="24"/>
      <w:lang w:eastAsia="en-GB"/>
      <w14:stylisticSets/>
      <w14:cntxtAlts w14:val="0"/>
    </w:rPr>
  </w:style>
  <w:style w:type="paragraph" w:styleId="ListParagraph">
    <w:name w:val="List Paragraph"/>
    <w:basedOn w:val="Normal"/>
    <w:uiPriority w:val="34"/>
    <w:qFormat/>
    <w:rsid w:val="00152795"/>
    <w:pPr>
      <w:ind w:left="720"/>
      <w:contextualSpacing/>
    </w:pPr>
    <w:rPr>
      <w:rFonts w:ascii="Times New Roman" w:eastAsia="Times New Roman" w:hAnsi="Times New Roman" w:cs="Times New Roman"/>
      <w:sz w:val="24"/>
      <w:szCs w:val="24"/>
      <w:lang w:eastAsia="en-GB"/>
      <w14:stylisticSets/>
      <w14:cntxtAlts w14:val="0"/>
    </w:rPr>
  </w:style>
  <w:style w:type="paragraph" w:customStyle="1" w:styleId="SCVOSubheadRed">
    <w:name w:val="SCVO_Subhead_Red"/>
    <w:basedOn w:val="paragraph"/>
    <w:qFormat/>
    <w:rsid w:val="003401B3"/>
    <w:pPr>
      <w:spacing w:before="0" w:beforeAutospacing="0" w:afterAutospacing="0" w:line="264" w:lineRule="auto"/>
      <w:ind w:left="1134"/>
      <w:textAlignment w:val="baseline"/>
    </w:pPr>
    <w:rPr>
      <w:rFonts w:ascii="Ingra SemiBold" w:hAnsi="Ingra SemiBold" w:cs="Arial"/>
      <w:b/>
      <w:color w:val="FF5959"/>
      <w:sz w:val="28"/>
      <w:szCs w:val="28"/>
    </w:rPr>
  </w:style>
  <w:style w:type="paragraph" w:customStyle="1" w:styleId="SCVOHeadingMainBlue">
    <w:name w:val="SCVO_Heading_Main_Blue"/>
    <w:basedOn w:val="Normal"/>
    <w:qFormat/>
    <w:rsid w:val="003401B3"/>
    <w:pPr>
      <w:ind w:left="1134"/>
    </w:pPr>
    <w:rPr>
      <w:rFonts w:ascii="Ingra SemiBold" w:hAnsi="Ingra SemiBold" w:cs="Arial"/>
      <w:b/>
      <w:color w:val="244B5A"/>
      <w:sz w:val="36"/>
      <w:szCs w:val="36"/>
    </w:rPr>
  </w:style>
  <w:style w:type="paragraph" w:styleId="NoSpacing">
    <w:name w:val="No Spacing"/>
    <w:uiPriority w:val="1"/>
    <w:qFormat/>
    <w:rsid w:val="003401B3"/>
    <w:pPr>
      <w:spacing w:after="0" w:line="240" w:lineRule="auto"/>
    </w:pPr>
    <w:rPr>
      <w:rFonts w:ascii="Cambria" w:eastAsia="Cambria" w:hAnsi="Cambria" w:cs="Times New Roman"/>
      <w:sz w:val="24"/>
      <w:szCs w:val="24"/>
      <w14:stylisticSets/>
      <w14:cntxtAlts w14:val="0"/>
    </w:rPr>
  </w:style>
  <w:style w:type="paragraph" w:customStyle="1" w:styleId="SCVOSubhead2Blue">
    <w:name w:val="SCVO_Subhead_2_Blue"/>
    <w:basedOn w:val="Normal"/>
    <w:qFormat/>
    <w:rsid w:val="003401B3"/>
    <w:pPr>
      <w:ind w:left="1134" w:right="565"/>
    </w:pPr>
    <w:rPr>
      <w:rFonts w:ascii="Ingra SemiBold" w:hAnsi="Ingra SemiBold"/>
      <w:color w:val="244B5A"/>
      <w:sz w:val="28"/>
    </w:rPr>
  </w:style>
  <w:style w:type="paragraph" w:customStyle="1" w:styleId="Style1">
    <w:name w:val="Style1"/>
    <w:basedOn w:val="SCVOSubheadRed"/>
    <w:next w:val="NoSpacing"/>
    <w:qFormat/>
    <w:rsid w:val="00A5182A"/>
  </w:style>
  <w:style w:type="paragraph" w:customStyle="1" w:styleId="SCVOBodyText">
    <w:name w:val="SCVO_BodyText"/>
    <w:basedOn w:val="SCVOSubheadRed"/>
    <w:qFormat/>
    <w:rsid w:val="00A5182A"/>
    <w:pPr>
      <w:spacing w:after="60"/>
    </w:pPr>
    <w:rPr>
      <w:rFonts w:ascii="Ingra SCVO" w:hAnsi="Ingra SCVO"/>
      <w:b w:val="0"/>
      <w:color w:val="244B5A"/>
      <w:sz w:val="24"/>
      <w:szCs w:val="24"/>
    </w:rPr>
  </w:style>
  <w:style w:type="character" w:styleId="UnresolvedMention">
    <w:name w:val="Unresolved Mention"/>
    <w:basedOn w:val="DefaultParagraphFont"/>
    <w:uiPriority w:val="99"/>
    <w:semiHidden/>
    <w:unhideWhenUsed/>
    <w:rsid w:val="00D42F59"/>
    <w:rPr>
      <w:color w:val="605E5C"/>
      <w:shd w:val="clear" w:color="auto" w:fill="E1DFDD"/>
    </w:rPr>
  </w:style>
  <w:style w:type="character" w:customStyle="1" w:styleId="tabchar">
    <w:name w:val="tabchar"/>
    <w:basedOn w:val="DefaultParagraphFont"/>
    <w:rsid w:val="00931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14279">
      <w:bodyDiv w:val="1"/>
      <w:marLeft w:val="0"/>
      <w:marRight w:val="0"/>
      <w:marTop w:val="0"/>
      <w:marBottom w:val="0"/>
      <w:divBdr>
        <w:top w:val="none" w:sz="0" w:space="0" w:color="auto"/>
        <w:left w:val="none" w:sz="0" w:space="0" w:color="auto"/>
        <w:bottom w:val="none" w:sz="0" w:space="0" w:color="auto"/>
        <w:right w:val="none" w:sz="0" w:space="0" w:color="auto"/>
      </w:divBdr>
      <w:divsChild>
        <w:div w:id="412624499">
          <w:marLeft w:val="0"/>
          <w:marRight w:val="0"/>
          <w:marTop w:val="0"/>
          <w:marBottom w:val="0"/>
          <w:divBdr>
            <w:top w:val="none" w:sz="0" w:space="0" w:color="auto"/>
            <w:left w:val="none" w:sz="0" w:space="0" w:color="auto"/>
            <w:bottom w:val="none" w:sz="0" w:space="0" w:color="auto"/>
            <w:right w:val="none" w:sz="0" w:space="0" w:color="auto"/>
          </w:divBdr>
        </w:div>
        <w:div w:id="1091272069">
          <w:marLeft w:val="0"/>
          <w:marRight w:val="0"/>
          <w:marTop w:val="0"/>
          <w:marBottom w:val="0"/>
          <w:divBdr>
            <w:top w:val="none" w:sz="0" w:space="0" w:color="auto"/>
            <w:left w:val="none" w:sz="0" w:space="0" w:color="auto"/>
            <w:bottom w:val="none" w:sz="0" w:space="0" w:color="auto"/>
            <w:right w:val="none" w:sz="0" w:space="0" w:color="auto"/>
          </w:divBdr>
        </w:div>
      </w:divsChild>
    </w:div>
    <w:div w:id="1527865458">
      <w:bodyDiv w:val="1"/>
      <w:marLeft w:val="0"/>
      <w:marRight w:val="0"/>
      <w:marTop w:val="0"/>
      <w:marBottom w:val="0"/>
      <w:divBdr>
        <w:top w:val="none" w:sz="0" w:space="0" w:color="auto"/>
        <w:left w:val="none" w:sz="0" w:space="0" w:color="auto"/>
        <w:bottom w:val="none" w:sz="0" w:space="0" w:color="auto"/>
        <w:right w:val="none" w:sz="0" w:space="0" w:color="auto"/>
      </w:divBdr>
      <w:divsChild>
        <w:div w:id="1409764142">
          <w:marLeft w:val="0"/>
          <w:marRight w:val="0"/>
          <w:marTop w:val="0"/>
          <w:marBottom w:val="0"/>
          <w:divBdr>
            <w:top w:val="none" w:sz="0" w:space="0" w:color="auto"/>
            <w:left w:val="none" w:sz="0" w:space="0" w:color="auto"/>
            <w:bottom w:val="none" w:sz="0" w:space="0" w:color="auto"/>
            <w:right w:val="none" w:sz="0" w:space="0" w:color="auto"/>
          </w:divBdr>
        </w:div>
        <w:div w:id="1004744421">
          <w:marLeft w:val="0"/>
          <w:marRight w:val="0"/>
          <w:marTop w:val="0"/>
          <w:marBottom w:val="0"/>
          <w:divBdr>
            <w:top w:val="none" w:sz="0" w:space="0" w:color="auto"/>
            <w:left w:val="none" w:sz="0" w:space="0" w:color="auto"/>
            <w:bottom w:val="none" w:sz="0" w:space="0" w:color="auto"/>
            <w:right w:val="none" w:sz="0" w:space="0" w:color="auto"/>
          </w:divBdr>
        </w:div>
        <w:div w:id="325865018">
          <w:marLeft w:val="0"/>
          <w:marRight w:val="0"/>
          <w:marTop w:val="0"/>
          <w:marBottom w:val="0"/>
          <w:divBdr>
            <w:top w:val="none" w:sz="0" w:space="0" w:color="auto"/>
            <w:left w:val="none" w:sz="0" w:space="0" w:color="auto"/>
            <w:bottom w:val="none" w:sz="0" w:space="0" w:color="auto"/>
            <w:right w:val="none" w:sz="0" w:space="0" w:color="auto"/>
          </w:divBdr>
        </w:div>
        <w:div w:id="322778345">
          <w:marLeft w:val="0"/>
          <w:marRight w:val="0"/>
          <w:marTop w:val="0"/>
          <w:marBottom w:val="0"/>
          <w:divBdr>
            <w:top w:val="none" w:sz="0" w:space="0" w:color="auto"/>
            <w:left w:val="none" w:sz="0" w:space="0" w:color="auto"/>
            <w:bottom w:val="none" w:sz="0" w:space="0" w:color="auto"/>
            <w:right w:val="none" w:sz="0" w:space="0" w:color="auto"/>
          </w:divBdr>
        </w:div>
      </w:divsChild>
    </w:div>
    <w:div w:id="1545099982">
      <w:bodyDiv w:val="1"/>
      <w:marLeft w:val="0"/>
      <w:marRight w:val="0"/>
      <w:marTop w:val="0"/>
      <w:marBottom w:val="0"/>
      <w:divBdr>
        <w:top w:val="none" w:sz="0" w:space="0" w:color="auto"/>
        <w:left w:val="none" w:sz="0" w:space="0" w:color="auto"/>
        <w:bottom w:val="none" w:sz="0" w:space="0" w:color="auto"/>
        <w:right w:val="none" w:sz="0" w:space="0" w:color="auto"/>
      </w:divBdr>
      <w:divsChild>
        <w:div w:id="1060178372">
          <w:marLeft w:val="0"/>
          <w:marRight w:val="0"/>
          <w:marTop w:val="0"/>
          <w:marBottom w:val="0"/>
          <w:divBdr>
            <w:top w:val="none" w:sz="0" w:space="0" w:color="auto"/>
            <w:left w:val="none" w:sz="0" w:space="0" w:color="auto"/>
            <w:bottom w:val="none" w:sz="0" w:space="0" w:color="auto"/>
            <w:right w:val="none" w:sz="0" w:space="0" w:color="auto"/>
          </w:divBdr>
        </w:div>
        <w:div w:id="880167557">
          <w:marLeft w:val="0"/>
          <w:marRight w:val="0"/>
          <w:marTop w:val="0"/>
          <w:marBottom w:val="0"/>
          <w:divBdr>
            <w:top w:val="none" w:sz="0" w:space="0" w:color="auto"/>
            <w:left w:val="none" w:sz="0" w:space="0" w:color="auto"/>
            <w:bottom w:val="none" w:sz="0" w:space="0" w:color="auto"/>
            <w:right w:val="none" w:sz="0" w:space="0" w:color="auto"/>
          </w:divBdr>
        </w:div>
        <w:div w:id="2123726210">
          <w:marLeft w:val="0"/>
          <w:marRight w:val="0"/>
          <w:marTop w:val="0"/>
          <w:marBottom w:val="0"/>
          <w:divBdr>
            <w:top w:val="none" w:sz="0" w:space="0" w:color="auto"/>
            <w:left w:val="none" w:sz="0" w:space="0" w:color="auto"/>
            <w:bottom w:val="none" w:sz="0" w:space="0" w:color="auto"/>
            <w:right w:val="none" w:sz="0" w:space="0" w:color="auto"/>
          </w:divBdr>
        </w:div>
        <w:div w:id="108742274">
          <w:marLeft w:val="0"/>
          <w:marRight w:val="0"/>
          <w:marTop w:val="0"/>
          <w:marBottom w:val="0"/>
          <w:divBdr>
            <w:top w:val="none" w:sz="0" w:space="0" w:color="auto"/>
            <w:left w:val="none" w:sz="0" w:space="0" w:color="auto"/>
            <w:bottom w:val="none" w:sz="0" w:space="0" w:color="auto"/>
            <w:right w:val="none" w:sz="0" w:space="0" w:color="auto"/>
          </w:divBdr>
        </w:div>
        <w:div w:id="2034572437">
          <w:marLeft w:val="0"/>
          <w:marRight w:val="0"/>
          <w:marTop w:val="0"/>
          <w:marBottom w:val="0"/>
          <w:divBdr>
            <w:top w:val="none" w:sz="0" w:space="0" w:color="auto"/>
            <w:left w:val="none" w:sz="0" w:space="0" w:color="auto"/>
            <w:bottom w:val="none" w:sz="0" w:space="0" w:color="auto"/>
            <w:right w:val="none" w:sz="0" w:space="0" w:color="auto"/>
          </w:divBdr>
        </w:div>
        <w:div w:id="254746877">
          <w:marLeft w:val="0"/>
          <w:marRight w:val="0"/>
          <w:marTop w:val="0"/>
          <w:marBottom w:val="0"/>
          <w:divBdr>
            <w:top w:val="none" w:sz="0" w:space="0" w:color="auto"/>
            <w:left w:val="none" w:sz="0" w:space="0" w:color="auto"/>
            <w:bottom w:val="none" w:sz="0" w:space="0" w:color="auto"/>
            <w:right w:val="none" w:sz="0" w:space="0" w:color="auto"/>
          </w:divBdr>
        </w:div>
        <w:div w:id="646282575">
          <w:marLeft w:val="0"/>
          <w:marRight w:val="0"/>
          <w:marTop w:val="0"/>
          <w:marBottom w:val="0"/>
          <w:divBdr>
            <w:top w:val="none" w:sz="0" w:space="0" w:color="auto"/>
            <w:left w:val="none" w:sz="0" w:space="0" w:color="auto"/>
            <w:bottom w:val="none" w:sz="0" w:space="0" w:color="auto"/>
            <w:right w:val="none" w:sz="0" w:space="0" w:color="auto"/>
          </w:divBdr>
        </w:div>
        <w:div w:id="1672873937">
          <w:marLeft w:val="0"/>
          <w:marRight w:val="0"/>
          <w:marTop w:val="0"/>
          <w:marBottom w:val="0"/>
          <w:divBdr>
            <w:top w:val="none" w:sz="0" w:space="0" w:color="auto"/>
            <w:left w:val="none" w:sz="0" w:space="0" w:color="auto"/>
            <w:bottom w:val="none" w:sz="0" w:space="0" w:color="auto"/>
            <w:right w:val="none" w:sz="0" w:space="0" w:color="auto"/>
          </w:divBdr>
        </w:div>
        <w:div w:id="1875193532">
          <w:marLeft w:val="0"/>
          <w:marRight w:val="0"/>
          <w:marTop w:val="0"/>
          <w:marBottom w:val="0"/>
          <w:divBdr>
            <w:top w:val="none" w:sz="0" w:space="0" w:color="auto"/>
            <w:left w:val="none" w:sz="0" w:space="0" w:color="auto"/>
            <w:bottom w:val="none" w:sz="0" w:space="0" w:color="auto"/>
            <w:right w:val="none" w:sz="0" w:space="0" w:color="auto"/>
          </w:divBdr>
        </w:div>
        <w:div w:id="48380146">
          <w:marLeft w:val="0"/>
          <w:marRight w:val="0"/>
          <w:marTop w:val="0"/>
          <w:marBottom w:val="0"/>
          <w:divBdr>
            <w:top w:val="none" w:sz="0" w:space="0" w:color="auto"/>
            <w:left w:val="none" w:sz="0" w:space="0" w:color="auto"/>
            <w:bottom w:val="none" w:sz="0" w:space="0" w:color="auto"/>
            <w:right w:val="none" w:sz="0" w:space="0" w:color="auto"/>
          </w:divBdr>
        </w:div>
        <w:div w:id="997343596">
          <w:marLeft w:val="0"/>
          <w:marRight w:val="0"/>
          <w:marTop w:val="0"/>
          <w:marBottom w:val="0"/>
          <w:divBdr>
            <w:top w:val="none" w:sz="0" w:space="0" w:color="auto"/>
            <w:left w:val="none" w:sz="0" w:space="0" w:color="auto"/>
            <w:bottom w:val="none" w:sz="0" w:space="0" w:color="auto"/>
            <w:right w:val="none" w:sz="0" w:space="0" w:color="auto"/>
          </w:divBdr>
        </w:div>
      </w:divsChild>
    </w:div>
    <w:div w:id="1634287967">
      <w:bodyDiv w:val="1"/>
      <w:marLeft w:val="0"/>
      <w:marRight w:val="0"/>
      <w:marTop w:val="0"/>
      <w:marBottom w:val="0"/>
      <w:divBdr>
        <w:top w:val="none" w:sz="0" w:space="0" w:color="auto"/>
        <w:left w:val="none" w:sz="0" w:space="0" w:color="auto"/>
        <w:bottom w:val="none" w:sz="0" w:space="0" w:color="auto"/>
        <w:right w:val="none" w:sz="0" w:space="0" w:color="auto"/>
      </w:divBdr>
      <w:divsChild>
        <w:div w:id="82338663">
          <w:marLeft w:val="0"/>
          <w:marRight w:val="0"/>
          <w:marTop w:val="0"/>
          <w:marBottom w:val="0"/>
          <w:divBdr>
            <w:top w:val="none" w:sz="0" w:space="0" w:color="auto"/>
            <w:left w:val="none" w:sz="0" w:space="0" w:color="auto"/>
            <w:bottom w:val="none" w:sz="0" w:space="0" w:color="auto"/>
            <w:right w:val="none" w:sz="0" w:space="0" w:color="auto"/>
          </w:divBdr>
        </w:div>
        <w:div w:id="46998256">
          <w:marLeft w:val="0"/>
          <w:marRight w:val="0"/>
          <w:marTop w:val="0"/>
          <w:marBottom w:val="0"/>
          <w:divBdr>
            <w:top w:val="none" w:sz="0" w:space="0" w:color="auto"/>
            <w:left w:val="none" w:sz="0" w:space="0" w:color="auto"/>
            <w:bottom w:val="none" w:sz="0" w:space="0" w:color="auto"/>
            <w:right w:val="none" w:sz="0" w:space="0" w:color="auto"/>
          </w:divBdr>
        </w:div>
        <w:div w:id="1468429926">
          <w:marLeft w:val="0"/>
          <w:marRight w:val="0"/>
          <w:marTop w:val="0"/>
          <w:marBottom w:val="0"/>
          <w:divBdr>
            <w:top w:val="none" w:sz="0" w:space="0" w:color="auto"/>
            <w:left w:val="none" w:sz="0" w:space="0" w:color="auto"/>
            <w:bottom w:val="none" w:sz="0" w:space="0" w:color="auto"/>
            <w:right w:val="none" w:sz="0" w:space="0" w:color="auto"/>
          </w:divBdr>
        </w:div>
      </w:divsChild>
    </w:div>
    <w:div w:id="1826119500">
      <w:bodyDiv w:val="1"/>
      <w:marLeft w:val="0"/>
      <w:marRight w:val="0"/>
      <w:marTop w:val="0"/>
      <w:marBottom w:val="0"/>
      <w:divBdr>
        <w:top w:val="none" w:sz="0" w:space="0" w:color="auto"/>
        <w:left w:val="none" w:sz="0" w:space="0" w:color="auto"/>
        <w:bottom w:val="none" w:sz="0" w:space="0" w:color="auto"/>
        <w:right w:val="none" w:sz="0" w:space="0" w:color="auto"/>
      </w:divBdr>
      <w:divsChild>
        <w:div w:id="254217482">
          <w:marLeft w:val="0"/>
          <w:marRight w:val="0"/>
          <w:marTop w:val="0"/>
          <w:marBottom w:val="0"/>
          <w:divBdr>
            <w:top w:val="none" w:sz="0" w:space="0" w:color="auto"/>
            <w:left w:val="none" w:sz="0" w:space="0" w:color="auto"/>
            <w:bottom w:val="none" w:sz="0" w:space="0" w:color="auto"/>
            <w:right w:val="none" w:sz="0" w:space="0" w:color="auto"/>
          </w:divBdr>
        </w:div>
        <w:div w:id="1248928817">
          <w:marLeft w:val="0"/>
          <w:marRight w:val="0"/>
          <w:marTop w:val="0"/>
          <w:marBottom w:val="0"/>
          <w:divBdr>
            <w:top w:val="none" w:sz="0" w:space="0" w:color="auto"/>
            <w:left w:val="none" w:sz="0" w:space="0" w:color="auto"/>
            <w:bottom w:val="none" w:sz="0" w:space="0" w:color="auto"/>
            <w:right w:val="none" w:sz="0" w:space="0" w:color="auto"/>
          </w:divBdr>
        </w:div>
        <w:div w:id="1808204194">
          <w:marLeft w:val="0"/>
          <w:marRight w:val="0"/>
          <w:marTop w:val="0"/>
          <w:marBottom w:val="0"/>
          <w:divBdr>
            <w:top w:val="none" w:sz="0" w:space="0" w:color="auto"/>
            <w:left w:val="none" w:sz="0" w:space="0" w:color="auto"/>
            <w:bottom w:val="none" w:sz="0" w:space="0" w:color="auto"/>
            <w:right w:val="none" w:sz="0" w:space="0" w:color="auto"/>
          </w:divBdr>
        </w:div>
        <w:div w:id="629897110">
          <w:marLeft w:val="0"/>
          <w:marRight w:val="0"/>
          <w:marTop w:val="0"/>
          <w:marBottom w:val="0"/>
          <w:divBdr>
            <w:top w:val="none" w:sz="0" w:space="0" w:color="auto"/>
            <w:left w:val="none" w:sz="0" w:space="0" w:color="auto"/>
            <w:bottom w:val="none" w:sz="0" w:space="0" w:color="auto"/>
            <w:right w:val="none" w:sz="0" w:space="0" w:color="auto"/>
          </w:divBdr>
        </w:div>
      </w:divsChild>
    </w:div>
    <w:div w:id="1868446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scvo.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mailto:enquiries@scvo.org.u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erguson\Creative%20Cloud%20Files\SCVO%20Core\VI%20Dev\Output\SCVO_Core_letterhead\SCVO_Core_letterhead%20template_M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493bb6ee-ddc6-4c5c-988d-d27208970a9f">
      <UserInfo>
        <DisplayName>Kirsten Hogg</DisplayName>
        <AccountId>2696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12" ma:contentTypeDescription="Create a new document." ma:contentTypeScope="" ma:versionID="678024ffd5bf1280a7fe91d0b40669ca">
  <xsd:schema xmlns:xsd="http://www.w3.org/2001/XMLSchema" xmlns:xs="http://www.w3.org/2001/XMLSchema" xmlns:p="http://schemas.microsoft.com/office/2006/metadata/properties" xmlns:ns2="9bc38c86-bb7d-46e1-b1a8-a7bccfc4a84c" xmlns:ns3="493bb6ee-ddc6-4c5c-988d-d27208970a9f" targetNamespace="http://schemas.microsoft.com/office/2006/metadata/properties" ma:root="true" ma:fieldsID="04aabb3d2592e9792574df74ab3083e0" ns2:_="" ns3:_="">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CBEB28-697C-47D4-B05E-0E4C5654671B}">
  <ds:schemaRefs>
    <ds:schemaRef ds:uri="http://schemas.openxmlformats.org/officeDocument/2006/bibliography"/>
  </ds:schemaRefs>
</ds:datastoreItem>
</file>

<file path=customXml/itemProps2.xml><?xml version="1.0" encoding="utf-8"?>
<ds:datastoreItem xmlns:ds="http://schemas.openxmlformats.org/officeDocument/2006/customXml" ds:itemID="{99F36081-2FCF-4720-8237-095EFB52521C}">
  <ds:schemaRefs>
    <ds:schemaRef ds:uri="http://schemas.microsoft.com/office/2006/metadata/properties"/>
    <ds:schemaRef ds:uri="http://schemas.microsoft.com/office/infopath/2007/PartnerControls"/>
    <ds:schemaRef ds:uri="493bb6ee-ddc6-4c5c-988d-d27208970a9f"/>
  </ds:schemaRefs>
</ds:datastoreItem>
</file>

<file path=customXml/itemProps3.xml><?xml version="1.0" encoding="utf-8"?>
<ds:datastoreItem xmlns:ds="http://schemas.openxmlformats.org/officeDocument/2006/customXml" ds:itemID="{5D71ED21-FD0E-43C4-B235-172F7C5FFA93}">
  <ds:schemaRefs>
    <ds:schemaRef ds:uri="http://schemas.microsoft.com/sharepoint/v3/contenttype/forms"/>
  </ds:schemaRefs>
</ds:datastoreItem>
</file>

<file path=customXml/itemProps4.xml><?xml version="1.0" encoding="utf-8"?>
<ds:datastoreItem xmlns:ds="http://schemas.openxmlformats.org/officeDocument/2006/customXml" ds:itemID="{7217648F-D6AC-4E78-AC21-530C5A884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c38c86-bb7d-46e1-b1a8-a7bccfc4a84c"/>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SCVO_Core_letterhead template_MTC</Template>
  <TotalTime>0</TotalTime>
  <Pages>4</Pages>
  <Words>855</Words>
  <Characters>4875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 (Comms)</dc:creator>
  <cp:keywords/>
  <dc:description/>
  <cp:lastModifiedBy>Susan Stewart</cp:lastModifiedBy>
  <cp:revision>2</cp:revision>
  <cp:lastPrinted>2020-02-27T14:53:00Z</cp:lastPrinted>
  <dcterms:created xsi:type="dcterms:W3CDTF">2021-05-13T09:21:00Z</dcterms:created>
  <dcterms:modified xsi:type="dcterms:W3CDTF">2021-05-13T09:21:00Z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ies>
</file>