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37DA1" w14:textId="4E44FA66" w:rsidR="00DC5DB5" w:rsidRDefault="00632716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4746FDBC" wp14:editId="0C63DE5C">
            <wp:extent cx="2771775" cy="85370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t FAGC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238" cy="86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626DE" w14:textId="77777777" w:rsidR="00632716" w:rsidRDefault="00632716">
      <w:pPr>
        <w:rPr>
          <w:rFonts w:ascii="Arial" w:hAnsi="Arial" w:cs="Arial"/>
        </w:rPr>
      </w:pPr>
    </w:p>
    <w:p w14:paraId="0230ADE2" w14:textId="77777777" w:rsidR="00632716" w:rsidRPr="007D1A34" w:rsidRDefault="00632716">
      <w:pPr>
        <w:rPr>
          <w:rFonts w:ascii="Arial" w:hAnsi="Arial" w:cs="Arial"/>
        </w:rPr>
      </w:pPr>
    </w:p>
    <w:p w14:paraId="571770E3" w14:textId="4ADC3C70" w:rsidR="00DC5DB5" w:rsidRDefault="00042B30" w:rsidP="0063271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2716">
        <w:rPr>
          <w:rFonts w:asciiTheme="minorHAnsi" w:hAnsiTheme="minorHAnsi" w:cstheme="minorHAnsi"/>
          <w:b/>
          <w:sz w:val="28"/>
          <w:szCs w:val="28"/>
        </w:rPr>
        <w:t xml:space="preserve">Chief Officer: </w:t>
      </w:r>
      <w:r w:rsidR="008722F9" w:rsidRPr="00632716">
        <w:rPr>
          <w:rFonts w:asciiTheme="minorHAnsi" w:hAnsiTheme="minorHAnsi" w:cstheme="minorHAnsi"/>
          <w:b/>
          <w:sz w:val="28"/>
          <w:szCs w:val="28"/>
        </w:rPr>
        <w:t>Background Information</w:t>
      </w:r>
    </w:p>
    <w:p w14:paraId="21583BAE" w14:textId="77777777" w:rsidR="00632716" w:rsidRPr="00632716" w:rsidRDefault="00632716" w:rsidP="0063271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1CBDE14" w14:textId="4F57539A" w:rsidR="002D1DEF" w:rsidRPr="00D877C3" w:rsidRDefault="00D45F04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77C3">
        <w:rPr>
          <w:rFonts w:asciiTheme="minorHAnsi" w:hAnsiTheme="minorHAnsi" w:cstheme="minorHAnsi"/>
          <w:sz w:val="24"/>
          <w:szCs w:val="24"/>
        </w:rPr>
        <w:t xml:space="preserve">Fort Augustus &amp; Glenmoriston </w:t>
      </w:r>
      <w:r w:rsidR="00DC5DB5" w:rsidRPr="00D877C3">
        <w:rPr>
          <w:rFonts w:asciiTheme="minorHAnsi" w:hAnsiTheme="minorHAnsi" w:cstheme="minorHAnsi"/>
          <w:sz w:val="24"/>
          <w:szCs w:val="24"/>
        </w:rPr>
        <w:t>Community</w:t>
      </w:r>
      <w:r w:rsidRPr="00D877C3">
        <w:rPr>
          <w:rFonts w:asciiTheme="minorHAnsi" w:hAnsiTheme="minorHAnsi" w:cstheme="minorHAnsi"/>
          <w:sz w:val="24"/>
          <w:szCs w:val="24"/>
        </w:rPr>
        <w:t xml:space="preserve"> Company</w:t>
      </w:r>
      <w:r w:rsidR="00DC5DB5" w:rsidRPr="00D877C3">
        <w:rPr>
          <w:rFonts w:asciiTheme="minorHAnsi" w:hAnsiTheme="minorHAnsi" w:cstheme="minorHAnsi"/>
          <w:sz w:val="24"/>
          <w:szCs w:val="24"/>
        </w:rPr>
        <w:t xml:space="preserve"> was foun</w:t>
      </w:r>
      <w:r w:rsidR="00E508BA" w:rsidRPr="00D877C3">
        <w:rPr>
          <w:rFonts w:asciiTheme="minorHAnsi" w:hAnsiTheme="minorHAnsi" w:cstheme="minorHAnsi"/>
          <w:sz w:val="24"/>
          <w:szCs w:val="24"/>
        </w:rPr>
        <w:t>ded in 200</w:t>
      </w:r>
      <w:r w:rsidRPr="00D877C3">
        <w:rPr>
          <w:rFonts w:asciiTheme="minorHAnsi" w:hAnsiTheme="minorHAnsi" w:cstheme="minorHAnsi"/>
          <w:sz w:val="24"/>
          <w:szCs w:val="24"/>
        </w:rPr>
        <w:t>7</w:t>
      </w:r>
      <w:r w:rsidR="00DC5DB5" w:rsidRPr="00D877C3">
        <w:rPr>
          <w:rFonts w:asciiTheme="minorHAnsi" w:hAnsiTheme="minorHAnsi" w:cstheme="minorHAnsi"/>
          <w:sz w:val="24"/>
          <w:szCs w:val="24"/>
        </w:rPr>
        <w:t xml:space="preserve"> and </w:t>
      </w:r>
      <w:r w:rsidR="000025F0" w:rsidRPr="00D877C3">
        <w:rPr>
          <w:rFonts w:asciiTheme="minorHAnsi" w:hAnsiTheme="minorHAnsi" w:cstheme="minorHAnsi"/>
          <w:sz w:val="24"/>
          <w:szCs w:val="24"/>
        </w:rPr>
        <w:t xml:space="preserve">is a membership body that </w:t>
      </w:r>
      <w:r w:rsidR="00DC5DB5" w:rsidRPr="00D877C3">
        <w:rPr>
          <w:rFonts w:asciiTheme="minorHAnsi" w:hAnsiTheme="minorHAnsi" w:cstheme="minorHAnsi"/>
          <w:sz w:val="24"/>
          <w:szCs w:val="24"/>
        </w:rPr>
        <w:t xml:space="preserve">represents </w:t>
      </w:r>
      <w:r w:rsidRPr="00D877C3">
        <w:rPr>
          <w:rFonts w:asciiTheme="minorHAnsi" w:hAnsiTheme="minorHAnsi" w:cstheme="minorHAnsi"/>
          <w:sz w:val="24"/>
          <w:szCs w:val="24"/>
        </w:rPr>
        <w:t>the two comm</w:t>
      </w:r>
      <w:r w:rsidR="000C062A">
        <w:rPr>
          <w:rFonts w:asciiTheme="minorHAnsi" w:hAnsiTheme="minorHAnsi" w:cstheme="minorHAnsi"/>
          <w:sz w:val="24"/>
          <w:szCs w:val="24"/>
        </w:rPr>
        <w:t>unities of Fort Augustus &amp; Glen</w:t>
      </w:r>
      <w:r w:rsidRPr="00D877C3">
        <w:rPr>
          <w:rFonts w:asciiTheme="minorHAnsi" w:hAnsiTheme="minorHAnsi" w:cstheme="minorHAnsi"/>
          <w:sz w:val="24"/>
          <w:szCs w:val="24"/>
        </w:rPr>
        <w:t>moriston. We were created to receive the large amounts of community benefit given to the community from wind farms and hydro schemes</w:t>
      </w:r>
      <w:r w:rsidR="002D1DEF" w:rsidRPr="00D877C3">
        <w:rPr>
          <w:rFonts w:asciiTheme="minorHAnsi" w:hAnsiTheme="minorHAnsi" w:cstheme="minorHAnsi"/>
          <w:sz w:val="24"/>
          <w:szCs w:val="24"/>
        </w:rPr>
        <w:t xml:space="preserve"> in our area</w:t>
      </w:r>
      <w:r w:rsidRPr="00D877C3">
        <w:rPr>
          <w:rFonts w:asciiTheme="minorHAnsi" w:hAnsiTheme="minorHAnsi" w:cstheme="minorHAnsi"/>
          <w:sz w:val="24"/>
          <w:szCs w:val="24"/>
        </w:rPr>
        <w:t xml:space="preserve">. </w:t>
      </w:r>
      <w:r w:rsidR="002D1DEF" w:rsidRPr="00D877C3">
        <w:rPr>
          <w:rFonts w:asciiTheme="minorHAnsi" w:hAnsiTheme="minorHAnsi" w:cstheme="minorHAnsi"/>
          <w:sz w:val="24"/>
          <w:szCs w:val="24"/>
        </w:rPr>
        <w:t>We are a Company Limited by Guarantee (SC327824) and a Registered Charity (SC 038513)</w:t>
      </w:r>
      <w:r w:rsidR="005B1F30" w:rsidRPr="00D877C3">
        <w:rPr>
          <w:rFonts w:asciiTheme="minorHAnsi" w:hAnsiTheme="minorHAnsi" w:cstheme="minorHAnsi"/>
          <w:sz w:val="24"/>
          <w:szCs w:val="24"/>
        </w:rPr>
        <w:t>.</w:t>
      </w:r>
    </w:p>
    <w:p w14:paraId="1053F42A" w14:textId="77777777" w:rsidR="00632716" w:rsidRDefault="00632716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F4B7CD9" w14:textId="6FC4F87B" w:rsidR="005B1F30" w:rsidRDefault="00292B53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currently employee 7 staff (</w:t>
      </w:r>
      <w:r w:rsidR="005B1F30" w:rsidRPr="00D877C3">
        <w:rPr>
          <w:rFonts w:asciiTheme="minorHAnsi" w:hAnsiTheme="minorHAnsi" w:cstheme="minorHAnsi"/>
          <w:sz w:val="24"/>
          <w:szCs w:val="24"/>
        </w:rPr>
        <w:t>3 office based and 4 community caretakers)</w:t>
      </w:r>
      <w:r w:rsidR="00823D25">
        <w:rPr>
          <w:rFonts w:asciiTheme="minorHAnsi" w:hAnsiTheme="minorHAnsi" w:cstheme="minorHAnsi"/>
          <w:sz w:val="24"/>
          <w:szCs w:val="24"/>
        </w:rPr>
        <w:t xml:space="preserve"> and we are hoping to recruit a further post to manage our residential properties.</w:t>
      </w:r>
      <w:bookmarkStart w:id="0" w:name="_GoBack"/>
      <w:bookmarkEnd w:id="0"/>
    </w:p>
    <w:p w14:paraId="7FCAAD5F" w14:textId="77777777" w:rsidR="00632716" w:rsidRDefault="00632716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7E365432" w14:textId="32D6F25E" w:rsidR="00DD3DE8" w:rsidRPr="00D877C3" w:rsidRDefault="00DD3DE8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have an active board of 10 directors who are all based in the community</w:t>
      </w:r>
      <w:r w:rsidR="00292B53">
        <w:rPr>
          <w:rFonts w:asciiTheme="minorHAnsi" w:hAnsiTheme="minorHAnsi" w:cstheme="minorHAnsi"/>
          <w:sz w:val="24"/>
          <w:szCs w:val="24"/>
        </w:rPr>
        <w:t>.</w:t>
      </w:r>
    </w:p>
    <w:p w14:paraId="4CE778AD" w14:textId="77777777" w:rsidR="005B1F30" w:rsidRPr="00D877C3" w:rsidRDefault="005B1F30" w:rsidP="008722F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</w:p>
    <w:p w14:paraId="670D7430" w14:textId="547C8BAE" w:rsidR="005B1F30" w:rsidRPr="00632716" w:rsidRDefault="005B1F30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632716">
        <w:rPr>
          <w:rFonts w:asciiTheme="minorHAnsi" w:hAnsiTheme="minorHAnsi" w:cstheme="minorHAnsi"/>
          <w:b/>
          <w:sz w:val="28"/>
          <w:szCs w:val="28"/>
        </w:rPr>
        <w:t>Activity</w:t>
      </w:r>
    </w:p>
    <w:p w14:paraId="1D6A059B" w14:textId="77777777" w:rsidR="00632716" w:rsidRPr="00D877C3" w:rsidRDefault="00632716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298C2BFE" w14:textId="618AE8E9" w:rsidR="002635E1" w:rsidRDefault="00331FB7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42B30">
        <w:rPr>
          <w:rFonts w:asciiTheme="minorHAnsi" w:hAnsiTheme="minorHAnsi" w:cstheme="minorHAnsi"/>
          <w:b/>
          <w:sz w:val="24"/>
          <w:szCs w:val="24"/>
        </w:rPr>
        <w:t>O</w:t>
      </w:r>
      <w:r w:rsidR="002D1DEF" w:rsidRPr="00042B30">
        <w:rPr>
          <w:rFonts w:asciiTheme="minorHAnsi" w:hAnsiTheme="minorHAnsi" w:cstheme="minorHAnsi"/>
          <w:b/>
          <w:sz w:val="24"/>
          <w:szCs w:val="24"/>
        </w:rPr>
        <w:t>ur main objective is to distribute</w:t>
      </w:r>
      <w:r w:rsidR="00D45F04" w:rsidRPr="00042B30">
        <w:rPr>
          <w:rFonts w:asciiTheme="minorHAnsi" w:hAnsiTheme="minorHAnsi" w:cstheme="minorHAnsi"/>
          <w:b/>
          <w:sz w:val="24"/>
          <w:szCs w:val="24"/>
        </w:rPr>
        <w:t xml:space="preserve"> grant monies</w:t>
      </w:r>
      <w:r w:rsidR="00D45F04" w:rsidRPr="00D877C3">
        <w:rPr>
          <w:rFonts w:asciiTheme="minorHAnsi" w:hAnsiTheme="minorHAnsi" w:cstheme="minorHAnsi"/>
          <w:sz w:val="24"/>
          <w:szCs w:val="24"/>
        </w:rPr>
        <w:t xml:space="preserve"> to </w:t>
      </w:r>
      <w:r w:rsidR="005B1F30" w:rsidRPr="00D877C3">
        <w:rPr>
          <w:rFonts w:asciiTheme="minorHAnsi" w:hAnsiTheme="minorHAnsi" w:cstheme="minorHAnsi"/>
          <w:sz w:val="24"/>
          <w:szCs w:val="24"/>
        </w:rPr>
        <w:t xml:space="preserve">local </w:t>
      </w:r>
      <w:r w:rsidR="00D45F04" w:rsidRPr="00D877C3">
        <w:rPr>
          <w:rFonts w:asciiTheme="minorHAnsi" w:hAnsiTheme="minorHAnsi" w:cstheme="minorHAnsi"/>
          <w:sz w:val="24"/>
          <w:szCs w:val="24"/>
        </w:rPr>
        <w:t>community groups</w:t>
      </w:r>
      <w:r w:rsidR="005B1F30" w:rsidRPr="00D877C3">
        <w:rPr>
          <w:rFonts w:asciiTheme="minorHAnsi" w:hAnsiTheme="minorHAnsi" w:cstheme="minorHAnsi"/>
          <w:sz w:val="24"/>
          <w:szCs w:val="24"/>
        </w:rPr>
        <w:t xml:space="preserve"> (see our website for grants that we offer and </w:t>
      </w:r>
      <w:r w:rsidR="00042B30">
        <w:rPr>
          <w:rFonts w:asciiTheme="minorHAnsi" w:hAnsiTheme="minorHAnsi" w:cstheme="minorHAnsi"/>
          <w:sz w:val="24"/>
          <w:szCs w:val="24"/>
        </w:rPr>
        <w:t xml:space="preserve">current </w:t>
      </w:r>
      <w:r w:rsidR="005B1F30" w:rsidRPr="00D877C3">
        <w:rPr>
          <w:rFonts w:asciiTheme="minorHAnsi" w:hAnsiTheme="minorHAnsi" w:cstheme="minorHAnsi"/>
          <w:sz w:val="24"/>
          <w:szCs w:val="24"/>
        </w:rPr>
        <w:t>recipients),</w:t>
      </w:r>
      <w:r>
        <w:rPr>
          <w:rFonts w:asciiTheme="minorHAnsi" w:hAnsiTheme="minorHAnsi" w:cstheme="minorHAnsi"/>
          <w:sz w:val="24"/>
          <w:szCs w:val="24"/>
        </w:rPr>
        <w:t xml:space="preserve"> but we also undertake </w:t>
      </w:r>
      <w:r w:rsidR="00292B53">
        <w:rPr>
          <w:rFonts w:asciiTheme="minorHAnsi" w:hAnsiTheme="minorHAnsi" w:cstheme="minorHAnsi"/>
          <w:sz w:val="24"/>
          <w:szCs w:val="24"/>
        </w:rPr>
        <w:t>pr</w:t>
      </w:r>
      <w:r>
        <w:rPr>
          <w:rFonts w:asciiTheme="minorHAnsi" w:hAnsiTheme="minorHAnsi" w:cstheme="minorHAnsi"/>
          <w:sz w:val="24"/>
          <w:szCs w:val="24"/>
        </w:rPr>
        <w:t xml:space="preserve">ojects ourselves which benefit both the community and the organisation </w:t>
      </w:r>
      <w:r w:rsidR="005B1F30" w:rsidRPr="00D877C3">
        <w:rPr>
          <w:rFonts w:asciiTheme="minorHAnsi" w:hAnsiTheme="minorHAnsi" w:cstheme="minorHAnsi"/>
          <w:sz w:val="24"/>
          <w:szCs w:val="24"/>
        </w:rPr>
        <w:t>including:</w:t>
      </w:r>
    </w:p>
    <w:p w14:paraId="5E165BFC" w14:textId="77777777" w:rsidR="00042B30" w:rsidRPr="00042B30" w:rsidRDefault="00042B30" w:rsidP="00292B53">
      <w:pPr>
        <w:rPr>
          <w:rFonts w:asciiTheme="minorHAnsi" w:hAnsiTheme="minorHAnsi" w:cstheme="minorHAnsi"/>
        </w:rPr>
      </w:pPr>
    </w:p>
    <w:p w14:paraId="478E8C5C" w14:textId="2AAF9505" w:rsidR="00042B30" w:rsidRDefault="00042B30" w:rsidP="00292B53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4"/>
          <w:szCs w:val="24"/>
        </w:rPr>
      </w:pPr>
      <w:r w:rsidRPr="00D877C3">
        <w:rPr>
          <w:rFonts w:asciiTheme="minorHAnsi" w:hAnsiTheme="minorHAnsi" w:cstheme="minorHAnsi"/>
          <w:b/>
          <w:sz w:val="24"/>
          <w:szCs w:val="24"/>
        </w:rPr>
        <w:t>Apprenticeship programme</w:t>
      </w:r>
      <w:r w:rsidR="00F90C51">
        <w:rPr>
          <w:rFonts w:asciiTheme="minorHAnsi" w:hAnsiTheme="minorHAnsi" w:cstheme="minorHAnsi"/>
          <w:sz w:val="24"/>
          <w:szCs w:val="24"/>
        </w:rPr>
        <w:t>: We are currently supporting 5</w:t>
      </w:r>
      <w:r w:rsidRPr="00D877C3">
        <w:rPr>
          <w:rFonts w:asciiTheme="minorHAnsi" w:hAnsiTheme="minorHAnsi" w:cstheme="minorHAnsi"/>
          <w:sz w:val="24"/>
          <w:szCs w:val="24"/>
        </w:rPr>
        <w:t xml:space="preserve"> local young people undertaking a range of apprenticeships including electricians, joiner</w:t>
      </w:r>
      <w:r w:rsidR="00292B53">
        <w:rPr>
          <w:rFonts w:asciiTheme="minorHAnsi" w:hAnsiTheme="minorHAnsi" w:cstheme="minorHAnsi"/>
          <w:sz w:val="24"/>
          <w:szCs w:val="24"/>
        </w:rPr>
        <w:t>y, quantity surveying &amp; a mechanic.</w:t>
      </w:r>
      <w:r>
        <w:rPr>
          <w:rFonts w:asciiTheme="minorHAnsi" w:hAnsiTheme="minorHAnsi" w:cstheme="minorHAnsi"/>
          <w:sz w:val="24"/>
          <w:szCs w:val="24"/>
        </w:rPr>
        <w:t xml:space="preserve"> We also provide</w:t>
      </w:r>
      <w:r w:rsidRPr="00D877C3">
        <w:rPr>
          <w:rFonts w:asciiTheme="minorHAnsi" w:hAnsiTheme="minorHAnsi" w:cstheme="minorHAnsi"/>
          <w:sz w:val="24"/>
          <w:szCs w:val="24"/>
        </w:rPr>
        <w:t xml:space="preserve"> administrative support for </w:t>
      </w:r>
      <w:r>
        <w:rPr>
          <w:rFonts w:asciiTheme="minorHAnsi" w:hAnsiTheme="minorHAnsi" w:cstheme="minorHAnsi"/>
          <w:sz w:val="24"/>
          <w:szCs w:val="24"/>
        </w:rPr>
        <w:t>the apprenticeship programmes for the Glen</w:t>
      </w:r>
      <w:r w:rsidRPr="00D877C3">
        <w:rPr>
          <w:rFonts w:asciiTheme="minorHAnsi" w:hAnsiTheme="minorHAnsi" w:cstheme="minorHAnsi"/>
          <w:sz w:val="24"/>
          <w:szCs w:val="24"/>
        </w:rPr>
        <w:t xml:space="preserve">garry and Stratherrick </w:t>
      </w:r>
      <w:r w:rsidR="00292B53">
        <w:rPr>
          <w:rFonts w:asciiTheme="minorHAnsi" w:hAnsiTheme="minorHAnsi" w:cstheme="minorHAnsi"/>
          <w:sz w:val="24"/>
          <w:szCs w:val="24"/>
        </w:rPr>
        <w:t>T</w:t>
      </w:r>
      <w:r w:rsidRPr="00D877C3">
        <w:rPr>
          <w:rFonts w:asciiTheme="minorHAnsi" w:hAnsiTheme="minorHAnsi" w:cstheme="minorHAnsi"/>
          <w:sz w:val="24"/>
          <w:szCs w:val="24"/>
        </w:rPr>
        <w:t>rusts</w:t>
      </w:r>
      <w:r w:rsidR="004E1FEC">
        <w:rPr>
          <w:rFonts w:asciiTheme="minorHAnsi" w:hAnsiTheme="minorHAnsi" w:cstheme="minorHAnsi"/>
          <w:sz w:val="24"/>
          <w:szCs w:val="24"/>
        </w:rPr>
        <w:t>.</w:t>
      </w:r>
    </w:p>
    <w:p w14:paraId="10F91AEA" w14:textId="77777777" w:rsidR="00042B30" w:rsidRPr="00D877C3" w:rsidRDefault="00042B30" w:rsidP="00292B53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4"/>
          <w:szCs w:val="24"/>
        </w:rPr>
      </w:pPr>
    </w:p>
    <w:p w14:paraId="42AB71EC" w14:textId="77777777" w:rsidR="00042B30" w:rsidRDefault="00042B30" w:rsidP="00292B53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4"/>
          <w:szCs w:val="24"/>
        </w:rPr>
      </w:pPr>
      <w:r w:rsidRPr="00D877C3">
        <w:rPr>
          <w:rFonts w:asciiTheme="minorHAnsi" w:hAnsiTheme="minorHAnsi" w:cstheme="minorHAnsi"/>
          <w:b/>
          <w:sz w:val="24"/>
          <w:szCs w:val="24"/>
        </w:rPr>
        <w:t>Community Action Plan</w:t>
      </w:r>
      <w:r w:rsidRPr="00D877C3">
        <w:rPr>
          <w:rFonts w:asciiTheme="minorHAnsi" w:hAnsiTheme="minorHAnsi" w:cstheme="minorHAnsi"/>
          <w:sz w:val="24"/>
          <w:szCs w:val="24"/>
        </w:rPr>
        <w:t>: This was developed by the local community, supported financially by FAGCC. This sets down community priorities for the 5 year period from 2018 to 2023. A review is planned for later in 2021.</w:t>
      </w:r>
    </w:p>
    <w:p w14:paraId="3F8A37D5" w14:textId="77777777" w:rsidR="00042B30" w:rsidRDefault="00042B30" w:rsidP="00292B53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4"/>
          <w:szCs w:val="24"/>
        </w:rPr>
      </w:pPr>
    </w:p>
    <w:p w14:paraId="463E5608" w14:textId="77777777" w:rsidR="00042B30" w:rsidRDefault="00042B30" w:rsidP="00292B53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4"/>
          <w:szCs w:val="24"/>
        </w:rPr>
      </w:pPr>
      <w:r w:rsidRPr="00D877C3">
        <w:rPr>
          <w:rFonts w:asciiTheme="minorHAnsi" w:hAnsiTheme="minorHAnsi" w:cstheme="minorHAnsi"/>
          <w:b/>
          <w:sz w:val="24"/>
          <w:szCs w:val="24"/>
        </w:rPr>
        <w:t>Community Caretakers</w:t>
      </w:r>
      <w:r>
        <w:rPr>
          <w:rFonts w:asciiTheme="minorHAnsi" w:hAnsiTheme="minorHAnsi" w:cstheme="minorHAnsi"/>
          <w:sz w:val="24"/>
          <w:szCs w:val="24"/>
        </w:rPr>
        <w:t>: We employ 4/</w:t>
      </w:r>
      <w:r w:rsidRPr="00D877C3">
        <w:rPr>
          <w:rFonts w:asciiTheme="minorHAnsi" w:hAnsiTheme="minorHAnsi" w:cstheme="minorHAnsi"/>
          <w:sz w:val="24"/>
          <w:szCs w:val="24"/>
        </w:rPr>
        <w:t xml:space="preserve">5 staff, who have the role of looking after the villages </w:t>
      </w:r>
      <w:r>
        <w:rPr>
          <w:rFonts w:asciiTheme="minorHAnsi" w:hAnsiTheme="minorHAnsi" w:cstheme="minorHAnsi"/>
          <w:sz w:val="24"/>
          <w:szCs w:val="24"/>
        </w:rPr>
        <w:t>of Fort Augustus &amp; Glen</w:t>
      </w:r>
      <w:r w:rsidRPr="00D877C3">
        <w:rPr>
          <w:rFonts w:asciiTheme="minorHAnsi" w:hAnsiTheme="minorHAnsi" w:cstheme="minorHAnsi"/>
          <w:sz w:val="24"/>
          <w:szCs w:val="24"/>
        </w:rPr>
        <w:t>moriston. We have a service level agreement with Highland Council for litter picking, waste collection &amp; grass cutting. We purchased a tractor to allow us to do the winter gritting and snow clearing. In addition we undertake small scale improvement projects when time allows.</w:t>
      </w:r>
    </w:p>
    <w:p w14:paraId="348CC264" w14:textId="77777777" w:rsidR="00042B30" w:rsidRPr="00D877C3" w:rsidRDefault="00042B30" w:rsidP="00292B53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4"/>
          <w:szCs w:val="24"/>
        </w:rPr>
      </w:pPr>
    </w:p>
    <w:p w14:paraId="60774EF1" w14:textId="170A5245" w:rsidR="00042B30" w:rsidRDefault="00042B30" w:rsidP="00292B53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4"/>
          <w:szCs w:val="24"/>
        </w:rPr>
      </w:pPr>
      <w:r w:rsidRPr="00DD3DE8">
        <w:rPr>
          <w:rFonts w:asciiTheme="minorHAnsi" w:hAnsiTheme="minorHAnsi" w:cstheme="minorHAnsi"/>
          <w:b/>
          <w:sz w:val="24"/>
          <w:szCs w:val="24"/>
        </w:rPr>
        <w:t>Grant giving</w:t>
      </w:r>
      <w:r>
        <w:rPr>
          <w:rFonts w:asciiTheme="minorHAnsi" w:hAnsiTheme="minorHAnsi" w:cstheme="minorHAnsi"/>
          <w:sz w:val="24"/>
          <w:szCs w:val="24"/>
        </w:rPr>
        <w:t>: This is core to our operations and has been a key part of our activity since our inception. We offer a range of grants to local organisations to support their activity. More details of the grants we offer can be found on our website.</w:t>
      </w:r>
    </w:p>
    <w:p w14:paraId="0202CFAD" w14:textId="77777777" w:rsidR="00042B30" w:rsidRPr="00D877C3" w:rsidRDefault="00042B30" w:rsidP="00292B53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4"/>
          <w:szCs w:val="24"/>
        </w:rPr>
      </w:pPr>
    </w:p>
    <w:p w14:paraId="5C1C4BD1" w14:textId="61F51577" w:rsidR="00042B30" w:rsidRDefault="00042B30" w:rsidP="00292B53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4"/>
          <w:szCs w:val="24"/>
        </w:rPr>
      </w:pPr>
      <w:r w:rsidRPr="00D877C3">
        <w:rPr>
          <w:rFonts w:asciiTheme="minorHAnsi" w:hAnsiTheme="minorHAnsi" w:cstheme="minorHAnsi"/>
          <w:b/>
          <w:sz w:val="24"/>
          <w:szCs w:val="24"/>
        </w:rPr>
        <w:t>Housing</w:t>
      </w:r>
      <w:r w:rsidRPr="00D877C3">
        <w:rPr>
          <w:rFonts w:asciiTheme="minorHAnsi" w:hAnsiTheme="minorHAnsi" w:cstheme="minorHAnsi"/>
          <w:sz w:val="24"/>
          <w:szCs w:val="24"/>
        </w:rPr>
        <w:t>: We currently own 1 flat and are in the process of building 12 new homes for affordable rent (total project cost in order of 3 million). Although a private landlord, we have an affordable housing policy and local allocations policy to ensure that our properties are let out to meet local needs and at an affordable rent.</w:t>
      </w:r>
    </w:p>
    <w:p w14:paraId="40E5D293" w14:textId="77777777" w:rsidR="00042B30" w:rsidRPr="00D877C3" w:rsidRDefault="00042B30" w:rsidP="00292B53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4"/>
          <w:szCs w:val="24"/>
        </w:rPr>
      </w:pPr>
    </w:p>
    <w:p w14:paraId="449569B7" w14:textId="558D7B10" w:rsidR="00042B30" w:rsidRDefault="00042B30" w:rsidP="00292B53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4"/>
          <w:szCs w:val="24"/>
        </w:rPr>
      </w:pPr>
      <w:r w:rsidRPr="00D877C3">
        <w:rPr>
          <w:rFonts w:asciiTheme="minorHAnsi" w:hAnsiTheme="minorHAnsi" w:cstheme="minorHAnsi"/>
          <w:b/>
          <w:sz w:val="24"/>
          <w:szCs w:val="24"/>
        </w:rPr>
        <w:t>Medical Centre</w:t>
      </w:r>
      <w:r w:rsidRPr="00D877C3">
        <w:rPr>
          <w:rFonts w:asciiTheme="minorHAnsi" w:hAnsiTheme="minorHAnsi" w:cstheme="minorHAnsi"/>
          <w:sz w:val="24"/>
          <w:szCs w:val="24"/>
        </w:rPr>
        <w:t>: In 2019 we completed the build of a new medical centre for the local com</w:t>
      </w:r>
      <w:r w:rsidR="00632716">
        <w:rPr>
          <w:rFonts w:asciiTheme="minorHAnsi" w:hAnsiTheme="minorHAnsi" w:cstheme="minorHAnsi"/>
          <w:sz w:val="24"/>
          <w:szCs w:val="24"/>
        </w:rPr>
        <w:t>munity which is leased to</w:t>
      </w:r>
      <w:r w:rsidRPr="00D877C3">
        <w:rPr>
          <w:rFonts w:asciiTheme="minorHAnsi" w:hAnsiTheme="minorHAnsi" w:cstheme="minorHAnsi"/>
          <w:sz w:val="24"/>
          <w:szCs w:val="24"/>
        </w:rPr>
        <w:t xml:space="preserve"> NHS Scotland. In addition to the GP’s surgery downstairs, there are a number of consulting rooms upstairs available for </w:t>
      </w:r>
      <w:r w:rsidR="00632716">
        <w:rPr>
          <w:rFonts w:asciiTheme="minorHAnsi" w:hAnsiTheme="minorHAnsi" w:cstheme="minorHAnsi"/>
          <w:sz w:val="24"/>
          <w:szCs w:val="24"/>
        </w:rPr>
        <w:t>hire along with a resource meeting room.</w:t>
      </w:r>
    </w:p>
    <w:p w14:paraId="4BCC2A1F" w14:textId="77777777" w:rsidR="00042B30" w:rsidRPr="00D877C3" w:rsidRDefault="00042B30" w:rsidP="00292B53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4"/>
          <w:szCs w:val="24"/>
        </w:rPr>
      </w:pPr>
    </w:p>
    <w:p w14:paraId="330574B0" w14:textId="55D20641" w:rsidR="00042B30" w:rsidRDefault="00042B30" w:rsidP="00292B53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4"/>
          <w:szCs w:val="24"/>
        </w:rPr>
      </w:pPr>
      <w:r w:rsidRPr="00D877C3">
        <w:rPr>
          <w:rFonts w:asciiTheme="minorHAnsi" w:hAnsiTheme="minorHAnsi" w:cstheme="minorHAnsi"/>
          <w:b/>
          <w:sz w:val="24"/>
          <w:szCs w:val="24"/>
        </w:rPr>
        <w:t>Old Convent Land</w:t>
      </w:r>
      <w:r w:rsidRPr="00D877C3">
        <w:rPr>
          <w:rFonts w:asciiTheme="minorHAnsi" w:hAnsiTheme="minorHAnsi" w:cstheme="minorHAnsi"/>
          <w:sz w:val="24"/>
          <w:szCs w:val="24"/>
        </w:rPr>
        <w:t>: In 2018 we purchased 19 acres of community land and woodland that is a valuable local resource and is where we are building our new homes. There is a draft land management plan for the area which, once the housing is finished, will be discussed with the local community and implemented.</w:t>
      </w:r>
    </w:p>
    <w:p w14:paraId="7278B423" w14:textId="77777777" w:rsidR="00042B30" w:rsidRPr="00D877C3" w:rsidRDefault="00042B30" w:rsidP="00292B53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735A4A4B" w14:textId="246ABE80" w:rsidR="00042B30" w:rsidRPr="00D877C3" w:rsidRDefault="00042B30" w:rsidP="00292B53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4"/>
          <w:szCs w:val="24"/>
        </w:rPr>
      </w:pPr>
      <w:r w:rsidRPr="00D877C3">
        <w:rPr>
          <w:rFonts w:asciiTheme="minorHAnsi" w:hAnsiTheme="minorHAnsi" w:cstheme="minorHAnsi"/>
          <w:b/>
          <w:sz w:val="24"/>
          <w:szCs w:val="24"/>
        </w:rPr>
        <w:t>Village hall</w:t>
      </w:r>
      <w:r w:rsidRPr="00D877C3">
        <w:rPr>
          <w:rFonts w:asciiTheme="minorHAnsi" w:hAnsiTheme="minorHAnsi" w:cstheme="minorHAnsi"/>
          <w:sz w:val="24"/>
          <w:szCs w:val="24"/>
        </w:rPr>
        <w:t xml:space="preserve">: we </w:t>
      </w:r>
      <w:r w:rsidR="00632716">
        <w:rPr>
          <w:rFonts w:asciiTheme="minorHAnsi" w:hAnsiTheme="minorHAnsi" w:cstheme="minorHAnsi"/>
          <w:sz w:val="24"/>
          <w:szCs w:val="24"/>
        </w:rPr>
        <w:t>undertook an</w:t>
      </w:r>
      <w:r w:rsidRPr="00D877C3">
        <w:rPr>
          <w:rFonts w:asciiTheme="minorHAnsi" w:hAnsiTheme="minorHAnsi" w:cstheme="minorHAnsi"/>
          <w:sz w:val="24"/>
          <w:szCs w:val="24"/>
        </w:rPr>
        <w:t xml:space="preserve"> asset transfer for the village hall in Fort Augustus</w:t>
      </w:r>
      <w:r w:rsidR="00632716">
        <w:rPr>
          <w:rFonts w:asciiTheme="minorHAnsi" w:hAnsiTheme="minorHAnsi" w:cstheme="minorHAnsi"/>
          <w:sz w:val="24"/>
          <w:szCs w:val="24"/>
        </w:rPr>
        <w:t>,</w:t>
      </w:r>
      <w:r w:rsidRPr="00D877C3">
        <w:rPr>
          <w:rFonts w:asciiTheme="minorHAnsi" w:hAnsiTheme="minorHAnsi" w:cstheme="minorHAnsi"/>
          <w:sz w:val="24"/>
          <w:szCs w:val="24"/>
        </w:rPr>
        <w:t xml:space="preserve"> which is where the offices of the company are now based. We are responsible for the day to day running of the hall which is hired out to local groups</w:t>
      </w:r>
      <w:r>
        <w:rPr>
          <w:rFonts w:asciiTheme="minorHAnsi" w:hAnsiTheme="minorHAnsi" w:cstheme="minorHAnsi"/>
          <w:sz w:val="24"/>
          <w:szCs w:val="24"/>
        </w:rPr>
        <w:t xml:space="preserve"> and businesses</w:t>
      </w:r>
      <w:r w:rsidR="00632716">
        <w:rPr>
          <w:rFonts w:asciiTheme="minorHAnsi" w:hAnsiTheme="minorHAnsi" w:cstheme="minorHAnsi"/>
          <w:sz w:val="24"/>
          <w:szCs w:val="24"/>
        </w:rPr>
        <w:t>.</w:t>
      </w:r>
    </w:p>
    <w:p w14:paraId="22E90BCE" w14:textId="77777777" w:rsidR="002515BB" w:rsidRPr="00D877C3" w:rsidRDefault="002515BB" w:rsidP="00292B5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</w:p>
    <w:p w14:paraId="726C80F0" w14:textId="3E5A6CEF" w:rsidR="00DC5DB5" w:rsidRPr="00D877C3" w:rsidRDefault="00D45F04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77C3">
        <w:rPr>
          <w:rFonts w:asciiTheme="minorHAnsi" w:hAnsiTheme="minorHAnsi" w:cstheme="minorHAnsi"/>
          <w:sz w:val="24"/>
          <w:szCs w:val="24"/>
        </w:rPr>
        <w:t>FAGCC</w:t>
      </w:r>
      <w:r w:rsidR="00944412" w:rsidRPr="00D877C3">
        <w:rPr>
          <w:rFonts w:asciiTheme="minorHAnsi" w:hAnsiTheme="minorHAnsi" w:cstheme="minorHAnsi"/>
          <w:sz w:val="24"/>
          <w:szCs w:val="24"/>
        </w:rPr>
        <w:t xml:space="preserve"> is </w:t>
      </w:r>
      <w:r w:rsidRPr="00D877C3">
        <w:rPr>
          <w:rFonts w:asciiTheme="minorHAnsi" w:hAnsiTheme="minorHAnsi" w:cstheme="minorHAnsi"/>
          <w:sz w:val="24"/>
          <w:szCs w:val="24"/>
        </w:rPr>
        <w:t>mostly</w:t>
      </w:r>
      <w:r w:rsidR="000025F0" w:rsidRPr="00D877C3">
        <w:rPr>
          <w:rFonts w:asciiTheme="minorHAnsi" w:hAnsiTheme="minorHAnsi" w:cstheme="minorHAnsi"/>
          <w:sz w:val="24"/>
          <w:szCs w:val="24"/>
        </w:rPr>
        <w:t xml:space="preserve"> </w:t>
      </w:r>
      <w:r w:rsidR="00DC5DB5" w:rsidRPr="00D877C3">
        <w:rPr>
          <w:rFonts w:asciiTheme="minorHAnsi" w:hAnsiTheme="minorHAnsi" w:cstheme="minorHAnsi"/>
          <w:sz w:val="24"/>
          <w:szCs w:val="24"/>
        </w:rPr>
        <w:t xml:space="preserve">funded through grants from </w:t>
      </w:r>
      <w:r w:rsidRPr="00D877C3">
        <w:rPr>
          <w:rFonts w:asciiTheme="minorHAnsi" w:hAnsiTheme="minorHAnsi" w:cstheme="minorHAnsi"/>
          <w:sz w:val="24"/>
          <w:szCs w:val="24"/>
        </w:rPr>
        <w:t>Wind Farms &amp; Hydro Schemes</w:t>
      </w:r>
      <w:r w:rsidR="000A44BC" w:rsidRPr="00D877C3">
        <w:rPr>
          <w:rFonts w:asciiTheme="minorHAnsi" w:hAnsiTheme="minorHAnsi" w:cstheme="minorHAnsi"/>
          <w:sz w:val="24"/>
          <w:szCs w:val="24"/>
        </w:rPr>
        <w:t xml:space="preserve">, we are a very fortunate community and have a substantial amount of </w:t>
      </w:r>
      <w:r w:rsidR="004E5C9A" w:rsidRPr="00D877C3">
        <w:rPr>
          <w:rFonts w:asciiTheme="minorHAnsi" w:hAnsiTheme="minorHAnsi" w:cstheme="minorHAnsi"/>
          <w:sz w:val="24"/>
          <w:szCs w:val="24"/>
        </w:rPr>
        <w:t xml:space="preserve">annual </w:t>
      </w:r>
      <w:r w:rsidR="00632716">
        <w:rPr>
          <w:rFonts w:asciiTheme="minorHAnsi" w:hAnsiTheme="minorHAnsi" w:cstheme="minorHAnsi"/>
          <w:sz w:val="24"/>
          <w:szCs w:val="24"/>
        </w:rPr>
        <w:t>income</w:t>
      </w:r>
      <w:r w:rsidR="000A44BC" w:rsidRPr="00D877C3">
        <w:rPr>
          <w:rFonts w:asciiTheme="minorHAnsi" w:hAnsiTheme="minorHAnsi" w:cstheme="minorHAnsi"/>
          <w:sz w:val="24"/>
          <w:szCs w:val="24"/>
        </w:rPr>
        <w:t xml:space="preserve"> for the foreseeable future</w:t>
      </w:r>
      <w:r w:rsidR="004E5C9A" w:rsidRPr="00D877C3">
        <w:rPr>
          <w:rFonts w:asciiTheme="minorHAnsi" w:hAnsiTheme="minorHAnsi" w:cstheme="minorHAnsi"/>
          <w:sz w:val="24"/>
          <w:szCs w:val="24"/>
        </w:rPr>
        <w:t xml:space="preserve"> (</w:t>
      </w:r>
      <w:r w:rsidR="00632716">
        <w:rPr>
          <w:rFonts w:asciiTheme="minorHAnsi" w:hAnsiTheme="minorHAnsi" w:cstheme="minorHAnsi"/>
          <w:sz w:val="24"/>
          <w:szCs w:val="24"/>
        </w:rPr>
        <w:t xml:space="preserve">until </w:t>
      </w:r>
      <w:r w:rsidR="004E5C9A" w:rsidRPr="00D877C3">
        <w:rPr>
          <w:rFonts w:asciiTheme="minorHAnsi" w:hAnsiTheme="minorHAnsi" w:cstheme="minorHAnsi"/>
          <w:sz w:val="24"/>
          <w:szCs w:val="24"/>
        </w:rPr>
        <w:t>2041)</w:t>
      </w:r>
      <w:r w:rsidR="002515BB" w:rsidRPr="00D877C3">
        <w:rPr>
          <w:rFonts w:asciiTheme="minorHAnsi" w:hAnsiTheme="minorHAnsi" w:cstheme="minorHAnsi"/>
          <w:sz w:val="24"/>
          <w:szCs w:val="24"/>
        </w:rPr>
        <w:t>. However,</w:t>
      </w:r>
      <w:r w:rsidR="000A44BC" w:rsidRPr="00D877C3">
        <w:rPr>
          <w:rFonts w:asciiTheme="minorHAnsi" w:hAnsiTheme="minorHAnsi" w:cstheme="minorHAnsi"/>
          <w:sz w:val="24"/>
          <w:szCs w:val="24"/>
        </w:rPr>
        <w:t xml:space="preserve"> we also</w:t>
      </w:r>
      <w:r w:rsidR="002515BB" w:rsidRPr="00D877C3">
        <w:rPr>
          <w:rFonts w:asciiTheme="minorHAnsi" w:hAnsiTheme="minorHAnsi" w:cstheme="minorHAnsi"/>
          <w:sz w:val="24"/>
          <w:szCs w:val="24"/>
        </w:rPr>
        <w:t xml:space="preserve"> ensure we</w:t>
      </w:r>
      <w:r w:rsidR="00944412" w:rsidRPr="00D877C3">
        <w:rPr>
          <w:rFonts w:asciiTheme="minorHAnsi" w:hAnsiTheme="minorHAnsi" w:cstheme="minorHAnsi"/>
          <w:sz w:val="24"/>
          <w:szCs w:val="24"/>
        </w:rPr>
        <w:t xml:space="preserve"> generate additional income through fundraising a</w:t>
      </w:r>
      <w:r w:rsidR="000A44BC" w:rsidRPr="00D877C3">
        <w:rPr>
          <w:rFonts w:asciiTheme="minorHAnsi" w:hAnsiTheme="minorHAnsi" w:cstheme="minorHAnsi"/>
          <w:sz w:val="24"/>
          <w:szCs w:val="24"/>
        </w:rPr>
        <w:t>nd income gener</w:t>
      </w:r>
      <w:r w:rsidR="002515BB" w:rsidRPr="00D877C3">
        <w:rPr>
          <w:rFonts w:asciiTheme="minorHAnsi" w:hAnsiTheme="minorHAnsi" w:cstheme="minorHAnsi"/>
          <w:sz w:val="24"/>
          <w:szCs w:val="24"/>
        </w:rPr>
        <w:t>ating activities to ensure</w:t>
      </w:r>
      <w:r w:rsidR="000A44BC" w:rsidRPr="00D877C3">
        <w:rPr>
          <w:rFonts w:asciiTheme="minorHAnsi" w:hAnsiTheme="minorHAnsi" w:cstheme="minorHAnsi"/>
          <w:sz w:val="24"/>
          <w:szCs w:val="24"/>
        </w:rPr>
        <w:t xml:space="preserve"> bes</w:t>
      </w:r>
      <w:r w:rsidR="002515BB" w:rsidRPr="00D877C3">
        <w:rPr>
          <w:rFonts w:asciiTheme="minorHAnsi" w:hAnsiTheme="minorHAnsi" w:cstheme="minorHAnsi"/>
          <w:sz w:val="24"/>
          <w:szCs w:val="24"/>
        </w:rPr>
        <w:t>t value for</w:t>
      </w:r>
      <w:r w:rsidR="004E5C9A" w:rsidRPr="00D877C3">
        <w:rPr>
          <w:rFonts w:asciiTheme="minorHAnsi" w:hAnsiTheme="minorHAnsi" w:cstheme="minorHAnsi"/>
          <w:sz w:val="24"/>
          <w:szCs w:val="24"/>
        </w:rPr>
        <w:t xml:space="preserve"> the mon</w:t>
      </w:r>
      <w:r w:rsidR="002515BB" w:rsidRPr="00D877C3">
        <w:rPr>
          <w:rFonts w:asciiTheme="minorHAnsi" w:hAnsiTheme="minorHAnsi" w:cstheme="minorHAnsi"/>
          <w:sz w:val="24"/>
          <w:szCs w:val="24"/>
        </w:rPr>
        <w:t>ey we receive and to build up an</w:t>
      </w:r>
      <w:r w:rsidR="004E5C9A" w:rsidRPr="00D877C3">
        <w:rPr>
          <w:rFonts w:asciiTheme="minorHAnsi" w:hAnsiTheme="minorHAnsi" w:cstheme="minorHAnsi"/>
          <w:sz w:val="24"/>
          <w:szCs w:val="24"/>
        </w:rPr>
        <w:t xml:space="preserve"> invest</w:t>
      </w:r>
      <w:r w:rsidR="002515BB" w:rsidRPr="00D877C3">
        <w:rPr>
          <w:rFonts w:asciiTheme="minorHAnsi" w:hAnsiTheme="minorHAnsi" w:cstheme="minorHAnsi"/>
          <w:sz w:val="24"/>
          <w:szCs w:val="24"/>
        </w:rPr>
        <w:t>ment</w:t>
      </w:r>
      <w:r w:rsidR="004E5C9A" w:rsidRPr="00D877C3">
        <w:rPr>
          <w:rFonts w:asciiTheme="minorHAnsi" w:hAnsiTheme="minorHAnsi" w:cstheme="minorHAnsi"/>
          <w:sz w:val="24"/>
          <w:szCs w:val="24"/>
        </w:rPr>
        <w:t xml:space="preserve"> </w:t>
      </w:r>
      <w:r w:rsidR="00D877C3">
        <w:rPr>
          <w:rFonts w:asciiTheme="minorHAnsi" w:hAnsiTheme="minorHAnsi" w:cstheme="minorHAnsi"/>
          <w:sz w:val="24"/>
          <w:szCs w:val="24"/>
        </w:rPr>
        <w:t>fund for the future post 2041.</w:t>
      </w:r>
    </w:p>
    <w:p w14:paraId="479B7810" w14:textId="77777777" w:rsidR="00DC5DB5" w:rsidRPr="00D877C3" w:rsidRDefault="00DC5DB5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259E7D6" w14:textId="41A38910" w:rsidR="00DC5DB5" w:rsidRPr="00D877C3" w:rsidRDefault="00DC5DB5" w:rsidP="00292B5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77C3">
        <w:rPr>
          <w:rFonts w:asciiTheme="minorHAnsi" w:hAnsiTheme="minorHAnsi" w:cstheme="minorHAnsi"/>
          <w:sz w:val="24"/>
          <w:szCs w:val="24"/>
        </w:rPr>
        <w:t xml:space="preserve">For further information visit </w:t>
      </w:r>
      <w:hyperlink r:id="rId8" w:history="1">
        <w:r w:rsidR="00D45F04" w:rsidRPr="00D877C3">
          <w:rPr>
            <w:rStyle w:val="Hyperlink"/>
            <w:rFonts w:asciiTheme="minorHAnsi" w:hAnsiTheme="minorHAnsi" w:cstheme="minorHAnsi"/>
            <w:sz w:val="24"/>
            <w:szCs w:val="24"/>
          </w:rPr>
          <w:t>www.communitycompany.co.uk</w:t>
        </w:r>
      </w:hyperlink>
    </w:p>
    <w:p w14:paraId="0BC2E78C" w14:textId="77777777" w:rsidR="00675496" w:rsidRDefault="00675496" w:rsidP="00292B53">
      <w:pPr>
        <w:rPr>
          <w:rFonts w:asciiTheme="minorHAnsi" w:hAnsiTheme="minorHAnsi" w:cstheme="minorHAnsi"/>
          <w:color w:val="1F497D"/>
        </w:rPr>
      </w:pPr>
    </w:p>
    <w:p w14:paraId="201FB648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23C2E3DF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06ACAA52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376D32A0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733BE768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5C298554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3FECCDCB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7A9FBC42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5D06362C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52591C1C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3F984E1D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50F9969C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1213C3FA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1B52177A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375B6C00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494B1D2F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61AB5E1A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0645F6F9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452054AC" w14:textId="77777777" w:rsidR="00632716" w:rsidRDefault="00632716" w:rsidP="00292B53">
      <w:pPr>
        <w:rPr>
          <w:rFonts w:asciiTheme="minorHAnsi" w:hAnsiTheme="minorHAnsi" w:cstheme="minorHAnsi"/>
          <w:color w:val="1F497D"/>
        </w:rPr>
      </w:pPr>
    </w:p>
    <w:p w14:paraId="5B96667D" w14:textId="77777777" w:rsidR="00632716" w:rsidRDefault="00632716" w:rsidP="00632716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16078B0B" wp14:editId="3A6DDCF8">
            <wp:extent cx="1019175" cy="8451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living wage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6A858" w14:textId="77777777" w:rsidR="00632716" w:rsidRPr="002D1DEF" w:rsidRDefault="00632716" w:rsidP="00632716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2D1DEF">
        <w:rPr>
          <w:rFonts w:ascii="Arial" w:eastAsia="Times New Roman" w:hAnsi="Arial" w:cs="Arial"/>
          <w:sz w:val="20"/>
          <w:szCs w:val="20"/>
          <w:lang w:val="en-GB" w:eastAsia="en-GB"/>
        </w:rPr>
        <w:t>Fort Augustus &amp; Glenmoriston Community Company is a registered Scottish Charity</w:t>
      </w:r>
    </w:p>
    <w:p w14:paraId="32D51721" w14:textId="77777777" w:rsidR="00632716" w:rsidRPr="002D1DEF" w:rsidRDefault="00632716" w:rsidP="00632716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2D1DEF">
        <w:rPr>
          <w:rFonts w:ascii="Arial" w:eastAsia="Times New Roman" w:hAnsi="Arial" w:cs="Arial"/>
          <w:sz w:val="20"/>
          <w:szCs w:val="20"/>
          <w:lang w:val="en-GB" w:eastAsia="en-GB"/>
        </w:rPr>
        <w:t>No:  SC 038513</w:t>
      </w:r>
    </w:p>
    <w:p w14:paraId="33E51AB1" w14:textId="77777777" w:rsidR="00632716" w:rsidRPr="002D1DEF" w:rsidRDefault="00632716" w:rsidP="00632716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2D1DEF">
        <w:rPr>
          <w:rFonts w:ascii="Arial" w:eastAsia="Times New Roman" w:hAnsi="Arial" w:cs="Arial"/>
          <w:sz w:val="20"/>
          <w:szCs w:val="20"/>
          <w:lang w:val="en-GB" w:eastAsia="en-GB"/>
        </w:rPr>
        <w:t>A Scottish Registered Company:  Registered Office: 28 Queensgate, Inverness,</w:t>
      </w:r>
    </w:p>
    <w:p w14:paraId="773DB9A3" w14:textId="77777777" w:rsidR="00632716" w:rsidRPr="002D1DEF" w:rsidRDefault="00632716" w:rsidP="00632716">
      <w:pPr>
        <w:tabs>
          <w:tab w:val="center" w:pos="4153"/>
          <w:tab w:val="right" w:pos="8306"/>
        </w:tabs>
        <w:jc w:val="center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2D1DEF">
        <w:rPr>
          <w:rFonts w:ascii="Arial" w:eastAsia="Times New Roman" w:hAnsi="Arial" w:cs="Arial"/>
          <w:sz w:val="20"/>
          <w:szCs w:val="20"/>
          <w:lang w:val="en-GB" w:eastAsia="en-GB"/>
        </w:rPr>
        <w:t>No:  SC 327824</w:t>
      </w:r>
    </w:p>
    <w:p w14:paraId="7BA09C3A" w14:textId="77777777" w:rsidR="00632716" w:rsidRPr="00D877C3" w:rsidRDefault="00632716" w:rsidP="00292B53">
      <w:pPr>
        <w:rPr>
          <w:rFonts w:asciiTheme="minorHAnsi" w:hAnsiTheme="minorHAnsi" w:cstheme="minorHAnsi"/>
          <w:color w:val="1F497D"/>
        </w:rPr>
      </w:pPr>
    </w:p>
    <w:sectPr w:rsidR="00632716" w:rsidRPr="00D877C3" w:rsidSect="0063271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1916A" w14:textId="77777777" w:rsidR="00D04066" w:rsidRDefault="00D04066" w:rsidP="00675496">
      <w:r>
        <w:separator/>
      </w:r>
    </w:p>
  </w:endnote>
  <w:endnote w:type="continuationSeparator" w:id="0">
    <w:p w14:paraId="0BD2F8EC" w14:textId="77777777" w:rsidR="00D04066" w:rsidRDefault="00D04066" w:rsidP="006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1147" w14:textId="77777777" w:rsidR="00D04066" w:rsidRDefault="00D04066" w:rsidP="00675496">
      <w:r>
        <w:separator/>
      </w:r>
    </w:p>
  </w:footnote>
  <w:footnote w:type="continuationSeparator" w:id="0">
    <w:p w14:paraId="062BA5B5" w14:textId="77777777" w:rsidR="00D04066" w:rsidRDefault="00D04066" w:rsidP="0067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D08"/>
    <w:multiLevelType w:val="hybridMultilevel"/>
    <w:tmpl w:val="E2649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26371"/>
    <w:multiLevelType w:val="hybridMultilevel"/>
    <w:tmpl w:val="8962E79E"/>
    <w:lvl w:ilvl="0" w:tplc="ACFEE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577"/>
    <w:multiLevelType w:val="hybridMultilevel"/>
    <w:tmpl w:val="70F2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A1A"/>
    <w:multiLevelType w:val="hybridMultilevel"/>
    <w:tmpl w:val="A7D4E00A"/>
    <w:lvl w:ilvl="0" w:tplc="F3C8F118">
      <w:start w:val="1"/>
      <w:numFmt w:val="bullet"/>
      <w:lvlText w:val=""/>
      <w:lvlJc w:val="left"/>
      <w:pPr>
        <w:tabs>
          <w:tab w:val="num" w:pos="340"/>
        </w:tabs>
        <w:ind w:left="341" w:hanging="284"/>
      </w:pPr>
      <w:rPr>
        <w:rFonts w:ascii="Symbol" w:hAnsi="Symbol" w:hint="default"/>
      </w:rPr>
    </w:lvl>
    <w:lvl w:ilvl="1" w:tplc="C19C0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D8E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6A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60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08E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26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41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6E0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5ADE"/>
    <w:multiLevelType w:val="hybridMultilevel"/>
    <w:tmpl w:val="59F20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36C03"/>
    <w:multiLevelType w:val="hybridMultilevel"/>
    <w:tmpl w:val="1E867CD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C7CBC"/>
    <w:multiLevelType w:val="hybridMultilevel"/>
    <w:tmpl w:val="036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41C0B"/>
    <w:multiLevelType w:val="hybridMultilevel"/>
    <w:tmpl w:val="F3BC2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96E6F"/>
    <w:multiLevelType w:val="hybridMultilevel"/>
    <w:tmpl w:val="C1A0B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45204"/>
    <w:multiLevelType w:val="hybridMultilevel"/>
    <w:tmpl w:val="B72EDA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735F93"/>
    <w:multiLevelType w:val="hybridMultilevel"/>
    <w:tmpl w:val="A396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0AD"/>
    <w:multiLevelType w:val="hybridMultilevel"/>
    <w:tmpl w:val="808C0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B39A4"/>
    <w:multiLevelType w:val="hybridMultilevel"/>
    <w:tmpl w:val="F85C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474D7"/>
    <w:multiLevelType w:val="hybridMultilevel"/>
    <w:tmpl w:val="C17EB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A7035"/>
    <w:multiLevelType w:val="hybridMultilevel"/>
    <w:tmpl w:val="C04A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A5878"/>
    <w:multiLevelType w:val="hybridMultilevel"/>
    <w:tmpl w:val="7C58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15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A5"/>
    <w:rsid w:val="00001329"/>
    <w:rsid w:val="000025F0"/>
    <w:rsid w:val="00010BF9"/>
    <w:rsid w:val="00032450"/>
    <w:rsid w:val="000329AE"/>
    <w:rsid w:val="00042B30"/>
    <w:rsid w:val="00076388"/>
    <w:rsid w:val="000906BE"/>
    <w:rsid w:val="00091E58"/>
    <w:rsid w:val="000A44BC"/>
    <w:rsid w:val="000C062A"/>
    <w:rsid w:val="000D326C"/>
    <w:rsid w:val="000E1CAE"/>
    <w:rsid w:val="000E72B3"/>
    <w:rsid w:val="000F0196"/>
    <w:rsid w:val="0011186D"/>
    <w:rsid w:val="0011330A"/>
    <w:rsid w:val="0011338D"/>
    <w:rsid w:val="001148FF"/>
    <w:rsid w:val="00115DEC"/>
    <w:rsid w:val="00142CB6"/>
    <w:rsid w:val="00146870"/>
    <w:rsid w:val="00151534"/>
    <w:rsid w:val="00157235"/>
    <w:rsid w:val="00160B08"/>
    <w:rsid w:val="00160B35"/>
    <w:rsid w:val="00164474"/>
    <w:rsid w:val="001773C1"/>
    <w:rsid w:val="001B7D9E"/>
    <w:rsid w:val="001C1561"/>
    <w:rsid w:val="001D53CE"/>
    <w:rsid w:val="001E0F21"/>
    <w:rsid w:val="001F12AE"/>
    <w:rsid w:val="002037CB"/>
    <w:rsid w:val="002043A7"/>
    <w:rsid w:val="00216212"/>
    <w:rsid w:val="00221671"/>
    <w:rsid w:val="00222496"/>
    <w:rsid w:val="00226320"/>
    <w:rsid w:val="00227CC8"/>
    <w:rsid w:val="002355FA"/>
    <w:rsid w:val="002461E6"/>
    <w:rsid w:val="002515BB"/>
    <w:rsid w:val="0026056E"/>
    <w:rsid w:val="002635E1"/>
    <w:rsid w:val="00265ED5"/>
    <w:rsid w:val="00283766"/>
    <w:rsid w:val="00292B53"/>
    <w:rsid w:val="002C4757"/>
    <w:rsid w:val="002D1DEF"/>
    <w:rsid w:val="002E7B1D"/>
    <w:rsid w:val="00306FE0"/>
    <w:rsid w:val="00321150"/>
    <w:rsid w:val="003316D9"/>
    <w:rsid w:val="00331FB7"/>
    <w:rsid w:val="00355735"/>
    <w:rsid w:val="00361C9B"/>
    <w:rsid w:val="00362225"/>
    <w:rsid w:val="0036494A"/>
    <w:rsid w:val="00366AF7"/>
    <w:rsid w:val="003A55DF"/>
    <w:rsid w:val="003D4FBA"/>
    <w:rsid w:val="003F29E0"/>
    <w:rsid w:val="0040626A"/>
    <w:rsid w:val="004154CF"/>
    <w:rsid w:val="00420DB3"/>
    <w:rsid w:val="0045280A"/>
    <w:rsid w:val="00473FE3"/>
    <w:rsid w:val="004863A5"/>
    <w:rsid w:val="0049146B"/>
    <w:rsid w:val="004930B7"/>
    <w:rsid w:val="004D0CC3"/>
    <w:rsid w:val="004E1FEC"/>
    <w:rsid w:val="004E5C9A"/>
    <w:rsid w:val="0050506A"/>
    <w:rsid w:val="00523713"/>
    <w:rsid w:val="00540D3F"/>
    <w:rsid w:val="00565307"/>
    <w:rsid w:val="00577C1F"/>
    <w:rsid w:val="00594956"/>
    <w:rsid w:val="00595F8C"/>
    <w:rsid w:val="005974D4"/>
    <w:rsid w:val="005A79B4"/>
    <w:rsid w:val="005B1F30"/>
    <w:rsid w:val="005B4F01"/>
    <w:rsid w:val="005E27B4"/>
    <w:rsid w:val="00604C45"/>
    <w:rsid w:val="006112F2"/>
    <w:rsid w:val="00632716"/>
    <w:rsid w:val="006353D3"/>
    <w:rsid w:val="00643CF2"/>
    <w:rsid w:val="00661B54"/>
    <w:rsid w:val="00664470"/>
    <w:rsid w:val="006661AD"/>
    <w:rsid w:val="00671585"/>
    <w:rsid w:val="00673803"/>
    <w:rsid w:val="00675496"/>
    <w:rsid w:val="006E4A0B"/>
    <w:rsid w:val="00702256"/>
    <w:rsid w:val="00703B3B"/>
    <w:rsid w:val="00733BA3"/>
    <w:rsid w:val="00744AD4"/>
    <w:rsid w:val="00765AE0"/>
    <w:rsid w:val="00775F03"/>
    <w:rsid w:val="00791C76"/>
    <w:rsid w:val="007C68AB"/>
    <w:rsid w:val="007D1A34"/>
    <w:rsid w:val="007D3A2A"/>
    <w:rsid w:val="007E2404"/>
    <w:rsid w:val="00807B35"/>
    <w:rsid w:val="00812BB7"/>
    <w:rsid w:val="00823D25"/>
    <w:rsid w:val="008338B7"/>
    <w:rsid w:val="008345D7"/>
    <w:rsid w:val="00855F01"/>
    <w:rsid w:val="008574F9"/>
    <w:rsid w:val="00860469"/>
    <w:rsid w:val="008660A5"/>
    <w:rsid w:val="00871C42"/>
    <w:rsid w:val="008722F9"/>
    <w:rsid w:val="00876710"/>
    <w:rsid w:val="00877654"/>
    <w:rsid w:val="0088362A"/>
    <w:rsid w:val="008A2D52"/>
    <w:rsid w:val="008C3141"/>
    <w:rsid w:val="008E006E"/>
    <w:rsid w:val="008E4893"/>
    <w:rsid w:val="00920D4F"/>
    <w:rsid w:val="00941582"/>
    <w:rsid w:val="00944412"/>
    <w:rsid w:val="00974437"/>
    <w:rsid w:val="00981385"/>
    <w:rsid w:val="009834F4"/>
    <w:rsid w:val="00996E60"/>
    <w:rsid w:val="009A265F"/>
    <w:rsid w:val="009B2DDD"/>
    <w:rsid w:val="009B62BE"/>
    <w:rsid w:val="009B6D05"/>
    <w:rsid w:val="009E3E67"/>
    <w:rsid w:val="00A20569"/>
    <w:rsid w:val="00A42058"/>
    <w:rsid w:val="00A44D77"/>
    <w:rsid w:val="00A60781"/>
    <w:rsid w:val="00A65F8C"/>
    <w:rsid w:val="00AB7455"/>
    <w:rsid w:val="00AF0D6C"/>
    <w:rsid w:val="00AF321B"/>
    <w:rsid w:val="00B14799"/>
    <w:rsid w:val="00B215A4"/>
    <w:rsid w:val="00B22F94"/>
    <w:rsid w:val="00B27B4A"/>
    <w:rsid w:val="00B45B3A"/>
    <w:rsid w:val="00B4665C"/>
    <w:rsid w:val="00B5308C"/>
    <w:rsid w:val="00B56B9F"/>
    <w:rsid w:val="00B77D2B"/>
    <w:rsid w:val="00B77FF0"/>
    <w:rsid w:val="00B94C95"/>
    <w:rsid w:val="00BB64E3"/>
    <w:rsid w:val="00BC7231"/>
    <w:rsid w:val="00BD5F75"/>
    <w:rsid w:val="00BF05E5"/>
    <w:rsid w:val="00C0672E"/>
    <w:rsid w:val="00C06EE2"/>
    <w:rsid w:val="00C6603B"/>
    <w:rsid w:val="00C71C0F"/>
    <w:rsid w:val="00C7780E"/>
    <w:rsid w:val="00C84BBD"/>
    <w:rsid w:val="00C92516"/>
    <w:rsid w:val="00C9494B"/>
    <w:rsid w:val="00C977F9"/>
    <w:rsid w:val="00CA380F"/>
    <w:rsid w:val="00CA4439"/>
    <w:rsid w:val="00CB795E"/>
    <w:rsid w:val="00CC1DF3"/>
    <w:rsid w:val="00CC4ECC"/>
    <w:rsid w:val="00CF0DA9"/>
    <w:rsid w:val="00D00017"/>
    <w:rsid w:val="00D04066"/>
    <w:rsid w:val="00D05FE7"/>
    <w:rsid w:val="00D10C2B"/>
    <w:rsid w:val="00D144C6"/>
    <w:rsid w:val="00D1657D"/>
    <w:rsid w:val="00D33363"/>
    <w:rsid w:val="00D36024"/>
    <w:rsid w:val="00D36A7F"/>
    <w:rsid w:val="00D43509"/>
    <w:rsid w:val="00D45F04"/>
    <w:rsid w:val="00D535FC"/>
    <w:rsid w:val="00D60204"/>
    <w:rsid w:val="00D7795A"/>
    <w:rsid w:val="00D83AD3"/>
    <w:rsid w:val="00D877C3"/>
    <w:rsid w:val="00DC5DB5"/>
    <w:rsid w:val="00DD1C0F"/>
    <w:rsid w:val="00DD3DE8"/>
    <w:rsid w:val="00DF61E9"/>
    <w:rsid w:val="00E03E30"/>
    <w:rsid w:val="00E20C33"/>
    <w:rsid w:val="00E508BA"/>
    <w:rsid w:val="00E60998"/>
    <w:rsid w:val="00E92B04"/>
    <w:rsid w:val="00E9331D"/>
    <w:rsid w:val="00EA4A25"/>
    <w:rsid w:val="00EA6A15"/>
    <w:rsid w:val="00EB5369"/>
    <w:rsid w:val="00EB7D39"/>
    <w:rsid w:val="00ED0063"/>
    <w:rsid w:val="00EE25E4"/>
    <w:rsid w:val="00EE3AA6"/>
    <w:rsid w:val="00F20045"/>
    <w:rsid w:val="00F2676F"/>
    <w:rsid w:val="00F411D5"/>
    <w:rsid w:val="00F53602"/>
    <w:rsid w:val="00F90C51"/>
    <w:rsid w:val="00FB20D8"/>
    <w:rsid w:val="00FB4D94"/>
    <w:rsid w:val="00FC1BF4"/>
    <w:rsid w:val="00FC588D"/>
    <w:rsid w:val="00FD499A"/>
    <w:rsid w:val="00FE0B6B"/>
    <w:rsid w:val="00FE5504"/>
    <w:rsid w:val="00FF125E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4AB43"/>
  <w15:docId w15:val="{A0FB326F-BF42-49B3-A872-EC350E80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6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D3A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D3A2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rsid w:val="00CC4ECC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uiPriority w:val="99"/>
    <w:rsid w:val="00CC4EC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B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B4A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7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compan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CRNS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harrywhiteside@tiscali.co.uk</dc:creator>
  <cp:keywords/>
  <dc:description/>
  <cp:lastModifiedBy>Microsoft account</cp:lastModifiedBy>
  <cp:revision>3</cp:revision>
  <cp:lastPrinted>2018-04-26T10:21:00Z</cp:lastPrinted>
  <dcterms:created xsi:type="dcterms:W3CDTF">2021-04-14T11:56:00Z</dcterms:created>
  <dcterms:modified xsi:type="dcterms:W3CDTF">2021-05-13T14:48:00Z</dcterms:modified>
</cp:coreProperties>
</file>