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88584" w:displacedByCustomXml="next"/>
    <w:bookmarkEnd w:id="0" w:displacedByCustomXml="next"/>
    <w:sdt>
      <w:sdtPr>
        <w:id w:val="746842553"/>
        <w:docPartObj>
          <w:docPartGallery w:val="Cover Pages"/>
          <w:docPartUnique/>
        </w:docPartObj>
      </w:sdtPr>
      <w:sdtEndPr>
        <w:rPr>
          <w:rFonts w:ascii="Tahoma" w:hAnsi="Tahoma" w:cs="Tahoma"/>
          <w:b/>
          <w:bCs/>
        </w:rPr>
      </w:sdtEndPr>
      <w:sdtContent>
        <w:p w14:paraId="483E1951" w14:textId="7B982148" w:rsidR="00755380" w:rsidRDefault="00755380">
          <w:r>
            <w:rPr>
              <w:noProof/>
            </w:rPr>
            <mc:AlternateContent>
              <mc:Choice Requires="wps">
                <w:drawing>
                  <wp:anchor distT="0" distB="0" distL="114300" distR="114300" simplePos="0" relativeHeight="251659264" behindDoc="1" locked="0" layoutInCell="1" allowOverlap="1" wp14:anchorId="6076D1CE" wp14:editId="66BAFB7D">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Tight wrapText="bothSides">
                      <wp:wrapPolygon edited="0">
                        <wp:start x="0" y="0"/>
                        <wp:lineTo x="0" y="21568"/>
                        <wp:lineTo x="21534" y="21568"/>
                        <wp:lineTo x="21534" y="0"/>
                        <wp:lineTo x="0" y="0"/>
                      </wp:wrapPolygon>
                    </wp:wrapTight>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cs="Times New Roman"/>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C00533A" w14:textId="4C0FCE28" w:rsidR="001032E1" w:rsidRDefault="00E11984" w:rsidP="00755380">
                                    <w:pPr>
                                      <w:pStyle w:val="Title"/>
                                      <w:jc w:val="right"/>
                                      <w:rPr>
                                        <w:caps/>
                                        <w:color w:val="FFFFFF" w:themeColor="background1"/>
                                        <w:sz w:val="80"/>
                                        <w:szCs w:val="80"/>
                                      </w:rPr>
                                    </w:pPr>
                                    <w:r>
                                      <w:rPr>
                                        <w:rFonts w:cs="Times New Roman"/>
                                        <w:caps/>
                                        <w:color w:val="FFFFFF" w:themeColor="background1"/>
                                        <w:sz w:val="80"/>
                                        <w:szCs w:val="80"/>
                                      </w:rPr>
                                      <w:t>EQUALITY HUB &amp; COMMUNICATION</w:t>
                                    </w:r>
                                    <w:r w:rsidR="00DA54B9">
                                      <w:rPr>
                                        <w:rFonts w:cs="Times New Roman"/>
                                        <w:caps/>
                                        <w:color w:val="FFFFFF" w:themeColor="background1"/>
                                        <w:sz w:val="80"/>
                                        <w:szCs w:val="80"/>
                                      </w:rPr>
                                      <w:t xml:space="preserve"> </w:t>
                                    </w:r>
                                    <w:r w:rsidR="001032E1" w:rsidRPr="00755380">
                                      <w:rPr>
                                        <w:rFonts w:cs="Times New Roman"/>
                                        <w:caps/>
                                        <w:color w:val="FFFFFF" w:themeColor="background1"/>
                                        <w:sz w:val="80"/>
                                        <w:szCs w:val="80"/>
                                      </w:rPr>
                                      <w:t>WORKER</w:t>
                                    </w:r>
                                  </w:p>
                                </w:sdtContent>
                              </w:sdt>
                              <w:p w14:paraId="6385C670" w14:textId="77777777" w:rsidR="001032E1" w:rsidRDefault="001032E1">
                                <w:pPr>
                                  <w:spacing w:before="240"/>
                                  <w:ind w:left="720"/>
                                  <w:jc w:val="right"/>
                                  <w:rPr>
                                    <w:color w:val="FFFFFF" w:themeColor="background1"/>
                                  </w:rPr>
                                </w:pPr>
                              </w:p>
                              <w:p w14:paraId="1E1AA5F5" w14:textId="01A1BDCA" w:rsidR="001032E1" w:rsidRDefault="006A2122">
                                <w:pPr>
                                  <w:spacing w:before="240"/>
                                  <w:ind w:left="1008"/>
                                  <w:jc w:val="right"/>
                                  <w:rPr>
                                    <w:color w:val="FFFFFF" w:themeColor="background1"/>
                                  </w:rPr>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1032E1">
                                      <w:rPr>
                                        <w:color w:val="FFFFFF" w:themeColor="background1"/>
                                        <w:sz w:val="21"/>
                                        <w:szCs w:val="21"/>
                                      </w:rPr>
                                      <w:t xml:space="preserve">     </w:t>
                                    </w:r>
                                  </w:sdtContent>
                                </w:sdt>
                                <w:r w:rsidR="001032E1">
                                  <w:rPr>
                                    <w:rFonts w:ascii="Tahoma" w:hAnsi="Tahoma" w:cs="Tahoma"/>
                                    <w:b/>
                                    <w:bCs/>
                                    <w:noProof/>
                                    <w:lang w:eastAsia="en-GB"/>
                                  </w:rPr>
                                  <w:drawing>
                                    <wp:inline distT="0" distB="0" distL="0" distR="0" wp14:anchorId="34FAB0B2" wp14:editId="10596CFE">
                                      <wp:extent cx="1270000" cy="1257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SAS Full text- smallest jpeg.jpg"/>
                                              <pic:cNvPicPr/>
                                            </pic:nvPicPr>
                                            <pic:blipFill>
                                              <a:blip r:embed="rId10">
                                                <a:extLst>
                                                  <a:ext uri="{28A0092B-C50C-407E-A947-70E740481C1C}">
                                                    <a14:useLocalDpi xmlns:a14="http://schemas.microsoft.com/office/drawing/2010/main" val="0"/>
                                                  </a:ext>
                                                </a:extLst>
                                              </a:blip>
                                              <a:stretch>
                                                <a:fillRect/>
                                              </a:stretch>
                                            </pic:blipFill>
                                            <pic:spPr>
                                              <a:xfrm>
                                                <a:off x="0" y="0"/>
                                                <a:ext cx="1270000" cy="1257300"/>
                                              </a:xfrm>
                                              <a:prstGeom prst="rect">
                                                <a:avLst/>
                                              </a:prstGeom>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6076D1CE" id="Rectangle 16" o:spid="_x0000_s1026" style="position:absolute;margin-left:0;margin-top:0;width:422.3pt;height:760.1pt;z-index:-251657216;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7030a0 [3204]" stroked="f">
                    <v:textbox inset="21.6pt,1in,21.6pt">
                      <w:txbxContent>
                        <w:sdt>
                          <w:sdtPr>
                            <w:rPr>
                              <w:rFonts w:cs="Times New Roman"/>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C00533A" w14:textId="4C0FCE28" w:rsidR="001032E1" w:rsidRDefault="00E11984" w:rsidP="00755380">
                              <w:pPr>
                                <w:pStyle w:val="Title"/>
                                <w:jc w:val="right"/>
                                <w:rPr>
                                  <w:caps/>
                                  <w:color w:val="FFFFFF" w:themeColor="background1"/>
                                  <w:sz w:val="80"/>
                                  <w:szCs w:val="80"/>
                                </w:rPr>
                              </w:pPr>
                              <w:r>
                                <w:rPr>
                                  <w:rFonts w:cs="Times New Roman"/>
                                  <w:caps/>
                                  <w:color w:val="FFFFFF" w:themeColor="background1"/>
                                  <w:sz w:val="80"/>
                                  <w:szCs w:val="80"/>
                                </w:rPr>
                                <w:t>EQUALITY HUB &amp; COMMUNICATION</w:t>
                              </w:r>
                              <w:r w:rsidR="00DA54B9">
                                <w:rPr>
                                  <w:rFonts w:cs="Times New Roman"/>
                                  <w:caps/>
                                  <w:color w:val="FFFFFF" w:themeColor="background1"/>
                                  <w:sz w:val="80"/>
                                  <w:szCs w:val="80"/>
                                </w:rPr>
                                <w:t xml:space="preserve"> </w:t>
                              </w:r>
                              <w:r w:rsidR="001032E1" w:rsidRPr="00755380">
                                <w:rPr>
                                  <w:rFonts w:cs="Times New Roman"/>
                                  <w:caps/>
                                  <w:color w:val="FFFFFF" w:themeColor="background1"/>
                                  <w:sz w:val="80"/>
                                  <w:szCs w:val="80"/>
                                </w:rPr>
                                <w:t>WORKER</w:t>
                              </w:r>
                            </w:p>
                          </w:sdtContent>
                        </w:sdt>
                        <w:p w14:paraId="6385C670" w14:textId="77777777" w:rsidR="001032E1" w:rsidRDefault="001032E1">
                          <w:pPr>
                            <w:spacing w:before="240"/>
                            <w:ind w:left="720"/>
                            <w:jc w:val="right"/>
                            <w:rPr>
                              <w:color w:val="FFFFFF" w:themeColor="background1"/>
                            </w:rPr>
                          </w:pPr>
                        </w:p>
                        <w:p w14:paraId="1E1AA5F5" w14:textId="01A1BDCA" w:rsidR="001032E1" w:rsidRDefault="006A2122">
                          <w:pPr>
                            <w:spacing w:before="240"/>
                            <w:ind w:left="1008"/>
                            <w:jc w:val="right"/>
                            <w:rPr>
                              <w:color w:val="FFFFFF" w:themeColor="background1"/>
                            </w:rPr>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1032E1">
                                <w:rPr>
                                  <w:color w:val="FFFFFF" w:themeColor="background1"/>
                                  <w:sz w:val="21"/>
                                  <w:szCs w:val="21"/>
                                </w:rPr>
                                <w:t xml:space="preserve">     </w:t>
                              </w:r>
                            </w:sdtContent>
                          </w:sdt>
                          <w:r w:rsidR="001032E1">
                            <w:rPr>
                              <w:rFonts w:ascii="Tahoma" w:hAnsi="Tahoma" w:cs="Tahoma"/>
                              <w:b/>
                              <w:bCs/>
                              <w:noProof/>
                              <w:lang w:eastAsia="en-GB"/>
                            </w:rPr>
                            <w:drawing>
                              <wp:inline distT="0" distB="0" distL="0" distR="0" wp14:anchorId="34FAB0B2" wp14:editId="10596CFE">
                                <wp:extent cx="1270000" cy="1257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SAS Full text- smallest jpeg.jpg"/>
                                        <pic:cNvPicPr/>
                                      </pic:nvPicPr>
                                      <pic:blipFill>
                                        <a:blip r:embed="rId10">
                                          <a:extLst>
                                            <a:ext uri="{28A0092B-C50C-407E-A947-70E740481C1C}">
                                              <a14:useLocalDpi xmlns:a14="http://schemas.microsoft.com/office/drawing/2010/main" val="0"/>
                                            </a:ext>
                                          </a:extLst>
                                        </a:blip>
                                        <a:stretch>
                                          <a:fillRect/>
                                        </a:stretch>
                                      </pic:blipFill>
                                      <pic:spPr>
                                        <a:xfrm>
                                          <a:off x="0" y="0"/>
                                          <a:ext cx="1270000" cy="1257300"/>
                                        </a:xfrm>
                                        <a:prstGeom prst="rect">
                                          <a:avLst/>
                                        </a:prstGeom>
                                      </pic:spPr>
                                    </pic:pic>
                                  </a:graphicData>
                                </a:graphic>
                              </wp:inline>
                            </w:drawing>
                          </w:r>
                        </w:p>
                      </w:txbxContent>
                    </v:textbox>
                    <w10:wrap type="tight"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5ECF8E69" wp14:editId="254A9187">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FC6FE9A" w14:textId="2298220A" w:rsidR="001032E1" w:rsidRDefault="001032E1">
                                    <w:pPr>
                                      <w:pStyle w:val="Subtitle"/>
                                      <w:rPr>
                                        <w:rFonts w:cstheme="minorBidi"/>
                                        <w:color w:val="FFFFFF" w:themeColor="background1"/>
                                      </w:rPr>
                                    </w:pPr>
                                    <w:r w:rsidRPr="00755380">
                                      <w:rPr>
                                        <w:caps/>
                                        <w:color w:val="FFFFFF" w:themeColor="background1"/>
                                        <w:sz w:val="32"/>
                                        <w:szCs w:val="32"/>
                                      </w:rPr>
                                      <w:t>RECRUITMENT PACK</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ECF8E69"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fillcolor="#454545 [3215]" stroked="f" strokeweight="1pt">
                    <v:textbox inset="14.4pt,,14.4pt">
                      <w:txbxContent>
                        <w:sdt>
                          <w:sdtPr>
                            <w:rPr>
                              <w:caps/>
                              <w:color w:val="FFFFFF" w:themeColor="background1"/>
                              <w:sz w:val="32"/>
                              <w:szCs w:val="3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FC6FE9A" w14:textId="2298220A" w:rsidR="001032E1" w:rsidRDefault="001032E1">
                              <w:pPr>
                                <w:pStyle w:val="Subtitle"/>
                                <w:rPr>
                                  <w:rFonts w:cstheme="minorBidi"/>
                                  <w:color w:val="FFFFFF" w:themeColor="background1"/>
                                </w:rPr>
                              </w:pPr>
                              <w:r w:rsidRPr="00755380">
                                <w:rPr>
                                  <w:caps/>
                                  <w:color w:val="FFFFFF" w:themeColor="background1"/>
                                  <w:sz w:val="32"/>
                                  <w:szCs w:val="32"/>
                                </w:rPr>
                                <w:t>RECRUITMENT PACK</w:t>
                              </w:r>
                            </w:p>
                          </w:sdtContent>
                        </w:sdt>
                      </w:txbxContent>
                    </v:textbox>
                    <w10:wrap anchorx="page" anchory="page"/>
                  </v:rect>
                </w:pict>
              </mc:Fallback>
            </mc:AlternateContent>
          </w:r>
        </w:p>
        <w:p w14:paraId="115E0F1F" w14:textId="77777777" w:rsidR="00755380" w:rsidRDefault="00755380"/>
        <w:p w14:paraId="4F83C7AD" w14:textId="48C68A66" w:rsidR="00755380" w:rsidRDefault="00755380">
          <w:pPr>
            <w:rPr>
              <w:rFonts w:ascii="Tahoma" w:hAnsi="Tahoma" w:cs="Tahoma"/>
              <w:b/>
              <w:bCs/>
            </w:rPr>
          </w:pPr>
          <w:r>
            <w:rPr>
              <w:rFonts w:ascii="Tahoma" w:hAnsi="Tahoma" w:cs="Tahoma"/>
              <w:b/>
              <w:bCs/>
            </w:rPr>
            <w:br w:type="page"/>
          </w:r>
        </w:p>
      </w:sdtContent>
    </w:sdt>
    <w:p w14:paraId="0A37501D" w14:textId="0127A9A2" w:rsidR="008D5980" w:rsidRPr="002132F6" w:rsidRDefault="008D5980" w:rsidP="008D5980">
      <w:pPr>
        <w:jc w:val="center"/>
        <w:rPr>
          <w:rFonts w:ascii="Tahoma" w:hAnsi="Tahoma" w:cs="Tahoma"/>
          <w:b/>
          <w:bCs/>
        </w:rPr>
      </w:pPr>
    </w:p>
    <w:p w14:paraId="37C84E68" w14:textId="77777777" w:rsidR="00F323AE" w:rsidRPr="007B457E" w:rsidRDefault="00F323AE" w:rsidP="00F323AE">
      <w:pPr>
        <w:rPr>
          <w:rFonts w:ascii="Tahoma" w:hAnsi="Tahoma" w:cs="Tahoma"/>
          <w:sz w:val="24"/>
          <w:szCs w:val="24"/>
        </w:rPr>
      </w:pPr>
      <w:r w:rsidRPr="007B457E">
        <w:rPr>
          <w:rFonts w:ascii="Tahoma" w:hAnsi="Tahoma" w:cs="Tahoma"/>
          <w:sz w:val="24"/>
          <w:szCs w:val="24"/>
        </w:rPr>
        <w:t>Dear Applicant,</w:t>
      </w:r>
    </w:p>
    <w:p w14:paraId="1A74C1CD" w14:textId="77777777" w:rsidR="00F323AE" w:rsidRPr="007B457E" w:rsidRDefault="00F323AE" w:rsidP="00F323AE">
      <w:pPr>
        <w:rPr>
          <w:rFonts w:ascii="Tahoma" w:hAnsi="Tahoma" w:cs="Tahoma"/>
          <w:sz w:val="24"/>
          <w:szCs w:val="24"/>
        </w:rPr>
      </w:pPr>
    </w:p>
    <w:p w14:paraId="29B07AD6" w14:textId="6042F6DE" w:rsidR="00F323AE" w:rsidRPr="007B457E" w:rsidRDefault="00F323AE" w:rsidP="00F323AE">
      <w:pPr>
        <w:rPr>
          <w:rFonts w:ascii="Tahoma" w:hAnsi="Tahoma" w:cs="Tahoma"/>
          <w:sz w:val="24"/>
          <w:szCs w:val="24"/>
        </w:rPr>
      </w:pPr>
      <w:r w:rsidRPr="007B457E">
        <w:rPr>
          <w:rFonts w:ascii="Tahoma" w:hAnsi="Tahoma" w:cs="Tahoma"/>
          <w:sz w:val="24"/>
          <w:szCs w:val="24"/>
        </w:rPr>
        <w:t>Thank you for your interest in working with Orkney Rape &amp; Sexual Assault Service (ORSAS) SCIO.</w:t>
      </w:r>
    </w:p>
    <w:p w14:paraId="0C3B9D08" w14:textId="08AEE90F" w:rsidR="00F323AE" w:rsidRPr="007B457E" w:rsidRDefault="00F323AE" w:rsidP="00F323AE">
      <w:pPr>
        <w:rPr>
          <w:rFonts w:ascii="Tahoma" w:hAnsi="Tahoma" w:cs="Tahoma"/>
          <w:sz w:val="24"/>
          <w:szCs w:val="24"/>
        </w:rPr>
      </w:pPr>
      <w:r w:rsidRPr="007B457E">
        <w:rPr>
          <w:rFonts w:ascii="Tahoma" w:hAnsi="Tahoma" w:cs="Tahoma"/>
          <w:sz w:val="24"/>
          <w:szCs w:val="24"/>
        </w:rPr>
        <w:t>Please find enclosed the following documents:</w:t>
      </w:r>
    </w:p>
    <w:p w14:paraId="42B2555D" w14:textId="123196F0"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Information about ORSAS</w:t>
      </w:r>
    </w:p>
    <w:p w14:paraId="4E81B6B0"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Advice on completing your application form</w:t>
      </w:r>
    </w:p>
    <w:p w14:paraId="614A58F9"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 xml:space="preserve">Job Description and Person Specification </w:t>
      </w:r>
    </w:p>
    <w:p w14:paraId="7C443CE4" w14:textId="77777777" w:rsidR="00F323AE" w:rsidRPr="007B457E" w:rsidRDefault="00F323AE" w:rsidP="00F323AE">
      <w:pPr>
        <w:rPr>
          <w:rFonts w:ascii="Tahoma" w:hAnsi="Tahoma" w:cs="Tahoma"/>
          <w:sz w:val="24"/>
          <w:szCs w:val="24"/>
        </w:rPr>
      </w:pPr>
      <w:r w:rsidRPr="007B457E">
        <w:rPr>
          <w:rFonts w:ascii="Tahoma" w:hAnsi="Tahoma" w:cs="Tahoma"/>
          <w:sz w:val="24"/>
          <w:szCs w:val="24"/>
        </w:rPr>
        <w:t>•</w:t>
      </w:r>
      <w:r w:rsidRPr="007B457E">
        <w:rPr>
          <w:rFonts w:ascii="Tahoma" w:hAnsi="Tahoma" w:cs="Tahoma"/>
          <w:sz w:val="24"/>
          <w:szCs w:val="24"/>
        </w:rPr>
        <w:tab/>
        <w:t>Application form</w:t>
      </w:r>
    </w:p>
    <w:p w14:paraId="32FE6DCF" w14:textId="77777777" w:rsidR="00F323AE" w:rsidRPr="007B457E" w:rsidRDefault="00F323AE" w:rsidP="00F323AE">
      <w:pPr>
        <w:rPr>
          <w:rFonts w:ascii="Tahoma" w:hAnsi="Tahoma" w:cs="Tahoma"/>
          <w:sz w:val="24"/>
          <w:szCs w:val="24"/>
        </w:rPr>
      </w:pPr>
      <w:r w:rsidRPr="007B457E">
        <w:rPr>
          <w:rFonts w:ascii="Tahoma" w:hAnsi="Tahoma" w:cs="Tahoma"/>
          <w:sz w:val="24"/>
          <w:szCs w:val="24"/>
        </w:rPr>
        <w:t>Please do not send a curriculum vitae (CV) as this will not be considered.</w:t>
      </w:r>
    </w:p>
    <w:p w14:paraId="76629D5A" w14:textId="137836C1" w:rsidR="00F323AE" w:rsidRPr="007B457E" w:rsidRDefault="00F323AE" w:rsidP="00F323AE">
      <w:pPr>
        <w:rPr>
          <w:rFonts w:ascii="Tahoma" w:hAnsi="Tahoma" w:cs="Tahoma"/>
          <w:sz w:val="24"/>
          <w:szCs w:val="24"/>
        </w:rPr>
      </w:pPr>
      <w:r w:rsidRPr="007B457E">
        <w:rPr>
          <w:rFonts w:ascii="Tahoma" w:hAnsi="Tahoma" w:cs="Tahoma"/>
          <w:sz w:val="24"/>
          <w:szCs w:val="24"/>
        </w:rPr>
        <w:t>Please note, all applications and relevant recruitment documents will be held confidentially and destroyed after 6 months, apart from documents relating to the successful applicant.</w:t>
      </w:r>
    </w:p>
    <w:p w14:paraId="403B6FDE" w14:textId="2E7928AD" w:rsidR="00F323AE" w:rsidRPr="007B457E" w:rsidRDefault="00F323AE" w:rsidP="3FBFC9CC">
      <w:pPr>
        <w:rPr>
          <w:rFonts w:ascii="Tahoma" w:hAnsi="Tahoma" w:cs="Tahoma"/>
          <w:b/>
          <w:bCs/>
          <w:sz w:val="24"/>
          <w:szCs w:val="24"/>
        </w:rPr>
      </w:pPr>
      <w:r w:rsidRPr="7B8A36C6">
        <w:rPr>
          <w:rFonts w:ascii="Tahoma" w:hAnsi="Tahoma" w:cs="Tahoma"/>
          <w:sz w:val="24"/>
          <w:szCs w:val="24"/>
        </w:rPr>
        <w:t xml:space="preserve">Your completed application should be submitted via email by sending it to </w:t>
      </w:r>
      <w:hyperlink r:id="rId11">
        <w:r w:rsidRPr="7B8A36C6">
          <w:rPr>
            <w:rStyle w:val="Hyperlink"/>
            <w:rFonts w:ascii="Tahoma" w:hAnsi="Tahoma" w:cs="Tahoma"/>
            <w:b/>
            <w:bCs/>
            <w:color w:val="auto"/>
            <w:sz w:val="24"/>
            <w:szCs w:val="24"/>
          </w:rPr>
          <w:t>contact@orsas.scot</w:t>
        </w:r>
      </w:hyperlink>
      <w:r w:rsidR="45AA9573" w:rsidRPr="7B8A36C6">
        <w:rPr>
          <w:rFonts w:ascii="Tahoma" w:hAnsi="Tahoma" w:cs="Tahoma"/>
          <w:b/>
          <w:bCs/>
          <w:sz w:val="24"/>
          <w:szCs w:val="24"/>
        </w:rPr>
        <w:t xml:space="preserve"> </w:t>
      </w:r>
      <w:r w:rsidRPr="7B8A36C6">
        <w:rPr>
          <w:rFonts w:ascii="Tahoma" w:hAnsi="Tahoma" w:cs="Tahoma"/>
          <w:sz w:val="24"/>
          <w:szCs w:val="24"/>
        </w:rPr>
        <w:t xml:space="preserve"> before midnight on Sunday </w:t>
      </w:r>
      <w:r w:rsidR="00DA54B9" w:rsidRPr="7B8A36C6">
        <w:rPr>
          <w:rFonts w:ascii="Tahoma" w:hAnsi="Tahoma" w:cs="Tahoma"/>
          <w:sz w:val="24"/>
          <w:szCs w:val="24"/>
        </w:rPr>
        <w:t>30th</w:t>
      </w:r>
      <w:r w:rsidRPr="7B8A36C6">
        <w:rPr>
          <w:rFonts w:ascii="Tahoma" w:hAnsi="Tahoma" w:cs="Tahoma"/>
          <w:sz w:val="24"/>
          <w:szCs w:val="24"/>
        </w:rPr>
        <w:t xml:space="preserve"> </w:t>
      </w:r>
      <w:r w:rsidR="00DA54B9" w:rsidRPr="7B8A36C6">
        <w:rPr>
          <w:rFonts w:ascii="Tahoma" w:hAnsi="Tahoma" w:cs="Tahoma"/>
          <w:sz w:val="24"/>
          <w:szCs w:val="24"/>
        </w:rPr>
        <w:t>May</w:t>
      </w:r>
      <w:r w:rsidRPr="7B8A36C6">
        <w:rPr>
          <w:rFonts w:ascii="Tahoma" w:hAnsi="Tahoma" w:cs="Tahoma"/>
          <w:sz w:val="24"/>
          <w:szCs w:val="24"/>
        </w:rPr>
        <w:t>.</w:t>
      </w:r>
      <w:r w:rsidR="00C53DE1" w:rsidRPr="7B8A36C6">
        <w:rPr>
          <w:rFonts w:ascii="Tahoma" w:hAnsi="Tahoma" w:cs="Tahoma"/>
          <w:sz w:val="24"/>
          <w:szCs w:val="24"/>
        </w:rPr>
        <w:t xml:space="preserve"> </w:t>
      </w:r>
      <w:r w:rsidR="007B457E" w:rsidRPr="7B8A36C6">
        <w:rPr>
          <w:rFonts w:ascii="Tahoma" w:hAnsi="Tahoma" w:cs="Tahoma"/>
          <w:sz w:val="24"/>
          <w:szCs w:val="24"/>
        </w:rPr>
        <w:t>Our</w:t>
      </w:r>
      <w:r w:rsidR="00C53DE1" w:rsidRPr="7B8A36C6">
        <w:rPr>
          <w:rFonts w:ascii="Tahoma" w:hAnsi="Tahoma" w:cs="Tahoma"/>
          <w:sz w:val="24"/>
          <w:szCs w:val="24"/>
        </w:rPr>
        <w:t xml:space="preserve"> equal opportunities monitoring form should be accessed online at</w:t>
      </w:r>
      <w:r w:rsidR="00C53DE1" w:rsidRPr="7B8A36C6">
        <w:rPr>
          <w:rFonts w:ascii="Tahoma" w:hAnsi="Tahoma" w:cs="Tahoma"/>
          <w:b/>
          <w:bCs/>
          <w:sz w:val="24"/>
          <w:szCs w:val="24"/>
        </w:rPr>
        <w:t xml:space="preserve"> </w:t>
      </w:r>
      <w:hyperlink r:id="rId12" w:history="1">
        <w:r w:rsidR="00E11984" w:rsidRPr="00E11984">
          <w:rPr>
            <w:rStyle w:val="Hyperlink"/>
            <w:rFonts w:ascii="Tahoma" w:hAnsi="Tahoma" w:cs="Tahoma"/>
            <w:b/>
            <w:bCs/>
            <w:color w:val="auto"/>
            <w:sz w:val="24"/>
            <w:szCs w:val="24"/>
          </w:rPr>
          <w:t>https://www.surveymonkey.co.uk/r/3M6B6HN</w:t>
        </w:r>
      </w:hyperlink>
      <w:r w:rsidR="00E11984">
        <w:rPr>
          <w:rFonts w:ascii="Tahoma" w:hAnsi="Tahoma" w:cs="Tahoma"/>
          <w:b/>
          <w:bCs/>
          <w:sz w:val="24"/>
          <w:szCs w:val="24"/>
        </w:rPr>
        <w:t xml:space="preserve"> </w:t>
      </w:r>
    </w:p>
    <w:p w14:paraId="433F8053" w14:textId="77777777" w:rsidR="00F323AE" w:rsidRPr="007B457E" w:rsidRDefault="00F323AE" w:rsidP="00F323AE">
      <w:pPr>
        <w:rPr>
          <w:rFonts w:ascii="Tahoma" w:hAnsi="Tahoma" w:cs="Tahoma"/>
          <w:sz w:val="24"/>
          <w:szCs w:val="24"/>
        </w:rPr>
      </w:pPr>
    </w:p>
    <w:p w14:paraId="762AC079" w14:textId="4A9010AA" w:rsidR="00F323AE" w:rsidRPr="007B457E" w:rsidRDefault="00F323AE" w:rsidP="00F323AE">
      <w:pPr>
        <w:rPr>
          <w:rFonts w:ascii="Tahoma" w:hAnsi="Tahoma" w:cs="Tahoma"/>
          <w:sz w:val="24"/>
          <w:szCs w:val="24"/>
        </w:rPr>
      </w:pPr>
      <w:r w:rsidRPr="007B457E">
        <w:rPr>
          <w:rFonts w:ascii="Tahoma" w:hAnsi="Tahoma" w:cs="Tahoma"/>
          <w:sz w:val="24"/>
          <w:szCs w:val="24"/>
        </w:rPr>
        <w:t xml:space="preserve">Please note that interviews will be carried out via Zoom in </w:t>
      </w:r>
      <w:r w:rsidR="00DA54B9" w:rsidRPr="007B457E">
        <w:rPr>
          <w:rFonts w:ascii="Tahoma" w:hAnsi="Tahoma" w:cs="Tahoma"/>
          <w:sz w:val="24"/>
          <w:szCs w:val="24"/>
        </w:rPr>
        <w:t>early June</w:t>
      </w:r>
      <w:r w:rsidRPr="007B457E">
        <w:rPr>
          <w:rFonts w:ascii="Tahoma" w:hAnsi="Tahoma" w:cs="Tahoma"/>
          <w:sz w:val="24"/>
          <w:szCs w:val="24"/>
        </w:rPr>
        <w:t>.</w:t>
      </w:r>
    </w:p>
    <w:p w14:paraId="2A212344" w14:textId="043F3D39" w:rsidR="00F323AE" w:rsidRDefault="00F323AE" w:rsidP="00F323AE">
      <w:pPr>
        <w:rPr>
          <w:rFonts w:ascii="Tahoma" w:hAnsi="Tahoma" w:cs="Tahoma"/>
          <w:sz w:val="24"/>
          <w:szCs w:val="24"/>
        </w:rPr>
      </w:pPr>
      <w:r w:rsidRPr="007B457E">
        <w:rPr>
          <w:rFonts w:ascii="Tahoma" w:hAnsi="Tahoma" w:cs="Tahoma"/>
          <w:sz w:val="24"/>
          <w:szCs w:val="24"/>
        </w:rPr>
        <w:t>This post is: 2</w:t>
      </w:r>
      <w:r w:rsidR="004B3881">
        <w:rPr>
          <w:rFonts w:ascii="Tahoma" w:hAnsi="Tahoma" w:cs="Tahoma"/>
          <w:sz w:val="24"/>
          <w:szCs w:val="24"/>
        </w:rPr>
        <w:t>0</w:t>
      </w:r>
      <w:r w:rsidRPr="007B457E">
        <w:rPr>
          <w:rFonts w:ascii="Tahoma" w:hAnsi="Tahoma" w:cs="Tahoma"/>
          <w:sz w:val="24"/>
          <w:szCs w:val="24"/>
        </w:rPr>
        <w:t xml:space="preserve"> hours per week (</w:t>
      </w:r>
      <w:proofErr w:type="gramStart"/>
      <w:r w:rsidRPr="007B457E">
        <w:rPr>
          <w:rFonts w:ascii="Tahoma" w:hAnsi="Tahoma" w:cs="Tahoma"/>
          <w:sz w:val="24"/>
          <w:szCs w:val="24"/>
        </w:rPr>
        <w:t>35 hour</w:t>
      </w:r>
      <w:proofErr w:type="gramEnd"/>
      <w:r w:rsidRPr="007B457E">
        <w:rPr>
          <w:rFonts w:ascii="Tahoma" w:hAnsi="Tahoma" w:cs="Tahoma"/>
          <w:sz w:val="24"/>
          <w:szCs w:val="24"/>
        </w:rPr>
        <w:t xml:space="preserve"> full-time week)</w:t>
      </w:r>
      <w:r w:rsidR="007B457E">
        <w:rPr>
          <w:rFonts w:ascii="Tahoma" w:hAnsi="Tahoma" w:cs="Tahoma"/>
          <w:sz w:val="24"/>
          <w:szCs w:val="24"/>
        </w:rPr>
        <w:t>, located in Kirkwall, Orkney.</w:t>
      </w:r>
    </w:p>
    <w:p w14:paraId="03C3FB19" w14:textId="7A567A91" w:rsidR="00F323AE" w:rsidRPr="007B457E" w:rsidRDefault="00F323AE" w:rsidP="00F323AE">
      <w:pPr>
        <w:rPr>
          <w:rFonts w:ascii="Tahoma" w:hAnsi="Tahoma" w:cs="Tahoma"/>
          <w:sz w:val="24"/>
          <w:szCs w:val="24"/>
        </w:rPr>
      </w:pPr>
      <w:r w:rsidRPr="007B457E">
        <w:rPr>
          <w:rFonts w:ascii="Tahoma" w:hAnsi="Tahoma" w:cs="Tahoma"/>
          <w:sz w:val="24"/>
          <w:szCs w:val="24"/>
        </w:rPr>
        <w:t>This post is contracted until</w:t>
      </w:r>
      <w:r w:rsidR="00E11984">
        <w:rPr>
          <w:rFonts w:ascii="Tahoma" w:hAnsi="Tahoma" w:cs="Tahoma"/>
          <w:sz w:val="24"/>
          <w:szCs w:val="24"/>
        </w:rPr>
        <w:t xml:space="preserve"> 30</w:t>
      </w:r>
      <w:r w:rsidR="00E11984" w:rsidRPr="00E11984">
        <w:rPr>
          <w:rFonts w:ascii="Tahoma" w:hAnsi="Tahoma" w:cs="Tahoma"/>
          <w:sz w:val="24"/>
          <w:szCs w:val="24"/>
          <w:vertAlign w:val="superscript"/>
        </w:rPr>
        <w:t>th</w:t>
      </w:r>
      <w:r w:rsidR="00E11984">
        <w:rPr>
          <w:rFonts w:ascii="Tahoma" w:hAnsi="Tahoma" w:cs="Tahoma"/>
          <w:sz w:val="24"/>
          <w:szCs w:val="24"/>
        </w:rPr>
        <w:t xml:space="preserve"> September 2021</w:t>
      </w:r>
      <w:r w:rsidR="00C53DE1" w:rsidRPr="007B457E">
        <w:rPr>
          <w:rFonts w:ascii="Tahoma" w:hAnsi="Tahoma" w:cs="Tahoma"/>
          <w:sz w:val="24"/>
          <w:szCs w:val="24"/>
        </w:rPr>
        <w:t xml:space="preserve"> </w:t>
      </w:r>
      <w:r w:rsidR="00E11984" w:rsidRPr="00E11984">
        <w:rPr>
          <w:rFonts w:ascii="Tahoma" w:hAnsi="Tahoma" w:cs="Tahoma"/>
          <w:sz w:val="24"/>
          <w:szCs w:val="24"/>
        </w:rPr>
        <w:t>in line with all core ORSAS funding. We will be reapplying for funding as part of the Delivering Equally Safe Funding Stream. This post is a core member of the ORSAS team.</w:t>
      </w:r>
    </w:p>
    <w:p w14:paraId="4A6AA5CE" w14:textId="77777777" w:rsidR="00F323AE" w:rsidRPr="007B457E" w:rsidRDefault="00F323AE" w:rsidP="00F323AE">
      <w:pPr>
        <w:rPr>
          <w:rFonts w:ascii="Tahoma" w:hAnsi="Tahoma" w:cs="Tahoma"/>
          <w:sz w:val="24"/>
          <w:szCs w:val="24"/>
        </w:rPr>
      </w:pPr>
      <w:r w:rsidRPr="007B457E">
        <w:rPr>
          <w:rFonts w:ascii="Tahoma" w:hAnsi="Tahoma" w:cs="Tahoma"/>
          <w:sz w:val="24"/>
          <w:szCs w:val="24"/>
        </w:rPr>
        <w:t>Please note only women need apply under Schedule 9, Part 1 of the Equality Act 2010</w:t>
      </w:r>
    </w:p>
    <w:p w14:paraId="39AEDCFF" w14:textId="77777777" w:rsidR="00F323AE" w:rsidRPr="007B457E" w:rsidRDefault="00F323AE" w:rsidP="00F323AE">
      <w:pPr>
        <w:rPr>
          <w:rFonts w:ascii="Tahoma" w:hAnsi="Tahoma" w:cs="Tahoma"/>
          <w:sz w:val="24"/>
          <w:szCs w:val="24"/>
        </w:rPr>
      </w:pPr>
      <w:r w:rsidRPr="007B457E">
        <w:rPr>
          <w:rFonts w:ascii="Tahoma" w:hAnsi="Tahoma" w:cs="Tahoma"/>
          <w:sz w:val="24"/>
          <w:szCs w:val="24"/>
        </w:rPr>
        <w:t xml:space="preserve">We look forward to receiving your completed application form. </w:t>
      </w:r>
    </w:p>
    <w:p w14:paraId="18A2DBE8" w14:textId="77777777" w:rsidR="00F323AE" w:rsidRPr="007B457E" w:rsidRDefault="00F323AE" w:rsidP="00F323AE">
      <w:pPr>
        <w:rPr>
          <w:rFonts w:ascii="Tahoma" w:hAnsi="Tahoma" w:cs="Tahoma"/>
        </w:rPr>
      </w:pPr>
    </w:p>
    <w:p w14:paraId="3ADB1E23" w14:textId="77777777" w:rsidR="00F323AE" w:rsidRPr="007B457E" w:rsidRDefault="00F323AE" w:rsidP="00F323AE">
      <w:pPr>
        <w:rPr>
          <w:rFonts w:ascii="Tahoma" w:hAnsi="Tahoma" w:cs="Tahoma"/>
          <w:sz w:val="24"/>
          <w:szCs w:val="24"/>
        </w:rPr>
      </w:pPr>
      <w:r w:rsidRPr="007B457E">
        <w:rPr>
          <w:rFonts w:ascii="Tahoma" w:hAnsi="Tahoma" w:cs="Tahoma"/>
          <w:sz w:val="24"/>
          <w:szCs w:val="24"/>
        </w:rPr>
        <w:t>Yours sincerely,</w:t>
      </w:r>
    </w:p>
    <w:p w14:paraId="14344E16" w14:textId="35A470D1" w:rsidR="00F323AE" w:rsidRPr="007B457E" w:rsidRDefault="00F323AE" w:rsidP="00F323AE">
      <w:pPr>
        <w:rPr>
          <w:rFonts w:ascii="Tahoma" w:hAnsi="Tahoma" w:cs="Tahoma"/>
          <w:b/>
          <w:bCs/>
          <w:sz w:val="24"/>
          <w:szCs w:val="24"/>
        </w:rPr>
      </w:pPr>
      <w:r w:rsidRPr="007B457E">
        <w:rPr>
          <w:rFonts w:ascii="Tahoma" w:hAnsi="Tahoma" w:cs="Tahoma"/>
          <w:b/>
          <w:bCs/>
          <w:sz w:val="24"/>
          <w:szCs w:val="24"/>
        </w:rPr>
        <w:t xml:space="preserve">Zelda Bradley </w:t>
      </w:r>
    </w:p>
    <w:p w14:paraId="031FE9CE" w14:textId="22700C98" w:rsidR="00F323AE" w:rsidRPr="007B457E" w:rsidRDefault="00F323AE" w:rsidP="00F323AE">
      <w:pPr>
        <w:rPr>
          <w:rFonts w:ascii="Tahoma" w:hAnsi="Tahoma" w:cs="Tahoma"/>
          <w:sz w:val="24"/>
          <w:szCs w:val="24"/>
        </w:rPr>
      </w:pPr>
      <w:r w:rsidRPr="007B457E">
        <w:rPr>
          <w:rFonts w:ascii="Tahoma" w:hAnsi="Tahoma" w:cs="Tahoma"/>
          <w:sz w:val="24"/>
          <w:szCs w:val="24"/>
        </w:rPr>
        <w:t>Service Manager</w:t>
      </w:r>
      <w:r w:rsidR="00FB217F" w:rsidRPr="007B457E">
        <w:rPr>
          <w:rFonts w:ascii="Tahoma" w:hAnsi="Tahoma" w:cs="Tahoma"/>
          <w:sz w:val="24"/>
          <w:szCs w:val="24"/>
        </w:rPr>
        <w:t>, ORSAS</w:t>
      </w:r>
    </w:p>
    <w:p w14:paraId="7A592314" w14:textId="77777777" w:rsidR="00F323AE" w:rsidRPr="007B457E" w:rsidRDefault="00F323AE" w:rsidP="00F323AE">
      <w:pPr>
        <w:rPr>
          <w:rFonts w:ascii="Tahoma" w:hAnsi="Tahoma" w:cs="Tahoma"/>
        </w:rPr>
      </w:pPr>
      <w:r w:rsidRPr="007B457E">
        <w:rPr>
          <w:rFonts w:ascii="Tahoma" w:hAnsi="Tahoma" w:cs="Tahoma"/>
        </w:rPr>
        <w:t xml:space="preserve"> </w:t>
      </w:r>
    </w:p>
    <w:p w14:paraId="48A3ACA8" w14:textId="77777777" w:rsidR="00F323AE" w:rsidRPr="007B457E" w:rsidRDefault="00F323AE" w:rsidP="00F323AE">
      <w:pPr>
        <w:rPr>
          <w:rFonts w:ascii="Tahoma" w:hAnsi="Tahoma" w:cs="Tahoma"/>
        </w:rPr>
      </w:pPr>
    </w:p>
    <w:p w14:paraId="1075932E" w14:textId="77777777" w:rsidR="007B457E" w:rsidRDefault="007B457E" w:rsidP="00262A76">
      <w:pPr>
        <w:rPr>
          <w:rFonts w:ascii="Tahoma" w:hAnsi="Tahoma" w:cs="Tahoma"/>
          <w:b/>
          <w:bCs/>
          <w:color w:val="7030A0" w:themeColor="accent1"/>
        </w:rPr>
      </w:pPr>
    </w:p>
    <w:p w14:paraId="41827BA2" w14:textId="77777777" w:rsidR="007B457E" w:rsidRDefault="007B457E" w:rsidP="00262A76">
      <w:pPr>
        <w:rPr>
          <w:rFonts w:ascii="Tahoma" w:hAnsi="Tahoma" w:cs="Tahoma"/>
          <w:b/>
          <w:bCs/>
          <w:color w:val="7030A0" w:themeColor="accent1"/>
        </w:rPr>
      </w:pPr>
    </w:p>
    <w:p w14:paraId="49856F03" w14:textId="099C0542" w:rsidR="00262A76" w:rsidRPr="00262A76" w:rsidRDefault="00262A76" w:rsidP="00262A76">
      <w:pPr>
        <w:rPr>
          <w:rFonts w:ascii="Tahoma" w:hAnsi="Tahoma" w:cs="Tahoma"/>
          <w:b/>
          <w:bCs/>
          <w:color w:val="7030A0" w:themeColor="accent1"/>
        </w:rPr>
      </w:pPr>
      <w:r w:rsidRPr="00262A76">
        <w:rPr>
          <w:rFonts w:ascii="Tahoma" w:hAnsi="Tahoma" w:cs="Tahoma"/>
          <w:b/>
          <w:bCs/>
          <w:color w:val="7030A0" w:themeColor="accent1"/>
        </w:rPr>
        <w:t>About our service</w:t>
      </w:r>
    </w:p>
    <w:p w14:paraId="10E46CD8" w14:textId="5B1AED76" w:rsidR="00262A76" w:rsidRPr="00262A76" w:rsidRDefault="00262A76" w:rsidP="00262A76">
      <w:pPr>
        <w:rPr>
          <w:rFonts w:ascii="Tahoma" w:hAnsi="Tahoma" w:cs="Tahoma"/>
        </w:rPr>
      </w:pPr>
      <w:r>
        <w:rPr>
          <w:rFonts w:ascii="Tahoma" w:eastAsia="Times New Roman" w:hAnsi="Tahoma" w:cs="Tahoma"/>
          <w:color w:val="000000" w:themeColor="text1"/>
        </w:rPr>
        <w:t xml:space="preserve">Orkney </w:t>
      </w:r>
      <w:r w:rsidRPr="61503317">
        <w:rPr>
          <w:rFonts w:ascii="Tahoma" w:eastAsia="Times New Roman" w:hAnsi="Tahoma" w:cs="Tahoma"/>
          <w:color w:val="000000" w:themeColor="text1"/>
        </w:rPr>
        <w:t>Rape and Sexual A</w:t>
      </w:r>
      <w:r>
        <w:rPr>
          <w:rFonts w:ascii="Tahoma" w:eastAsia="Times New Roman" w:hAnsi="Tahoma" w:cs="Tahoma"/>
          <w:color w:val="000000" w:themeColor="text1"/>
        </w:rPr>
        <w:t>ssault</w:t>
      </w:r>
      <w:r w:rsidRPr="61503317">
        <w:rPr>
          <w:rFonts w:ascii="Tahoma" w:eastAsia="Times New Roman" w:hAnsi="Tahoma" w:cs="Tahoma"/>
          <w:color w:val="000000" w:themeColor="text1"/>
        </w:rPr>
        <w:t xml:space="preserve"> Service (</w:t>
      </w:r>
      <w:r>
        <w:rPr>
          <w:rFonts w:ascii="Tahoma" w:eastAsia="Times New Roman" w:hAnsi="Tahoma" w:cs="Tahoma"/>
          <w:color w:val="000000" w:themeColor="text1"/>
        </w:rPr>
        <w:t>ORSAS)</w:t>
      </w:r>
      <w:r w:rsidRPr="00262A76">
        <w:rPr>
          <w:rFonts w:ascii="Tahoma" w:hAnsi="Tahoma" w:cs="Tahoma"/>
        </w:rPr>
        <w:t xml:space="preserve"> has been supporting </w:t>
      </w:r>
      <w:r w:rsidR="00AF3441">
        <w:rPr>
          <w:rFonts w:ascii="Tahoma" w:hAnsi="Tahoma" w:cs="Tahoma"/>
        </w:rPr>
        <w:t xml:space="preserve">all genders of </w:t>
      </w:r>
      <w:r w:rsidRPr="00262A76">
        <w:rPr>
          <w:rFonts w:ascii="Tahoma" w:hAnsi="Tahoma" w:cs="Tahoma"/>
        </w:rPr>
        <w:t>survivors of sexual violence</w:t>
      </w:r>
      <w:r w:rsidR="003072AD">
        <w:rPr>
          <w:rFonts w:ascii="Tahoma" w:hAnsi="Tahoma" w:cs="Tahoma"/>
        </w:rPr>
        <w:t xml:space="preserve"> aged 13+</w:t>
      </w:r>
      <w:r w:rsidR="00DE777A">
        <w:rPr>
          <w:rFonts w:ascii="Tahoma" w:hAnsi="Tahoma" w:cs="Tahoma"/>
        </w:rPr>
        <w:t>,</w:t>
      </w:r>
      <w:r w:rsidR="00AF3441">
        <w:rPr>
          <w:rFonts w:ascii="Tahoma" w:hAnsi="Tahoma" w:cs="Tahoma"/>
        </w:rPr>
        <w:t xml:space="preserve"> </w:t>
      </w:r>
      <w:r w:rsidR="00DE777A">
        <w:rPr>
          <w:rFonts w:ascii="Tahoma" w:hAnsi="Tahoma" w:cs="Tahoma"/>
        </w:rPr>
        <w:t xml:space="preserve">their friends and family </w:t>
      </w:r>
      <w:r w:rsidRPr="00262A76">
        <w:rPr>
          <w:rFonts w:ascii="Tahoma" w:hAnsi="Tahoma" w:cs="Tahoma"/>
        </w:rPr>
        <w:t xml:space="preserve">and raising awareness about </w:t>
      </w:r>
      <w:proofErr w:type="gramStart"/>
      <w:r w:rsidR="00DE777A">
        <w:rPr>
          <w:rFonts w:ascii="Tahoma" w:hAnsi="Tahoma" w:cs="Tahoma"/>
        </w:rPr>
        <w:t>it’s</w:t>
      </w:r>
      <w:proofErr w:type="gramEnd"/>
      <w:r w:rsidR="00DE777A">
        <w:rPr>
          <w:rFonts w:ascii="Tahoma" w:hAnsi="Tahoma" w:cs="Tahoma"/>
        </w:rPr>
        <w:t xml:space="preserve"> impact</w:t>
      </w:r>
      <w:r w:rsidRPr="00262A76">
        <w:rPr>
          <w:rFonts w:ascii="Tahoma" w:hAnsi="Tahoma" w:cs="Tahoma"/>
        </w:rPr>
        <w:t xml:space="preserve"> in Orkney since </w:t>
      </w:r>
      <w:r w:rsidR="00DE777A">
        <w:rPr>
          <w:rFonts w:ascii="Tahoma" w:hAnsi="Tahoma" w:cs="Tahoma"/>
        </w:rPr>
        <w:t xml:space="preserve">January </w:t>
      </w:r>
      <w:r w:rsidRPr="00262A76">
        <w:rPr>
          <w:rFonts w:ascii="Tahoma" w:hAnsi="Tahoma" w:cs="Tahoma"/>
        </w:rPr>
        <w:t xml:space="preserve">2016. </w:t>
      </w:r>
    </w:p>
    <w:p w14:paraId="7CE58A65" w14:textId="1480E594" w:rsidR="00262A76" w:rsidRDefault="007B457E" w:rsidP="00262A76">
      <w:pPr>
        <w:tabs>
          <w:tab w:val="left" w:pos="8789"/>
        </w:tabs>
        <w:ind w:right="-284"/>
        <w:rPr>
          <w:rFonts w:ascii="Tahoma" w:eastAsia="Times New Roman" w:hAnsi="Tahoma" w:cs="Tahoma"/>
          <w:color w:val="000000" w:themeColor="text1"/>
        </w:rPr>
      </w:pPr>
      <w:r>
        <w:rPr>
          <w:rFonts w:ascii="Tahoma" w:hAnsi="Tahoma" w:cs="Tahoma"/>
        </w:rPr>
        <w:t xml:space="preserve">Originally a project of Rape Crisis Scotland, </w:t>
      </w:r>
      <w:r w:rsidR="00262A76" w:rsidRPr="00262A76">
        <w:rPr>
          <w:rFonts w:ascii="Tahoma" w:hAnsi="Tahoma" w:cs="Tahoma"/>
        </w:rPr>
        <w:t>ORSAS</w:t>
      </w:r>
      <w:r w:rsidR="00DE777A">
        <w:rPr>
          <w:rFonts w:ascii="Tahoma" w:hAnsi="Tahoma" w:cs="Tahoma"/>
        </w:rPr>
        <w:t xml:space="preserve"> became</w:t>
      </w:r>
      <w:r w:rsidR="00262A76" w:rsidRPr="61503317">
        <w:rPr>
          <w:rFonts w:ascii="Tahoma" w:eastAsia="Times New Roman" w:hAnsi="Tahoma" w:cs="Tahoma"/>
          <w:color w:val="000000" w:themeColor="text1"/>
        </w:rPr>
        <w:t xml:space="preserve"> a charitable organisation, a SCIO, based in </w:t>
      </w:r>
      <w:r w:rsidR="00262A76">
        <w:rPr>
          <w:rFonts w:ascii="Tahoma" w:eastAsia="Times New Roman" w:hAnsi="Tahoma" w:cs="Tahoma"/>
          <w:color w:val="000000" w:themeColor="text1"/>
        </w:rPr>
        <w:t>Orkney</w:t>
      </w:r>
      <w:r w:rsidR="00DE777A">
        <w:rPr>
          <w:rFonts w:ascii="Tahoma" w:eastAsia="Times New Roman" w:hAnsi="Tahoma" w:cs="Tahoma"/>
          <w:color w:val="000000" w:themeColor="text1"/>
        </w:rPr>
        <w:t xml:space="preserve"> in May 2018</w:t>
      </w:r>
      <w:r>
        <w:rPr>
          <w:rFonts w:ascii="Tahoma" w:eastAsia="Times New Roman" w:hAnsi="Tahoma" w:cs="Tahoma"/>
          <w:color w:val="000000" w:themeColor="text1"/>
        </w:rPr>
        <w:t>.</w:t>
      </w:r>
    </w:p>
    <w:p w14:paraId="059B550F" w14:textId="38B990DA" w:rsidR="00262A76" w:rsidRPr="00DE777A" w:rsidRDefault="00262A76" w:rsidP="00262A76">
      <w:pPr>
        <w:rPr>
          <w:rFonts w:ascii="Tahoma" w:hAnsi="Tahoma" w:cs="Tahoma"/>
        </w:rPr>
      </w:pPr>
      <w:r w:rsidRPr="00DE777A">
        <w:rPr>
          <w:rFonts w:ascii="Tahoma" w:hAnsi="Tahoma" w:cs="Tahoma"/>
        </w:rPr>
        <w:t>ORSAS has a small team of 3 staff members, volunteer</w:t>
      </w:r>
      <w:r w:rsidR="00DE777A" w:rsidRPr="00DE777A">
        <w:rPr>
          <w:rFonts w:ascii="Tahoma" w:hAnsi="Tahoma" w:cs="Tahoma"/>
        </w:rPr>
        <w:t xml:space="preserve"> trustees</w:t>
      </w:r>
      <w:r w:rsidRPr="00DE777A">
        <w:rPr>
          <w:rFonts w:ascii="Tahoma" w:hAnsi="Tahoma" w:cs="Tahoma"/>
        </w:rPr>
        <w:t xml:space="preserve"> and supporters.</w:t>
      </w:r>
    </w:p>
    <w:p w14:paraId="2999C1BE" w14:textId="726B87F4" w:rsidR="00262A76" w:rsidRPr="00DE777A" w:rsidRDefault="003072AD" w:rsidP="00262A76">
      <w:pPr>
        <w:rPr>
          <w:rFonts w:ascii="Tahoma" w:hAnsi="Tahoma" w:cs="Tahoma"/>
        </w:rPr>
      </w:pPr>
      <w:r>
        <w:rPr>
          <w:rFonts w:ascii="Tahoma" w:hAnsi="Tahoma" w:cs="Tahoma"/>
        </w:rPr>
        <w:t>ORSAS</w:t>
      </w:r>
      <w:r w:rsidR="00262A76" w:rsidRPr="00DE777A">
        <w:rPr>
          <w:rFonts w:ascii="Tahoma" w:hAnsi="Tahoma" w:cs="Tahoma"/>
        </w:rPr>
        <w:t xml:space="preserve"> provide</w:t>
      </w:r>
      <w:r>
        <w:rPr>
          <w:rFonts w:ascii="Tahoma" w:hAnsi="Tahoma" w:cs="Tahoma"/>
        </w:rPr>
        <w:t>s</w:t>
      </w:r>
      <w:r w:rsidR="00262A76" w:rsidRPr="00DE777A">
        <w:rPr>
          <w:rFonts w:ascii="Tahoma" w:hAnsi="Tahoma" w:cs="Tahoma"/>
        </w:rPr>
        <w:t xml:space="preserve"> a range of services to survivors of sexual violence</w:t>
      </w:r>
      <w:r w:rsidR="00AF3441">
        <w:rPr>
          <w:rFonts w:ascii="Tahoma" w:hAnsi="Tahoma" w:cs="Tahoma"/>
        </w:rPr>
        <w:t xml:space="preserve"> and our community</w:t>
      </w:r>
      <w:r w:rsidR="00262A76" w:rsidRPr="00DE777A">
        <w:rPr>
          <w:rFonts w:ascii="Tahoma" w:hAnsi="Tahoma" w:cs="Tahoma"/>
        </w:rPr>
        <w:t>, including:</w:t>
      </w:r>
    </w:p>
    <w:p w14:paraId="44E9019B" w14:textId="77777777" w:rsidR="00262A76" w:rsidRPr="00262A76" w:rsidRDefault="00262A76" w:rsidP="00262A76">
      <w:pPr>
        <w:rPr>
          <w:rFonts w:ascii="Tahoma" w:hAnsi="Tahoma" w:cs="Tahoma"/>
          <w:b/>
          <w:bCs/>
        </w:rPr>
      </w:pPr>
      <w:r w:rsidRPr="00262A76">
        <w:rPr>
          <w:rFonts w:ascii="Tahoma" w:hAnsi="Tahoma" w:cs="Tahoma"/>
          <w:b/>
          <w:bCs/>
        </w:rPr>
        <w:t>Support Service</w:t>
      </w:r>
    </w:p>
    <w:p w14:paraId="3466D2DD" w14:textId="6AA82596" w:rsidR="00262A76" w:rsidRPr="00DE777A" w:rsidRDefault="007B457E" w:rsidP="00262A76">
      <w:pPr>
        <w:rPr>
          <w:rFonts w:ascii="Tahoma" w:hAnsi="Tahoma" w:cs="Tahoma"/>
        </w:rPr>
      </w:pPr>
      <w:r>
        <w:rPr>
          <w:rFonts w:ascii="Tahoma" w:hAnsi="Tahoma" w:cs="Tahoma"/>
        </w:rPr>
        <w:t>ORSAS</w:t>
      </w:r>
      <w:r w:rsidR="00262A76" w:rsidRPr="00DE777A">
        <w:rPr>
          <w:rFonts w:ascii="Tahoma" w:hAnsi="Tahoma" w:cs="Tahoma"/>
        </w:rPr>
        <w:t xml:space="preserve"> provide trauma-informed emotional and practical support to survivors of sexual violence</w:t>
      </w:r>
      <w:r w:rsidR="00651FB5">
        <w:rPr>
          <w:rFonts w:ascii="Tahoma" w:hAnsi="Tahoma" w:cs="Tahoma"/>
        </w:rPr>
        <w:t>,</w:t>
      </w:r>
      <w:r w:rsidR="00262A76" w:rsidRPr="00DE777A">
        <w:rPr>
          <w:rFonts w:ascii="Tahoma" w:hAnsi="Tahoma" w:cs="Tahoma"/>
        </w:rPr>
        <w:t xml:space="preserve"> </w:t>
      </w:r>
      <w:r w:rsidR="00651FB5">
        <w:rPr>
          <w:rFonts w:ascii="Tahoma" w:hAnsi="Tahoma" w:cs="Tahoma"/>
        </w:rPr>
        <w:t>also</w:t>
      </w:r>
      <w:r w:rsidR="00DE777A" w:rsidRPr="00DE777A">
        <w:rPr>
          <w:rFonts w:ascii="Tahoma" w:hAnsi="Tahoma" w:cs="Tahoma"/>
        </w:rPr>
        <w:t xml:space="preserve"> their friends &amp; families </w:t>
      </w:r>
      <w:r w:rsidR="00262A76" w:rsidRPr="00DE777A">
        <w:rPr>
          <w:rFonts w:ascii="Tahoma" w:hAnsi="Tahoma" w:cs="Tahoma"/>
        </w:rPr>
        <w:t xml:space="preserve">in </w:t>
      </w:r>
      <w:r w:rsidR="00DE777A" w:rsidRPr="00DE777A">
        <w:rPr>
          <w:rFonts w:ascii="Tahoma" w:hAnsi="Tahoma" w:cs="Tahoma"/>
        </w:rPr>
        <w:t>Orkney</w:t>
      </w:r>
      <w:r w:rsidR="00262A76" w:rsidRPr="00DE777A">
        <w:rPr>
          <w:rFonts w:ascii="Tahoma" w:hAnsi="Tahoma" w:cs="Tahoma"/>
        </w:rPr>
        <w:t xml:space="preserve">. </w:t>
      </w:r>
      <w:r w:rsidR="00DE777A">
        <w:rPr>
          <w:rFonts w:ascii="Tahoma" w:hAnsi="Tahoma" w:cs="Tahoma"/>
        </w:rPr>
        <w:t>Staff who undertake this work are qualified counsellors who receive clinical supervision, ongoing CPD and peer support from Rape Crisis Scotland Network.</w:t>
      </w:r>
    </w:p>
    <w:p w14:paraId="05D5DFC8" w14:textId="4FB6D8F6" w:rsidR="00262A76" w:rsidRPr="00262A76" w:rsidRDefault="00262A76" w:rsidP="00262A76">
      <w:pPr>
        <w:rPr>
          <w:rFonts w:ascii="Tahoma" w:hAnsi="Tahoma" w:cs="Tahoma"/>
          <w:b/>
          <w:bCs/>
        </w:rPr>
      </w:pPr>
      <w:r w:rsidRPr="00262A76">
        <w:rPr>
          <w:rFonts w:ascii="Tahoma" w:hAnsi="Tahoma" w:cs="Tahoma"/>
          <w:b/>
          <w:bCs/>
        </w:rPr>
        <w:t>Advocacy Service</w:t>
      </w:r>
    </w:p>
    <w:p w14:paraId="286D76C3" w14:textId="55A95F69" w:rsidR="00262A76" w:rsidRPr="00651FB5" w:rsidRDefault="00DE777A" w:rsidP="00262A76">
      <w:pPr>
        <w:rPr>
          <w:rFonts w:ascii="Tahoma" w:hAnsi="Tahoma" w:cs="Tahoma"/>
        </w:rPr>
      </w:pPr>
      <w:r w:rsidRPr="00651FB5">
        <w:rPr>
          <w:rFonts w:ascii="Tahoma" w:hAnsi="Tahoma" w:cs="Tahoma"/>
        </w:rPr>
        <w:t>ORSAS</w:t>
      </w:r>
      <w:r w:rsidR="00262A76" w:rsidRPr="00651FB5">
        <w:rPr>
          <w:rFonts w:ascii="Tahoma" w:hAnsi="Tahoma" w:cs="Tahoma"/>
        </w:rPr>
        <w:t xml:space="preserve"> </w:t>
      </w:r>
      <w:r w:rsidR="00651FB5" w:rsidRPr="00651FB5">
        <w:rPr>
          <w:rFonts w:ascii="Tahoma" w:hAnsi="Tahoma" w:cs="Tahoma"/>
        </w:rPr>
        <w:t>is</w:t>
      </w:r>
      <w:r w:rsidR="00262A76" w:rsidRPr="00651FB5">
        <w:rPr>
          <w:rFonts w:ascii="Tahoma" w:hAnsi="Tahoma" w:cs="Tahoma"/>
        </w:rPr>
        <w:t xml:space="preserve"> part of the National Advocacy Project for Scotland. Our dedicated Advocacy &amp; Support Worker supports survivors who are thinking about or are engaging with the criminal justice system. This includes support in reporting to the police and court appearances. Other Support Workers in the service also provide advocacy support from time to time</w:t>
      </w:r>
      <w:r w:rsidR="00651FB5">
        <w:rPr>
          <w:rFonts w:ascii="Tahoma" w:hAnsi="Tahoma" w:cs="Tahoma"/>
        </w:rPr>
        <w:t>. Staff receive regular supervision, also peer mentorship from experienced advocacy workers</w:t>
      </w:r>
    </w:p>
    <w:p w14:paraId="4C87BEC9" w14:textId="0966DF46" w:rsidR="00262A76" w:rsidRPr="00262A76" w:rsidRDefault="00262A76" w:rsidP="00262A76">
      <w:pPr>
        <w:rPr>
          <w:rFonts w:ascii="Tahoma" w:hAnsi="Tahoma" w:cs="Tahoma"/>
          <w:b/>
          <w:bCs/>
        </w:rPr>
      </w:pPr>
      <w:r w:rsidRPr="00262A76">
        <w:rPr>
          <w:rFonts w:ascii="Tahoma" w:hAnsi="Tahoma" w:cs="Tahoma"/>
          <w:b/>
          <w:bCs/>
        </w:rPr>
        <w:t xml:space="preserve">Prevention &amp; </w:t>
      </w:r>
      <w:r w:rsidR="00651FB5">
        <w:rPr>
          <w:rFonts w:ascii="Tahoma" w:hAnsi="Tahoma" w:cs="Tahoma"/>
          <w:b/>
          <w:bCs/>
        </w:rPr>
        <w:t>Participation</w:t>
      </w:r>
    </w:p>
    <w:p w14:paraId="69435D4D" w14:textId="646F46A8" w:rsidR="00262A76" w:rsidRPr="00651FB5" w:rsidRDefault="00651FB5" w:rsidP="00262A76">
      <w:pPr>
        <w:rPr>
          <w:rFonts w:ascii="Tahoma" w:hAnsi="Tahoma" w:cs="Tahoma"/>
        </w:rPr>
      </w:pPr>
      <w:r w:rsidRPr="00651FB5">
        <w:rPr>
          <w:rFonts w:ascii="Tahoma" w:hAnsi="Tahoma" w:cs="Tahoma"/>
        </w:rPr>
        <w:t>ORSAS</w:t>
      </w:r>
      <w:r w:rsidR="00262A76" w:rsidRPr="00651FB5">
        <w:rPr>
          <w:rFonts w:ascii="Tahoma" w:hAnsi="Tahoma" w:cs="Tahoma"/>
        </w:rPr>
        <w:t xml:space="preserve"> have a dedicated Sexual Violence Prevention</w:t>
      </w:r>
      <w:r>
        <w:rPr>
          <w:rFonts w:ascii="Tahoma" w:hAnsi="Tahoma" w:cs="Tahoma"/>
        </w:rPr>
        <w:t xml:space="preserve"> Worker</w:t>
      </w:r>
      <w:r w:rsidR="00262A76" w:rsidRPr="00651FB5">
        <w:rPr>
          <w:rFonts w:ascii="Tahoma" w:hAnsi="Tahoma" w:cs="Tahoma"/>
        </w:rPr>
        <w:t xml:space="preserve"> who works in secondary schools </w:t>
      </w:r>
      <w:r>
        <w:rPr>
          <w:rFonts w:ascii="Tahoma" w:hAnsi="Tahoma" w:cs="Tahoma"/>
        </w:rPr>
        <w:t xml:space="preserve">and youth settings </w:t>
      </w:r>
      <w:r w:rsidR="00262A76" w:rsidRPr="00651FB5">
        <w:rPr>
          <w:rFonts w:ascii="Tahoma" w:hAnsi="Tahoma" w:cs="Tahoma"/>
        </w:rPr>
        <w:t xml:space="preserve">in </w:t>
      </w:r>
      <w:r>
        <w:rPr>
          <w:rFonts w:ascii="Tahoma" w:hAnsi="Tahoma" w:cs="Tahoma"/>
        </w:rPr>
        <w:t>Orkney</w:t>
      </w:r>
      <w:r w:rsidR="00262A76" w:rsidRPr="00651FB5">
        <w:rPr>
          <w:rFonts w:ascii="Tahoma" w:hAnsi="Tahoma" w:cs="Tahoma"/>
        </w:rPr>
        <w:t xml:space="preserve"> delivering the Rape Crisis Scotland National Prevention Programme. She also </w:t>
      </w:r>
      <w:r>
        <w:rPr>
          <w:rFonts w:ascii="Tahoma" w:hAnsi="Tahoma" w:cs="Tahoma"/>
        </w:rPr>
        <w:t>delivers our COMET+</w:t>
      </w:r>
      <w:r w:rsidR="00667942">
        <w:rPr>
          <w:rFonts w:ascii="Tahoma" w:hAnsi="Tahoma" w:cs="Tahoma"/>
        </w:rPr>
        <w:t xml:space="preserve"> programme</w:t>
      </w:r>
      <w:r>
        <w:rPr>
          <w:rFonts w:ascii="Tahoma" w:hAnsi="Tahoma" w:cs="Tahoma"/>
        </w:rPr>
        <w:t xml:space="preserve">, </w:t>
      </w:r>
      <w:r w:rsidR="00667942">
        <w:rPr>
          <w:rFonts w:ascii="Tahoma" w:hAnsi="Tahoma" w:cs="Tahoma"/>
        </w:rPr>
        <w:t xml:space="preserve">available since July 2019, </w:t>
      </w:r>
      <w:r>
        <w:rPr>
          <w:rFonts w:ascii="Tahoma" w:hAnsi="Tahoma" w:cs="Tahoma"/>
        </w:rPr>
        <w:t>which individually tailors</w:t>
      </w:r>
      <w:r w:rsidR="00667942">
        <w:rPr>
          <w:rFonts w:ascii="Tahoma" w:hAnsi="Tahoma" w:cs="Tahoma"/>
        </w:rPr>
        <w:t xml:space="preserve"> sex education, sexual </w:t>
      </w:r>
      <w:proofErr w:type="gramStart"/>
      <w:r w:rsidR="00667942">
        <w:rPr>
          <w:rFonts w:ascii="Tahoma" w:hAnsi="Tahoma" w:cs="Tahoma"/>
        </w:rPr>
        <w:t>health</w:t>
      </w:r>
      <w:proofErr w:type="gramEnd"/>
      <w:r w:rsidR="00667942">
        <w:rPr>
          <w:rFonts w:ascii="Tahoma" w:hAnsi="Tahoma" w:cs="Tahoma"/>
        </w:rPr>
        <w:t xml:space="preserve"> and relationship</w:t>
      </w:r>
      <w:r>
        <w:rPr>
          <w:rFonts w:ascii="Tahoma" w:hAnsi="Tahoma" w:cs="Tahoma"/>
        </w:rPr>
        <w:t xml:space="preserve"> sessions for looked after children and children with </w:t>
      </w:r>
      <w:r w:rsidR="00AF3441">
        <w:rPr>
          <w:rFonts w:ascii="Tahoma" w:hAnsi="Tahoma" w:cs="Tahoma"/>
        </w:rPr>
        <w:t>learning disabilities</w:t>
      </w:r>
      <w:r w:rsidR="00667942">
        <w:rPr>
          <w:rFonts w:ascii="Tahoma" w:hAnsi="Tahoma" w:cs="Tahoma"/>
        </w:rPr>
        <w:t xml:space="preserve"> to combat CSE and improve wellbeing</w:t>
      </w:r>
      <w:r>
        <w:rPr>
          <w:rFonts w:ascii="Tahoma" w:hAnsi="Tahoma" w:cs="Tahoma"/>
        </w:rPr>
        <w:t>.</w:t>
      </w:r>
      <w:r w:rsidR="00667942">
        <w:rPr>
          <w:rFonts w:ascii="Tahoma" w:hAnsi="Tahoma" w:cs="Tahoma"/>
        </w:rPr>
        <w:t xml:space="preserve"> ORSAS</w:t>
      </w:r>
      <w:r w:rsidR="00AF3441">
        <w:rPr>
          <w:rFonts w:ascii="Tahoma" w:hAnsi="Tahoma" w:cs="Tahoma"/>
        </w:rPr>
        <w:t xml:space="preserve"> work in partnership with </w:t>
      </w:r>
      <w:proofErr w:type="spellStart"/>
      <w:r w:rsidR="00AF3441">
        <w:rPr>
          <w:rFonts w:ascii="Tahoma" w:hAnsi="Tahoma" w:cs="Tahoma"/>
        </w:rPr>
        <w:t>Tak_A_Stand</w:t>
      </w:r>
      <w:proofErr w:type="spellEnd"/>
      <w:r w:rsidR="00AF3441">
        <w:rPr>
          <w:rFonts w:ascii="Tahoma" w:hAnsi="Tahoma" w:cs="Tahoma"/>
        </w:rPr>
        <w:t xml:space="preserve"> Instagram account.</w:t>
      </w:r>
    </w:p>
    <w:p w14:paraId="586EE067" w14:textId="77777777" w:rsidR="00262A76" w:rsidRPr="00262A76" w:rsidRDefault="00262A76" w:rsidP="00262A76">
      <w:pPr>
        <w:rPr>
          <w:rFonts w:ascii="Tahoma" w:hAnsi="Tahoma" w:cs="Tahoma"/>
          <w:b/>
          <w:bCs/>
        </w:rPr>
      </w:pPr>
      <w:r w:rsidRPr="00262A76">
        <w:rPr>
          <w:rFonts w:ascii="Tahoma" w:hAnsi="Tahoma" w:cs="Tahoma"/>
          <w:b/>
          <w:bCs/>
        </w:rPr>
        <w:t>Training and Awareness-Raising</w:t>
      </w:r>
    </w:p>
    <w:p w14:paraId="74D1D541" w14:textId="4BD7C9FE" w:rsidR="00AF3441" w:rsidRDefault="00651FB5" w:rsidP="00262A76">
      <w:pPr>
        <w:rPr>
          <w:rFonts w:ascii="Tahoma" w:hAnsi="Tahoma" w:cs="Tahoma"/>
        </w:rPr>
      </w:pPr>
      <w:r w:rsidRPr="00651FB5">
        <w:rPr>
          <w:rFonts w:ascii="Tahoma" w:hAnsi="Tahoma" w:cs="Tahoma"/>
        </w:rPr>
        <w:t>ORSAS</w:t>
      </w:r>
      <w:r w:rsidR="00262A76" w:rsidRPr="00651FB5">
        <w:rPr>
          <w:rFonts w:ascii="Tahoma" w:hAnsi="Tahoma" w:cs="Tahoma"/>
        </w:rPr>
        <w:t xml:space="preserve"> provide</w:t>
      </w:r>
      <w:r w:rsidR="00342A0C">
        <w:rPr>
          <w:rFonts w:ascii="Tahoma" w:hAnsi="Tahoma" w:cs="Tahoma"/>
        </w:rPr>
        <w:t>s</w:t>
      </w:r>
      <w:r w:rsidR="00262A76" w:rsidRPr="00651FB5">
        <w:rPr>
          <w:rFonts w:ascii="Tahoma" w:hAnsi="Tahoma" w:cs="Tahoma"/>
        </w:rPr>
        <w:t xml:space="preserve"> training </w:t>
      </w:r>
      <w:r>
        <w:rPr>
          <w:rFonts w:ascii="Tahoma" w:hAnsi="Tahoma" w:cs="Tahoma"/>
        </w:rPr>
        <w:t xml:space="preserve">and information </w:t>
      </w:r>
      <w:r w:rsidR="00262A76" w:rsidRPr="00651FB5">
        <w:rPr>
          <w:rFonts w:ascii="Tahoma" w:hAnsi="Tahoma" w:cs="Tahoma"/>
        </w:rPr>
        <w:t>on a range of topics including</w:t>
      </w:r>
      <w:r w:rsidR="00AF3441">
        <w:rPr>
          <w:rFonts w:ascii="Tahoma" w:hAnsi="Tahoma" w:cs="Tahoma"/>
        </w:rPr>
        <w:t xml:space="preserve"> input to Step 2 Public Protection Training,</w:t>
      </w:r>
      <w:r w:rsidR="00262A76" w:rsidRPr="00651FB5">
        <w:rPr>
          <w:rFonts w:ascii="Tahoma" w:hAnsi="Tahoma" w:cs="Tahoma"/>
        </w:rPr>
        <w:t xml:space="preserve"> </w:t>
      </w:r>
      <w:r w:rsidR="00AF3441">
        <w:rPr>
          <w:rFonts w:ascii="Tahoma" w:hAnsi="Tahoma" w:cs="Tahoma"/>
        </w:rPr>
        <w:t xml:space="preserve">Child Sexual Exploitation Awareness, </w:t>
      </w:r>
      <w:r w:rsidR="00262A76" w:rsidRPr="00651FB5">
        <w:rPr>
          <w:rFonts w:ascii="Tahoma" w:hAnsi="Tahoma" w:cs="Tahoma"/>
        </w:rPr>
        <w:t>and specialist advice</w:t>
      </w:r>
      <w:r w:rsidR="00342A0C">
        <w:rPr>
          <w:rFonts w:ascii="Tahoma" w:hAnsi="Tahoma" w:cs="Tahoma"/>
        </w:rPr>
        <w:t xml:space="preserve"> &amp; resources</w:t>
      </w:r>
      <w:r w:rsidR="00262A76" w:rsidRPr="00651FB5">
        <w:rPr>
          <w:rFonts w:ascii="Tahoma" w:hAnsi="Tahoma" w:cs="Tahoma"/>
        </w:rPr>
        <w:t xml:space="preserve"> re: gender, GBV, and SV for other professionals. </w:t>
      </w:r>
    </w:p>
    <w:p w14:paraId="13B7C299" w14:textId="79C291A8" w:rsidR="00262A76" w:rsidRDefault="00262A76" w:rsidP="00262A76">
      <w:pPr>
        <w:rPr>
          <w:rFonts w:ascii="Tahoma" w:hAnsi="Tahoma" w:cs="Tahoma"/>
        </w:rPr>
      </w:pPr>
      <w:r w:rsidRPr="00651FB5">
        <w:rPr>
          <w:rFonts w:ascii="Tahoma" w:hAnsi="Tahoma" w:cs="Tahoma"/>
        </w:rPr>
        <w:t xml:space="preserve">Additionally, </w:t>
      </w:r>
      <w:r w:rsidR="00AF3441">
        <w:rPr>
          <w:rFonts w:ascii="Tahoma" w:hAnsi="Tahoma" w:cs="Tahoma"/>
        </w:rPr>
        <w:t>ORSAS have an Equality Hub which is open to the public which hosts exhibitions and display material on a range of topics which intersect with sexual violence</w:t>
      </w:r>
      <w:r w:rsidR="00342A0C">
        <w:rPr>
          <w:rFonts w:ascii="Tahoma" w:hAnsi="Tahoma" w:cs="Tahoma"/>
        </w:rPr>
        <w:t xml:space="preserve">, human </w:t>
      </w:r>
      <w:proofErr w:type="gramStart"/>
      <w:r w:rsidR="00342A0C">
        <w:rPr>
          <w:rFonts w:ascii="Tahoma" w:hAnsi="Tahoma" w:cs="Tahoma"/>
        </w:rPr>
        <w:t>rights</w:t>
      </w:r>
      <w:proofErr w:type="gramEnd"/>
      <w:r w:rsidR="00342A0C">
        <w:rPr>
          <w:rFonts w:ascii="Tahoma" w:hAnsi="Tahoma" w:cs="Tahoma"/>
        </w:rPr>
        <w:t xml:space="preserve"> and feminism</w:t>
      </w:r>
      <w:r w:rsidR="00AF3441">
        <w:rPr>
          <w:rFonts w:ascii="Tahoma" w:hAnsi="Tahoma" w:cs="Tahoma"/>
        </w:rPr>
        <w:t>. ORSAS also develop and plan</w:t>
      </w:r>
      <w:r w:rsidRPr="00651FB5">
        <w:rPr>
          <w:rFonts w:ascii="Tahoma" w:hAnsi="Tahoma" w:cs="Tahoma"/>
        </w:rPr>
        <w:t xml:space="preserve"> community awareness raising events including</w:t>
      </w:r>
      <w:r w:rsidR="00AF3441">
        <w:rPr>
          <w:rFonts w:ascii="Tahoma" w:hAnsi="Tahoma" w:cs="Tahoma"/>
        </w:rPr>
        <w:t xml:space="preserve"> </w:t>
      </w:r>
      <w:r w:rsidRPr="00651FB5">
        <w:rPr>
          <w:rFonts w:ascii="Tahoma" w:hAnsi="Tahoma" w:cs="Tahoma"/>
        </w:rPr>
        <w:t>16 Days of Action for Violence Against Women</w:t>
      </w:r>
      <w:r w:rsidR="00AF3441">
        <w:rPr>
          <w:rFonts w:ascii="Tahoma" w:hAnsi="Tahoma" w:cs="Tahoma"/>
        </w:rPr>
        <w:t xml:space="preserve">, </w:t>
      </w:r>
      <w:r w:rsidRPr="00651FB5">
        <w:rPr>
          <w:rFonts w:ascii="Tahoma" w:hAnsi="Tahoma" w:cs="Tahoma"/>
        </w:rPr>
        <w:t>International Women’s Day</w:t>
      </w:r>
      <w:r w:rsidR="00AF3441">
        <w:rPr>
          <w:rFonts w:ascii="Tahoma" w:hAnsi="Tahoma" w:cs="Tahoma"/>
        </w:rPr>
        <w:t>, CSE Awareness Day etc</w:t>
      </w:r>
      <w:r w:rsidRPr="00651FB5">
        <w:rPr>
          <w:rFonts w:ascii="Tahoma" w:hAnsi="Tahoma" w:cs="Tahoma"/>
        </w:rPr>
        <w:t>. All staff take part in this work.</w:t>
      </w:r>
    </w:p>
    <w:p w14:paraId="471FBC63" w14:textId="34AE3DAB" w:rsidR="003072AD" w:rsidRPr="00651FB5" w:rsidRDefault="003072AD" w:rsidP="00262A76">
      <w:pPr>
        <w:rPr>
          <w:rFonts w:ascii="Tahoma" w:hAnsi="Tahoma" w:cs="Tahoma"/>
        </w:rPr>
      </w:pPr>
      <w:r>
        <w:rPr>
          <w:rFonts w:ascii="Tahoma" w:hAnsi="Tahoma" w:cs="Tahoma"/>
        </w:rPr>
        <w:t>ORSAS work</w:t>
      </w:r>
      <w:r w:rsidR="007B457E">
        <w:rPr>
          <w:rFonts w:ascii="Tahoma" w:hAnsi="Tahoma" w:cs="Tahoma"/>
        </w:rPr>
        <w:t>s</w:t>
      </w:r>
      <w:r>
        <w:rPr>
          <w:rFonts w:ascii="Tahoma" w:hAnsi="Tahoma" w:cs="Tahoma"/>
        </w:rPr>
        <w:t xml:space="preserve"> closely with many multi-agency partners to improve services and responses to survivors of sexual violence.</w:t>
      </w:r>
      <w:r w:rsidR="00342A0C">
        <w:rPr>
          <w:rFonts w:ascii="Tahoma" w:hAnsi="Tahoma" w:cs="Tahoma"/>
        </w:rPr>
        <w:t xml:space="preserve"> ORSAS report back to Scottish Government and other funders on our work and the challenges that survivors face.</w:t>
      </w:r>
    </w:p>
    <w:p w14:paraId="0BB11B5C" w14:textId="77777777" w:rsidR="00262A76" w:rsidRPr="00262A76" w:rsidRDefault="00262A76" w:rsidP="00262A76">
      <w:pPr>
        <w:rPr>
          <w:rFonts w:ascii="Tahoma" w:hAnsi="Tahoma" w:cs="Tahoma"/>
          <w:b/>
          <w:bCs/>
        </w:rPr>
      </w:pPr>
    </w:p>
    <w:p w14:paraId="24735F9B" w14:textId="77777777" w:rsidR="00262A76" w:rsidRPr="00262A76" w:rsidRDefault="00262A76" w:rsidP="00262A76">
      <w:pPr>
        <w:rPr>
          <w:rFonts w:ascii="Tahoma" w:hAnsi="Tahoma" w:cs="Tahoma"/>
          <w:b/>
          <w:bCs/>
        </w:rPr>
      </w:pPr>
    </w:p>
    <w:p w14:paraId="1161B984" w14:textId="77777777" w:rsidR="003072AD" w:rsidRPr="003072AD" w:rsidRDefault="003072AD" w:rsidP="003072AD">
      <w:pPr>
        <w:keepNext/>
        <w:keepLines/>
        <w:spacing w:before="480" w:after="0" w:line="276" w:lineRule="auto"/>
        <w:outlineLvl w:val="0"/>
        <w:rPr>
          <w:rFonts w:ascii="Arial" w:eastAsia="Times New Roman" w:hAnsi="Arial" w:cs="Arial"/>
          <w:b/>
          <w:bCs/>
          <w:color w:val="864EA8"/>
          <w:sz w:val="28"/>
          <w:szCs w:val="28"/>
          <w:lang w:eastAsia="en-GB"/>
        </w:rPr>
      </w:pPr>
      <w:r w:rsidRPr="003072AD">
        <w:rPr>
          <w:rFonts w:ascii="Arial" w:eastAsia="Times New Roman" w:hAnsi="Arial" w:cs="Arial"/>
          <w:b/>
          <w:bCs/>
          <w:color w:val="864EA8"/>
          <w:sz w:val="28"/>
          <w:szCs w:val="28"/>
          <w:lang w:eastAsia="en-GB"/>
        </w:rPr>
        <w:t>ADVICE ON COMPLETING YOUR APPLICATION FORM</w:t>
      </w:r>
    </w:p>
    <w:p w14:paraId="6D16B2C0"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3"/>
          <w:szCs w:val="23"/>
          <w:bdr w:val="nil"/>
        </w:rPr>
      </w:pPr>
    </w:p>
    <w:p w14:paraId="1AD459A0" w14:textId="031BE54E" w:rsidR="003072AD" w:rsidRPr="003072AD" w:rsidRDefault="003072AD" w:rsidP="003072AD">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3072AD">
        <w:rPr>
          <w:rFonts w:ascii="Arial" w:eastAsia="Arial Unicode MS" w:hAnsi="Arial" w:cs="Arial"/>
          <w:sz w:val="24"/>
          <w:szCs w:val="24"/>
          <w:bdr w:val="nil"/>
        </w:rPr>
        <w:t xml:space="preserve">As part of </w:t>
      </w:r>
      <w:r>
        <w:rPr>
          <w:rFonts w:ascii="Arial" w:eastAsia="Arial Unicode MS" w:hAnsi="Arial" w:cs="Arial"/>
          <w:sz w:val="24"/>
          <w:szCs w:val="24"/>
          <w:bdr w:val="nil"/>
        </w:rPr>
        <w:t>ORSAS</w:t>
      </w:r>
      <w:r w:rsidRPr="003072AD">
        <w:rPr>
          <w:rFonts w:ascii="Arial" w:eastAsia="Arial Unicode MS" w:hAnsi="Arial" w:cs="Arial"/>
          <w:sz w:val="24"/>
          <w:szCs w:val="24"/>
          <w:bdr w:val="nil"/>
        </w:rPr>
        <w:t xml:space="preserve"> commitment to equal opportunities, candidates for each post are treated equally. Application forms are the only basis on which the first selection is made to decide whom to call for interview. Therefore, only information, which appears on the form (and continuation pages), can be considered. It is </w:t>
      </w:r>
      <w:r w:rsidRPr="007B457E">
        <w:rPr>
          <w:rFonts w:ascii="Arial" w:eastAsia="Arial Unicode MS" w:hAnsi="Arial" w:cs="Arial"/>
          <w:b/>
          <w:bCs/>
          <w:sz w:val="24"/>
          <w:szCs w:val="24"/>
          <w:bdr w:val="nil"/>
        </w:rPr>
        <w:t>very important</w:t>
      </w:r>
      <w:r w:rsidRPr="003072AD">
        <w:rPr>
          <w:rFonts w:ascii="Arial" w:eastAsia="Arial Unicode MS" w:hAnsi="Arial" w:cs="Arial"/>
          <w:sz w:val="24"/>
          <w:szCs w:val="24"/>
          <w:bdr w:val="nil"/>
        </w:rPr>
        <w:t xml:space="preserve"> that your completed form contains both the information we want about your skills and experience and the information you want to give us. These advice notes are intended to help you to complete your form effectively.</w:t>
      </w:r>
    </w:p>
    <w:p w14:paraId="5F7F1BED"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A5F33E8"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Read all the information provided especially the job description and person specification. These outline the duties you would be expected to carry out in this post and list the skills, </w:t>
      </w:r>
      <w:proofErr w:type="gramStart"/>
      <w:r w:rsidRPr="003072AD">
        <w:rPr>
          <w:rFonts w:ascii="Arial" w:eastAsia="Arial Unicode MS" w:hAnsi="Arial" w:cs="Arial"/>
          <w:sz w:val="24"/>
          <w:szCs w:val="24"/>
          <w:bdr w:val="nil"/>
        </w:rPr>
        <w:t>knowledge</w:t>
      </w:r>
      <w:proofErr w:type="gramEnd"/>
      <w:r w:rsidRPr="003072AD">
        <w:rPr>
          <w:rFonts w:ascii="Arial" w:eastAsia="Arial Unicode MS" w:hAnsi="Arial" w:cs="Arial"/>
          <w:sz w:val="24"/>
          <w:szCs w:val="24"/>
          <w:bdr w:val="nil"/>
        </w:rPr>
        <w:t xml:space="preserve"> and abilities that the shortlisting/interview panel will be looking for.</w:t>
      </w:r>
    </w:p>
    <w:p w14:paraId="215718D6"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5607D25"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Section 5 asks you to note down your general experience and is the most important part of your application. </w:t>
      </w:r>
      <w:r w:rsidRPr="003072AD">
        <w:rPr>
          <w:rFonts w:ascii="Arial" w:eastAsia="Arial Unicode MS" w:hAnsi="Arial" w:cs="Arial"/>
          <w:b/>
          <w:bCs/>
          <w:sz w:val="24"/>
          <w:szCs w:val="24"/>
          <w:bdr w:val="nil"/>
        </w:rPr>
        <w:t>This is your chance to explain why you are suitable for the job.</w:t>
      </w:r>
      <w:r w:rsidRPr="003072AD">
        <w:rPr>
          <w:rFonts w:ascii="Arial" w:eastAsia="Arial Unicode MS" w:hAnsi="Arial" w:cs="Arial"/>
          <w:sz w:val="24"/>
          <w:szCs w:val="24"/>
          <w:bdr w:val="nil"/>
        </w:rPr>
        <w:t xml:space="preserve"> It is not enough to say you have the experience – you must demonstrate experience and skills with specific examples. Relevant experience may be from your current or previous jobs or from </w:t>
      </w:r>
      <w:proofErr w:type="spellStart"/>
      <w:r w:rsidRPr="003072AD">
        <w:rPr>
          <w:rFonts w:ascii="Arial" w:eastAsia="Arial Unicode MS" w:hAnsi="Arial" w:cs="Arial"/>
          <w:sz w:val="24"/>
          <w:szCs w:val="24"/>
          <w:bdr w:val="nil"/>
        </w:rPr>
        <w:t>outwith</w:t>
      </w:r>
      <w:proofErr w:type="spellEnd"/>
      <w:r w:rsidRPr="003072AD">
        <w:rPr>
          <w:rFonts w:ascii="Arial" w:eastAsia="Arial Unicode MS" w:hAnsi="Arial" w:cs="Arial"/>
          <w:sz w:val="24"/>
          <w:szCs w:val="24"/>
          <w:bdr w:val="nil"/>
        </w:rPr>
        <w:t xml:space="preserve"> formal employment.  </w:t>
      </w:r>
    </w:p>
    <w:p w14:paraId="01ADBF26" w14:textId="77777777" w:rsidR="003072AD" w:rsidRPr="003072AD" w:rsidRDefault="003072AD" w:rsidP="003072AD">
      <w:pPr>
        <w:pBdr>
          <w:top w:val="nil"/>
          <w:left w:val="nil"/>
          <w:bottom w:val="nil"/>
          <w:right w:val="nil"/>
          <w:between w:val="nil"/>
          <w:bar w:val="nil"/>
        </w:pBdr>
        <w:tabs>
          <w:tab w:val="left" w:pos="360"/>
        </w:tabs>
        <w:spacing w:after="0" w:line="240" w:lineRule="auto"/>
        <w:ind w:left="360" w:hanging="360"/>
        <w:rPr>
          <w:rFonts w:ascii="Arial" w:eastAsia="Arial Unicode MS" w:hAnsi="Arial" w:cs="Arial"/>
          <w:sz w:val="24"/>
          <w:szCs w:val="24"/>
          <w:bdr w:val="nil"/>
        </w:rPr>
      </w:pPr>
    </w:p>
    <w:p w14:paraId="018ACBF5" w14:textId="1DCD3A81"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We have lots of information about our service on our website </w:t>
      </w:r>
      <w:hyperlink r:id="rId13" w:history="1">
        <w:r w:rsidR="00342A0C" w:rsidRPr="00342A0C">
          <w:rPr>
            <w:rStyle w:val="Hyperlink"/>
            <w:rFonts w:ascii="Arial" w:eastAsia="Arial Unicode MS" w:hAnsi="Arial" w:cs="Arial"/>
            <w:b/>
            <w:bCs/>
            <w:color w:val="7030A0" w:themeColor="accent1"/>
            <w:sz w:val="24"/>
            <w:szCs w:val="24"/>
            <w:bdr w:val="nil"/>
          </w:rPr>
          <w:t>https://orsas.scot</w:t>
        </w:r>
      </w:hyperlink>
      <w:r w:rsidR="00342A0C" w:rsidRPr="00342A0C">
        <w:rPr>
          <w:rFonts w:ascii="Arial" w:eastAsia="Arial Unicode MS" w:hAnsi="Arial" w:cs="Arial"/>
          <w:b/>
          <w:bCs/>
          <w:color w:val="7030A0" w:themeColor="accent1"/>
          <w:sz w:val="24"/>
          <w:szCs w:val="24"/>
          <w:u w:val="single"/>
          <w:bdr w:val="nil"/>
        </w:rPr>
        <w:t xml:space="preserve"> </w:t>
      </w:r>
      <w:r w:rsidRPr="003072AD">
        <w:rPr>
          <w:rFonts w:ascii="Arial" w:eastAsia="Arial Unicode MS" w:hAnsi="Arial" w:cs="Arial"/>
          <w:sz w:val="24"/>
          <w:szCs w:val="24"/>
          <w:bdr w:val="nil"/>
        </w:rPr>
        <w:t xml:space="preserve"> </w:t>
      </w:r>
    </w:p>
    <w:p w14:paraId="44BF1D7E"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72DB510B"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b/>
          <w:bCs/>
          <w:sz w:val="24"/>
          <w:szCs w:val="24"/>
          <w:bdr w:val="nil"/>
        </w:rPr>
      </w:pPr>
      <w:r w:rsidRPr="003072AD">
        <w:rPr>
          <w:rFonts w:ascii="Arial" w:eastAsia="Arial Unicode MS" w:hAnsi="Arial" w:cs="Arial"/>
          <w:b/>
          <w:bCs/>
          <w:sz w:val="24"/>
          <w:szCs w:val="24"/>
          <w:bdr w:val="nil"/>
        </w:rPr>
        <w:t>Do not send your CV in addition to or in place of a completed application form as it will not be considered by the short-listing panel.</w:t>
      </w:r>
    </w:p>
    <w:p w14:paraId="62C0FDC4"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0D44243"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A Protection of Vulnerable Groups (PVG) is required as part of the job.</w:t>
      </w:r>
    </w:p>
    <w:p w14:paraId="09FEDA10"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11004380"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 xml:space="preserve">All applicants must complete all parts of the application form.  </w:t>
      </w:r>
    </w:p>
    <w:p w14:paraId="522A3501"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38404759" w14:textId="77777777" w:rsidR="003072AD" w:rsidRPr="003072AD" w:rsidRDefault="003072AD" w:rsidP="003072AD">
      <w:pPr>
        <w:numPr>
          <w:ilvl w:val="0"/>
          <w:numId w:val="15"/>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Application forms must arrive on time. Forms arriving late will not be considered.</w:t>
      </w:r>
    </w:p>
    <w:p w14:paraId="14FDEEF6" w14:textId="77777777" w:rsidR="003072AD" w:rsidRPr="003072AD" w:rsidRDefault="003072AD" w:rsidP="003072AD">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6CC50DBC" w14:textId="77777777" w:rsidR="003072AD" w:rsidRPr="003072AD" w:rsidRDefault="003072AD" w:rsidP="003072AD">
      <w:pPr>
        <w:numPr>
          <w:ilvl w:val="0"/>
          <w:numId w:val="15"/>
        </w:numPr>
        <w:pBdr>
          <w:top w:val="nil"/>
          <w:left w:val="nil"/>
          <w:bottom w:val="nil"/>
          <w:right w:val="nil"/>
          <w:between w:val="nil"/>
          <w:bar w:val="nil"/>
        </w:pBdr>
        <w:spacing w:after="0" w:line="240" w:lineRule="auto"/>
        <w:contextualSpacing/>
        <w:rPr>
          <w:rFonts w:ascii="Arial" w:eastAsia="Arial Unicode MS" w:hAnsi="Arial" w:cs="Arial"/>
          <w:sz w:val="24"/>
          <w:szCs w:val="24"/>
          <w:bdr w:val="nil"/>
        </w:rPr>
      </w:pPr>
      <w:r w:rsidRPr="003072AD">
        <w:rPr>
          <w:rFonts w:ascii="Arial" w:eastAsia="Arial Unicode MS" w:hAnsi="Arial" w:cs="Arial"/>
          <w:sz w:val="24"/>
          <w:szCs w:val="24"/>
          <w:bdr w:val="nil"/>
        </w:rPr>
        <w:t>References are normally taken up for the shortlisted applicants before interview. If you do not wish one or all references to be taken up at that point please indicate on the relevant page. It is our policy not to make a job offer without taking up references.</w:t>
      </w:r>
    </w:p>
    <w:p w14:paraId="5EACD23E" w14:textId="77777777" w:rsidR="003072AD" w:rsidRPr="003072AD" w:rsidRDefault="003072AD" w:rsidP="003072AD">
      <w:pPr>
        <w:pBdr>
          <w:top w:val="nil"/>
          <w:left w:val="nil"/>
          <w:bottom w:val="nil"/>
          <w:right w:val="nil"/>
          <w:between w:val="nil"/>
          <w:bar w:val="nil"/>
        </w:pBdr>
        <w:tabs>
          <w:tab w:val="left" w:pos="360"/>
        </w:tabs>
        <w:spacing w:after="0" w:line="240" w:lineRule="auto"/>
        <w:ind w:left="360" w:hanging="360"/>
        <w:rPr>
          <w:rFonts w:ascii="Arial" w:eastAsia="Arial Unicode MS" w:hAnsi="Arial" w:cs="Arial"/>
          <w:sz w:val="23"/>
          <w:szCs w:val="23"/>
          <w:bdr w:val="nil"/>
        </w:rPr>
      </w:pPr>
    </w:p>
    <w:p w14:paraId="270A728F" w14:textId="77777777" w:rsidR="003072AD" w:rsidRPr="003072AD" w:rsidRDefault="003072AD" w:rsidP="003072AD">
      <w:pPr>
        <w:pBdr>
          <w:top w:val="nil"/>
          <w:left w:val="nil"/>
          <w:bottom w:val="nil"/>
          <w:right w:val="nil"/>
          <w:between w:val="nil"/>
          <w:bar w:val="nil"/>
        </w:pBdr>
        <w:spacing w:after="0" w:line="240" w:lineRule="auto"/>
        <w:jc w:val="center"/>
        <w:rPr>
          <w:rFonts w:ascii="Times New Roman" w:eastAsia="Times New Roman" w:hAnsi="Times New Roman" w:cs="Times New Roman"/>
          <w:b/>
          <w:bCs/>
          <w:sz w:val="36"/>
          <w:szCs w:val="36"/>
          <w:u w:val="single"/>
          <w:bdr w:val="nil"/>
        </w:rPr>
      </w:pPr>
    </w:p>
    <w:p w14:paraId="56D9B037" w14:textId="77777777" w:rsidR="003072AD" w:rsidRPr="003072AD" w:rsidRDefault="003072AD" w:rsidP="003072A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784A06C4"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AF296C5"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8EF04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A50FDD"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5E67FA"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C7C1BB" w14:textId="38DC71A7" w:rsid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00E02B" w14:textId="48A4BCEB" w:rsidR="00342A0C"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F06167" w14:textId="0AD5AB0D" w:rsidR="00342A0C"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20FC44D" w14:textId="77777777" w:rsidR="00342A0C" w:rsidRPr="003072AD" w:rsidRDefault="00342A0C"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5FE997"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Narrow" w:hAnsi="Times New Roman" w:cs="Times New Roman"/>
          <w:color w:val="000000"/>
          <w:sz w:val="24"/>
          <w:szCs w:val="24"/>
          <w:u w:color="000000"/>
          <w:bdr w:val="nil"/>
          <w:lang w:val="en-US" w:eastAsia="en-GB"/>
        </w:rPr>
      </w:pPr>
    </w:p>
    <w:p w14:paraId="00912AB7" w14:textId="77777777" w:rsidR="003072AD" w:rsidRPr="003072AD" w:rsidRDefault="003072AD" w:rsidP="003072AD">
      <w:pPr>
        <w:pBdr>
          <w:top w:val="nil"/>
          <w:left w:val="nil"/>
          <w:bottom w:val="nil"/>
          <w:right w:val="nil"/>
          <w:between w:val="nil"/>
          <w:bar w:val="nil"/>
        </w:pBdr>
        <w:tabs>
          <w:tab w:val="center" w:pos="4513"/>
          <w:tab w:val="right" w:pos="8993"/>
          <w:tab w:val="right" w:pos="9026"/>
        </w:tabs>
        <w:spacing w:after="0" w:line="240" w:lineRule="auto"/>
        <w:rPr>
          <w:rFonts w:ascii="Arial" w:eastAsia="Times New Roman" w:hAnsi="Arial" w:cs="Arial"/>
          <w:b/>
          <w:color w:val="7030A0"/>
          <w:sz w:val="36"/>
          <w:szCs w:val="36"/>
          <w:u w:color="000000"/>
          <w:bdr w:val="nil"/>
          <w:lang w:val="en-US" w:eastAsia="en-GB"/>
        </w:rPr>
      </w:pPr>
      <w:r w:rsidRPr="003072AD">
        <w:rPr>
          <w:rFonts w:ascii="Arial" w:eastAsia="Times New Roman" w:hAnsi="Arial" w:cs="Arial"/>
          <w:b/>
          <w:color w:val="7030A0"/>
          <w:sz w:val="36"/>
          <w:szCs w:val="36"/>
          <w:u w:color="000000"/>
          <w:bdr w:val="nil"/>
          <w:lang w:val="en-US" w:eastAsia="en-GB"/>
        </w:rPr>
        <w:t>Job Description</w:t>
      </w:r>
    </w:p>
    <w:p w14:paraId="5C204E53" w14:textId="77777777" w:rsidR="003072AD" w:rsidRPr="003072AD" w:rsidRDefault="003072AD" w:rsidP="003072AD">
      <w:pPr>
        <w:pBdr>
          <w:top w:val="nil"/>
          <w:left w:val="nil"/>
          <w:bottom w:val="nil"/>
          <w:right w:val="nil"/>
          <w:between w:val="nil"/>
          <w:bar w:val="nil"/>
        </w:pBdr>
        <w:tabs>
          <w:tab w:val="center" w:pos="4513"/>
          <w:tab w:val="right" w:pos="8993"/>
          <w:tab w:val="right" w:pos="9026"/>
        </w:tabs>
        <w:spacing w:after="0" w:line="240" w:lineRule="auto"/>
        <w:rPr>
          <w:rFonts w:ascii="Times New Roman" w:eastAsia="Arial" w:hAnsi="Times New Roman" w:cs="Times New Roman"/>
          <w:b/>
          <w:color w:val="7030A0"/>
          <w:sz w:val="28"/>
          <w:szCs w:val="28"/>
          <w:u w:color="000000"/>
          <w:bdr w:val="nil"/>
          <w:lang w:val="en-US" w:eastAsia="en-GB"/>
        </w:rPr>
      </w:pPr>
    </w:p>
    <w:p w14:paraId="5E69A78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color w:val="000000"/>
          <w:sz w:val="10"/>
          <w:szCs w:val="10"/>
          <w:u w:color="000000"/>
          <w:bdr w:val="nil"/>
          <w:lang w:val="en-US" w:eastAsia="en-GB"/>
        </w:rPr>
      </w:pPr>
      <w:r w:rsidRPr="003072AD">
        <w:rPr>
          <w:rFonts w:ascii="Times New Roman" w:eastAsia="Arial Unicode MS" w:hAnsi="Times New Roman" w:cs="Times New Roman"/>
          <w:noProof/>
          <w:color w:val="000000"/>
          <w:sz w:val="24"/>
          <w:szCs w:val="24"/>
          <w:u w:color="000000"/>
          <w:bdr w:val="nil"/>
          <w:lang w:val="en-US" w:eastAsia="en-GB"/>
        </w:rPr>
        <mc:AlternateContent>
          <mc:Choice Requires="wps">
            <w:drawing>
              <wp:anchor distT="45720" distB="45720" distL="114300" distR="114300" simplePos="0" relativeHeight="251662336" behindDoc="0" locked="0" layoutInCell="1" allowOverlap="1" wp14:anchorId="17F7BD82" wp14:editId="364EE3B1">
                <wp:simplePos x="0" y="0"/>
                <wp:positionH relativeFrom="margin">
                  <wp:posOffset>-80010</wp:posOffset>
                </wp:positionH>
                <wp:positionV relativeFrom="paragraph">
                  <wp:posOffset>1064260</wp:posOffset>
                </wp:positionV>
                <wp:extent cx="6791325" cy="20878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87880"/>
                        </a:xfrm>
                        <a:prstGeom prst="rect">
                          <a:avLst/>
                        </a:prstGeom>
                        <a:solidFill>
                          <a:srgbClr val="FFFFFF"/>
                        </a:solidFill>
                        <a:ln w="9525">
                          <a:solidFill>
                            <a:srgbClr val="000000"/>
                          </a:solidFill>
                          <a:miter lim="800000"/>
                          <a:headEnd/>
                          <a:tailEnd/>
                        </a:ln>
                      </wps:spPr>
                      <wps:txbx>
                        <w:txbxContent>
                          <w:p w14:paraId="6BEAEB1D" w14:textId="4B755202" w:rsidR="001032E1" w:rsidRPr="009F01C0" w:rsidRDefault="001032E1" w:rsidP="003072AD">
                            <w:pPr>
                              <w:rPr>
                                <w:rFonts w:ascii="Arial" w:hAnsi="Arial" w:cs="Arial"/>
                                <w:b/>
                              </w:rPr>
                            </w:pPr>
                            <w:r>
                              <w:rPr>
                                <w:rFonts w:ascii="Arial" w:hAnsi="Arial" w:cs="Arial"/>
                                <w:b/>
                              </w:rPr>
                              <w:t xml:space="preserve">Responsible </w:t>
                            </w:r>
                            <w:proofErr w:type="gramStart"/>
                            <w:r>
                              <w:rPr>
                                <w:rFonts w:ascii="Arial" w:hAnsi="Arial" w:cs="Arial"/>
                                <w:b/>
                              </w:rPr>
                              <w:t>to</w:t>
                            </w:r>
                            <w:r w:rsidRPr="009F01C0">
                              <w:rPr>
                                <w:rFonts w:ascii="Arial" w:hAnsi="Arial" w:cs="Arial"/>
                                <w:b/>
                              </w:rPr>
                              <w:t>:</w:t>
                            </w:r>
                            <w:proofErr w:type="gramEnd"/>
                            <w:r w:rsidRPr="009F01C0">
                              <w:rPr>
                                <w:rFonts w:ascii="Arial" w:hAnsi="Arial" w:cs="Arial"/>
                                <w:b/>
                              </w:rPr>
                              <w:t xml:space="preserve">  </w:t>
                            </w:r>
                            <w:r>
                              <w:rPr>
                                <w:rFonts w:ascii="Arial" w:hAnsi="Arial" w:cs="Arial"/>
                                <w:b/>
                              </w:rPr>
                              <w:t xml:space="preserve">                 </w:t>
                            </w:r>
                            <w:r>
                              <w:rPr>
                                <w:rFonts w:ascii="Arial" w:hAnsi="Arial" w:cs="Arial"/>
                                <w:b/>
                              </w:rPr>
                              <w:tab/>
                            </w:r>
                            <w:r>
                              <w:rPr>
                                <w:rFonts w:ascii="Arial" w:hAnsi="Arial" w:cs="Arial"/>
                              </w:rPr>
                              <w:t>Orkney Rape &amp; Sexual Service Manager</w:t>
                            </w:r>
                          </w:p>
                          <w:p w14:paraId="0374BF9D" w14:textId="45970417" w:rsidR="001032E1" w:rsidRDefault="001032E1" w:rsidP="003072AD">
                            <w:pPr>
                              <w:rPr>
                                <w:rFonts w:ascii="Arial" w:hAnsi="Arial" w:cs="Arial"/>
                              </w:rPr>
                            </w:pPr>
                            <w:r w:rsidRPr="009F01C0">
                              <w:rPr>
                                <w:rFonts w:ascii="Arial" w:hAnsi="Arial" w:cs="Arial"/>
                                <w:b/>
                              </w:rPr>
                              <w:t>Salary</w:t>
                            </w:r>
                            <w:r w:rsidRPr="00342A0C">
                              <w:rPr>
                                <w:rFonts w:ascii="Arial" w:hAnsi="Arial" w:cs="Arial"/>
                                <w:b/>
                                <w:color w:val="FF0000"/>
                              </w:rPr>
                              <w:t>:</w:t>
                            </w:r>
                            <w:r w:rsidRPr="00342A0C">
                              <w:rPr>
                                <w:rFonts w:ascii="Arial" w:hAnsi="Arial" w:cs="Arial"/>
                                <w:color w:val="FF0000"/>
                              </w:rPr>
                              <w:t xml:space="preserve">                                  </w:t>
                            </w:r>
                            <w:r>
                              <w:rPr>
                                <w:rFonts w:ascii="Arial" w:hAnsi="Arial" w:cs="Arial"/>
                                <w:color w:val="FF0000"/>
                              </w:rPr>
                              <w:tab/>
                            </w:r>
                            <w:r w:rsidRPr="00667942">
                              <w:rPr>
                                <w:rFonts w:ascii="Arial" w:hAnsi="Arial" w:cs="Arial"/>
                              </w:rPr>
                              <w:t>29,049 pro rata (2</w:t>
                            </w:r>
                            <w:r w:rsidR="004B3881">
                              <w:rPr>
                                <w:rFonts w:ascii="Arial" w:hAnsi="Arial" w:cs="Arial"/>
                              </w:rPr>
                              <w:t>0</w:t>
                            </w:r>
                            <w:r w:rsidRPr="00667942">
                              <w:rPr>
                                <w:rFonts w:ascii="Arial" w:hAnsi="Arial" w:cs="Arial"/>
                              </w:rPr>
                              <w:t>hr p/w), inc. Distant Islands Allowance</w:t>
                            </w:r>
                          </w:p>
                          <w:p w14:paraId="4335FDDF" w14:textId="309E2A8E" w:rsidR="001032E1" w:rsidRPr="00E11984" w:rsidRDefault="001032E1" w:rsidP="00C53DE1">
                            <w:pPr>
                              <w:ind w:left="2880" w:hanging="2880"/>
                              <w:rPr>
                                <w:rFonts w:ascii="Arial" w:hAnsi="Arial" w:cs="Arial"/>
                              </w:rPr>
                            </w:pPr>
                            <w:r w:rsidRPr="00977351">
                              <w:rPr>
                                <w:rFonts w:ascii="Arial" w:hAnsi="Arial" w:cs="Arial"/>
                                <w:b/>
                                <w:bCs/>
                              </w:rPr>
                              <w:t xml:space="preserve">Contracted </w:t>
                            </w:r>
                            <w:proofErr w:type="gramStart"/>
                            <w:r w:rsidRPr="00977351">
                              <w:rPr>
                                <w:rFonts w:ascii="Arial" w:hAnsi="Arial" w:cs="Arial"/>
                                <w:b/>
                                <w:bCs/>
                              </w:rPr>
                              <w:t>to:</w:t>
                            </w:r>
                            <w:proofErr w:type="gramEnd"/>
                            <w:r>
                              <w:rPr>
                                <w:rFonts w:ascii="Arial" w:hAnsi="Arial" w:cs="Arial"/>
                              </w:rPr>
                              <w:tab/>
                            </w:r>
                            <w:r w:rsidRPr="00E11984">
                              <w:rPr>
                                <w:rFonts w:ascii="Arial" w:hAnsi="Arial" w:cs="Arial"/>
                              </w:rPr>
                              <w:t>30</w:t>
                            </w:r>
                            <w:r w:rsidRPr="00E11984">
                              <w:rPr>
                                <w:rFonts w:ascii="Arial" w:hAnsi="Arial" w:cs="Arial"/>
                                <w:vertAlign w:val="superscript"/>
                              </w:rPr>
                              <w:t>th</w:t>
                            </w:r>
                            <w:r w:rsidRPr="00E11984">
                              <w:rPr>
                                <w:rFonts w:ascii="Arial" w:hAnsi="Arial" w:cs="Arial"/>
                              </w:rPr>
                              <w:t xml:space="preserve"> </w:t>
                            </w:r>
                            <w:r w:rsidR="00E11984" w:rsidRPr="00E11984">
                              <w:rPr>
                                <w:rFonts w:ascii="Arial" w:hAnsi="Arial" w:cs="Arial"/>
                              </w:rPr>
                              <w:t>September 2021 in line with all core ORSAS funding. We will be reapplying for funding as part of the Delivering Equally Safe Funding Stream. This post is a core member of the ORSAS team.</w:t>
                            </w:r>
                          </w:p>
                          <w:p w14:paraId="3BC846CF" w14:textId="1719E78F" w:rsidR="001032E1" w:rsidRPr="009F01C0" w:rsidRDefault="001032E1" w:rsidP="003072AD">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Kirkwall</w:t>
                            </w:r>
                            <w:r w:rsidRPr="009F01C0">
                              <w:rPr>
                                <w:rFonts w:ascii="Arial" w:hAnsi="Arial" w:cs="Arial"/>
                              </w:rPr>
                              <w:t xml:space="preserve">, </w:t>
                            </w:r>
                            <w:r>
                              <w:rPr>
                                <w:rFonts w:ascii="Arial" w:hAnsi="Arial" w:cs="Arial"/>
                              </w:rPr>
                              <w:t>Orkney. Some homeworking required due to pandemic.</w:t>
                            </w:r>
                          </w:p>
                          <w:p w14:paraId="035E664D" w14:textId="6BBC2D49" w:rsidR="001032E1" w:rsidRPr="009F01C0" w:rsidRDefault="001032E1" w:rsidP="003072AD">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Pr>
                                <w:rFonts w:ascii="Arial" w:hAnsi="Arial" w:cs="Arial"/>
                                <w:b/>
                                <w:lang w:bidi="en-GB"/>
                              </w:rPr>
                              <w:tab/>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A6F4314" w14:textId="741F01F4" w:rsidR="001032E1" w:rsidRPr="00C27DC3" w:rsidRDefault="001032E1" w:rsidP="003072AD">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7BD82" id="_x0000_t202" coordsize="21600,21600" o:spt="202" path="m,l,21600r21600,l21600,xe">
                <v:stroke joinstyle="miter"/>
                <v:path gradientshapeok="t" o:connecttype="rect"/>
              </v:shapetype>
              <v:shape id="Text Box 2" o:spid="_x0000_s1028" type="#_x0000_t202" style="position:absolute;margin-left:-6.3pt;margin-top:83.8pt;width:534.75pt;height:164.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tJwIAAE4EAAAOAAAAZHJzL2Uyb0RvYy54bWysVNuO2yAQfa/Uf0C8N7402SRWnNU221SV&#10;thdptx+AMY5RMUOBxE6/fgecpNG26kNVPyCGGQ4z58x4dTt0ihyEdRJ0SbNJSonQHGqpdyX99rR9&#10;s6DEeaZrpkCLkh6Fo7fr169WvSlEDi2oWliCINoVvSlp670pksTxVnTMTcAIjc4GbMc8mnaX1Jb1&#10;iN6pJE/Tm6QHWxsLXDiHp/ejk64jftMI7r80jROeqJJibj6uNq5VWJP1ihU7y0wr+SkN9g9ZdExq&#10;fPQCdc88I3srf4PqJLfgoPETDl0CTSO5iDVgNVn6oprHlhkRa0FynLnQ5P4fLP98+GqJrEuaZ3NK&#10;NOtQpCcxePIOBpIHfnrjCgx7NBjoBzxGnWOtzjwA/+6Ihk3L9E7cWQt9K1iN+WXhZnJ1dcRxAaTq&#10;P0GNz7C9hwg0NLYL5CEdBNFRp+NFm5AKx8Ob+TJ7m88o4ejL08V8sYjqJaw4XzfW+Q8COhI2JbUo&#10;foRnhwfnQzqsOIeE1xwoWW+lUtGwu2qjLDkwbJRt/GIFL8KUJn1JlzNM5O8Qafz+BNFJjx2vZFfS&#10;xSWIFYG397qO/eiZVOMeU1b6RGTgbmTRD9UwanbWp4L6iMxaGBscBxI3LdiflPTY3CV1P/bMCkrU&#10;R43qLLPpNExDNKazeY6GvfZU1x6mOUKV1FMybjc+TlBgQMMdqtjIyG+Qe8zklDI2baT9NGBhKq7t&#10;GPXrN7B+BgAA//8DAFBLAwQUAAYACAAAACEALuD3L+EAAAAMAQAADwAAAGRycy9kb3ducmV2Lnht&#10;bEyPy07DMBBF90j8gzVIbFDrtAS3CXEqhASCHRQEWzeeJhF+BNtNw98zXcFuRvfozplqM1nDRgyx&#10;907CYp4BQ9d43btWwvvbw2wNLCbltDLeoYQfjLCpz88qVWp/dK84blPLqMTFUknoUhpKzmPToVVx&#10;7gd0lO19sCrRGlqugzpSuTV8mWWCW9U7utCpAe87bL62BythnT+Nn/H5+uWjEXtTpKvV+PgdpLy8&#10;mO5ugSWc0h8MJ31Sh5qcdv7gdGRGwmyxFIRSIFY0nIjsRhTAdhLyQuTA64r/f6L+BQAA//8DAFBL&#10;AQItABQABgAIAAAAIQC2gziS/gAAAOEBAAATAAAAAAAAAAAAAAAAAAAAAABbQ29udGVudF9UeXBl&#10;c10ueG1sUEsBAi0AFAAGAAgAAAAhADj9If/WAAAAlAEAAAsAAAAAAAAAAAAAAAAALwEAAF9yZWxz&#10;Ly5yZWxzUEsBAi0AFAAGAAgAAAAhAMGr5u0nAgAATgQAAA4AAAAAAAAAAAAAAAAALgIAAGRycy9l&#10;Mm9Eb2MueG1sUEsBAi0AFAAGAAgAAAAhAC7g9y/hAAAADAEAAA8AAAAAAAAAAAAAAAAAgQQAAGRy&#10;cy9kb3ducmV2LnhtbFBLBQYAAAAABAAEAPMAAACPBQAAAAA=&#10;">
                <v:textbox>
                  <w:txbxContent>
                    <w:p w14:paraId="6BEAEB1D" w14:textId="4B755202" w:rsidR="001032E1" w:rsidRPr="009F01C0" w:rsidRDefault="001032E1" w:rsidP="003072AD">
                      <w:pPr>
                        <w:rPr>
                          <w:rFonts w:ascii="Arial" w:hAnsi="Arial" w:cs="Arial"/>
                          <w:b/>
                        </w:rPr>
                      </w:pPr>
                      <w:r>
                        <w:rPr>
                          <w:rFonts w:ascii="Arial" w:hAnsi="Arial" w:cs="Arial"/>
                          <w:b/>
                        </w:rPr>
                        <w:t xml:space="preserve">Responsible </w:t>
                      </w:r>
                      <w:proofErr w:type="gramStart"/>
                      <w:r>
                        <w:rPr>
                          <w:rFonts w:ascii="Arial" w:hAnsi="Arial" w:cs="Arial"/>
                          <w:b/>
                        </w:rPr>
                        <w:t>to</w:t>
                      </w:r>
                      <w:r w:rsidRPr="009F01C0">
                        <w:rPr>
                          <w:rFonts w:ascii="Arial" w:hAnsi="Arial" w:cs="Arial"/>
                          <w:b/>
                        </w:rPr>
                        <w:t>:</w:t>
                      </w:r>
                      <w:proofErr w:type="gramEnd"/>
                      <w:r w:rsidRPr="009F01C0">
                        <w:rPr>
                          <w:rFonts w:ascii="Arial" w:hAnsi="Arial" w:cs="Arial"/>
                          <w:b/>
                        </w:rPr>
                        <w:t xml:space="preserve">  </w:t>
                      </w:r>
                      <w:r>
                        <w:rPr>
                          <w:rFonts w:ascii="Arial" w:hAnsi="Arial" w:cs="Arial"/>
                          <w:b/>
                        </w:rPr>
                        <w:t xml:space="preserve">                 </w:t>
                      </w:r>
                      <w:r>
                        <w:rPr>
                          <w:rFonts w:ascii="Arial" w:hAnsi="Arial" w:cs="Arial"/>
                          <w:b/>
                        </w:rPr>
                        <w:tab/>
                      </w:r>
                      <w:r>
                        <w:rPr>
                          <w:rFonts w:ascii="Arial" w:hAnsi="Arial" w:cs="Arial"/>
                        </w:rPr>
                        <w:t>Orkney Rape &amp; Sexual Service Manager</w:t>
                      </w:r>
                    </w:p>
                    <w:p w14:paraId="0374BF9D" w14:textId="45970417" w:rsidR="001032E1" w:rsidRDefault="001032E1" w:rsidP="003072AD">
                      <w:pPr>
                        <w:rPr>
                          <w:rFonts w:ascii="Arial" w:hAnsi="Arial" w:cs="Arial"/>
                        </w:rPr>
                      </w:pPr>
                      <w:r w:rsidRPr="009F01C0">
                        <w:rPr>
                          <w:rFonts w:ascii="Arial" w:hAnsi="Arial" w:cs="Arial"/>
                          <w:b/>
                        </w:rPr>
                        <w:t>Salary</w:t>
                      </w:r>
                      <w:r w:rsidRPr="00342A0C">
                        <w:rPr>
                          <w:rFonts w:ascii="Arial" w:hAnsi="Arial" w:cs="Arial"/>
                          <w:b/>
                          <w:color w:val="FF0000"/>
                        </w:rPr>
                        <w:t>:</w:t>
                      </w:r>
                      <w:r w:rsidRPr="00342A0C">
                        <w:rPr>
                          <w:rFonts w:ascii="Arial" w:hAnsi="Arial" w:cs="Arial"/>
                          <w:color w:val="FF0000"/>
                        </w:rPr>
                        <w:t xml:space="preserve">                                  </w:t>
                      </w:r>
                      <w:r>
                        <w:rPr>
                          <w:rFonts w:ascii="Arial" w:hAnsi="Arial" w:cs="Arial"/>
                          <w:color w:val="FF0000"/>
                        </w:rPr>
                        <w:tab/>
                      </w:r>
                      <w:r w:rsidRPr="00667942">
                        <w:rPr>
                          <w:rFonts w:ascii="Arial" w:hAnsi="Arial" w:cs="Arial"/>
                        </w:rPr>
                        <w:t>29,049 pro rata (2</w:t>
                      </w:r>
                      <w:r w:rsidR="004B3881">
                        <w:rPr>
                          <w:rFonts w:ascii="Arial" w:hAnsi="Arial" w:cs="Arial"/>
                        </w:rPr>
                        <w:t>0</w:t>
                      </w:r>
                      <w:r w:rsidRPr="00667942">
                        <w:rPr>
                          <w:rFonts w:ascii="Arial" w:hAnsi="Arial" w:cs="Arial"/>
                        </w:rPr>
                        <w:t>hr p/w), inc. Distant Islands Allowance</w:t>
                      </w:r>
                    </w:p>
                    <w:p w14:paraId="4335FDDF" w14:textId="309E2A8E" w:rsidR="001032E1" w:rsidRPr="00E11984" w:rsidRDefault="001032E1" w:rsidP="00C53DE1">
                      <w:pPr>
                        <w:ind w:left="2880" w:hanging="2880"/>
                        <w:rPr>
                          <w:rFonts w:ascii="Arial" w:hAnsi="Arial" w:cs="Arial"/>
                        </w:rPr>
                      </w:pPr>
                      <w:r w:rsidRPr="00977351">
                        <w:rPr>
                          <w:rFonts w:ascii="Arial" w:hAnsi="Arial" w:cs="Arial"/>
                          <w:b/>
                          <w:bCs/>
                        </w:rPr>
                        <w:t xml:space="preserve">Contracted </w:t>
                      </w:r>
                      <w:proofErr w:type="gramStart"/>
                      <w:r w:rsidRPr="00977351">
                        <w:rPr>
                          <w:rFonts w:ascii="Arial" w:hAnsi="Arial" w:cs="Arial"/>
                          <w:b/>
                          <w:bCs/>
                        </w:rPr>
                        <w:t>to:</w:t>
                      </w:r>
                      <w:proofErr w:type="gramEnd"/>
                      <w:r>
                        <w:rPr>
                          <w:rFonts w:ascii="Arial" w:hAnsi="Arial" w:cs="Arial"/>
                        </w:rPr>
                        <w:tab/>
                      </w:r>
                      <w:r w:rsidRPr="00E11984">
                        <w:rPr>
                          <w:rFonts w:ascii="Arial" w:hAnsi="Arial" w:cs="Arial"/>
                        </w:rPr>
                        <w:t>30</w:t>
                      </w:r>
                      <w:r w:rsidRPr="00E11984">
                        <w:rPr>
                          <w:rFonts w:ascii="Arial" w:hAnsi="Arial" w:cs="Arial"/>
                          <w:vertAlign w:val="superscript"/>
                        </w:rPr>
                        <w:t>th</w:t>
                      </w:r>
                      <w:r w:rsidRPr="00E11984">
                        <w:rPr>
                          <w:rFonts w:ascii="Arial" w:hAnsi="Arial" w:cs="Arial"/>
                        </w:rPr>
                        <w:t xml:space="preserve"> </w:t>
                      </w:r>
                      <w:r w:rsidR="00E11984" w:rsidRPr="00E11984">
                        <w:rPr>
                          <w:rFonts w:ascii="Arial" w:hAnsi="Arial" w:cs="Arial"/>
                        </w:rPr>
                        <w:t>September 2021 in line with all core ORSAS funding. We will be reapplying for funding as part of the Delivering Equally Safe Funding Stream. This post is a core member of the ORSAS team.</w:t>
                      </w:r>
                    </w:p>
                    <w:p w14:paraId="3BC846CF" w14:textId="1719E78F" w:rsidR="001032E1" w:rsidRPr="009F01C0" w:rsidRDefault="001032E1" w:rsidP="003072AD">
                      <w:pPr>
                        <w:rPr>
                          <w:rFonts w:ascii="Arial" w:hAnsi="Arial" w:cs="Arial"/>
                        </w:rPr>
                      </w:pPr>
                      <w:r w:rsidRPr="009F01C0">
                        <w:rPr>
                          <w:rFonts w:ascii="Arial" w:hAnsi="Arial" w:cs="Arial"/>
                          <w:b/>
                        </w:rPr>
                        <w:t>Location:</w:t>
                      </w:r>
                      <w:r w:rsidRPr="009F01C0">
                        <w:rPr>
                          <w:rFonts w:ascii="Arial" w:hAnsi="Arial" w:cs="Arial"/>
                        </w:rPr>
                        <w:t xml:space="preserve">  </w:t>
                      </w:r>
                      <w:r w:rsidRPr="009F01C0">
                        <w:rPr>
                          <w:rFonts w:ascii="Arial" w:hAnsi="Arial" w:cs="Arial"/>
                        </w:rPr>
                        <w:tab/>
                        <w:t xml:space="preserve">       </w:t>
                      </w:r>
                      <w:r>
                        <w:rPr>
                          <w:rFonts w:ascii="Arial" w:hAnsi="Arial" w:cs="Arial"/>
                        </w:rPr>
                        <w:t xml:space="preserve"> </w:t>
                      </w:r>
                      <w:r>
                        <w:rPr>
                          <w:rFonts w:ascii="Arial" w:hAnsi="Arial" w:cs="Arial"/>
                        </w:rPr>
                        <w:tab/>
                        <w:t xml:space="preserve">            Kirkwall</w:t>
                      </w:r>
                      <w:r w:rsidRPr="009F01C0">
                        <w:rPr>
                          <w:rFonts w:ascii="Arial" w:hAnsi="Arial" w:cs="Arial"/>
                        </w:rPr>
                        <w:t xml:space="preserve">, </w:t>
                      </w:r>
                      <w:r>
                        <w:rPr>
                          <w:rFonts w:ascii="Arial" w:hAnsi="Arial" w:cs="Arial"/>
                        </w:rPr>
                        <w:t>Orkney. Some homeworking required due to pandemic.</w:t>
                      </w:r>
                    </w:p>
                    <w:p w14:paraId="035E664D" w14:textId="6BBC2D49" w:rsidR="001032E1" w:rsidRPr="009F01C0" w:rsidRDefault="001032E1" w:rsidP="003072AD">
                      <w:pPr>
                        <w:rPr>
                          <w:rFonts w:ascii="Arial" w:hAnsi="Arial" w:cs="Arial"/>
                          <w:lang w:bidi="en-GB"/>
                        </w:rPr>
                      </w:pPr>
                      <w:r w:rsidRPr="009F01C0">
                        <w:rPr>
                          <w:rFonts w:ascii="Arial" w:hAnsi="Arial" w:cs="Arial"/>
                          <w:b/>
                          <w:lang w:bidi="en-GB"/>
                        </w:rPr>
                        <w:t>Holiday Entitlemen</w:t>
                      </w:r>
                      <w:r>
                        <w:rPr>
                          <w:rFonts w:ascii="Arial" w:hAnsi="Arial" w:cs="Arial"/>
                          <w:b/>
                          <w:lang w:bidi="en-GB"/>
                        </w:rPr>
                        <w:t xml:space="preserve">t:           </w:t>
                      </w:r>
                      <w:r>
                        <w:rPr>
                          <w:rFonts w:ascii="Arial" w:hAnsi="Arial" w:cs="Arial"/>
                          <w:b/>
                          <w:lang w:bidi="en-GB"/>
                        </w:rPr>
                        <w:tab/>
                      </w:r>
                      <w:r w:rsidRPr="009F01C0">
                        <w:rPr>
                          <w:rFonts w:ascii="Arial" w:hAnsi="Arial" w:cs="Arial"/>
                          <w:lang w:bidi="en-GB"/>
                        </w:rPr>
                        <w:t>30 Days plus 12 Public Holidays (</w:t>
                      </w:r>
                      <w:r>
                        <w:rPr>
                          <w:rFonts w:ascii="Arial" w:hAnsi="Arial" w:cs="Arial"/>
                          <w:lang w:bidi="en-GB"/>
                        </w:rPr>
                        <w:t>p</w:t>
                      </w:r>
                      <w:r w:rsidRPr="009F01C0">
                        <w:rPr>
                          <w:rFonts w:ascii="Arial" w:hAnsi="Arial" w:cs="Arial"/>
                          <w:lang w:bidi="en-GB"/>
                        </w:rPr>
                        <w:t>ro rata)</w:t>
                      </w:r>
                    </w:p>
                    <w:p w14:paraId="7A6F4314" w14:textId="741F01F4" w:rsidR="001032E1" w:rsidRPr="00C27DC3" w:rsidRDefault="001032E1" w:rsidP="003072AD">
                      <w:pPr>
                        <w:rPr>
                          <w:rFonts w:ascii="Arial" w:hAnsi="Arial" w:cs="Arial"/>
                          <w:lang w:bidi="en-GB"/>
                        </w:rPr>
                      </w:pPr>
                      <w:r w:rsidRPr="009F01C0">
                        <w:rPr>
                          <w:rFonts w:ascii="Arial" w:hAnsi="Arial" w:cs="Arial"/>
                          <w:b/>
                          <w:lang w:bidi="en-GB"/>
                        </w:rPr>
                        <w:t>Pension:</w:t>
                      </w:r>
                      <w:r w:rsidRPr="009F01C0">
                        <w:rPr>
                          <w:rFonts w:ascii="Arial" w:hAnsi="Arial" w:cs="Arial"/>
                          <w:b/>
                          <w:lang w:bidi="en-GB"/>
                        </w:rPr>
                        <w:tab/>
                      </w:r>
                      <w:r w:rsidRPr="009F01C0">
                        <w:rPr>
                          <w:rFonts w:ascii="Arial" w:hAnsi="Arial" w:cs="Arial"/>
                          <w:b/>
                          <w:lang w:bidi="en-GB"/>
                        </w:rPr>
                        <w:tab/>
                        <w:t xml:space="preserve">   </w:t>
                      </w:r>
                      <w:r>
                        <w:rPr>
                          <w:rFonts w:ascii="Arial" w:hAnsi="Arial" w:cs="Arial"/>
                          <w:b/>
                          <w:lang w:bidi="en-GB"/>
                        </w:rPr>
                        <w:t xml:space="preserve">         </w:t>
                      </w:r>
                      <w:r w:rsidRPr="009F01C0">
                        <w:rPr>
                          <w:rFonts w:ascii="Arial" w:hAnsi="Arial" w:cs="Arial"/>
                          <w:lang w:bidi="en-GB"/>
                        </w:rPr>
                        <w:t>Employer contribution at 8% to pension fund.</w:t>
                      </w:r>
                    </w:p>
                  </w:txbxContent>
                </v:textbox>
                <w10:wrap type="square" anchorx="margin"/>
              </v:shape>
            </w:pict>
          </mc:Fallback>
        </mc:AlternateContent>
      </w:r>
    </w:p>
    <w:tbl>
      <w:tblPr>
        <w:tblW w:w="1085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2"/>
        <w:gridCol w:w="8307"/>
      </w:tblGrid>
      <w:tr w:rsidR="003072AD" w:rsidRPr="003072AD" w14:paraId="19C0B82A" w14:textId="77777777" w:rsidTr="004B3881">
        <w:trPr>
          <w:trHeight w:val="380"/>
        </w:trPr>
        <w:tc>
          <w:tcPr>
            <w:tcW w:w="2552" w:type="dxa"/>
            <w:tcBorders>
              <w:top w:val="single" w:sz="4" w:space="0" w:color="000000"/>
              <w:left w:val="single" w:sz="4" w:space="0" w:color="000000"/>
              <w:bottom w:val="single" w:sz="4" w:space="0" w:color="000000"/>
              <w:right w:val="single" w:sz="4" w:space="0" w:color="C0C0C0"/>
            </w:tcBorders>
            <w:shd w:val="clear" w:color="auto" w:fill="auto"/>
            <w:tcMar>
              <w:top w:w="80" w:type="dxa"/>
              <w:left w:w="80" w:type="dxa"/>
              <w:bottom w:w="80" w:type="dxa"/>
              <w:right w:w="80" w:type="dxa"/>
            </w:tcMar>
            <w:vAlign w:val="center"/>
          </w:tcPr>
          <w:p w14:paraId="164E035A" w14:textId="77777777" w:rsidR="003072AD" w:rsidRPr="003072AD" w:rsidRDefault="003072AD" w:rsidP="003072AD">
            <w:pPr>
              <w:keepNext/>
              <w:pBdr>
                <w:top w:val="nil"/>
                <w:left w:val="nil"/>
                <w:bottom w:val="nil"/>
                <w:right w:val="nil"/>
                <w:between w:val="nil"/>
                <w:bar w:val="nil"/>
              </w:pBdr>
              <w:spacing w:before="120" w:after="120" w:line="240" w:lineRule="auto"/>
              <w:rPr>
                <w:rFonts w:ascii="Arial" w:eastAsia="Arial Unicode MS" w:hAnsi="Arial" w:cs="Arial"/>
                <w:b/>
                <w:bCs/>
                <w:color w:val="990033"/>
                <w:sz w:val="24"/>
                <w:szCs w:val="24"/>
                <w:u w:color="990033"/>
                <w:bdr w:val="nil"/>
                <w:lang w:val="en-US" w:eastAsia="en-GB"/>
              </w:rPr>
            </w:pPr>
            <w:r w:rsidRPr="003072AD">
              <w:rPr>
                <w:rFonts w:ascii="Arial" w:eastAsia="Arial Unicode MS" w:hAnsi="Arial" w:cs="Arial"/>
                <w:b/>
                <w:bCs/>
                <w:color w:val="000000"/>
                <w:sz w:val="28"/>
                <w:szCs w:val="28"/>
                <w:u w:color="990033"/>
                <w:bdr w:val="nil"/>
                <w:lang w:val="en-US" w:eastAsia="en-GB"/>
              </w:rPr>
              <w:t>Job Title</w:t>
            </w:r>
          </w:p>
        </w:tc>
        <w:tc>
          <w:tcPr>
            <w:tcW w:w="8307" w:type="dxa"/>
            <w:tcBorders>
              <w:top w:val="single" w:sz="4" w:space="0" w:color="000000"/>
              <w:left w:val="single" w:sz="4" w:space="0" w:color="C0C0C0"/>
              <w:bottom w:val="single" w:sz="4" w:space="0" w:color="000000"/>
              <w:right w:val="single" w:sz="4" w:space="0" w:color="000000"/>
            </w:tcBorders>
            <w:shd w:val="clear" w:color="auto" w:fill="auto"/>
            <w:tcMar>
              <w:top w:w="80" w:type="dxa"/>
              <w:left w:w="80" w:type="dxa"/>
              <w:bottom w:w="80" w:type="dxa"/>
              <w:right w:w="80" w:type="dxa"/>
            </w:tcMar>
            <w:vAlign w:val="center"/>
          </w:tcPr>
          <w:p w14:paraId="49E34479" w14:textId="77777777" w:rsidR="003072AD" w:rsidRPr="003072AD" w:rsidRDefault="003072AD" w:rsidP="003072AD">
            <w:pPr>
              <w:pBdr>
                <w:top w:val="nil"/>
                <w:left w:val="nil"/>
                <w:bottom w:val="nil"/>
                <w:right w:val="nil"/>
                <w:between w:val="nil"/>
                <w:bar w:val="nil"/>
              </w:pBdr>
              <w:spacing w:before="60" w:after="60" w:line="240" w:lineRule="auto"/>
              <w:rPr>
                <w:rFonts w:ascii="Arial" w:eastAsia="Arial Unicode MS" w:hAnsi="Arial" w:cs="Arial"/>
                <w:b/>
                <w:bCs/>
                <w:color w:val="660066"/>
                <w:sz w:val="24"/>
                <w:szCs w:val="24"/>
                <w:u w:color="660066"/>
                <w:bdr w:val="nil"/>
                <w:lang w:val="en-US" w:eastAsia="en-GB"/>
              </w:rPr>
            </w:pPr>
          </w:p>
          <w:p w14:paraId="2EC6B950" w14:textId="5DD49B1C" w:rsidR="003072AD" w:rsidRPr="003072AD" w:rsidRDefault="00E11984" w:rsidP="003072AD">
            <w:pPr>
              <w:pBdr>
                <w:top w:val="nil"/>
                <w:left w:val="nil"/>
                <w:bottom w:val="nil"/>
                <w:right w:val="nil"/>
                <w:between w:val="nil"/>
                <w:bar w:val="nil"/>
              </w:pBdr>
              <w:spacing w:before="60" w:after="60" w:line="240" w:lineRule="auto"/>
              <w:rPr>
                <w:rFonts w:ascii="Arial" w:eastAsia="Arial Unicode MS" w:hAnsi="Arial" w:cs="Arial"/>
                <w:b/>
                <w:bCs/>
                <w:color w:val="7030A0"/>
                <w:sz w:val="28"/>
                <w:szCs w:val="28"/>
                <w:u w:color="660066"/>
                <w:bdr w:val="nil"/>
                <w:lang w:val="en-US" w:eastAsia="en-GB"/>
              </w:rPr>
            </w:pPr>
            <w:r>
              <w:rPr>
                <w:rFonts w:ascii="Arial" w:eastAsia="Arial Unicode MS" w:hAnsi="Arial" w:cs="Arial"/>
                <w:b/>
                <w:bCs/>
                <w:color w:val="7030A0"/>
                <w:sz w:val="28"/>
                <w:szCs w:val="28"/>
                <w:u w:color="660066"/>
                <w:bdr w:val="nil"/>
                <w:lang w:val="en-US" w:eastAsia="en-GB"/>
              </w:rPr>
              <w:t xml:space="preserve">Equality Hub &amp; Communication </w:t>
            </w:r>
            <w:r w:rsidR="003072AD" w:rsidRPr="003072AD">
              <w:rPr>
                <w:rFonts w:ascii="Arial" w:eastAsia="Arial Unicode MS" w:hAnsi="Arial" w:cs="Arial"/>
                <w:b/>
                <w:bCs/>
                <w:color w:val="7030A0"/>
                <w:sz w:val="28"/>
                <w:szCs w:val="28"/>
                <w:u w:color="660066"/>
                <w:bdr w:val="nil"/>
                <w:lang w:val="en-US" w:eastAsia="en-GB"/>
              </w:rPr>
              <w:t>Worker</w:t>
            </w:r>
          </w:p>
          <w:p w14:paraId="18C0065C" w14:textId="77777777" w:rsidR="003072AD" w:rsidRPr="003072AD" w:rsidRDefault="003072AD" w:rsidP="003072AD">
            <w:pPr>
              <w:pBdr>
                <w:top w:val="nil"/>
                <w:left w:val="nil"/>
                <w:bottom w:val="nil"/>
                <w:right w:val="nil"/>
                <w:between w:val="nil"/>
                <w:bar w:val="nil"/>
              </w:pBdr>
              <w:spacing w:before="60" w:after="60" w:line="240" w:lineRule="auto"/>
              <w:rPr>
                <w:rFonts w:ascii="Arial" w:eastAsia="Arial Unicode MS" w:hAnsi="Arial" w:cs="Arial"/>
                <w:b/>
                <w:bCs/>
                <w:color w:val="660066"/>
                <w:sz w:val="24"/>
                <w:szCs w:val="24"/>
                <w:u w:color="660066"/>
                <w:bdr w:val="nil"/>
                <w:lang w:val="en-US" w:eastAsia="en-GB"/>
              </w:rPr>
            </w:pPr>
          </w:p>
        </w:tc>
      </w:tr>
    </w:tbl>
    <w:p w14:paraId="1165D457" w14:textId="22902780" w:rsidR="003072AD" w:rsidRDefault="003072AD" w:rsidP="003072AD">
      <w:pPr>
        <w:pBdr>
          <w:top w:val="nil"/>
          <w:left w:val="nil"/>
          <w:bottom w:val="nil"/>
          <w:right w:val="nil"/>
          <w:between w:val="nil"/>
          <w:bar w:val="nil"/>
        </w:pBdr>
        <w:spacing w:after="0" w:line="240" w:lineRule="auto"/>
        <w:rPr>
          <w:rFonts w:ascii="Arial" w:eastAsia="Arial" w:hAnsi="Arial" w:cs="Arial"/>
          <w:b/>
          <w:color w:val="000000"/>
          <w:sz w:val="24"/>
          <w:szCs w:val="24"/>
          <w:bdr w:val="nil"/>
        </w:rPr>
      </w:pPr>
    </w:p>
    <w:p w14:paraId="3AE3E3C4" w14:textId="77777777" w:rsidR="007B457E" w:rsidRPr="007B457E" w:rsidRDefault="007B457E" w:rsidP="007B457E">
      <w:pPr>
        <w:pBdr>
          <w:top w:val="nil"/>
          <w:left w:val="nil"/>
          <w:bottom w:val="nil"/>
          <w:right w:val="nil"/>
          <w:between w:val="nil"/>
          <w:bar w:val="nil"/>
        </w:pBdr>
        <w:spacing w:after="0" w:line="240" w:lineRule="auto"/>
        <w:rPr>
          <w:rFonts w:ascii="Arial" w:eastAsia="Arial" w:hAnsi="Arial" w:cs="Arial"/>
          <w:b/>
          <w:sz w:val="24"/>
          <w:szCs w:val="24"/>
          <w:bdr w:val="nil"/>
        </w:rPr>
      </w:pPr>
      <w:bookmarkStart w:id="1" w:name="_Hlk72221907"/>
      <w:r w:rsidRPr="007B457E">
        <w:rPr>
          <w:rFonts w:ascii="Arial" w:eastAsia="Arial" w:hAnsi="Arial" w:cs="Arial"/>
          <w:b/>
          <w:sz w:val="24"/>
          <w:szCs w:val="24"/>
          <w:bdr w:val="nil"/>
        </w:rPr>
        <w:t>Summary of main responsibilities and activities</w:t>
      </w:r>
    </w:p>
    <w:p w14:paraId="53A5AB9F"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p>
    <w:p w14:paraId="570A790C" w14:textId="77777777" w:rsidR="007B457E" w:rsidRPr="007B457E" w:rsidRDefault="007B457E" w:rsidP="007B457E">
      <w:pPr>
        <w:pBdr>
          <w:top w:val="nil"/>
          <w:left w:val="nil"/>
          <w:bottom w:val="nil"/>
          <w:right w:val="nil"/>
          <w:between w:val="nil"/>
          <w:bar w:val="nil"/>
        </w:pBdr>
        <w:spacing w:after="0" w:line="240" w:lineRule="auto"/>
        <w:rPr>
          <w:rFonts w:ascii="Arial" w:eastAsia="Calibri" w:hAnsi="Arial" w:cs="Arial"/>
          <w:b/>
          <w:bCs/>
          <w:sz w:val="24"/>
          <w:szCs w:val="24"/>
          <w:bdr w:val="nil"/>
        </w:rPr>
      </w:pPr>
      <w:r w:rsidRPr="007B457E">
        <w:rPr>
          <w:rFonts w:ascii="Arial" w:eastAsia="Calibri" w:hAnsi="Arial" w:cs="Arial"/>
          <w:b/>
          <w:bCs/>
          <w:sz w:val="24"/>
          <w:szCs w:val="24"/>
          <w:bdr w:val="nil"/>
        </w:rPr>
        <w:t xml:space="preserve">Job Purpose   </w:t>
      </w:r>
    </w:p>
    <w:p w14:paraId="47D2A4A4" w14:textId="77777777" w:rsidR="007B457E" w:rsidRPr="007B457E" w:rsidRDefault="007B457E" w:rsidP="007B457E">
      <w:pPr>
        <w:autoSpaceDE w:val="0"/>
        <w:autoSpaceDN w:val="0"/>
        <w:adjustRightInd w:val="0"/>
        <w:spacing w:after="0" w:line="240" w:lineRule="auto"/>
        <w:rPr>
          <w:rFonts w:ascii="Times New Roman" w:eastAsia="Helvetica Neue" w:hAnsi="Times New Roman" w:cs="Times New Roman"/>
          <w:sz w:val="24"/>
          <w:szCs w:val="24"/>
        </w:rPr>
      </w:pPr>
    </w:p>
    <w:p w14:paraId="2A938027" w14:textId="50AA9EBC" w:rsidR="006738C3" w:rsidRDefault="006738C3" w:rsidP="006738C3">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 xml:space="preserve">Because sexual violence is a cause and consequence of inequality ORSAS has hosted an Equality Hub in its </w:t>
      </w:r>
      <w:r w:rsidR="00CC391A">
        <w:rPr>
          <w:rFonts w:ascii="Arial" w:eastAsia="Helvetica Neue" w:hAnsi="Arial" w:cs="Arial"/>
          <w:color w:val="000000"/>
          <w:sz w:val="24"/>
          <w:szCs w:val="24"/>
        </w:rPr>
        <w:t xml:space="preserve">shop front </w:t>
      </w:r>
      <w:r>
        <w:rPr>
          <w:rFonts w:ascii="Arial" w:eastAsia="Helvetica Neue" w:hAnsi="Arial" w:cs="Arial"/>
          <w:color w:val="000000"/>
          <w:sz w:val="24"/>
          <w:szCs w:val="24"/>
        </w:rPr>
        <w:t xml:space="preserve">premises since July 2019. The Equality Hub holds exhibitions and displays on diverse subjects including equality, feminism &amp; human rights. The Hub celebrates international days of action and stocks ethical &amp; promotional goods which raise funds and collect donations for ORSAS. The Hub is a </w:t>
      </w:r>
      <w:proofErr w:type="gramStart"/>
      <w:r>
        <w:rPr>
          <w:rFonts w:ascii="Arial" w:eastAsia="Helvetica Neue" w:hAnsi="Arial" w:cs="Arial"/>
          <w:color w:val="000000"/>
          <w:sz w:val="24"/>
          <w:szCs w:val="24"/>
        </w:rPr>
        <w:t>Third Party</w:t>
      </w:r>
      <w:proofErr w:type="gramEnd"/>
      <w:r>
        <w:rPr>
          <w:rFonts w:ascii="Arial" w:eastAsia="Helvetica Neue" w:hAnsi="Arial" w:cs="Arial"/>
          <w:color w:val="000000"/>
          <w:sz w:val="24"/>
          <w:szCs w:val="24"/>
        </w:rPr>
        <w:t xml:space="preserve"> Reporting Centre for Hate Crime and</w:t>
      </w:r>
      <w:r w:rsidR="00CC391A">
        <w:rPr>
          <w:rFonts w:ascii="Arial" w:eastAsia="Helvetica Neue" w:hAnsi="Arial" w:cs="Arial"/>
          <w:color w:val="000000"/>
          <w:sz w:val="24"/>
          <w:szCs w:val="24"/>
        </w:rPr>
        <w:t xml:space="preserve"> a</w:t>
      </w:r>
      <w:r>
        <w:rPr>
          <w:rFonts w:ascii="Arial" w:eastAsia="Helvetica Neue" w:hAnsi="Arial" w:cs="Arial"/>
          <w:color w:val="000000"/>
          <w:sz w:val="24"/>
          <w:szCs w:val="24"/>
        </w:rPr>
        <w:t xml:space="preserve"> “Keep Safe” place for assistance. The Hub fulfils our charitable aim of working towards the prevention and ultimately the elimination of sexual violence through its promotion of our service and the </w:t>
      </w:r>
      <w:r w:rsidR="00A61A79">
        <w:rPr>
          <w:rFonts w:ascii="Arial" w:eastAsia="Helvetica Neue" w:hAnsi="Arial" w:cs="Arial"/>
          <w:color w:val="000000"/>
          <w:sz w:val="24"/>
          <w:szCs w:val="24"/>
        </w:rPr>
        <w:t xml:space="preserve">innovative </w:t>
      </w:r>
      <w:r>
        <w:rPr>
          <w:rFonts w:ascii="Arial" w:eastAsia="Helvetica Neue" w:hAnsi="Arial" w:cs="Arial"/>
          <w:color w:val="000000"/>
          <w:sz w:val="24"/>
          <w:szCs w:val="24"/>
        </w:rPr>
        <w:t xml:space="preserve">opportunities for engagement with our rural and remote community that it embodies. </w:t>
      </w:r>
    </w:p>
    <w:p w14:paraId="097F54D1" w14:textId="77777777" w:rsidR="006738C3" w:rsidRDefault="006738C3" w:rsidP="006738C3">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59D0200D" w14:textId="77777777" w:rsidR="00CC391A" w:rsidRDefault="00CC391A" w:rsidP="00207D8A">
      <w:pPr>
        <w:pStyle w:val="ListParagraph"/>
        <w:numPr>
          <w:ilvl w:val="0"/>
          <w:numId w:val="27"/>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CC391A">
        <w:rPr>
          <w:rFonts w:ascii="Arial" w:eastAsia="Helvetica Neue" w:hAnsi="Arial" w:cs="Arial"/>
          <w:color w:val="000000"/>
          <w:sz w:val="24"/>
          <w:szCs w:val="24"/>
        </w:rPr>
        <w:t>The Equality Hub &amp; Communication Worker will be responsible for the effective running of the ORSAS Equality Hub.</w:t>
      </w:r>
    </w:p>
    <w:p w14:paraId="6A93A093" w14:textId="77777777" w:rsidR="00CC391A" w:rsidRDefault="00CC391A" w:rsidP="00595346">
      <w:pPr>
        <w:pStyle w:val="ListParagraph"/>
        <w:numPr>
          <w:ilvl w:val="0"/>
          <w:numId w:val="27"/>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CC391A">
        <w:rPr>
          <w:rFonts w:ascii="Arial" w:eastAsia="Helvetica Neue" w:hAnsi="Arial" w:cs="Arial"/>
          <w:color w:val="000000"/>
          <w:sz w:val="24"/>
          <w:szCs w:val="24"/>
        </w:rPr>
        <w:t xml:space="preserve">The worker, in co-operation with the Trustees, Service Manager, Staff team and Service Users at ORSAS, will develop and implement an Equality Hub &amp; Communication Strategic Plan </w:t>
      </w:r>
    </w:p>
    <w:p w14:paraId="6F569CA8" w14:textId="4242D76B" w:rsidR="00D673E4" w:rsidRPr="00CC391A" w:rsidRDefault="00CC391A" w:rsidP="00CC391A">
      <w:pPr>
        <w:pStyle w:val="ListParagraph"/>
        <w:numPr>
          <w:ilvl w:val="0"/>
          <w:numId w:val="27"/>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CC391A">
        <w:rPr>
          <w:rFonts w:ascii="Arial" w:eastAsia="Helvetica Neue" w:hAnsi="Arial" w:cs="Arial"/>
          <w:color w:val="000000"/>
          <w:sz w:val="24"/>
          <w:szCs w:val="24"/>
        </w:rPr>
        <w:t xml:space="preserve">As part of improving our communication and engagement with our remote and rural community </w:t>
      </w:r>
      <w:proofErr w:type="gramStart"/>
      <w:r w:rsidRPr="00CC391A">
        <w:rPr>
          <w:rFonts w:ascii="Arial" w:eastAsia="Helvetica Neue" w:hAnsi="Arial" w:cs="Arial"/>
          <w:color w:val="000000"/>
          <w:sz w:val="24"/>
          <w:szCs w:val="24"/>
        </w:rPr>
        <w:t>a number of</w:t>
      </w:r>
      <w:proofErr w:type="gramEnd"/>
      <w:r w:rsidRPr="00CC391A">
        <w:rPr>
          <w:rFonts w:ascii="Arial" w:eastAsia="Helvetica Neue" w:hAnsi="Arial" w:cs="Arial"/>
          <w:color w:val="000000"/>
          <w:sz w:val="24"/>
          <w:szCs w:val="24"/>
        </w:rPr>
        <w:t xml:space="preserve"> service improvements have been identified and these would be led by the worker, alongside any other actions identified by the worker herself as part of the Equality Hub and Communication Strategic Plan. </w:t>
      </w:r>
    </w:p>
    <w:p w14:paraId="60E5FA87" w14:textId="71C8F770"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45C98131" w14:textId="5E6E183B" w:rsidR="00D673E4" w:rsidRDefault="00D673E4" w:rsidP="00D673E4">
      <w:pPr>
        <w:pBdr>
          <w:top w:val="nil"/>
          <w:left w:val="nil"/>
          <w:bottom w:val="nil"/>
          <w:right w:val="nil"/>
          <w:between w:val="nil"/>
          <w:bar w:val="nil"/>
        </w:pBdr>
        <w:autoSpaceDE w:val="0"/>
        <w:autoSpaceDN w:val="0"/>
        <w:adjustRightInd w:val="0"/>
        <w:spacing w:after="0" w:line="240" w:lineRule="auto"/>
        <w:ind w:left="720"/>
        <w:rPr>
          <w:rFonts w:ascii="Arial" w:eastAsia="Helvetica Neue" w:hAnsi="Arial" w:cs="Arial"/>
          <w:color w:val="000000"/>
          <w:sz w:val="24"/>
          <w:szCs w:val="24"/>
        </w:rPr>
      </w:pPr>
    </w:p>
    <w:p w14:paraId="645F85AA" w14:textId="03E1A361" w:rsid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D673E4">
        <w:rPr>
          <w:rFonts w:ascii="Arial" w:eastAsia="Helvetica Neue" w:hAnsi="Arial" w:cs="Arial"/>
          <w:b/>
          <w:bCs/>
          <w:color w:val="000000"/>
          <w:sz w:val="24"/>
          <w:szCs w:val="24"/>
        </w:rPr>
        <w:lastRenderedPageBreak/>
        <w:t>Main Duties &amp; Responsibilities</w:t>
      </w:r>
    </w:p>
    <w:p w14:paraId="02456B8D" w14:textId="3C3BB340" w:rsidR="00D673E4" w:rsidRDefault="00D673E4"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p>
    <w:p w14:paraId="4D8D0BDC" w14:textId="1A6AA082" w:rsidR="00D673E4" w:rsidRDefault="00CC391A" w:rsidP="00D673E4">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roofErr w:type="gramStart"/>
      <w:r>
        <w:rPr>
          <w:rFonts w:ascii="Arial" w:eastAsia="Helvetica Neue" w:hAnsi="Arial" w:cs="Arial"/>
          <w:color w:val="000000"/>
          <w:sz w:val="24"/>
          <w:szCs w:val="24"/>
        </w:rPr>
        <w:t>A</w:t>
      </w:r>
      <w:r w:rsidR="00D673E4" w:rsidRPr="00D673E4">
        <w:rPr>
          <w:rFonts w:ascii="Arial" w:eastAsia="Helvetica Neue" w:hAnsi="Arial" w:cs="Arial"/>
          <w:color w:val="000000"/>
          <w:sz w:val="24"/>
          <w:szCs w:val="24"/>
        </w:rPr>
        <w:t xml:space="preserve"> number</w:t>
      </w:r>
      <w:r w:rsidR="00E34540">
        <w:rPr>
          <w:rFonts w:ascii="Arial" w:eastAsia="Helvetica Neue" w:hAnsi="Arial" w:cs="Arial"/>
          <w:color w:val="000000"/>
          <w:sz w:val="24"/>
          <w:szCs w:val="24"/>
        </w:rPr>
        <w:t xml:space="preserve"> </w:t>
      </w:r>
      <w:r w:rsidR="00D673E4" w:rsidRPr="00D673E4">
        <w:rPr>
          <w:rFonts w:ascii="Arial" w:eastAsia="Helvetica Neue" w:hAnsi="Arial" w:cs="Arial"/>
          <w:color w:val="000000"/>
          <w:sz w:val="24"/>
          <w:szCs w:val="24"/>
        </w:rPr>
        <w:t>of</w:t>
      </w:r>
      <w:proofErr w:type="gramEnd"/>
      <w:r w:rsidR="00D673E4" w:rsidRPr="00D673E4">
        <w:rPr>
          <w:rFonts w:ascii="Arial" w:eastAsia="Helvetica Neue" w:hAnsi="Arial" w:cs="Arial"/>
          <w:color w:val="000000"/>
          <w:sz w:val="24"/>
          <w:szCs w:val="24"/>
        </w:rPr>
        <w:t xml:space="preserve"> service improvements have been identified and these would be led by the new worker, alongside any other actions identified by the worker herself as part of the </w:t>
      </w:r>
      <w:r w:rsidR="00E34540">
        <w:rPr>
          <w:rFonts w:ascii="Arial" w:eastAsia="Helvetica Neue" w:hAnsi="Arial" w:cs="Arial"/>
          <w:color w:val="000000"/>
          <w:sz w:val="24"/>
          <w:szCs w:val="24"/>
        </w:rPr>
        <w:t xml:space="preserve">Equality Hub &amp; </w:t>
      </w:r>
      <w:r>
        <w:rPr>
          <w:rFonts w:ascii="Arial" w:eastAsia="Helvetica Neue" w:hAnsi="Arial" w:cs="Arial"/>
          <w:color w:val="000000"/>
          <w:sz w:val="24"/>
          <w:szCs w:val="24"/>
        </w:rPr>
        <w:t>Communication</w:t>
      </w:r>
      <w:r w:rsidR="00D673E4" w:rsidRPr="00D673E4">
        <w:rPr>
          <w:rFonts w:ascii="Arial" w:eastAsia="Helvetica Neue" w:hAnsi="Arial" w:cs="Arial"/>
          <w:color w:val="000000"/>
          <w:sz w:val="24"/>
          <w:szCs w:val="24"/>
        </w:rPr>
        <w:t xml:space="preserve"> Strategic Plan.</w:t>
      </w:r>
      <w:r w:rsidR="00D673E4">
        <w:rPr>
          <w:rFonts w:ascii="Arial" w:eastAsia="Helvetica Neue" w:hAnsi="Arial" w:cs="Arial"/>
          <w:color w:val="000000"/>
          <w:sz w:val="24"/>
          <w:szCs w:val="24"/>
        </w:rPr>
        <w:t xml:space="preserve"> </w:t>
      </w:r>
      <w:r w:rsidR="00D673E4" w:rsidRPr="00D673E4">
        <w:rPr>
          <w:rFonts w:ascii="Arial" w:eastAsia="Helvetica Neue" w:hAnsi="Arial" w:cs="Arial"/>
          <w:color w:val="000000"/>
          <w:sz w:val="24"/>
          <w:szCs w:val="24"/>
        </w:rPr>
        <w:t>These include (but are not limited to):</w:t>
      </w:r>
    </w:p>
    <w:p w14:paraId="5D3BC3F7" w14:textId="207EC34F" w:rsidR="00E34540" w:rsidRDefault="00E34540" w:rsidP="00E34540">
      <w:pPr>
        <w:pStyle w:val="ListParagraph"/>
        <w:numPr>
          <w:ilvl w:val="0"/>
          <w:numId w:val="28"/>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 xml:space="preserve">Taking responsibility for the smooth running of the Equality Hub, its </w:t>
      </w:r>
      <w:proofErr w:type="gramStart"/>
      <w:r>
        <w:rPr>
          <w:rFonts w:ascii="Arial" w:eastAsia="Helvetica Neue" w:hAnsi="Arial" w:cs="Arial"/>
          <w:color w:val="000000"/>
          <w:sz w:val="24"/>
          <w:szCs w:val="24"/>
        </w:rPr>
        <w:t>displays</w:t>
      </w:r>
      <w:proofErr w:type="gramEnd"/>
      <w:r>
        <w:rPr>
          <w:rFonts w:ascii="Arial" w:eastAsia="Helvetica Neue" w:hAnsi="Arial" w:cs="Arial"/>
          <w:color w:val="000000"/>
          <w:sz w:val="24"/>
          <w:szCs w:val="24"/>
        </w:rPr>
        <w:t xml:space="preserve"> and exhibitions</w:t>
      </w:r>
    </w:p>
    <w:p w14:paraId="1341F608" w14:textId="49F2664B" w:rsidR="00D673E4" w:rsidRPr="00E34540" w:rsidRDefault="00E34540" w:rsidP="00426606">
      <w:pPr>
        <w:pStyle w:val="ListParagraph"/>
        <w:numPr>
          <w:ilvl w:val="0"/>
          <w:numId w:val="28"/>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E34540">
        <w:rPr>
          <w:rFonts w:ascii="Arial" w:eastAsia="Helvetica Neue" w:hAnsi="Arial" w:cs="Arial"/>
          <w:color w:val="000000"/>
          <w:sz w:val="24"/>
          <w:szCs w:val="24"/>
        </w:rPr>
        <w:t>Increasing unrestricted income for ORSAS from donations, fundraising and small events</w:t>
      </w:r>
    </w:p>
    <w:p w14:paraId="5963E467" w14:textId="501DC19F" w:rsidR="00D673E4" w:rsidRPr="005358CF" w:rsidRDefault="00D673E4"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5358CF">
        <w:rPr>
          <w:rFonts w:ascii="Arial" w:eastAsia="Helvetica Neue" w:hAnsi="Arial" w:cs="Arial"/>
          <w:color w:val="000000"/>
          <w:sz w:val="24"/>
          <w:szCs w:val="24"/>
        </w:rPr>
        <w:t>The worker, in collaboration with the wider staff team, will scope the need for, develop and implement new strand</w:t>
      </w:r>
      <w:r w:rsidR="005358CF">
        <w:rPr>
          <w:rFonts w:ascii="Arial" w:eastAsia="Helvetica Neue" w:hAnsi="Arial" w:cs="Arial"/>
          <w:color w:val="000000"/>
          <w:sz w:val="24"/>
          <w:szCs w:val="24"/>
        </w:rPr>
        <w:t>s</w:t>
      </w:r>
      <w:r w:rsidRPr="005358CF">
        <w:rPr>
          <w:rFonts w:ascii="Arial" w:eastAsia="Helvetica Neue" w:hAnsi="Arial" w:cs="Arial"/>
          <w:color w:val="000000"/>
          <w:sz w:val="24"/>
          <w:szCs w:val="24"/>
        </w:rPr>
        <w:t xml:space="preserve"> </w:t>
      </w:r>
      <w:r w:rsidR="00E34540">
        <w:rPr>
          <w:rFonts w:ascii="Arial" w:eastAsia="Helvetica Neue" w:hAnsi="Arial" w:cs="Arial"/>
          <w:color w:val="000000"/>
          <w:sz w:val="24"/>
          <w:szCs w:val="24"/>
        </w:rPr>
        <w:t xml:space="preserve">of </w:t>
      </w:r>
      <w:r w:rsidR="00CC391A">
        <w:rPr>
          <w:rFonts w:ascii="Arial" w:eastAsia="Helvetica Neue" w:hAnsi="Arial" w:cs="Arial"/>
          <w:color w:val="000000"/>
          <w:sz w:val="24"/>
          <w:szCs w:val="24"/>
        </w:rPr>
        <w:t xml:space="preserve">promotional and engagement </w:t>
      </w:r>
      <w:r w:rsidRPr="005358CF">
        <w:rPr>
          <w:rFonts w:ascii="Arial" w:eastAsia="Helvetica Neue" w:hAnsi="Arial" w:cs="Arial"/>
          <w:color w:val="000000"/>
          <w:sz w:val="24"/>
          <w:szCs w:val="24"/>
        </w:rPr>
        <w:t xml:space="preserve">work for the </w:t>
      </w:r>
      <w:r w:rsidR="00CC391A">
        <w:rPr>
          <w:rFonts w:ascii="Arial" w:eastAsia="Helvetica Neue" w:hAnsi="Arial" w:cs="Arial"/>
          <w:color w:val="000000"/>
          <w:sz w:val="24"/>
          <w:szCs w:val="24"/>
        </w:rPr>
        <w:t xml:space="preserve">Equality </w:t>
      </w:r>
      <w:r w:rsidR="00E34540">
        <w:rPr>
          <w:rFonts w:ascii="Arial" w:eastAsia="Helvetica Neue" w:hAnsi="Arial" w:cs="Arial"/>
          <w:color w:val="000000"/>
          <w:sz w:val="24"/>
          <w:szCs w:val="24"/>
        </w:rPr>
        <w:t>Hub</w:t>
      </w:r>
      <w:r w:rsidR="00057831">
        <w:rPr>
          <w:rFonts w:ascii="Arial" w:eastAsia="Helvetica Neue" w:hAnsi="Arial" w:cs="Arial"/>
          <w:color w:val="000000"/>
          <w:sz w:val="24"/>
          <w:szCs w:val="24"/>
        </w:rPr>
        <w:t>.</w:t>
      </w:r>
    </w:p>
    <w:p w14:paraId="352879CB" w14:textId="52B85C00" w:rsidR="00D673E4" w:rsidRPr="005358CF" w:rsidRDefault="005358CF"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 xml:space="preserve">The worker, together with the </w:t>
      </w:r>
      <w:r w:rsidR="00CC391A">
        <w:rPr>
          <w:rFonts w:ascii="Arial" w:eastAsia="Helvetica Neue" w:hAnsi="Arial" w:cs="Arial"/>
          <w:color w:val="000000"/>
          <w:sz w:val="24"/>
          <w:szCs w:val="24"/>
        </w:rPr>
        <w:t>Access &amp; I</w:t>
      </w:r>
      <w:r w:rsidR="00E34540">
        <w:rPr>
          <w:rFonts w:ascii="Arial" w:eastAsia="Helvetica Neue" w:hAnsi="Arial" w:cs="Arial"/>
          <w:color w:val="000000"/>
          <w:sz w:val="24"/>
          <w:szCs w:val="24"/>
        </w:rPr>
        <w:t>n</w:t>
      </w:r>
      <w:r w:rsidR="00CC391A">
        <w:rPr>
          <w:rFonts w:ascii="Arial" w:eastAsia="Helvetica Neue" w:hAnsi="Arial" w:cs="Arial"/>
          <w:color w:val="000000"/>
          <w:sz w:val="24"/>
          <w:szCs w:val="24"/>
        </w:rPr>
        <w:t>clusion</w:t>
      </w:r>
      <w:r>
        <w:rPr>
          <w:rFonts w:ascii="Arial" w:eastAsia="Helvetica Neue" w:hAnsi="Arial" w:cs="Arial"/>
          <w:color w:val="000000"/>
          <w:sz w:val="24"/>
          <w:szCs w:val="24"/>
        </w:rPr>
        <w:t xml:space="preserve"> Worker will u</w:t>
      </w:r>
      <w:r w:rsidR="00D673E4" w:rsidRPr="005358CF">
        <w:rPr>
          <w:rFonts w:ascii="Arial" w:eastAsia="Helvetica Neue" w:hAnsi="Arial" w:cs="Arial"/>
          <w:color w:val="000000"/>
          <w:sz w:val="24"/>
          <w:szCs w:val="24"/>
        </w:rPr>
        <w:t>ndertake a review and update of all current service communications, including the website and service leaflets.</w:t>
      </w:r>
    </w:p>
    <w:p w14:paraId="6CD52288" w14:textId="6E76172E" w:rsidR="00D673E4" w:rsidRDefault="00D673E4" w:rsidP="005358CF">
      <w:pPr>
        <w:pStyle w:val="ListParagraph"/>
        <w:numPr>
          <w:ilvl w:val="0"/>
          <w:numId w:val="24"/>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5358CF">
        <w:rPr>
          <w:rFonts w:ascii="Arial" w:eastAsia="Helvetica Neue" w:hAnsi="Arial" w:cs="Arial"/>
          <w:color w:val="000000"/>
          <w:sz w:val="24"/>
          <w:szCs w:val="24"/>
        </w:rPr>
        <w:t xml:space="preserve">Work with the new Rape Crisis Scotland National Knowledge Exchange </w:t>
      </w:r>
      <w:proofErr w:type="gramStart"/>
      <w:r w:rsidRPr="005358CF">
        <w:rPr>
          <w:rFonts w:ascii="Arial" w:eastAsia="Helvetica Neue" w:hAnsi="Arial" w:cs="Arial"/>
          <w:color w:val="000000"/>
          <w:sz w:val="24"/>
          <w:szCs w:val="24"/>
        </w:rPr>
        <w:t>Lead</w:t>
      </w:r>
      <w:proofErr w:type="gramEnd"/>
      <w:r w:rsidRPr="005358CF">
        <w:rPr>
          <w:rFonts w:ascii="Arial" w:eastAsia="Helvetica Neue" w:hAnsi="Arial" w:cs="Arial"/>
          <w:color w:val="000000"/>
          <w:sz w:val="24"/>
          <w:szCs w:val="24"/>
        </w:rPr>
        <w:t xml:space="preserve"> to identify, review and refresh key </w:t>
      </w:r>
      <w:r w:rsidR="00E34540">
        <w:rPr>
          <w:rFonts w:ascii="Arial" w:eastAsia="Helvetica Neue" w:hAnsi="Arial" w:cs="Arial"/>
          <w:color w:val="000000"/>
          <w:sz w:val="24"/>
          <w:szCs w:val="24"/>
        </w:rPr>
        <w:t xml:space="preserve">learning from this innovative project. </w:t>
      </w:r>
    </w:p>
    <w:p w14:paraId="217CAF71" w14:textId="3B039DFA" w:rsid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62532A85"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057831">
        <w:rPr>
          <w:rFonts w:ascii="Arial" w:eastAsia="Helvetica Neue" w:hAnsi="Arial" w:cs="Arial"/>
          <w:b/>
          <w:bCs/>
          <w:color w:val="000000"/>
          <w:sz w:val="24"/>
          <w:szCs w:val="24"/>
        </w:rPr>
        <w:t xml:space="preserve">Monitoring and evaluation </w:t>
      </w:r>
    </w:p>
    <w:p w14:paraId="47745E9A" w14:textId="2A11B10F"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Maintaining </w:t>
      </w:r>
      <w:r w:rsidR="00E34540">
        <w:rPr>
          <w:rFonts w:ascii="Arial" w:eastAsia="Helvetica Neue" w:hAnsi="Arial" w:cs="Arial"/>
          <w:color w:val="000000"/>
          <w:sz w:val="24"/>
          <w:szCs w:val="24"/>
        </w:rPr>
        <w:t>footfall</w:t>
      </w:r>
      <w:r w:rsidRPr="00057831">
        <w:rPr>
          <w:rFonts w:ascii="Arial" w:eastAsia="Helvetica Neue" w:hAnsi="Arial" w:cs="Arial"/>
          <w:color w:val="000000"/>
          <w:sz w:val="24"/>
          <w:szCs w:val="24"/>
        </w:rPr>
        <w:t>,</w:t>
      </w:r>
      <w:r w:rsidR="00E34540">
        <w:rPr>
          <w:rFonts w:ascii="Arial" w:eastAsia="Helvetica Neue" w:hAnsi="Arial" w:cs="Arial"/>
          <w:color w:val="000000"/>
          <w:sz w:val="24"/>
          <w:szCs w:val="24"/>
        </w:rPr>
        <w:t xml:space="preserve"> profitability,</w:t>
      </w:r>
      <w:r w:rsidR="00401FA3">
        <w:rPr>
          <w:rFonts w:ascii="Arial" w:eastAsia="Helvetica Neue" w:hAnsi="Arial" w:cs="Arial"/>
          <w:color w:val="000000"/>
          <w:sz w:val="24"/>
          <w:szCs w:val="24"/>
        </w:rPr>
        <w:t xml:space="preserve"> </w:t>
      </w:r>
      <w:r w:rsidR="00E34540">
        <w:rPr>
          <w:rFonts w:ascii="Arial" w:eastAsia="Helvetica Neue" w:hAnsi="Arial" w:cs="Arial"/>
          <w:color w:val="000000"/>
          <w:sz w:val="24"/>
          <w:szCs w:val="24"/>
        </w:rPr>
        <w:t>feedback</w:t>
      </w:r>
      <w:r w:rsidRPr="00057831">
        <w:rPr>
          <w:rFonts w:ascii="Arial" w:eastAsia="Helvetica Neue" w:hAnsi="Arial" w:cs="Arial"/>
          <w:color w:val="000000"/>
          <w:sz w:val="24"/>
          <w:szCs w:val="24"/>
        </w:rPr>
        <w:t xml:space="preserve"> monitoring and reporting systems </w:t>
      </w:r>
      <w:r w:rsidR="00E34540">
        <w:rPr>
          <w:rFonts w:ascii="Arial" w:eastAsia="Helvetica Neue" w:hAnsi="Arial" w:cs="Arial"/>
          <w:color w:val="000000"/>
          <w:sz w:val="24"/>
          <w:szCs w:val="24"/>
        </w:rPr>
        <w:t>in relation to the Equality Hub</w:t>
      </w:r>
      <w:r w:rsidR="00401FA3">
        <w:rPr>
          <w:rFonts w:ascii="Arial" w:eastAsia="Helvetica Neue" w:hAnsi="Arial" w:cs="Arial"/>
          <w:color w:val="000000"/>
          <w:sz w:val="24"/>
          <w:szCs w:val="24"/>
        </w:rPr>
        <w:t xml:space="preserve"> and Communication Streams.</w:t>
      </w:r>
    </w:p>
    <w:p w14:paraId="565E18A7" w14:textId="570A27F5"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Maintaining appropriate records and statistics regarding the </w:t>
      </w:r>
      <w:r w:rsidR="00E34540">
        <w:rPr>
          <w:rFonts w:ascii="Arial" w:eastAsia="Helvetica Neue" w:hAnsi="Arial" w:cs="Arial"/>
          <w:color w:val="000000"/>
          <w:sz w:val="24"/>
          <w:szCs w:val="24"/>
        </w:rPr>
        <w:t xml:space="preserve">Equality Hub </w:t>
      </w:r>
      <w:r w:rsidRPr="00057831">
        <w:rPr>
          <w:rFonts w:ascii="Arial" w:eastAsia="Helvetica Neue" w:hAnsi="Arial" w:cs="Arial"/>
          <w:color w:val="000000"/>
          <w:sz w:val="24"/>
          <w:szCs w:val="24"/>
        </w:rPr>
        <w:t xml:space="preserve">to ensure that </w:t>
      </w:r>
      <w:r w:rsidR="00E34540">
        <w:rPr>
          <w:rFonts w:ascii="Arial" w:eastAsia="Helvetica Neue" w:hAnsi="Arial" w:cs="Arial"/>
          <w:color w:val="000000"/>
          <w:sz w:val="24"/>
          <w:szCs w:val="24"/>
        </w:rPr>
        <w:t>it continues to m</w:t>
      </w:r>
      <w:r w:rsidRPr="00057831">
        <w:rPr>
          <w:rFonts w:ascii="Arial" w:eastAsia="Helvetica Neue" w:hAnsi="Arial" w:cs="Arial"/>
          <w:color w:val="000000"/>
          <w:sz w:val="24"/>
          <w:szCs w:val="24"/>
        </w:rPr>
        <w:t>eet</w:t>
      </w:r>
      <w:r w:rsidR="00E34540">
        <w:rPr>
          <w:rFonts w:ascii="Arial" w:eastAsia="Helvetica Neue" w:hAnsi="Arial" w:cs="Arial"/>
          <w:color w:val="000000"/>
          <w:sz w:val="24"/>
          <w:szCs w:val="24"/>
        </w:rPr>
        <w:t xml:space="preserve"> its engagement </w:t>
      </w:r>
      <w:r w:rsidRPr="00057831">
        <w:rPr>
          <w:rFonts w:ascii="Arial" w:eastAsia="Helvetica Neue" w:hAnsi="Arial" w:cs="Arial"/>
          <w:color w:val="000000"/>
          <w:sz w:val="24"/>
          <w:szCs w:val="24"/>
        </w:rPr>
        <w:t xml:space="preserve">requirements </w:t>
      </w:r>
      <w:r w:rsidR="00E34540">
        <w:rPr>
          <w:rFonts w:ascii="Arial" w:eastAsia="Helvetica Neue" w:hAnsi="Arial" w:cs="Arial"/>
          <w:color w:val="000000"/>
          <w:sz w:val="24"/>
          <w:szCs w:val="24"/>
        </w:rPr>
        <w:t>in support of ORSAS charitable aims.</w:t>
      </w:r>
    </w:p>
    <w:p w14:paraId="72E4AF48" w14:textId="0429AF99" w:rsidR="00057831" w:rsidRPr="00057831" w:rsidRDefault="00057831" w:rsidP="00057831">
      <w:pPr>
        <w:pStyle w:val="ListParagraph"/>
        <w:numPr>
          <w:ilvl w:val="0"/>
          <w:numId w:val="25"/>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To keep financial records with full audit trail </w:t>
      </w:r>
      <w:proofErr w:type="gramStart"/>
      <w:r w:rsidRPr="00057831">
        <w:rPr>
          <w:rFonts w:ascii="Arial" w:eastAsia="Helvetica Neue" w:hAnsi="Arial" w:cs="Arial"/>
          <w:color w:val="000000"/>
          <w:sz w:val="24"/>
          <w:szCs w:val="24"/>
        </w:rPr>
        <w:t>in order to</w:t>
      </w:r>
      <w:proofErr w:type="gramEnd"/>
      <w:r w:rsidRPr="00057831">
        <w:rPr>
          <w:rFonts w:ascii="Arial" w:eastAsia="Helvetica Neue" w:hAnsi="Arial" w:cs="Arial"/>
          <w:color w:val="000000"/>
          <w:sz w:val="24"/>
          <w:szCs w:val="24"/>
        </w:rPr>
        <w:t xml:space="preserve"> evidence all costings relating to </w:t>
      </w:r>
      <w:r w:rsidR="00E34540">
        <w:rPr>
          <w:rFonts w:ascii="Arial" w:eastAsia="Helvetica Neue" w:hAnsi="Arial" w:cs="Arial"/>
          <w:color w:val="000000"/>
          <w:sz w:val="24"/>
          <w:szCs w:val="24"/>
        </w:rPr>
        <w:t>Equal</w:t>
      </w:r>
      <w:r w:rsidR="00401FA3">
        <w:rPr>
          <w:rFonts w:ascii="Arial" w:eastAsia="Helvetica Neue" w:hAnsi="Arial" w:cs="Arial"/>
          <w:color w:val="000000"/>
          <w:sz w:val="24"/>
          <w:szCs w:val="24"/>
        </w:rPr>
        <w:t>ity</w:t>
      </w:r>
      <w:r w:rsidR="00E34540">
        <w:rPr>
          <w:rFonts w:ascii="Arial" w:eastAsia="Helvetica Neue" w:hAnsi="Arial" w:cs="Arial"/>
          <w:color w:val="000000"/>
          <w:sz w:val="24"/>
          <w:szCs w:val="24"/>
        </w:rPr>
        <w:t xml:space="preserve"> Hub </w:t>
      </w:r>
      <w:r w:rsidR="00401FA3">
        <w:rPr>
          <w:rFonts w:ascii="Arial" w:eastAsia="Helvetica Neue" w:hAnsi="Arial" w:cs="Arial"/>
          <w:color w:val="000000"/>
          <w:sz w:val="24"/>
          <w:szCs w:val="24"/>
        </w:rPr>
        <w:t>income &amp; expenditure</w:t>
      </w:r>
      <w:r w:rsidRPr="00057831">
        <w:rPr>
          <w:rFonts w:ascii="Arial" w:eastAsia="Helvetica Neue" w:hAnsi="Arial" w:cs="Arial"/>
          <w:color w:val="000000"/>
          <w:sz w:val="24"/>
          <w:szCs w:val="24"/>
        </w:rPr>
        <w:t>.</w:t>
      </w:r>
    </w:p>
    <w:p w14:paraId="4A255D95"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  </w:t>
      </w:r>
    </w:p>
    <w:p w14:paraId="168403DC"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b/>
          <w:bCs/>
          <w:color w:val="000000"/>
          <w:sz w:val="24"/>
          <w:szCs w:val="24"/>
        </w:rPr>
      </w:pPr>
      <w:r w:rsidRPr="00057831">
        <w:rPr>
          <w:rFonts w:ascii="Arial" w:eastAsia="Helvetica Neue" w:hAnsi="Arial" w:cs="Arial"/>
          <w:b/>
          <w:bCs/>
          <w:color w:val="000000"/>
          <w:sz w:val="24"/>
          <w:szCs w:val="24"/>
        </w:rPr>
        <w:t>General duties</w:t>
      </w:r>
    </w:p>
    <w:p w14:paraId="54141FD7" w14:textId="77777777" w:rsidR="00401FA3" w:rsidRDefault="00401FA3"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Pr>
          <w:rFonts w:ascii="Arial" w:eastAsia="Helvetica Neue" w:hAnsi="Arial" w:cs="Arial"/>
          <w:color w:val="000000"/>
          <w:sz w:val="24"/>
          <w:szCs w:val="24"/>
        </w:rPr>
        <w:t xml:space="preserve">Greeting and engaging with </w:t>
      </w:r>
      <w:proofErr w:type="gramStart"/>
      <w:r>
        <w:rPr>
          <w:rFonts w:ascii="Arial" w:eastAsia="Helvetica Neue" w:hAnsi="Arial" w:cs="Arial"/>
          <w:color w:val="000000"/>
          <w:sz w:val="24"/>
          <w:szCs w:val="24"/>
        </w:rPr>
        <w:t>general public</w:t>
      </w:r>
      <w:proofErr w:type="gramEnd"/>
      <w:r>
        <w:rPr>
          <w:rFonts w:ascii="Arial" w:eastAsia="Helvetica Neue" w:hAnsi="Arial" w:cs="Arial"/>
          <w:color w:val="000000"/>
          <w:sz w:val="24"/>
          <w:szCs w:val="24"/>
        </w:rPr>
        <w:t xml:space="preserve"> visiting the Equality Hub</w:t>
      </w:r>
    </w:p>
    <w:p w14:paraId="231DB2CA" w14:textId="6DF466AE"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Covering the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phoneline and responding to disclosures and referrals</w:t>
      </w:r>
    </w:p>
    <w:p w14:paraId="4560B152" w14:textId="1F167DFE"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Acting in accordance with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policies and procedures </w:t>
      </w:r>
    </w:p>
    <w:p w14:paraId="297F6AA3" w14:textId="4D54FE36"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Working in a manner which positively promotes the aims and objectives of the organisation</w:t>
      </w:r>
    </w:p>
    <w:p w14:paraId="182AAC82" w14:textId="2D760F1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Positively upholding and promoting </w:t>
      </w:r>
      <w:r>
        <w:rPr>
          <w:rFonts w:ascii="Arial" w:eastAsia="Helvetica Neue" w:hAnsi="Arial" w:cs="Arial"/>
          <w:color w:val="000000"/>
          <w:sz w:val="24"/>
          <w:szCs w:val="24"/>
        </w:rPr>
        <w:t>ORSAS</w:t>
      </w:r>
      <w:r w:rsidRPr="00057831">
        <w:rPr>
          <w:rFonts w:ascii="Arial" w:eastAsia="Helvetica Neue" w:hAnsi="Arial" w:cs="Arial"/>
          <w:color w:val="000000"/>
          <w:sz w:val="24"/>
          <w:szCs w:val="24"/>
        </w:rPr>
        <w:t xml:space="preserve">’ feminist ethos and commitment to equality, </w:t>
      </w:r>
      <w:proofErr w:type="gramStart"/>
      <w:r w:rsidRPr="00057831">
        <w:rPr>
          <w:rFonts w:ascii="Arial" w:eastAsia="Helvetica Neue" w:hAnsi="Arial" w:cs="Arial"/>
          <w:color w:val="000000"/>
          <w:sz w:val="24"/>
          <w:szCs w:val="24"/>
        </w:rPr>
        <w:t>diversity</w:t>
      </w:r>
      <w:proofErr w:type="gramEnd"/>
      <w:r w:rsidRPr="00057831">
        <w:rPr>
          <w:rFonts w:ascii="Arial" w:eastAsia="Helvetica Neue" w:hAnsi="Arial" w:cs="Arial"/>
          <w:color w:val="000000"/>
          <w:sz w:val="24"/>
          <w:szCs w:val="24"/>
        </w:rPr>
        <w:t xml:space="preserve"> and anti-discriminatory practices</w:t>
      </w:r>
    </w:p>
    <w:p w14:paraId="3828C108" w14:textId="4F50043B"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Taking reasonable care of personal safety and that of other persons and resources whilst at work </w:t>
      </w:r>
    </w:p>
    <w:p w14:paraId="0E822687" w14:textId="25E8D24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Attending and participating in regular training when required </w:t>
      </w:r>
    </w:p>
    <w:p w14:paraId="320CBB9F" w14:textId="0819E023"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Attending and participating in regular internal and external support and supervision, </w:t>
      </w:r>
      <w:proofErr w:type="gramStart"/>
      <w:r w:rsidRPr="00057831">
        <w:rPr>
          <w:rFonts w:ascii="Arial" w:eastAsia="Helvetica Neue" w:hAnsi="Arial" w:cs="Arial"/>
          <w:color w:val="000000"/>
          <w:sz w:val="24"/>
          <w:szCs w:val="24"/>
        </w:rPr>
        <w:t>staff</w:t>
      </w:r>
      <w:proofErr w:type="gramEnd"/>
      <w:r w:rsidRPr="00057831">
        <w:rPr>
          <w:rFonts w:ascii="Arial" w:eastAsia="Helvetica Neue" w:hAnsi="Arial" w:cs="Arial"/>
          <w:color w:val="000000"/>
          <w:sz w:val="24"/>
          <w:szCs w:val="24"/>
        </w:rPr>
        <w:t xml:space="preserve"> and other meetings as necessary</w:t>
      </w:r>
    </w:p>
    <w:p w14:paraId="2D868D8B" w14:textId="145BCE54"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Carrying out your own administrative duties, ensuring all records are maintained and treated in confidence according to internal policies and protocols.</w:t>
      </w:r>
    </w:p>
    <w:p w14:paraId="1DF0CB9D" w14:textId="40A0616D"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Participating in training to partner agencies and stakeholders </w:t>
      </w:r>
    </w:p>
    <w:p w14:paraId="39C00FC4" w14:textId="4EA5D57C" w:rsidR="00057831" w:rsidRPr="00057831" w:rsidRDefault="00057831" w:rsidP="00057831">
      <w:pPr>
        <w:pStyle w:val="ListParagraph"/>
        <w:numPr>
          <w:ilvl w:val="0"/>
          <w:numId w:val="26"/>
        </w:num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r w:rsidRPr="00057831">
        <w:rPr>
          <w:rFonts w:ascii="Arial" w:eastAsia="Helvetica Neue" w:hAnsi="Arial" w:cs="Arial"/>
          <w:color w:val="000000"/>
          <w:sz w:val="24"/>
          <w:szCs w:val="24"/>
        </w:rPr>
        <w:t xml:space="preserve">Undertaking any duties consistent with the post as may be reasonably requested by the Service Manager  </w:t>
      </w:r>
    </w:p>
    <w:p w14:paraId="14D042F6" w14:textId="77777777" w:rsidR="00057831" w:rsidRPr="00057831" w:rsidRDefault="00057831" w:rsidP="00057831">
      <w:pPr>
        <w:pBdr>
          <w:top w:val="nil"/>
          <w:left w:val="nil"/>
          <w:bottom w:val="nil"/>
          <w:right w:val="nil"/>
          <w:between w:val="nil"/>
          <w:bar w:val="nil"/>
        </w:pBdr>
        <w:autoSpaceDE w:val="0"/>
        <w:autoSpaceDN w:val="0"/>
        <w:adjustRightInd w:val="0"/>
        <w:spacing w:after="0" w:line="240" w:lineRule="auto"/>
        <w:rPr>
          <w:rFonts w:ascii="Arial" w:eastAsia="Helvetica Neue" w:hAnsi="Arial" w:cs="Arial"/>
          <w:color w:val="000000"/>
          <w:sz w:val="24"/>
          <w:szCs w:val="24"/>
        </w:rPr>
      </w:pPr>
    </w:p>
    <w:p w14:paraId="5F43B90E"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7E30F3E4"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7EC1E196"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4238A81A"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141FAED2"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0A74B34F" w14:textId="77777777" w:rsidR="00401FA3" w:rsidRDefault="00401FA3" w:rsidP="00057831">
      <w:pPr>
        <w:pBdr>
          <w:top w:val="nil"/>
          <w:left w:val="nil"/>
          <w:bottom w:val="nil"/>
          <w:right w:val="nil"/>
          <w:between w:val="nil"/>
          <w:bar w:val="nil"/>
        </w:pBdr>
        <w:spacing w:after="0" w:line="240" w:lineRule="auto"/>
        <w:jc w:val="center"/>
        <w:rPr>
          <w:rFonts w:ascii="Arial" w:eastAsia="Times New Roman" w:hAnsi="Arial" w:cs="Arial"/>
          <w:b/>
          <w:color w:val="593470"/>
          <w:sz w:val="28"/>
          <w:szCs w:val="28"/>
          <w:u w:val="single"/>
          <w:bdr w:val="nil"/>
        </w:rPr>
      </w:pPr>
    </w:p>
    <w:p w14:paraId="39536332" w14:textId="1E825E9F" w:rsidR="00057831" w:rsidRPr="00057831" w:rsidRDefault="00057831" w:rsidP="00057831">
      <w:pPr>
        <w:pBdr>
          <w:top w:val="nil"/>
          <w:left w:val="nil"/>
          <w:bottom w:val="nil"/>
          <w:right w:val="nil"/>
          <w:between w:val="nil"/>
          <w:bar w:val="nil"/>
        </w:pBdr>
        <w:spacing w:after="0" w:line="240" w:lineRule="auto"/>
        <w:jc w:val="center"/>
        <w:rPr>
          <w:rFonts w:ascii="Arial" w:eastAsia="Times New Roman" w:hAnsi="Arial" w:cs="Arial"/>
          <w:b/>
          <w:color w:val="593470"/>
          <w:u w:val="single"/>
          <w:bdr w:val="nil"/>
        </w:rPr>
      </w:pPr>
      <w:r w:rsidRPr="00057831">
        <w:rPr>
          <w:rFonts w:ascii="Arial" w:eastAsia="Times New Roman" w:hAnsi="Arial" w:cs="Arial"/>
          <w:b/>
          <w:color w:val="593470"/>
          <w:sz w:val="28"/>
          <w:szCs w:val="28"/>
          <w:u w:val="single"/>
          <w:bdr w:val="nil"/>
        </w:rPr>
        <w:t>Person specification</w:t>
      </w:r>
    </w:p>
    <w:p w14:paraId="4F114AA8" w14:textId="77777777" w:rsidR="00057831" w:rsidRPr="00057831" w:rsidRDefault="00057831" w:rsidP="00057831">
      <w:pPr>
        <w:pBdr>
          <w:top w:val="nil"/>
          <w:left w:val="nil"/>
          <w:bottom w:val="nil"/>
          <w:right w:val="nil"/>
          <w:between w:val="nil"/>
          <w:bar w:val="nil"/>
        </w:pBdr>
        <w:spacing w:after="0" w:line="240" w:lineRule="auto"/>
        <w:jc w:val="center"/>
        <w:rPr>
          <w:rFonts w:ascii="Arial" w:eastAsia="Times New Roman" w:hAnsi="Arial" w:cs="Arial"/>
          <w:b/>
          <w:color w:val="593470"/>
          <w:u w:val="single"/>
          <w:bdr w:val="nil"/>
        </w:rPr>
      </w:pPr>
    </w:p>
    <w:tbl>
      <w:tblPr>
        <w:tblW w:w="0" w:type="auto"/>
        <w:tblInd w:w="108" w:type="dxa"/>
        <w:tblCellMar>
          <w:left w:w="10" w:type="dxa"/>
          <w:right w:w="10" w:type="dxa"/>
        </w:tblCellMar>
        <w:tblLook w:val="04A0" w:firstRow="1" w:lastRow="0" w:firstColumn="1" w:lastColumn="0" w:noHBand="0" w:noVBand="1"/>
      </w:tblPr>
      <w:tblGrid>
        <w:gridCol w:w="1827"/>
        <w:gridCol w:w="671"/>
        <w:gridCol w:w="3485"/>
        <w:gridCol w:w="498"/>
        <w:gridCol w:w="3539"/>
      </w:tblGrid>
      <w:tr w:rsidR="00057831" w:rsidRPr="00057831" w14:paraId="69860662" w14:textId="77777777" w:rsidTr="00C26360">
        <w:trPr>
          <w:trHeight w:val="1"/>
        </w:trPr>
        <w:tc>
          <w:tcPr>
            <w:tcW w:w="182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6569F28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CRITERIA</w:t>
            </w:r>
          </w:p>
        </w:tc>
        <w:tc>
          <w:tcPr>
            <w:tcW w:w="67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2C8A5401" w14:textId="77777777" w:rsidR="00057831" w:rsidRPr="00057831" w:rsidRDefault="00057831" w:rsidP="00057831">
            <w:pPr>
              <w:pBdr>
                <w:top w:val="nil"/>
                <w:left w:val="nil"/>
                <w:bottom w:val="nil"/>
                <w:right w:val="nil"/>
                <w:between w:val="nil"/>
                <w:bar w:val="nil"/>
              </w:pBdr>
              <w:spacing w:after="0" w:line="240" w:lineRule="auto"/>
              <w:rPr>
                <w:rFonts w:ascii="Arial" w:eastAsia="Calibri"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51C562DC"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ESSENTIAL</w:t>
            </w:r>
          </w:p>
        </w:tc>
        <w:tc>
          <w:tcPr>
            <w:tcW w:w="28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1C6E6A1D" w14:textId="77777777" w:rsidR="00057831" w:rsidRPr="00057831" w:rsidRDefault="00057831" w:rsidP="00057831">
            <w:pPr>
              <w:pBdr>
                <w:top w:val="nil"/>
                <w:left w:val="nil"/>
                <w:bottom w:val="nil"/>
                <w:right w:val="nil"/>
                <w:between w:val="nil"/>
                <w:bar w:val="nil"/>
              </w:pBdr>
              <w:spacing w:after="0" w:line="240" w:lineRule="auto"/>
              <w:rPr>
                <w:rFonts w:ascii="Arial" w:eastAsia="Calibri"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52E9AC5B"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Times New Roman" w:hAnsi="Arial" w:cs="Arial"/>
                <w:b/>
                <w:bdr w:val="nil"/>
              </w:rPr>
              <w:t>DESIRABLE</w:t>
            </w:r>
          </w:p>
        </w:tc>
      </w:tr>
      <w:tr w:rsidR="00057831" w:rsidRPr="00057831" w14:paraId="2DF7B26C"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FC9F2"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Knowledge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33BC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E1</w:t>
            </w:r>
          </w:p>
          <w:p w14:paraId="4F792C9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6B07AE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6B67551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63852A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E2</w:t>
            </w:r>
          </w:p>
          <w:p w14:paraId="69C7E83F"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525A46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0211CB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E3</w:t>
            </w:r>
          </w:p>
          <w:p w14:paraId="1157B11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2591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Understanding of feminist analysis of gender-based violence</w:t>
            </w:r>
          </w:p>
          <w:p w14:paraId="6290880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1BBAB3DF" w14:textId="34333E96"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Understanding of an intersectional approach</w:t>
            </w:r>
          </w:p>
          <w:p w14:paraId="6450A4C8" w14:textId="77777777" w:rsid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649338BE" w14:textId="0D2C0B49" w:rsidR="00A61A79" w:rsidRPr="00057831" w:rsidRDefault="00A61A79" w:rsidP="00057831">
            <w:pPr>
              <w:pBdr>
                <w:top w:val="nil"/>
                <w:left w:val="nil"/>
                <w:bottom w:val="nil"/>
                <w:right w:val="nil"/>
                <w:between w:val="nil"/>
                <w:bar w:val="nil"/>
              </w:pBdr>
              <w:spacing w:after="0" w:line="240" w:lineRule="auto"/>
              <w:rPr>
                <w:rFonts w:ascii="Arial" w:eastAsia="Arial Unicode MS" w:hAnsi="Arial" w:cs="Arial"/>
                <w:bdr w:val="nil"/>
              </w:rPr>
            </w:pPr>
            <w:r>
              <w:rPr>
                <w:rFonts w:ascii="Arial" w:eastAsia="Arial Unicode MS" w:hAnsi="Arial" w:cs="Arial"/>
                <w:bdr w:val="nil"/>
              </w:rPr>
              <w:t xml:space="preserve">Understanding </w:t>
            </w:r>
            <w:r w:rsidR="003D462B">
              <w:rPr>
                <w:rFonts w:ascii="Arial" w:eastAsia="Arial Unicode MS" w:hAnsi="Arial" w:cs="Arial"/>
                <w:bdr w:val="nil"/>
              </w:rPr>
              <w:t xml:space="preserve">equality, </w:t>
            </w:r>
            <w:proofErr w:type="gramStart"/>
            <w:r w:rsidR="003D462B">
              <w:rPr>
                <w:rFonts w:ascii="Arial" w:eastAsia="Arial Unicode MS" w:hAnsi="Arial" w:cs="Arial"/>
                <w:bdr w:val="nil"/>
              </w:rPr>
              <w:t>diversity</w:t>
            </w:r>
            <w:proofErr w:type="gramEnd"/>
            <w:r w:rsidR="003D462B">
              <w:rPr>
                <w:rFonts w:ascii="Arial" w:eastAsia="Arial Unicode MS" w:hAnsi="Arial" w:cs="Arial"/>
                <w:bdr w:val="nil"/>
              </w:rPr>
              <w:t xml:space="preserve"> and human rights</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4BCD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D1</w:t>
            </w:r>
          </w:p>
          <w:p w14:paraId="0DFD92E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3FA234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E292A5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C49747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905C98E"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D2</w:t>
            </w:r>
          </w:p>
          <w:p w14:paraId="2E121BA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7BB07E5" w14:textId="471B4F8D" w:rsidR="00057831" w:rsidRPr="00057831" w:rsidRDefault="00A61A79" w:rsidP="00057831">
            <w:pPr>
              <w:pBdr>
                <w:top w:val="nil"/>
                <w:left w:val="nil"/>
                <w:bottom w:val="nil"/>
                <w:right w:val="nil"/>
                <w:between w:val="nil"/>
                <w:bar w:val="nil"/>
              </w:pBdr>
              <w:spacing w:after="0" w:line="240" w:lineRule="auto"/>
              <w:rPr>
                <w:rFonts w:ascii="Arial" w:eastAsia="Arial Unicode MS" w:hAnsi="Arial" w:cs="Arial"/>
                <w:bdr w:val="nil"/>
              </w:rPr>
            </w:pPr>
            <w:r>
              <w:rPr>
                <w:rFonts w:ascii="Arial" w:eastAsia="Arial Unicode MS" w:hAnsi="Arial" w:cs="Arial"/>
                <w:bdr w:val="nil"/>
              </w:rPr>
              <w:t>D3</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AA13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 xml:space="preserve">Knowledge of current legislation, policy and strategy relating to the violence against women agenda </w:t>
            </w:r>
          </w:p>
          <w:p w14:paraId="5777068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C42638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Thorough knowledge of issues relating to sexual violence</w:t>
            </w:r>
          </w:p>
          <w:p w14:paraId="69F1F16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9877370" w14:textId="77777777" w:rsidR="00A61A79" w:rsidRPr="00057831" w:rsidRDefault="00A61A79" w:rsidP="00A61A79">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 xml:space="preserve">Understanding of the impact of sexual violence and trauma </w:t>
            </w:r>
          </w:p>
          <w:p w14:paraId="01C642A7"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r>
      <w:tr w:rsidR="00057831" w:rsidRPr="00057831" w14:paraId="3D418F25"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4A418"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Skills and Abilities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7E272"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E4</w:t>
            </w:r>
          </w:p>
          <w:p w14:paraId="2ED6EBF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626E6D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D7312A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E5</w:t>
            </w:r>
          </w:p>
          <w:p w14:paraId="629FB29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2393127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AC6F6CA" w14:textId="77777777" w:rsidR="002375D5" w:rsidRDefault="002375D5" w:rsidP="00057831">
            <w:pPr>
              <w:pBdr>
                <w:top w:val="nil"/>
                <w:left w:val="nil"/>
                <w:bottom w:val="nil"/>
                <w:right w:val="nil"/>
                <w:between w:val="nil"/>
                <w:bar w:val="nil"/>
              </w:pBdr>
              <w:spacing w:after="0" w:line="240" w:lineRule="auto"/>
              <w:rPr>
                <w:rFonts w:ascii="Arial" w:eastAsia="Arial Unicode MS" w:hAnsi="Arial" w:cs="Arial"/>
                <w:bdr w:val="nil"/>
              </w:rPr>
            </w:pPr>
          </w:p>
          <w:p w14:paraId="5C3911C3" w14:textId="2322D80C"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E6</w:t>
            </w:r>
          </w:p>
          <w:p w14:paraId="146B4334"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71FDE1C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6C9D818" w14:textId="48DBF762" w:rsid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E7</w:t>
            </w:r>
          </w:p>
          <w:p w14:paraId="39AE5334" w14:textId="77777777" w:rsidR="002375D5" w:rsidRPr="00057831" w:rsidRDefault="002375D5" w:rsidP="00057831">
            <w:pPr>
              <w:pBdr>
                <w:top w:val="nil"/>
                <w:left w:val="nil"/>
                <w:bottom w:val="nil"/>
                <w:right w:val="nil"/>
                <w:between w:val="nil"/>
                <w:bar w:val="nil"/>
              </w:pBdr>
              <w:spacing w:after="0" w:line="240" w:lineRule="auto"/>
              <w:rPr>
                <w:rFonts w:ascii="Arial" w:eastAsia="Arial Unicode MS" w:hAnsi="Arial" w:cs="Arial"/>
                <w:bdr w:val="nil"/>
              </w:rPr>
            </w:pPr>
          </w:p>
          <w:p w14:paraId="4873F9B1"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243EE780" w14:textId="44549540"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3D811"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Excellent communication skills both written and oral</w:t>
            </w:r>
          </w:p>
          <w:p w14:paraId="71C4D15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6A046FC" w14:textId="39B19ACA"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Skilled in use of IT</w:t>
            </w:r>
            <w:r w:rsidR="00401FA3">
              <w:rPr>
                <w:rFonts w:ascii="Arial" w:eastAsia="Arial Narrow" w:hAnsi="Arial" w:cs="Arial"/>
                <w:bdr w:val="nil"/>
              </w:rPr>
              <w:t xml:space="preserve"> &amp; Social Media</w:t>
            </w:r>
            <w:r w:rsidRPr="00057831">
              <w:rPr>
                <w:rFonts w:ascii="Arial" w:eastAsia="Arial Narrow" w:hAnsi="Arial" w:cs="Arial"/>
                <w:bdr w:val="nil"/>
              </w:rPr>
              <w:t xml:space="preserve"> </w:t>
            </w:r>
            <w:proofErr w:type="gramStart"/>
            <w:r w:rsidRPr="00057831">
              <w:rPr>
                <w:rFonts w:ascii="Arial" w:eastAsia="Arial Narrow" w:hAnsi="Arial" w:cs="Arial"/>
                <w:bdr w:val="nil"/>
              </w:rPr>
              <w:t>e.g.</w:t>
            </w:r>
            <w:proofErr w:type="gramEnd"/>
            <w:r w:rsidRPr="00057831">
              <w:rPr>
                <w:rFonts w:ascii="Arial" w:eastAsia="Arial Narrow" w:hAnsi="Arial" w:cs="Arial"/>
                <w:bdr w:val="nil"/>
              </w:rPr>
              <w:t xml:space="preserve"> for </w:t>
            </w:r>
            <w:r w:rsidR="00B9311E">
              <w:rPr>
                <w:rFonts w:ascii="Arial" w:eastAsia="Arial Narrow" w:hAnsi="Arial" w:cs="Arial"/>
                <w:bdr w:val="nil"/>
              </w:rPr>
              <w:t xml:space="preserve">promotion, </w:t>
            </w:r>
            <w:r w:rsidRPr="00057831">
              <w:rPr>
                <w:rFonts w:ascii="Arial" w:eastAsia="Arial Narrow" w:hAnsi="Arial" w:cs="Arial"/>
                <w:bdr w:val="nil"/>
              </w:rPr>
              <w:t>reports, email, research</w:t>
            </w:r>
          </w:p>
          <w:p w14:paraId="6DCFEA91"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C669F4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Capable of using own initiative and of meeting tight deadlines </w:t>
            </w:r>
          </w:p>
          <w:p w14:paraId="67F9687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752D143" w14:textId="13E29AC7" w:rsidR="00057831" w:rsidRPr="00057831" w:rsidRDefault="00057831" w:rsidP="002375D5">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Ability to work effectively with a wide range of partners in </w:t>
            </w:r>
            <w:r w:rsidR="00B9311E">
              <w:rPr>
                <w:rFonts w:ascii="Arial" w:eastAsia="Arial Narrow" w:hAnsi="Arial" w:cs="Arial"/>
                <w:bdr w:val="nil"/>
              </w:rPr>
              <w:t xml:space="preserve">community settings, </w:t>
            </w:r>
            <w:r w:rsidRPr="00057831">
              <w:rPr>
                <w:rFonts w:ascii="Arial" w:eastAsia="Arial Narrow" w:hAnsi="Arial" w:cs="Arial"/>
                <w:bdr w:val="nil"/>
              </w:rPr>
              <w:t>voluntary and statutory agencies</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2CD36" w14:textId="7BC34816" w:rsid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D3</w:t>
            </w:r>
          </w:p>
          <w:p w14:paraId="0DB1637D" w14:textId="694270AC"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34E97484" w14:textId="7B27B35B"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3D18AE3C" w14:textId="76E0F728"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2F769EB0" w14:textId="74B281CD"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7F2A9AB1" w14:textId="207D7702"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084B4133" w14:textId="4A110137"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096883F5" w14:textId="099B13D7" w:rsidR="002375D5" w:rsidRDefault="002375D5" w:rsidP="00057831">
            <w:pPr>
              <w:pBdr>
                <w:top w:val="nil"/>
                <w:left w:val="nil"/>
                <w:bottom w:val="nil"/>
                <w:right w:val="nil"/>
                <w:between w:val="nil"/>
                <w:bar w:val="nil"/>
              </w:pBdr>
              <w:spacing w:after="0" w:line="240" w:lineRule="auto"/>
              <w:rPr>
                <w:rFonts w:ascii="Arial" w:eastAsia="Arial Narrow" w:hAnsi="Arial" w:cs="Arial"/>
                <w:bdr w:val="nil"/>
              </w:rPr>
            </w:pPr>
          </w:p>
          <w:p w14:paraId="4AF74A3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0BE7D3CA"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57B4A6C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86E00B2"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D8A8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Ability to communicate confidently and persuasively with a variety of groups, </w:t>
            </w:r>
            <w:proofErr w:type="gramStart"/>
            <w:r w:rsidRPr="00057831">
              <w:rPr>
                <w:rFonts w:ascii="Arial" w:eastAsia="Arial Narrow" w:hAnsi="Arial" w:cs="Arial"/>
                <w:bdr w:val="nil"/>
              </w:rPr>
              <w:t>organisations</w:t>
            </w:r>
            <w:proofErr w:type="gramEnd"/>
            <w:r w:rsidRPr="00057831">
              <w:rPr>
                <w:rFonts w:ascii="Arial" w:eastAsia="Arial Narrow" w:hAnsi="Arial" w:cs="Arial"/>
                <w:bdr w:val="nil"/>
              </w:rPr>
              <w:t xml:space="preserve"> and agencies.</w:t>
            </w:r>
          </w:p>
          <w:p w14:paraId="6B590D8D"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D6AAFF5" w14:textId="77777777" w:rsid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F9CBFA8" w14:textId="77777777" w:rsidR="002375D5" w:rsidRDefault="002375D5" w:rsidP="00057831">
            <w:pPr>
              <w:pBdr>
                <w:top w:val="nil"/>
                <w:left w:val="nil"/>
                <w:bottom w:val="nil"/>
                <w:right w:val="nil"/>
                <w:between w:val="nil"/>
                <w:bar w:val="nil"/>
              </w:pBdr>
              <w:spacing w:after="0" w:line="240" w:lineRule="auto"/>
              <w:rPr>
                <w:rFonts w:ascii="Arial" w:eastAsia="Arial Unicode MS" w:hAnsi="Arial" w:cs="Arial"/>
                <w:bdr w:val="nil"/>
              </w:rPr>
            </w:pPr>
          </w:p>
          <w:p w14:paraId="4892C636" w14:textId="77777777" w:rsidR="002375D5" w:rsidRDefault="002375D5" w:rsidP="00057831">
            <w:pPr>
              <w:pBdr>
                <w:top w:val="nil"/>
                <w:left w:val="nil"/>
                <w:bottom w:val="nil"/>
                <w:right w:val="nil"/>
                <w:between w:val="nil"/>
                <w:bar w:val="nil"/>
              </w:pBdr>
              <w:spacing w:after="0" w:line="240" w:lineRule="auto"/>
              <w:rPr>
                <w:rFonts w:ascii="Arial" w:eastAsia="Arial Unicode MS" w:hAnsi="Arial" w:cs="Arial"/>
                <w:bdr w:val="nil"/>
              </w:rPr>
            </w:pPr>
          </w:p>
          <w:p w14:paraId="5269BB41" w14:textId="5F790314" w:rsidR="002375D5" w:rsidRPr="00057831" w:rsidRDefault="002375D5" w:rsidP="002375D5">
            <w:pPr>
              <w:pBdr>
                <w:top w:val="nil"/>
                <w:left w:val="nil"/>
                <w:bottom w:val="nil"/>
                <w:right w:val="nil"/>
                <w:between w:val="nil"/>
                <w:bar w:val="nil"/>
              </w:pBdr>
              <w:spacing w:after="0" w:line="240" w:lineRule="auto"/>
              <w:rPr>
                <w:rFonts w:ascii="Arial" w:eastAsia="Arial Unicode MS" w:hAnsi="Arial" w:cs="Arial"/>
                <w:bdr w:val="nil"/>
              </w:rPr>
            </w:pPr>
          </w:p>
        </w:tc>
      </w:tr>
      <w:tr w:rsidR="00057831" w:rsidRPr="00057831" w14:paraId="05478735"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D52D0"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Experience</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C2D4B" w14:textId="7BEE8559"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Unicode MS" w:hAnsi="Arial" w:cs="Arial"/>
                <w:bdr w:val="nil"/>
              </w:rPr>
              <w:t>E8</w:t>
            </w:r>
          </w:p>
          <w:p w14:paraId="0F788302" w14:textId="77777777"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02CD9846" w14:textId="77777777"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49CF4AE6" w14:textId="77777777"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AFEBD44" w14:textId="7B6416E5"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E9</w:t>
            </w:r>
          </w:p>
          <w:p w14:paraId="79AFD362"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94D563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6F0EF9E"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E10</w:t>
            </w:r>
          </w:p>
          <w:p w14:paraId="74255B5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582EC5E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156AA43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E11</w:t>
            </w:r>
          </w:p>
          <w:p w14:paraId="372A39B4"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9F48DE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1A3F4498" w14:textId="37BDADC9" w:rsidR="00057831" w:rsidRPr="00057831" w:rsidRDefault="00057831" w:rsidP="002F03D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E12</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89D5" w14:textId="56D27FEF" w:rsidR="002375D5" w:rsidRPr="00057831" w:rsidRDefault="002375D5" w:rsidP="002375D5">
            <w:pPr>
              <w:pBdr>
                <w:top w:val="nil"/>
                <w:left w:val="nil"/>
                <w:bottom w:val="nil"/>
                <w:right w:val="nil"/>
                <w:between w:val="nil"/>
                <w:bar w:val="nil"/>
              </w:pBdr>
              <w:spacing w:after="0" w:line="240" w:lineRule="auto"/>
              <w:rPr>
                <w:rFonts w:ascii="Arial" w:eastAsia="Arial Narrow" w:hAnsi="Arial" w:cs="Arial"/>
                <w:bdr w:val="nil"/>
              </w:rPr>
            </w:pPr>
            <w:r>
              <w:rPr>
                <w:rFonts w:ascii="Arial" w:eastAsia="Arial Narrow" w:hAnsi="Arial" w:cs="Arial"/>
                <w:bdr w:val="nil"/>
              </w:rPr>
              <w:t>Experience of retail and fundraising in business or charitable sector</w:t>
            </w:r>
          </w:p>
          <w:p w14:paraId="367FCA72" w14:textId="77777777"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3D051203" w14:textId="0756A679" w:rsidR="002375D5" w:rsidRDefault="002375D5" w:rsidP="00057831">
            <w:pPr>
              <w:pBdr>
                <w:top w:val="nil"/>
                <w:left w:val="nil"/>
                <w:bottom w:val="nil"/>
                <w:right w:val="nil"/>
                <w:between w:val="nil"/>
                <w:bar w:val="nil"/>
              </w:pBdr>
              <w:spacing w:after="0" w:line="240" w:lineRule="auto"/>
              <w:rPr>
                <w:rFonts w:ascii="Arial" w:eastAsia="Arial Narrow" w:hAnsi="Arial" w:cs="Arial"/>
                <w:color w:val="000000"/>
                <w:bdr w:val="nil"/>
              </w:rPr>
            </w:pPr>
            <w:r>
              <w:rPr>
                <w:rFonts w:ascii="Arial" w:eastAsia="Arial Narrow" w:hAnsi="Arial" w:cs="Arial"/>
                <w:color w:val="000000"/>
                <w:bdr w:val="nil"/>
              </w:rPr>
              <w:t>Experience of developing and/or sourcing display materials</w:t>
            </w:r>
          </w:p>
          <w:p w14:paraId="71126CFB"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p>
          <w:p w14:paraId="6AEBDB6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color w:val="000000"/>
                <w:bdr w:val="nil"/>
              </w:rPr>
            </w:pPr>
            <w:r w:rsidRPr="00057831">
              <w:rPr>
                <w:rFonts w:ascii="Arial" w:eastAsia="Arial Narrow" w:hAnsi="Arial" w:cs="Arial"/>
                <w:color w:val="000000"/>
                <w:bdr w:val="nil"/>
              </w:rPr>
              <w:t>Experience of service user involvement/participation</w:t>
            </w:r>
          </w:p>
          <w:p w14:paraId="34D2FBB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1AD9C91C" w14:textId="77777777" w:rsidR="002F03D1" w:rsidRDefault="00057831" w:rsidP="002F03D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Unicode MS" w:hAnsi="Arial" w:cs="Arial"/>
                <w:bdr w:val="nil"/>
              </w:rPr>
              <w:t>Experience working effectively as part of a team</w:t>
            </w:r>
            <w:r w:rsidR="002F03D1" w:rsidRPr="00057831">
              <w:rPr>
                <w:rFonts w:ascii="Arial" w:eastAsia="Arial Narrow" w:hAnsi="Arial" w:cs="Arial"/>
                <w:bdr w:val="nil"/>
              </w:rPr>
              <w:t xml:space="preserve"> </w:t>
            </w:r>
          </w:p>
          <w:p w14:paraId="49CFBB46" w14:textId="77777777" w:rsidR="002F03D1" w:rsidRDefault="002F03D1" w:rsidP="002F03D1">
            <w:pPr>
              <w:pBdr>
                <w:top w:val="nil"/>
                <w:left w:val="nil"/>
                <w:bottom w:val="nil"/>
                <w:right w:val="nil"/>
                <w:between w:val="nil"/>
                <w:bar w:val="nil"/>
              </w:pBdr>
              <w:spacing w:after="0" w:line="240" w:lineRule="auto"/>
              <w:rPr>
                <w:rFonts w:ascii="Arial" w:eastAsia="Arial Narrow" w:hAnsi="Arial" w:cs="Arial"/>
                <w:bdr w:val="nil"/>
              </w:rPr>
            </w:pPr>
          </w:p>
          <w:p w14:paraId="1D103EA7" w14:textId="788159B2" w:rsidR="00057831" w:rsidRPr="00057831" w:rsidRDefault="002F03D1" w:rsidP="002F03D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dr w:val="nil"/>
              </w:rPr>
              <w:t>Experience of community engagement and promotion of services</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060F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D4</w:t>
            </w:r>
          </w:p>
          <w:p w14:paraId="27D4A47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3B6670A"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79B9D2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17E80B87"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C0EFC4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D5</w:t>
            </w:r>
          </w:p>
          <w:p w14:paraId="25F11F8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E52B7C3"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36607F25"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2EFA76F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D6</w:t>
            </w:r>
          </w:p>
          <w:p w14:paraId="59B301B3"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435528A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505C62B"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6EB37398" w14:textId="376E5087" w:rsidR="00057831" w:rsidRPr="00057831" w:rsidRDefault="00057831" w:rsidP="002F03D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D7</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68A39"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Experience of working directly with people affected by sexual violence and/or gender-based violence</w:t>
            </w:r>
          </w:p>
          <w:p w14:paraId="79D19E38"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79AFD1BC"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Experience of project management, </w:t>
            </w:r>
            <w:proofErr w:type="gramStart"/>
            <w:r w:rsidRPr="00057831">
              <w:rPr>
                <w:rFonts w:ascii="Arial" w:eastAsia="Arial Narrow" w:hAnsi="Arial" w:cs="Arial"/>
                <w:bdr w:val="nil"/>
              </w:rPr>
              <w:t>development</w:t>
            </w:r>
            <w:proofErr w:type="gramEnd"/>
            <w:r w:rsidRPr="00057831">
              <w:rPr>
                <w:rFonts w:ascii="Arial" w:eastAsia="Arial Narrow" w:hAnsi="Arial" w:cs="Arial"/>
                <w:bdr w:val="nil"/>
              </w:rPr>
              <w:t xml:space="preserve"> or delivery</w:t>
            </w:r>
          </w:p>
          <w:p w14:paraId="42595792" w14:textId="77777777" w:rsidR="002F03D1" w:rsidRDefault="002F03D1" w:rsidP="002F03D1">
            <w:pPr>
              <w:spacing w:after="0" w:line="240" w:lineRule="auto"/>
              <w:rPr>
                <w:rFonts w:ascii="Arial" w:eastAsia="Arial Narrow" w:hAnsi="Arial" w:cs="Arial"/>
                <w:bdr w:val="nil"/>
              </w:rPr>
            </w:pPr>
          </w:p>
          <w:p w14:paraId="49CFC51F" w14:textId="41505854" w:rsidR="002F03D1" w:rsidRPr="00057831" w:rsidRDefault="002F03D1" w:rsidP="002F03D1">
            <w:pPr>
              <w:spacing w:after="0" w:line="240" w:lineRule="auto"/>
              <w:rPr>
                <w:rFonts w:ascii="Arial" w:eastAsia="Arial Narrow" w:hAnsi="Arial" w:cs="Arial"/>
                <w:bdr w:val="nil"/>
              </w:rPr>
            </w:pPr>
            <w:r w:rsidRPr="00057831">
              <w:rPr>
                <w:rFonts w:ascii="Arial" w:eastAsia="Arial Narrow" w:hAnsi="Arial" w:cs="Arial"/>
                <w:bdr w:val="nil"/>
              </w:rPr>
              <w:t>Experience of child protection and vulnerable adult protection guidelines and legislation</w:t>
            </w:r>
          </w:p>
          <w:p w14:paraId="690E223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58BA7C83" w14:textId="1E142123" w:rsidR="00057831" w:rsidRPr="00057831" w:rsidRDefault="002375D5" w:rsidP="002F03D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color w:val="000000"/>
                <w:bdr w:val="nil"/>
              </w:rPr>
              <w:t xml:space="preserve">Experience of responding to disclosures. </w:t>
            </w:r>
          </w:p>
        </w:tc>
      </w:tr>
      <w:tr w:rsidR="00057831" w:rsidRPr="00057831" w14:paraId="34BDCDB9" w14:textId="77777777" w:rsidTr="00C26360">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AB90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
                <w:bdr w:val="nil"/>
              </w:rPr>
              <w:t>Qualifications</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5E025" w14:textId="40A2156C" w:rsidR="00057831" w:rsidRPr="00057831" w:rsidRDefault="00057831" w:rsidP="00B9311E">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dr w:val="nil"/>
              </w:rPr>
              <w:t>E1</w:t>
            </w:r>
            <w:r w:rsidR="00B9311E">
              <w:rPr>
                <w:rFonts w:ascii="Arial" w:eastAsia="Arial Narrow" w:hAnsi="Arial" w:cs="Arial"/>
                <w:bdr w:val="nil"/>
              </w:rPr>
              <w:t>3</w:t>
            </w:r>
          </w:p>
        </w:tc>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A551E" w14:textId="12D6736E" w:rsidR="00057831" w:rsidRPr="00057831" w:rsidRDefault="00057831" w:rsidP="00B9311E">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Qualification(s) in relevant area (</w:t>
            </w:r>
            <w:proofErr w:type="gramStart"/>
            <w:r w:rsidRPr="00057831">
              <w:rPr>
                <w:rFonts w:ascii="Arial" w:eastAsia="Arial Narrow" w:hAnsi="Arial" w:cs="Arial"/>
                <w:bdr w:val="nil"/>
              </w:rPr>
              <w:t>e.g.</w:t>
            </w:r>
            <w:proofErr w:type="gramEnd"/>
            <w:r w:rsidRPr="00057831">
              <w:rPr>
                <w:rFonts w:ascii="Arial" w:eastAsia="Arial Narrow" w:hAnsi="Arial" w:cs="Arial"/>
                <w:bdr w:val="nil"/>
              </w:rPr>
              <w:t xml:space="preserve"> in </w:t>
            </w:r>
            <w:r w:rsidR="00B9311E">
              <w:rPr>
                <w:rFonts w:ascii="Arial" w:eastAsia="Arial Narrow" w:hAnsi="Arial" w:cs="Arial"/>
                <w:bdr w:val="nil"/>
              </w:rPr>
              <w:t>media studies</w:t>
            </w:r>
            <w:r w:rsidRPr="00057831">
              <w:rPr>
                <w:rFonts w:ascii="Arial" w:eastAsia="Arial Narrow" w:hAnsi="Arial" w:cs="Arial"/>
                <w:bdr w:val="nil"/>
              </w:rPr>
              <w:t xml:space="preserve">, </w:t>
            </w:r>
            <w:r w:rsidR="002F03D1">
              <w:rPr>
                <w:rFonts w:ascii="Arial" w:eastAsia="Arial Narrow" w:hAnsi="Arial" w:cs="Arial"/>
                <w:bdr w:val="nil"/>
              </w:rPr>
              <w:t xml:space="preserve">communications, art &amp; </w:t>
            </w:r>
            <w:r w:rsidR="00B9311E">
              <w:rPr>
                <w:rFonts w:ascii="Arial" w:eastAsia="Arial Narrow" w:hAnsi="Arial" w:cs="Arial"/>
                <w:bdr w:val="nil"/>
              </w:rPr>
              <w:t xml:space="preserve">design, </w:t>
            </w:r>
            <w:r w:rsidRPr="00057831">
              <w:rPr>
                <w:rFonts w:ascii="Arial" w:eastAsia="Arial Narrow" w:hAnsi="Arial" w:cs="Arial"/>
                <w:bdr w:val="nil"/>
              </w:rPr>
              <w:t>community education,</w:t>
            </w:r>
            <w:r w:rsidR="00B9311E">
              <w:rPr>
                <w:rFonts w:ascii="Arial" w:eastAsia="Arial Narrow" w:hAnsi="Arial" w:cs="Arial"/>
                <w:bdr w:val="nil"/>
              </w:rPr>
              <w:t xml:space="preserve"> </w:t>
            </w:r>
            <w:r w:rsidRPr="00057831">
              <w:rPr>
                <w:rFonts w:ascii="Arial" w:eastAsia="Arial Narrow" w:hAnsi="Arial" w:cs="Arial"/>
                <w:bdr w:val="nil"/>
              </w:rPr>
              <w:t>psychology, gender studies or other related fields) or working towards this</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0618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D7</w:t>
            </w:r>
          </w:p>
          <w:p w14:paraId="4F6A34A9"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p>
          <w:p w14:paraId="38730F36"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Unicode MS" w:hAnsi="Arial" w:cs="Arial"/>
                <w:bdr w:val="nil"/>
              </w:rPr>
              <w:t>D8</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B5FF6"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r w:rsidRPr="00057831">
              <w:rPr>
                <w:rFonts w:ascii="Arial" w:eastAsia="Arial Narrow" w:hAnsi="Arial" w:cs="Arial"/>
                <w:bdr w:val="nil"/>
              </w:rPr>
              <w:t xml:space="preserve">Degree in relevant area </w:t>
            </w:r>
          </w:p>
          <w:p w14:paraId="023D35F0" w14:textId="77777777" w:rsidR="00057831" w:rsidRPr="00057831" w:rsidRDefault="00057831" w:rsidP="00057831">
            <w:pPr>
              <w:pBdr>
                <w:top w:val="nil"/>
                <w:left w:val="nil"/>
                <w:bottom w:val="nil"/>
                <w:right w:val="nil"/>
                <w:between w:val="nil"/>
                <w:bar w:val="nil"/>
              </w:pBdr>
              <w:spacing w:after="0" w:line="240" w:lineRule="auto"/>
              <w:rPr>
                <w:rFonts w:ascii="Arial" w:eastAsia="Arial Narrow" w:hAnsi="Arial" w:cs="Arial"/>
                <w:bdr w:val="nil"/>
              </w:rPr>
            </w:pPr>
          </w:p>
          <w:p w14:paraId="014AFC4D" w14:textId="77777777" w:rsidR="00057831" w:rsidRPr="00057831" w:rsidRDefault="00057831" w:rsidP="00057831">
            <w:pPr>
              <w:pBdr>
                <w:top w:val="nil"/>
                <w:left w:val="nil"/>
                <w:bottom w:val="nil"/>
                <w:right w:val="nil"/>
                <w:between w:val="nil"/>
                <w:bar w:val="nil"/>
              </w:pBdr>
              <w:spacing w:after="0" w:line="240" w:lineRule="auto"/>
              <w:rPr>
                <w:rFonts w:ascii="Arial" w:eastAsia="Arial Unicode MS" w:hAnsi="Arial" w:cs="Arial"/>
                <w:bdr w:val="nil"/>
              </w:rPr>
            </w:pPr>
            <w:r w:rsidRPr="00057831">
              <w:rPr>
                <w:rFonts w:ascii="Arial" w:eastAsia="Arial Narrow" w:hAnsi="Arial" w:cs="Arial"/>
                <w:bdr w:val="nil"/>
              </w:rPr>
              <w:t>Other qualifications in other relevant areas</w:t>
            </w:r>
          </w:p>
        </w:tc>
      </w:tr>
    </w:tbl>
    <w:p w14:paraId="326B6D0B" w14:textId="46C46CD6" w:rsidR="003072AD" w:rsidRPr="003072AD" w:rsidRDefault="003072AD"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val="en-US" w:eastAsia="en-GB"/>
        </w:rPr>
      </w:pPr>
      <w:r w:rsidRPr="003072AD">
        <w:rPr>
          <w:rFonts w:ascii="Arial Narrow" w:eastAsia="Arial Unicode MS" w:hAnsi="Arial Narrow" w:cs="Arial Unicode MS"/>
          <w:b/>
          <w:bCs/>
          <w:color w:val="7030A0"/>
          <w:sz w:val="32"/>
          <w:szCs w:val="32"/>
          <w:u w:color="000000"/>
          <w:bdr w:val="nil"/>
          <w:lang w:val="en-US" w:eastAsia="en-GB"/>
        </w:rPr>
        <w:lastRenderedPageBreak/>
        <w:t xml:space="preserve">Application to </w:t>
      </w:r>
      <w:r w:rsidR="005532E3">
        <w:rPr>
          <w:rFonts w:ascii="Arial Narrow" w:eastAsia="Arial Unicode MS" w:hAnsi="Arial Narrow" w:cs="Arial Unicode MS"/>
          <w:b/>
          <w:bCs/>
          <w:color w:val="7030A0"/>
          <w:sz w:val="32"/>
          <w:szCs w:val="32"/>
          <w:u w:color="000000"/>
          <w:bdr w:val="nil"/>
          <w:lang w:val="en-US" w:eastAsia="en-GB"/>
        </w:rPr>
        <w:t xml:space="preserve">ORSAS </w:t>
      </w:r>
      <w:r w:rsidRPr="003072AD">
        <w:rPr>
          <w:rFonts w:ascii="Arial Narrow" w:eastAsia="Arial Unicode MS" w:hAnsi="Arial Narrow" w:cs="Arial Unicode MS"/>
          <w:b/>
          <w:bCs/>
          <w:color w:val="7030A0"/>
          <w:sz w:val="32"/>
          <w:szCs w:val="32"/>
          <w:u w:color="000000"/>
          <w:bdr w:val="nil"/>
          <w:lang w:val="en-US" w:eastAsia="en-GB"/>
        </w:rPr>
        <w:t xml:space="preserve">for the post of </w:t>
      </w:r>
    </w:p>
    <w:p w14:paraId="5E42FA7D" w14:textId="2607E876" w:rsidR="003072AD" w:rsidRPr="003072AD" w:rsidRDefault="00B9311E"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val="en-US" w:eastAsia="en-GB"/>
        </w:rPr>
      </w:pPr>
      <w:r>
        <w:rPr>
          <w:rFonts w:ascii="Arial Narrow" w:eastAsia="Arial Unicode MS" w:hAnsi="Arial Narrow" w:cs="Arial Unicode MS"/>
          <w:b/>
          <w:bCs/>
          <w:color w:val="7030A0"/>
          <w:sz w:val="32"/>
          <w:szCs w:val="32"/>
          <w:u w:color="000000"/>
          <w:bdr w:val="nil"/>
          <w:lang w:val="en-US" w:eastAsia="en-GB"/>
        </w:rPr>
        <w:t>Equality Hub &amp; Communication</w:t>
      </w:r>
      <w:r w:rsidR="003072AD" w:rsidRPr="003072AD">
        <w:rPr>
          <w:rFonts w:ascii="Arial Narrow" w:eastAsia="Arial Unicode MS" w:hAnsi="Arial Narrow" w:cs="Arial Unicode MS"/>
          <w:b/>
          <w:bCs/>
          <w:color w:val="7030A0"/>
          <w:sz w:val="32"/>
          <w:szCs w:val="32"/>
          <w:u w:color="000000"/>
          <w:bdr w:val="nil"/>
          <w:lang w:val="en-US" w:eastAsia="en-GB"/>
        </w:rPr>
        <w:t xml:space="preserve"> Worker</w:t>
      </w:r>
    </w:p>
    <w:p w14:paraId="4A906FCA" w14:textId="77777777" w:rsidR="003072AD" w:rsidRPr="003072AD" w:rsidRDefault="003072AD" w:rsidP="003072AD">
      <w:pPr>
        <w:pBdr>
          <w:top w:val="nil"/>
          <w:left w:val="nil"/>
          <w:bottom w:val="nil"/>
          <w:right w:val="nil"/>
          <w:between w:val="nil"/>
          <w:bar w:val="nil"/>
        </w:pBdr>
        <w:spacing w:after="0" w:line="240" w:lineRule="auto"/>
        <w:jc w:val="center"/>
        <w:rPr>
          <w:rFonts w:ascii="Arial Narrow" w:eastAsia="Arial Narrow" w:hAnsi="Arial Narrow" w:cs="Arial Narrow"/>
          <w:b/>
          <w:bCs/>
          <w:color w:val="000000"/>
          <w:sz w:val="24"/>
          <w:szCs w:val="24"/>
          <w:u w:color="000000"/>
          <w:bdr w:val="nil"/>
          <w:lang w:val="en-US" w:eastAsia="en-GB"/>
        </w:rPr>
      </w:pPr>
    </w:p>
    <w:p w14:paraId="221D852E"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b/>
          <w:bCs/>
          <w:color w:val="000000"/>
          <w:sz w:val="28"/>
          <w:szCs w:val="28"/>
          <w:u w:color="000000"/>
          <w:bdr w:val="nil"/>
          <w:lang w:val="en-US" w:eastAsia="en-GB"/>
        </w:rPr>
      </w:pPr>
    </w:p>
    <w:p w14:paraId="618B05A8" w14:textId="3FECCE28" w:rsidR="003072AD" w:rsidRPr="003072AD" w:rsidRDefault="003072AD" w:rsidP="003072AD">
      <w:pPr>
        <w:pBdr>
          <w:top w:val="nil"/>
          <w:left w:val="nil"/>
          <w:bottom w:val="nil"/>
          <w:right w:val="nil"/>
          <w:between w:val="nil"/>
          <w:bar w:val="nil"/>
        </w:pBdr>
        <w:spacing w:after="0" w:line="240" w:lineRule="auto"/>
        <w:ind w:left="2880" w:hanging="2880"/>
        <w:rPr>
          <w:rFonts w:ascii="Arial Narrow" w:eastAsia="Arial Narrow" w:hAnsi="Arial Narrow" w:cs="Arial Narrow"/>
          <w:color w:val="000000"/>
          <w:sz w:val="28"/>
          <w:szCs w:val="28"/>
          <w:u w:color="000000"/>
          <w:bdr w:val="nil"/>
          <w:lang w:val="en-US" w:eastAsia="en-GB"/>
        </w:rPr>
      </w:pPr>
      <w:r w:rsidRPr="003072AD">
        <w:rPr>
          <w:rFonts w:ascii="Arial Narrow" w:eastAsia="Arial Unicode MS" w:hAnsi="Arial Narrow" w:cs="Arial Unicode MS"/>
          <w:b/>
          <w:bCs/>
          <w:color w:val="000000"/>
          <w:sz w:val="28"/>
          <w:szCs w:val="28"/>
          <w:u w:color="000000"/>
          <w:bdr w:val="nil"/>
          <w:lang w:val="en-US" w:eastAsia="en-GB"/>
        </w:rPr>
        <w:t>To be returned to:</w:t>
      </w:r>
      <w:r w:rsidRPr="003072AD">
        <w:rPr>
          <w:rFonts w:ascii="Arial Narrow" w:eastAsia="Arial Unicode MS" w:hAnsi="Arial Narrow" w:cs="Arial Unicode MS"/>
          <w:color w:val="000000"/>
          <w:sz w:val="28"/>
          <w:szCs w:val="28"/>
          <w:u w:color="000000"/>
          <w:bdr w:val="nil"/>
          <w:lang w:val="en-US" w:eastAsia="en-GB"/>
        </w:rPr>
        <w:t xml:space="preserve">  </w:t>
      </w:r>
      <w:proofErr w:type="spellStart"/>
      <w:r w:rsidRPr="003072AD">
        <w:rPr>
          <w:rFonts w:ascii="Arial Narrow" w:eastAsia="Arial Narrow" w:hAnsi="Arial Narrow" w:cs="Arial Narrow"/>
          <w:color w:val="0000FF"/>
          <w:sz w:val="28"/>
          <w:szCs w:val="28"/>
          <w:u w:val="single" w:color="0000FF"/>
          <w:bdr w:val="nil"/>
          <w:lang w:val="en-US" w:eastAsia="en-GB"/>
        </w:rPr>
        <w:t>contact@</w:t>
      </w:r>
      <w:r w:rsidR="0053049C">
        <w:rPr>
          <w:rFonts w:ascii="Arial Narrow" w:eastAsia="Arial Narrow" w:hAnsi="Arial Narrow" w:cs="Arial Narrow"/>
          <w:color w:val="0000FF"/>
          <w:sz w:val="28"/>
          <w:szCs w:val="28"/>
          <w:u w:val="single" w:color="0000FF"/>
          <w:bdr w:val="nil"/>
          <w:lang w:val="en-US" w:eastAsia="en-GB"/>
        </w:rPr>
        <w:t>orsas.</w:t>
      </w:r>
      <w:r w:rsidRPr="003072AD">
        <w:rPr>
          <w:rFonts w:ascii="Arial Narrow" w:eastAsia="Arial Narrow" w:hAnsi="Arial Narrow" w:cs="Arial Narrow"/>
          <w:color w:val="0000FF"/>
          <w:sz w:val="28"/>
          <w:szCs w:val="28"/>
          <w:u w:val="single" w:color="0000FF"/>
          <w:bdr w:val="nil"/>
          <w:lang w:val="en-US" w:eastAsia="en-GB"/>
        </w:rPr>
        <w:t>scot</w:t>
      </w:r>
      <w:proofErr w:type="spellEnd"/>
      <w:r w:rsidRPr="003072AD">
        <w:rPr>
          <w:rFonts w:ascii="Arial Narrow" w:eastAsia="Arial Unicode MS" w:hAnsi="Arial Narrow" w:cs="Arial Unicode MS"/>
          <w:color w:val="000000"/>
          <w:sz w:val="28"/>
          <w:szCs w:val="28"/>
          <w:u w:color="000000"/>
          <w:bdr w:val="nil"/>
          <w:lang w:val="en-US" w:eastAsia="en-GB"/>
        </w:rPr>
        <w:tab/>
      </w:r>
      <w:r w:rsidRPr="003072AD">
        <w:rPr>
          <w:rFonts w:ascii="Arial Narrow" w:eastAsia="Arial Unicode MS" w:hAnsi="Arial Narrow" w:cs="Arial Unicode MS"/>
          <w:color w:val="000000"/>
          <w:sz w:val="28"/>
          <w:szCs w:val="28"/>
          <w:u w:color="000000"/>
          <w:bdr w:val="nil"/>
          <w:lang w:val="en-US" w:eastAsia="en-GB"/>
        </w:rPr>
        <w:tab/>
      </w:r>
    </w:p>
    <w:p w14:paraId="2D64F6F8"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5634204"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28"/>
        <w:gridCol w:w="5103"/>
      </w:tblGrid>
      <w:tr w:rsidR="003072AD" w:rsidRPr="003072AD" w14:paraId="3B4EAF1B" w14:textId="77777777" w:rsidTr="001032E1">
        <w:trPr>
          <w:trHeight w:val="30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85697"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1:  Personal details</w:t>
            </w:r>
          </w:p>
        </w:tc>
      </w:tr>
      <w:tr w:rsidR="003072AD" w:rsidRPr="003072AD" w14:paraId="06BD06CA" w14:textId="77777777" w:rsidTr="001032E1">
        <w:trPr>
          <w:trHeight w:val="24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66E4"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Surname: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808A1"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First name:</w:t>
            </w:r>
          </w:p>
          <w:p w14:paraId="6B8FCD1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3F1E8673" w14:textId="77777777" w:rsidTr="001032E1">
        <w:trPr>
          <w:trHeight w:val="29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A35D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07DBB"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Tel (home):</w:t>
            </w:r>
          </w:p>
          <w:p w14:paraId="43D435BE"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75725A25" w14:textId="77777777" w:rsidTr="001032E1">
        <w:trPr>
          <w:trHeight w:val="295"/>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1118CE1C"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C3F6"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Tel (mobile):</w:t>
            </w:r>
          </w:p>
          <w:p w14:paraId="6215B29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r>
      <w:tr w:rsidR="003072AD" w:rsidRPr="003072AD" w14:paraId="52D2C922" w14:textId="77777777" w:rsidTr="001032E1">
        <w:trPr>
          <w:trHeight w:val="46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14:paraId="3EF93C38"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81711"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(work): </w:t>
            </w:r>
          </w:p>
          <w:p w14:paraId="51E9E880"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589641F"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contact you at work?  </w:t>
            </w:r>
          </w:p>
        </w:tc>
      </w:tr>
      <w:tr w:rsidR="003072AD" w:rsidRPr="003072AD" w14:paraId="29000024" w14:textId="77777777" w:rsidTr="001032E1">
        <w:trPr>
          <w:trHeight w:val="46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B0F50"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Postcode: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77AD5"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address: </w:t>
            </w:r>
          </w:p>
        </w:tc>
      </w:tr>
    </w:tbl>
    <w:p w14:paraId="001238DA" w14:textId="77777777" w:rsidR="003072AD" w:rsidRPr="003072AD" w:rsidRDefault="003072AD" w:rsidP="003072AD">
      <w:pPr>
        <w:widowControl w:val="0"/>
        <w:pBdr>
          <w:top w:val="nil"/>
          <w:left w:val="nil"/>
          <w:bottom w:val="nil"/>
          <w:right w:val="nil"/>
          <w:between w:val="nil"/>
          <w:bar w:val="nil"/>
        </w:pBdr>
        <w:spacing w:after="0" w:line="240" w:lineRule="auto"/>
        <w:ind w:left="108" w:hanging="108"/>
        <w:rPr>
          <w:rFonts w:ascii="Arial Narrow" w:eastAsia="Arial Narrow" w:hAnsi="Arial Narrow" w:cs="Arial Narrow"/>
          <w:color w:val="000000"/>
          <w:sz w:val="24"/>
          <w:szCs w:val="24"/>
          <w:u w:color="000000"/>
          <w:bdr w:val="nil"/>
          <w:lang w:val="en-US" w:eastAsia="en-GB"/>
        </w:rPr>
      </w:pPr>
    </w:p>
    <w:p w14:paraId="561BB984"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00A8F13F"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C3BBB6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A913D21"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0E2F0C8"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5D3C01A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218F53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7284B8CA"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8B20DD9"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1CA306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4AF887B"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D139ED7"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4C174DF"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CAD75E3"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pPr w:leftFromText="180" w:rightFromText="180" w:vertAnchor="page" w:horzAnchor="margin" w:tblpY="2401"/>
        <w:tblW w:w="103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1171"/>
        <w:gridCol w:w="506"/>
        <w:gridCol w:w="874"/>
        <w:gridCol w:w="586"/>
        <w:gridCol w:w="860"/>
        <w:gridCol w:w="600"/>
        <w:gridCol w:w="1526"/>
        <w:gridCol w:w="379"/>
        <w:gridCol w:w="160"/>
        <w:gridCol w:w="2320"/>
        <w:gridCol w:w="56"/>
        <w:gridCol w:w="180"/>
      </w:tblGrid>
      <w:tr w:rsidR="003072AD" w:rsidRPr="003072AD" w14:paraId="51071B23" w14:textId="77777777" w:rsidTr="0053049C">
        <w:trPr>
          <w:gridAfter w:val="2"/>
          <w:wAfter w:w="236" w:type="dxa"/>
          <w:trHeight w:val="52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06E5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7030A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lastRenderedPageBreak/>
              <w:t>Section 2: Qualifications and training</w:t>
            </w:r>
          </w:p>
          <w:p w14:paraId="20E6CB0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(only enter those qualifications and/or training necessary or relevant to the job)</w:t>
            </w:r>
          </w:p>
        </w:tc>
      </w:tr>
      <w:tr w:rsidR="003072AD" w:rsidRPr="003072AD" w14:paraId="232C95E9" w14:textId="77777777" w:rsidTr="0053049C">
        <w:trPr>
          <w:gridAfter w:val="2"/>
          <w:wAfter w:w="236" w:type="dxa"/>
          <w:trHeight w:val="24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900E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Qualification and/or training</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3988C"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Subject</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0006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Date</w:t>
            </w:r>
          </w:p>
        </w:tc>
      </w:tr>
      <w:tr w:rsidR="003072AD" w:rsidRPr="003072AD" w14:paraId="5261689B"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FD65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EF1D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6A0B9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2598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361E81D3"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6F6F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066D812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899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760F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48215A55"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73CB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02CE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0016F17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9EC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7F481FFD"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34B6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1BFD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EE843E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2281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7632E194"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02AD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9472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9ABD8C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8C8F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09C266E"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4E4E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6BCE286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603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705F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2A0AC90A"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AF3B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4E3D42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F74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2F48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4BEE11B"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F45E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CB9440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462E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2994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40006BF9"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E980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05AA5E58" w14:textId="77777777" w:rsidR="003072AD" w:rsidRPr="003072AD" w:rsidRDefault="003072AD" w:rsidP="0053049C">
            <w:pPr>
              <w:pBdr>
                <w:top w:val="nil"/>
                <w:left w:val="nil"/>
                <w:bottom w:val="nil"/>
                <w:right w:val="nil"/>
                <w:between w:val="nil"/>
                <w:bar w:val="nil"/>
              </w:pBdr>
              <w:tabs>
                <w:tab w:val="left" w:pos="1005"/>
              </w:tabs>
              <w:spacing w:after="0" w:line="240" w:lineRule="auto"/>
              <w:rPr>
                <w:rFonts w:ascii="Arial Narrow" w:eastAsia="Arial Unicode MS" w:hAnsi="Arial Narrow" w:cs="Times New Roman"/>
                <w:sz w:val="24"/>
                <w:szCs w:val="24"/>
                <w:bdr w:val="nil"/>
              </w:rPr>
            </w:pPr>
            <w:r w:rsidRPr="003072AD">
              <w:rPr>
                <w:rFonts w:ascii="Arial Narrow" w:eastAsia="Arial Unicode MS" w:hAnsi="Arial Narrow" w:cs="Times New Roman"/>
                <w:sz w:val="24"/>
                <w:szCs w:val="24"/>
                <w:bdr w:val="nil"/>
              </w:rPr>
              <w:tab/>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212B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59C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635FD3ED"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B13B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470084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746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E36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4691BAF"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2048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5DD8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98F8B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23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312DEC7C"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7C8D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19A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6F48876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EA2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5323B739"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629E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2B9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16F6F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6576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2D415A13"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8F7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CA62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8FECAC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3A3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7D62342A" w14:textId="77777777" w:rsidTr="0053049C">
        <w:trPr>
          <w:gridAfter w:val="2"/>
          <w:wAfter w:w="236" w:type="dxa"/>
          <w:trHeight w:val="300"/>
        </w:trPr>
        <w:tc>
          <w:tcPr>
            <w:tcW w:w="3714" w:type="dxa"/>
            <w:gridSpan w:val="4"/>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5E18ED8"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84B6CDC"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B42009C"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19A05ACA"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F295BAD" w14:textId="6E1E4094"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4111" w:type="dxa"/>
            <w:gridSpan w:val="6"/>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0AECE5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D2EDF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32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A38BAC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37E3E4DA" w14:textId="77777777" w:rsidTr="0053049C">
        <w:trPr>
          <w:gridAfter w:val="2"/>
          <w:wAfter w:w="236" w:type="dxa"/>
          <w:trHeight w:val="300"/>
        </w:trPr>
        <w:tc>
          <w:tcPr>
            <w:tcW w:w="10145" w:type="dxa"/>
            <w:gridSpan w:val="11"/>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305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color w:val="000000"/>
                <w:sz w:val="28"/>
                <w:szCs w:val="28"/>
                <w:u w:color="000000"/>
                <w:bdr w:val="nil"/>
                <w:lang w:val="en-US" w:eastAsia="en-GB"/>
              </w:rPr>
            </w:pPr>
            <w:r w:rsidRPr="003072AD">
              <w:rPr>
                <w:rFonts w:ascii="Arial Narrow" w:eastAsia="Arial Unicode MS" w:hAnsi="Arial Narrow" w:cs="Arial Unicode MS"/>
                <w:b/>
                <w:color w:val="7030A0"/>
                <w:sz w:val="28"/>
                <w:szCs w:val="28"/>
                <w:u w:color="000000"/>
                <w:bdr w:val="nil"/>
                <w:lang w:val="en-US" w:eastAsia="en-GB"/>
              </w:rPr>
              <w:lastRenderedPageBreak/>
              <w:t>Section 3:  Present employer</w:t>
            </w:r>
          </w:p>
        </w:tc>
      </w:tr>
      <w:tr w:rsidR="003072AD" w:rsidRPr="003072AD" w14:paraId="69CB818B" w14:textId="77777777" w:rsidTr="0053049C">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F4CF9"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Name &amp; address of employer:</w:t>
            </w:r>
            <w:r w:rsidRPr="003072AD">
              <w:rPr>
                <w:rFonts w:ascii="Arial Narrow" w:eastAsia="Arial Unicode MS" w:hAnsi="Arial Narrow" w:cs="Arial Unicode MS"/>
                <w:color w:val="000000"/>
                <w:sz w:val="24"/>
                <w:szCs w:val="24"/>
                <w:u w:color="000000"/>
                <w:bdr w:val="nil"/>
                <w:lang w:val="en-US" w:eastAsia="en-GB"/>
              </w:rPr>
              <w:t xml:space="preserve"> </w:t>
            </w:r>
          </w:p>
        </w:tc>
        <w:tc>
          <w:tcPr>
            <w:tcW w:w="498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8B4C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Date commenced employment:</w:t>
            </w:r>
            <w:r w:rsidRPr="003072AD">
              <w:rPr>
                <w:rFonts w:ascii="Arial Narrow" w:eastAsia="Arial Unicode MS" w:hAnsi="Arial Narrow" w:cs="Arial Unicode MS"/>
                <w:color w:val="000000"/>
                <w:sz w:val="24"/>
                <w:szCs w:val="24"/>
                <w:u w:color="000000"/>
                <w:bdr w:val="nil"/>
                <w:lang w:val="en-US" w:eastAsia="en-GB"/>
              </w:rPr>
              <w:t xml:space="preserve"> </w:t>
            </w:r>
          </w:p>
        </w:tc>
      </w:tr>
      <w:tr w:rsidR="003072AD" w:rsidRPr="003072AD" w14:paraId="1A0A3142" w14:textId="77777777" w:rsidTr="0053049C">
        <w:trPr>
          <w:gridAfter w:val="2"/>
          <w:wAfter w:w="236" w:type="dxa"/>
          <w:trHeight w:val="680"/>
        </w:trPr>
        <w:tc>
          <w:tcPr>
            <w:tcW w:w="51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5902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Job title:</w:t>
            </w:r>
            <w:r w:rsidRPr="003072AD">
              <w:rPr>
                <w:rFonts w:ascii="Arial Narrow" w:eastAsia="Arial Unicode MS" w:hAnsi="Arial Narrow" w:cs="Arial Unicode MS"/>
                <w:color w:val="000000"/>
                <w:sz w:val="24"/>
                <w:szCs w:val="24"/>
                <w:u w:color="000000"/>
                <w:bdr w:val="nil"/>
                <w:lang w:val="en-US" w:eastAsia="en-GB"/>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2BA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Notice required:</w:t>
            </w:r>
            <w:r w:rsidRPr="003072AD">
              <w:rPr>
                <w:rFonts w:ascii="Arial Narrow" w:eastAsia="Arial Unicode MS" w:hAnsi="Arial Narrow" w:cs="Arial Unicode MS"/>
                <w:color w:val="000000"/>
                <w:sz w:val="24"/>
                <w:szCs w:val="24"/>
                <w:u w:color="000000"/>
                <w:bdr w:val="nil"/>
                <w:lang w:val="en-US" w:eastAsia="en-GB"/>
              </w:rPr>
              <w:t xml:space="preserve"> </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1EA6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Current salary:</w:t>
            </w:r>
            <w:r w:rsidRPr="003072AD">
              <w:rPr>
                <w:rFonts w:ascii="Arial Narrow" w:eastAsia="Arial Unicode MS" w:hAnsi="Arial Narrow" w:cs="Arial Unicode MS"/>
                <w:color w:val="000000"/>
                <w:sz w:val="24"/>
                <w:szCs w:val="24"/>
                <w:u w:color="000000"/>
                <w:bdr w:val="nil"/>
                <w:lang w:val="en-US" w:eastAsia="en-GB"/>
              </w:rPr>
              <w:t xml:space="preserve"> </w:t>
            </w:r>
          </w:p>
        </w:tc>
      </w:tr>
      <w:tr w:rsidR="003072AD" w:rsidRPr="003072AD" w14:paraId="0A218D88" w14:textId="77777777" w:rsidTr="0053049C">
        <w:trPr>
          <w:gridAfter w:val="2"/>
          <w:wAfter w:w="236" w:type="dxa"/>
          <w:trHeight w:val="618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0818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Brief description of your main duties and responsibilities, with an emphasis, where possible, on those areas most relevant to the job applied for:</w:t>
            </w:r>
          </w:p>
          <w:p w14:paraId="5845D5A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Narrow" w:hAnsi="Arial Narrow" w:cs="Arial Narrow"/>
                <w:color w:val="000000"/>
                <w:u w:color="000000"/>
                <w:bdr w:val="nil"/>
                <w:lang w:val="en-US" w:eastAsia="en-GB"/>
              </w:rPr>
              <w:t xml:space="preserve"> </w:t>
            </w:r>
          </w:p>
        </w:tc>
      </w:tr>
      <w:tr w:rsidR="003072AD" w:rsidRPr="003072AD" w14:paraId="4E676892" w14:textId="77777777" w:rsidTr="0053049C">
        <w:trPr>
          <w:gridAfter w:val="2"/>
          <w:wAfter w:w="236" w:type="dxa"/>
          <w:trHeight w:val="30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F608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4:  Previous employment (list in order, with most recent employer first)</w:t>
            </w:r>
          </w:p>
        </w:tc>
      </w:tr>
      <w:tr w:rsidR="003072AD" w:rsidRPr="003072AD" w14:paraId="1EC25381" w14:textId="77777777" w:rsidTr="0053049C">
        <w:trPr>
          <w:gridAfter w:val="2"/>
          <w:wAfter w:w="236" w:type="dxa"/>
          <w:trHeight w:val="460"/>
        </w:trPr>
        <w:tc>
          <w:tcPr>
            <w:tcW w:w="10145"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38C1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Please list </w:t>
            </w:r>
            <w:r w:rsidRPr="003072AD">
              <w:rPr>
                <w:rFonts w:ascii="Arial Narrow" w:eastAsia="Arial Unicode MS" w:hAnsi="Arial Narrow" w:cs="Arial Unicode MS"/>
                <w:b/>
                <w:bCs/>
                <w:color w:val="000000"/>
                <w:sz w:val="24"/>
                <w:szCs w:val="24"/>
                <w:u w:color="000000"/>
                <w:bdr w:val="nil"/>
                <w:lang w:val="en-US" w:eastAsia="en-GB"/>
              </w:rPr>
              <w:t>all</w:t>
            </w:r>
            <w:r w:rsidRPr="003072AD">
              <w:rPr>
                <w:rFonts w:ascii="Arial Narrow" w:eastAsia="Arial Unicode MS" w:hAnsi="Arial Narrow" w:cs="Arial Unicode MS"/>
                <w:color w:val="000000"/>
                <w:sz w:val="24"/>
                <w:szCs w:val="24"/>
                <w:u w:color="000000"/>
                <w:bdr w:val="nil"/>
                <w:lang w:val="en-US" w:eastAsia="en-GB"/>
              </w:rPr>
              <w:t xml:space="preserve"> your previous employment, detailing any gaps between employments with reasons (</w:t>
            </w:r>
            <w:proofErr w:type="gramStart"/>
            <w:r w:rsidRPr="003072AD">
              <w:rPr>
                <w:rFonts w:ascii="Arial Narrow" w:eastAsia="Arial Unicode MS" w:hAnsi="Arial Narrow" w:cs="Arial Unicode MS"/>
                <w:color w:val="000000"/>
                <w:sz w:val="24"/>
                <w:szCs w:val="24"/>
                <w:u w:color="000000"/>
                <w:bdr w:val="nil"/>
                <w:lang w:val="en-US" w:eastAsia="en-GB"/>
              </w:rPr>
              <w:t>continue on</w:t>
            </w:r>
            <w:proofErr w:type="gramEnd"/>
            <w:r w:rsidRPr="003072AD">
              <w:rPr>
                <w:rFonts w:ascii="Arial Narrow" w:eastAsia="Arial Unicode MS" w:hAnsi="Arial Narrow" w:cs="Arial Unicode MS"/>
                <w:color w:val="000000"/>
                <w:sz w:val="24"/>
                <w:szCs w:val="24"/>
                <w:u w:color="000000"/>
                <w:bdr w:val="nil"/>
                <w:lang w:val="en-US" w:eastAsia="en-GB"/>
              </w:rPr>
              <w:t xml:space="preserve"> a separate sheet if necessary).</w:t>
            </w:r>
          </w:p>
        </w:tc>
      </w:tr>
      <w:tr w:rsidR="003072AD" w:rsidRPr="003072AD" w14:paraId="6E1FCABC" w14:textId="77777777" w:rsidTr="0053049C">
        <w:trPr>
          <w:gridAfter w:val="2"/>
          <w:wAfter w:w="236" w:type="dxa"/>
          <w:trHeight w:val="240"/>
        </w:trPr>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A4D2A" w14:textId="77777777" w:rsidR="003072AD" w:rsidRPr="003072AD" w:rsidRDefault="003072AD" w:rsidP="0053049C">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Dates</w:t>
            </w:r>
          </w:p>
        </w:tc>
        <w:tc>
          <w:tcPr>
            <w:tcW w:w="28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FAC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Name and address of employer</w:t>
            </w:r>
          </w:p>
        </w:tc>
        <w:tc>
          <w:tcPr>
            <w:tcW w:w="25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893A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Job title and nature of work</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D10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Reason for leaving</w:t>
            </w:r>
          </w:p>
        </w:tc>
      </w:tr>
      <w:tr w:rsidR="003072AD" w:rsidRPr="003072AD" w14:paraId="04262188" w14:textId="77777777" w:rsidTr="0053049C">
        <w:trPr>
          <w:gridAfter w:val="2"/>
          <w:wAfter w:w="236" w:type="dxa"/>
          <w:trHeight w:val="42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71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From</w:t>
            </w:r>
          </w:p>
          <w:p w14:paraId="364AE92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DD/MM/YY</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F201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To</w:t>
            </w:r>
          </w:p>
          <w:p w14:paraId="74DEB83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DD/MM/YY</w:t>
            </w:r>
          </w:p>
        </w:tc>
        <w:tc>
          <w:tcPr>
            <w:tcW w:w="28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F4D25A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c>
          <w:tcPr>
            <w:tcW w:w="250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AAB9F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ACC59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r>
      <w:tr w:rsidR="003072AD" w:rsidRPr="003072AD" w14:paraId="5B22D0C5"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11DC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E83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35F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6F54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B99E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8FB098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1A87F9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28349D8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058B0D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29DEE5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FCDF4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A58D61C"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ED6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29DF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2227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B32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2E3B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EF6C9A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CA40F1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1CE4FC4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17AF8F8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522166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7C2E1A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5540824A"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BA5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BE1C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1ED1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10B4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A9C1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1136E3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177BC2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979CFE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12A93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697A13C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0B54F4D0"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5E258AB7"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3299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FAED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78C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FE62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E003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26FA72A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10E421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B09839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70AADD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FBC1DD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6ED0DFC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315E017"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7BF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019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85E9C"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A5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5E25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2F783A68"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26580B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B0803F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D8DBF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41E63959"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832E206"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r>
      <w:tr w:rsidR="003072AD" w:rsidRPr="003072AD" w14:paraId="1B4F2C53"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2990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4ECF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2C61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774AB"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173A30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C432F3E"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387851B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7AE48F0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2D4F2747"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p w14:paraId="50A2A9D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A1E7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5532E3" w:rsidRPr="003072AD" w14:paraId="7EAF980E" w14:textId="77777777" w:rsidTr="0053049C">
        <w:trPr>
          <w:gridAfter w:val="2"/>
          <w:wAfter w:w="236" w:type="dxa"/>
          <w:trHeight w:val="460"/>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B1C99"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44192F"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F2FF75"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D7B0CA2"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321D90"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28DF26" w14:textId="77777777" w:rsidR="005532E3"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C64C98A" w14:textId="50A4FA73"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478AA"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6012E"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F901" w14:textId="77777777" w:rsidR="005532E3" w:rsidRPr="003072AD" w:rsidRDefault="005532E3"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bdr w:val="nil"/>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89D84" w14:textId="77777777" w:rsidR="005532E3" w:rsidRPr="003072AD" w:rsidRDefault="005532E3"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77223D9" w14:textId="77777777" w:rsidTr="0053049C">
        <w:trPr>
          <w:gridAfter w:val="1"/>
          <w:wAfter w:w="180" w:type="dxa"/>
          <w:trHeight w:val="11950"/>
        </w:trPr>
        <w:tc>
          <w:tcPr>
            <w:tcW w:w="10201" w:type="dxa"/>
            <w:gridSpan w:val="1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2CBF3B7" w14:textId="77777777" w:rsidR="003072AD" w:rsidRPr="003072AD" w:rsidRDefault="003072AD" w:rsidP="0053049C">
            <w:pPr>
              <w:pBdr>
                <w:top w:val="nil"/>
                <w:left w:val="nil"/>
                <w:bottom w:val="nil"/>
                <w:right w:val="nil"/>
                <w:between w:val="nil"/>
                <w:bar w:val="nil"/>
              </w:pBdr>
              <w:spacing w:after="0" w:line="240" w:lineRule="auto"/>
              <w:rPr>
                <w:rFonts w:ascii="Arial" w:eastAsia="Arial Unicode MS" w:hAnsi="Arial" w:cs="Arial"/>
                <w:b/>
                <w:bCs/>
                <w:color w:val="7030A0"/>
                <w:sz w:val="28"/>
                <w:szCs w:val="28"/>
                <w:u w:color="000000"/>
                <w:bdr w:val="nil"/>
                <w:lang w:val="en-US" w:eastAsia="en-GB"/>
              </w:rPr>
            </w:pPr>
            <w:r w:rsidRPr="003072AD">
              <w:rPr>
                <w:rFonts w:ascii="Arial" w:eastAsia="Arial Unicode MS" w:hAnsi="Arial" w:cs="Arial"/>
                <w:b/>
                <w:bCs/>
                <w:color w:val="7030A0"/>
                <w:sz w:val="28"/>
                <w:szCs w:val="28"/>
                <w:u w:color="000000"/>
                <w:bdr w:val="nil"/>
                <w:lang w:val="en-US" w:eastAsia="en-GB"/>
              </w:rPr>
              <w:lastRenderedPageBreak/>
              <w:t xml:space="preserve">Section 5:  Relevant skills, </w:t>
            </w:r>
            <w:proofErr w:type="gramStart"/>
            <w:r w:rsidRPr="003072AD">
              <w:rPr>
                <w:rFonts w:ascii="Arial" w:eastAsia="Arial Unicode MS" w:hAnsi="Arial" w:cs="Arial"/>
                <w:b/>
                <w:bCs/>
                <w:color w:val="7030A0"/>
                <w:sz w:val="28"/>
                <w:szCs w:val="28"/>
                <w:u w:color="000000"/>
                <w:bdr w:val="nil"/>
                <w:lang w:val="en-US" w:eastAsia="en-GB"/>
              </w:rPr>
              <w:t>experience</w:t>
            </w:r>
            <w:proofErr w:type="gramEnd"/>
            <w:r w:rsidRPr="003072AD">
              <w:rPr>
                <w:rFonts w:ascii="Arial" w:eastAsia="Arial Unicode MS" w:hAnsi="Arial" w:cs="Arial"/>
                <w:b/>
                <w:bCs/>
                <w:color w:val="7030A0"/>
                <w:sz w:val="28"/>
                <w:szCs w:val="28"/>
                <w:u w:color="000000"/>
                <w:bdr w:val="nil"/>
                <w:lang w:val="en-US" w:eastAsia="en-GB"/>
              </w:rPr>
              <w:t xml:space="preserve"> and abilities</w:t>
            </w:r>
          </w:p>
          <w:p w14:paraId="1551AB85"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u w:color="000000"/>
                <w:bdr w:val="nil"/>
              </w:rPr>
            </w:pPr>
          </w:p>
          <w:p w14:paraId="792DC07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b/>
                <w:bCs/>
                <w:sz w:val="24"/>
                <w:szCs w:val="24"/>
                <w:u w:color="000000"/>
                <w:bdr w:val="nil"/>
              </w:rPr>
            </w:pPr>
            <w:r w:rsidRPr="003072AD">
              <w:rPr>
                <w:rFonts w:ascii="Arial Narrow" w:eastAsia="Arial Unicode MS" w:hAnsi="Arial Narrow" w:cs="Times New Roman"/>
                <w:b/>
                <w:bCs/>
                <w:sz w:val="24"/>
                <w:szCs w:val="24"/>
                <w:u w:color="000000"/>
                <w:bdr w:val="nil"/>
              </w:rPr>
              <w:t xml:space="preserve">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the Essential and Desirable points in the person specification as shortlisting will be based on your answering each point. Shortlisting will be based on the information given in this application so please be explicit and give examples from your own practice </w:t>
            </w:r>
            <w:proofErr w:type="gramStart"/>
            <w:r w:rsidRPr="003072AD">
              <w:rPr>
                <w:rFonts w:ascii="Arial Narrow" w:eastAsia="Arial Unicode MS" w:hAnsi="Arial Narrow" w:cs="Times New Roman"/>
                <w:b/>
                <w:bCs/>
                <w:sz w:val="24"/>
                <w:szCs w:val="24"/>
                <w:u w:color="000000"/>
                <w:bdr w:val="nil"/>
              </w:rPr>
              <w:t>where</w:t>
            </w:r>
            <w:proofErr w:type="gramEnd"/>
            <w:r w:rsidRPr="003072AD">
              <w:rPr>
                <w:rFonts w:ascii="Arial Narrow" w:eastAsia="Arial Unicode MS" w:hAnsi="Arial Narrow" w:cs="Times New Roman"/>
                <w:b/>
                <w:bCs/>
                <w:sz w:val="24"/>
                <w:szCs w:val="24"/>
                <w:u w:color="000000"/>
                <w:bdr w:val="nil"/>
              </w:rPr>
              <w:t xml:space="preserve"> helpful. </w:t>
            </w:r>
          </w:p>
          <w:p w14:paraId="186C65EA"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u w:color="000000"/>
                <w:bdr w:val="nil"/>
              </w:rPr>
            </w:pPr>
          </w:p>
          <w:p w14:paraId="22911876" w14:textId="77777777" w:rsidR="0053049C"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u w:color="000000"/>
                <w:bdr w:val="nil"/>
              </w:rPr>
            </w:pPr>
          </w:p>
          <w:p w14:paraId="6B3E7DEF" w14:textId="118E7E54"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Times New Roman"/>
                <w:sz w:val="24"/>
                <w:szCs w:val="24"/>
                <w:u w:color="000000"/>
                <w:bdr w:val="nil"/>
              </w:rPr>
            </w:pPr>
          </w:p>
        </w:tc>
      </w:tr>
      <w:tr w:rsidR="003072AD" w:rsidRPr="003072AD" w14:paraId="402CB79B" w14:textId="77777777" w:rsidTr="0053049C">
        <w:trPr>
          <w:gridAfter w:val="1"/>
          <w:wAfter w:w="180" w:type="dxa"/>
          <w:trHeight w:val="300"/>
        </w:trPr>
        <w:tc>
          <w:tcPr>
            <w:tcW w:w="10201" w:type="dxa"/>
            <w:gridSpan w:val="12"/>
            <w:tcBorders>
              <w:top w:val="nil"/>
              <w:left w:val="nil"/>
              <w:bottom w:val="single" w:sz="4" w:space="0" w:color="auto"/>
              <w:right w:val="nil"/>
            </w:tcBorders>
            <w:shd w:val="clear" w:color="auto" w:fill="auto"/>
            <w:tcMar>
              <w:top w:w="80" w:type="dxa"/>
              <w:left w:w="80" w:type="dxa"/>
              <w:bottom w:w="80" w:type="dxa"/>
              <w:right w:w="80" w:type="dxa"/>
            </w:tcMar>
          </w:tcPr>
          <w:p w14:paraId="241F5EF3" w14:textId="77777777" w:rsidR="003072AD" w:rsidRDefault="003072AD" w:rsidP="0053049C">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val="en-US" w:eastAsia="en-GB"/>
              </w:rPr>
            </w:pPr>
          </w:p>
          <w:p w14:paraId="50D61692" w14:textId="33642655" w:rsidR="0053049C" w:rsidRPr="003072AD" w:rsidRDefault="0053049C" w:rsidP="0053049C">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val="en-US" w:eastAsia="en-GB"/>
              </w:rPr>
            </w:pPr>
          </w:p>
        </w:tc>
      </w:tr>
      <w:tr w:rsidR="003072AD" w:rsidRPr="003072AD" w14:paraId="3FA1CA65" w14:textId="77777777" w:rsidTr="0053049C">
        <w:trPr>
          <w:gridAfter w:val="1"/>
          <w:wAfter w:w="180" w:type="dxa"/>
          <w:trHeight w:val="300"/>
        </w:trPr>
        <w:tc>
          <w:tcPr>
            <w:tcW w:w="10201" w:type="dxa"/>
            <w:gridSpan w:val="1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C839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lastRenderedPageBreak/>
              <w:t>Section 6:  References</w:t>
            </w:r>
          </w:p>
        </w:tc>
      </w:tr>
      <w:tr w:rsidR="003072AD" w:rsidRPr="003072AD" w14:paraId="372B781E" w14:textId="77777777" w:rsidTr="0053049C">
        <w:trPr>
          <w:gridAfter w:val="1"/>
          <w:wAfter w:w="180" w:type="dxa"/>
          <w:trHeight w:val="460"/>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4C8C" w14:textId="5D5779C4" w:rsidR="003072AD" w:rsidRPr="003072AD" w:rsidRDefault="0053049C"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Pr>
                <w:rFonts w:ascii="Arial Narrow" w:eastAsia="Arial Unicode MS" w:hAnsi="Arial Narrow" w:cs="Arial Unicode MS"/>
                <w:color w:val="000000"/>
                <w:sz w:val="24"/>
                <w:szCs w:val="24"/>
                <w:u w:color="000000"/>
                <w:bdr w:val="nil"/>
                <w:lang w:val="en-US" w:eastAsia="en-GB"/>
              </w:rPr>
              <w:t>ORSAS</w:t>
            </w:r>
            <w:r w:rsidR="003072AD" w:rsidRPr="003072AD">
              <w:rPr>
                <w:rFonts w:ascii="Arial Narrow" w:eastAsia="Arial Unicode MS" w:hAnsi="Arial Narrow" w:cs="Arial Unicode MS"/>
                <w:color w:val="000000"/>
                <w:sz w:val="24"/>
                <w:szCs w:val="24"/>
                <w:u w:color="000000"/>
                <w:bdr w:val="nil"/>
                <w:lang w:val="en-US" w:eastAsia="en-GB"/>
              </w:rPr>
              <w:t xml:space="preserve"> requires a minimum of 2 employment references to cover a three-year period – if necessary, please provide further referees covering the last 3 years.</w:t>
            </w:r>
          </w:p>
        </w:tc>
      </w:tr>
      <w:tr w:rsidR="003072AD" w:rsidRPr="003072AD" w14:paraId="681E4B2B"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BE7E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1:  Current / most recent employer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2EC2397"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1C93622"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69F7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7E5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E331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729986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0E661C6D" w14:textId="77777777" w:rsidTr="0053049C">
        <w:trPr>
          <w:trHeight w:val="59"/>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E9A75"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847C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w:t>
            </w:r>
          </w:p>
          <w:p w14:paraId="6F159B5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AF6405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40EFF5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FCF27B5" w14:textId="77777777" w:rsidTr="0053049C">
        <w:trPr>
          <w:trHeight w:val="32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D2C1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employer to discuss this reference: </w:t>
            </w:r>
          </w:p>
          <w:p w14:paraId="5770FB1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245D9D1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65F446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70E9DC01"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4F3A"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2: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073434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2090BF53"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9F5F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D07D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20B5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1EA9CD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73DE7A2" w14:textId="77777777" w:rsidTr="0053049C">
        <w:trPr>
          <w:trHeight w:val="134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8A25A"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94751"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Email: </w:t>
            </w:r>
          </w:p>
          <w:p w14:paraId="7041A23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0F86C13"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p w14:paraId="7556DDF4"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08DDDA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7D7D9EB1"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0471FC2E" w14:textId="77777777" w:rsidTr="0053049C">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C0B16"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previous employer to discuss this reference: </w:t>
            </w: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6725803"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6BA718DE"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587D7DD0" w14:textId="77777777" w:rsidTr="0053049C">
        <w:trPr>
          <w:trHeight w:val="24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42A2F"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b/>
                <w:bCs/>
                <w:color w:val="7030A0"/>
                <w:sz w:val="24"/>
                <w:szCs w:val="24"/>
                <w:u w:color="000000"/>
                <w:bdr w:val="nil"/>
                <w:lang w:val="en-US" w:eastAsia="en-GB"/>
              </w:rPr>
              <w:t>Reference 3:  Previous employer / supervisor</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3330CC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643C2D70" w14:textId="77777777" w:rsidTr="0053049C">
        <w:trPr>
          <w:trHeight w:val="244"/>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080C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88E6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Position: </w:t>
            </w:r>
          </w:p>
        </w:tc>
        <w:tc>
          <w:tcPr>
            <w:tcW w:w="44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C1642"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Tel no: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C5E99B9"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3844A439" w14:textId="77777777" w:rsidTr="0053049C">
        <w:trPr>
          <w:trHeight w:val="706"/>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81CB8"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Company name: </w:t>
            </w:r>
          </w:p>
        </w:tc>
        <w:tc>
          <w:tcPr>
            <w:tcW w:w="59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2A26D"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Email:</w:t>
            </w:r>
          </w:p>
          <w:p w14:paraId="49FDF28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2E4D46EF"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65A71344"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Address: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559B0CBD"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072AD" w:rsidRPr="003072AD" w14:paraId="33D906E4" w14:textId="77777777" w:rsidTr="0053049C">
        <w:trPr>
          <w:trHeight w:val="680"/>
        </w:trPr>
        <w:tc>
          <w:tcPr>
            <w:tcW w:w="43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CF852" w14:textId="77777777" w:rsidR="003072AD" w:rsidRPr="003072AD" w:rsidRDefault="003072AD" w:rsidP="0053049C">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May we, with discretion, contact your previous employer to discuss this reference: </w:t>
            </w:r>
          </w:p>
          <w:p w14:paraId="55AF44E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p>
        </w:tc>
        <w:tc>
          <w:tcPr>
            <w:tcW w:w="59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3FF3D120"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7AA85BB" w14:textId="77777777" w:rsidR="003072AD" w:rsidRPr="003072AD" w:rsidRDefault="003072AD" w:rsidP="0053049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27EA15E5"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Style w:val="TableGrid1"/>
        <w:tblW w:w="10201" w:type="dxa"/>
        <w:tblLook w:val="04A0" w:firstRow="1" w:lastRow="0" w:firstColumn="1" w:lastColumn="0" w:noHBand="0" w:noVBand="1"/>
      </w:tblPr>
      <w:tblGrid>
        <w:gridCol w:w="4956"/>
        <w:gridCol w:w="5245"/>
      </w:tblGrid>
      <w:tr w:rsidR="003072AD" w:rsidRPr="003072AD" w14:paraId="69CE8313" w14:textId="77777777" w:rsidTr="001032E1">
        <w:trPr>
          <w:trHeight w:val="578"/>
        </w:trPr>
        <w:tc>
          <w:tcPr>
            <w:tcW w:w="4956" w:type="dxa"/>
          </w:tcPr>
          <w:p w14:paraId="5A56CD74"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bookmarkStart w:id="2" w:name="_Hlk44661056"/>
            <w:r w:rsidRPr="003072AD">
              <w:rPr>
                <w:rFonts w:ascii="Arial Narrow" w:eastAsia="Arial Narrow" w:hAnsi="Arial Narrow" w:cs="Arial Narrow"/>
                <w:color w:val="000000"/>
                <w:sz w:val="24"/>
                <w:szCs w:val="24"/>
                <w:u w:color="000000"/>
                <w:lang w:val="en-US"/>
              </w:rPr>
              <w:t>Are you eligible to work in the UK?</w:t>
            </w:r>
          </w:p>
        </w:tc>
        <w:tc>
          <w:tcPr>
            <w:tcW w:w="5245" w:type="dxa"/>
          </w:tcPr>
          <w:p w14:paraId="4F14BE1F"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tr w:rsidR="003072AD" w:rsidRPr="003072AD" w14:paraId="5293AFA2" w14:textId="77777777" w:rsidTr="001032E1">
        <w:trPr>
          <w:trHeight w:val="866"/>
        </w:trPr>
        <w:tc>
          <w:tcPr>
            <w:tcW w:w="4956" w:type="dxa"/>
          </w:tcPr>
          <w:p w14:paraId="32876B9C"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r w:rsidRPr="003072AD">
              <w:rPr>
                <w:rFonts w:ascii="Arial Narrow" w:eastAsia="Arial Narrow" w:hAnsi="Arial Narrow" w:cs="Arial Narrow"/>
                <w:color w:val="000000"/>
                <w:sz w:val="24"/>
                <w:szCs w:val="24"/>
                <w:u w:color="000000"/>
                <w:lang w:val="en-US"/>
              </w:rPr>
              <w:t>Do you know of any reasons why you may not legally be able to take this position?</w:t>
            </w:r>
          </w:p>
        </w:tc>
        <w:tc>
          <w:tcPr>
            <w:tcW w:w="5245" w:type="dxa"/>
          </w:tcPr>
          <w:p w14:paraId="1038153E"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tr w:rsidR="003072AD" w:rsidRPr="003072AD" w14:paraId="3074E39E" w14:textId="77777777" w:rsidTr="001032E1">
        <w:trPr>
          <w:trHeight w:val="1583"/>
        </w:trPr>
        <w:tc>
          <w:tcPr>
            <w:tcW w:w="4956" w:type="dxa"/>
          </w:tcPr>
          <w:p w14:paraId="06C5B7F7"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r w:rsidRPr="003072AD">
              <w:rPr>
                <w:rFonts w:ascii="Arial Narrow" w:eastAsia="Arial Narrow" w:hAnsi="Arial Narrow" w:cs="Arial Narrow"/>
                <w:color w:val="000000"/>
                <w:sz w:val="24"/>
                <w:szCs w:val="24"/>
                <w:u w:color="000000"/>
                <w:lang w:val="en-US"/>
              </w:rPr>
              <w:t xml:space="preserve">Do you have any specific requirements </w:t>
            </w:r>
            <w:proofErr w:type="gramStart"/>
            <w:r w:rsidRPr="003072AD">
              <w:rPr>
                <w:rFonts w:ascii="Arial Narrow" w:eastAsia="Arial Narrow" w:hAnsi="Arial Narrow" w:cs="Arial Narrow"/>
                <w:color w:val="000000"/>
                <w:sz w:val="24"/>
                <w:szCs w:val="24"/>
                <w:u w:color="000000"/>
                <w:lang w:val="en-US"/>
              </w:rPr>
              <w:t>in order to</w:t>
            </w:r>
            <w:proofErr w:type="gramEnd"/>
            <w:r w:rsidRPr="003072AD">
              <w:rPr>
                <w:rFonts w:ascii="Arial Narrow" w:eastAsia="Arial Narrow" w:hAnsi="Arial Narrow" w:cs="Arial Narrow"/>
                <w:color w:val="000000"/>
                <w:sz w:val="24"/>
                <w:szCs w:val="24"/>
                <w:u w:color="000000"/>
                <w:lang w:val="en-US"/>
              </w:rPr>
              <w:t xml:space="preserve"> perform this job effectively?</w:t>
            </w:r>
          </w:p>
        </w:tc>
        <w:tc>
          <w:tcPr>
            <w:tcW w:w="5245" w:type="dxa"/>
          </w:tcPr>
          <w:p w14:paraId="6A2F3799" w14:textId="77777777" w:rsidR="003072AD" w:rsidRPr="003072AD" w:rsidRDefault="003072AD" w:rsidP="003072AD">
            <w:pPr>
              <w:widowControl w:val="0"/>
              <w:rPr>
                <w:rFonts w:ascii="Arial Narrow" w:eastAsia="Arial Narrow" w:hAnsi="Arial Narrow" w:cs="Arial Narrow"/>
                <w:color w:val="000000"/>
                <w:sz w:val="24"/>
                <w:szCs w:val="24"/>
                <w:u w:color="000000"/>
                <w:lang w:val="en-US"/>
              </w:rPr>
            </w:pPr>
          </w:p>
        </w:tc>
      </w:tr>
      <w:bookmarkEnd w:id="2"/>
    </w:tbl>
    <w:p w14:paraId="0F4CE19E" w14:textId="77777777" w:rsidR="003072AD" w:rsidRPr="003072AD" w:rsidRDefault="003072AD" w:rsidP="003072AD">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45B52D56"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tbl>
      <w:tblPr>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95"/>
      </w:tblGrid>
      <w:tr w:rsidR="003072AD" w:rsidRPr="003072AD" w14:paraId="54364937" w14:textId="77777777" w:rsidTr="001032E1">
        <w:trPr>
          <w:trHeight w:val="30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90A8B"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val="en-US" w:eastAsia="en-GB"/>
              </w:rPr>
            </w:pPr>
            <w:r w:rsidRPr="003072AD">
              <w:rPr>
                <w:rFonts w:ascii="Arial Narrow" w:eastAsia="Arial Unicode MS" w:hAnsi="Arial Narrow" w:cs="Arial Unicode MS"/>
                <w:b/>
                <w:bCs/>
                <w:color w:val="7030A0"/>
                <w:sz w:val="28"/>
                <w:szCs w:val="28"/>
                <w:u w:color="000000"/>
                <w:bdr w:val="nil"/>
                <w:lang w:val="en-US" w:eastAsia="en-GB"/>
              </w:rPr>
              <w:t>Section 7:  Declaration</w:t>
            </w:r>
          </w:p>
        </w:tc>
      </w:tr>
      <w:tr w:rsidR="003072AD" w:rsidRPr="003072AD" w14:paraId="1B5E22C5" w14:textId="77777777" w:rsidTr="001032E1">
        <w:trPr>
          <w:trHeight w:val="178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3B133"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I certify that all the information contained in this form and any attachments is true and correct to the best of my knowledge.  Offers of employment will be subject to satisfactory references, a PVG check and compliance with UK working restrictions. I </w:t>
            </w:r>
            <w:proofErr w:type="spellStart"/>
            <w:r w:rsidRPr="003072AD">
              <w:rPr>
                <w:rFonts w:ascii="Arial Narrow" w:eastAsia="Arial Unicode MS" w:hAnsi="Arial Narrow" w:cs="Arial Unicode MS"/>
                <w:color w:val="000000"/>
                <w:sz w:val="24"/>
                <w:szCs w:val="24"/>
                <w:u w:color="000000"/>
                <w:bdr w:val="nil"/>
                <w:lang w:val="en-US" w:eastAsia="en-GB"/>
              </w:rPr>
              <w:t>realise</w:t>
            </w:r>
            <w:proofErr w:type="spellEnd"/>
            <w:r w:rsidRPr="003072AD">
              <w:rPr>
                <w:rFonts w:ascii="Arial Narrow" w:eastAsia="Arial Unicode MS" w:hAnsi="Arial Narrow" w:cs="Arial Unicode MS"/>
                <w:color w:val="000000"/>
                <w:sz w:val="24"/>
                <w:szCs w:val="24"/>
                <w:u w:color="000000"/>
                <w:bdr w:val="nil"/>
                <w:lang w:val="en-US" w:eastAsia="en-GB"/>
              </w:rPr>
              <w:t xml:space="preserve"> that false information or omissions may lead to dismissal without notice.</w:t>
            </w:r>
          </w:p>
          <w:p w14:paraId="3FD1D2C9"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val="en-US" w:eastAsia="en-GB"/>
              </w:rPr>
            </w:pPr>
            <w:r w:rsidRPr="003072AD">
              <w:rPr>
                <w:rFonts w:ascii="Arial Narrow" w:eastAsia="Arial Unicode MS" w:hAnsi="Arial Narrow" w:cs="Arial Unicode MS"/>
                <w:b/>
                <w:bCs/>
                <w:color w:val="000000"/>
                <w:sz w:val="24"/>
                <w:szCs w:val="24"/>
                <w:u w:color="000000"/>
                <w:bdr w:val="nil"/>
                <w:lang w:val="en-US" w:eastAsia="en-GB"/>
              </w:rPr>
              <w:t>(Virtual signature accepted due to covid-19).</w:t>
            </w:r>
          </w:p>
          <w:p w14:paraId="6F903A04"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0B0E92DC"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Signature:  </w:t>
            </w:r>
          </w:p>
          <w:p w14:paraId="4924A882" w14:textId="77777777" w:rsidR="003072AD" w:rsidRPr="003072AD" w:rsidRDefault="003072AD" w:rsidP="003072A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val="en-US" w:eastAsia="en-GB"/>
              </w:rPr>
            </w:pPr>
          </w:p>
          <w:p w14:paraId="1E6171F9" w14:textId="77777777" w:rsidR="003072AD" w:rsidRPr="003072AD" w:rsidRDefault="003072AD" w:rsidP="003072A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en-US" w:eastAsia="en-GB"/>
              </w:rPr>
            </w:pPr>
            <w:r w:rsidRPr="003072AD">
              <w:rPr>
                <w:rFonts w:ascii="Arial Narrow" w:eastAsia="Arial Unicode MS" w:hAnsi="Arial Narrow" w:cs="Arial Unicode MS"/>
                <w:color w:val="000000"/>
                <w:sz w:val="24"/>
                <w:szCs w:val="24"/>
                <w:u w:color="000000"/>
                <w:bdr w:val="nil"/>
                <w:lang w:val="en-US" w:eastAsia="en-GB"/>
              </w:rPr>
              <w:t xml:space="preserve">Date: </w:t>
            </w:r>
          </w:p>
        </w:tc>
      </w:tr>
    </w:tbl>
    <w:p w14:paraId="056893B8" w14:textId="77777777" w:rsidR="003072AD" w:rsidRPr="003072AD" w:rsidRDefault="003072AD" w:rsidP="003072AD">
      <w:pPr>
        <w:widowControl w:val="0"/>
        <w:pBdr>
          <w:top w:val="nil"/>
          <w:left w:val="nil"/>
          <w:bottom w:val="nil"/>
          <w:right w:val="nil"/>
          <w:between w:val="nil"/>
          <w:bar w:val="nil"/>
        </w:pBdr>
        <w:spacing w:after="0" w:line="240" w:lineRule="auto"/>
        <w:ind w:left="108" w:hanging="108"/>
        <w:rPr>
          <w:rFonts w:ascii="Times New Roman" w:eastAsia="Arial Unicode MS" w:hAnsi="Times New Roman" w:cs="Arial Unicode MS"/>
          <w:color w:val="000000"/>
          <w:sz w:val="24"/>
          <w:szCs w:val="24"/>
          <w:u w:color="000000"/>
          <w:bdr w:val="nil"/>
          <w:lang w:val="en-US" w:eastAsia="en-GB"/>
        </w:rPr>
      </w:pPr>
    </w:p>
    <w:p w14:paraId="749EDFE5" w14:textId="77777777" w:rsidR="00F323AE" w:rsidRPr="00F323AE" w:rsidRDefault="00F323AE" w:rsidP="00F323AE">
      <w:pPr>
        <w:rPr>
          <w:rFonts w:ascii="Tahoma" w:hAnsi="Tahoma" w:cs="Tahoma"/>
          <w:b/>
          <w:bCs/>
        </w:rPr>
      </w:pPr>
    </w:p>
    <w:p w14:paraId="0E003AB2" w14:textId="77777777" w:rsidR="00F323AE" w:rsidRPr="00F323AE" w:rsidRDefault="00F323AE" w:rsidP="00F323AE">
      <w:pPr>
        <w:rPr>
          <w:rFonts w:ascii="Tahoma" w:hAnsi="Tahoma" w:cs="Tahoma"/>
          <w:b/>
          <w:bCs/>
        </w:rPr>
      </w:pPr>
    </w:p>
    <w:p w14:paraId="1BA9F843" w14:textId="77777777" w:rsidR="00651FB5" w:rsidRDefault="00651FB5" w:rsidP="00F323AE">
      <w:pPr>
        <w:rPr>
          <w:rFonts w:ascii="Tahoma" w:hAnsi="Tahoma" w:cs="Tahoma"/>
          <w:b/>
          <w:bCs/>
        </w:rPr>
      </w:pPr>
    </w:p>
    <w:p w14:paraId="6D98A12B" w14:textId="77777777" w:rsidR="008D5980" w:rsidRDefault="008D5980" w:rsidP="008D5980">
      <w:pPr>
        <w:tabs>
          <w:tab w:val="left" w:pos="8789"/>
        </w:tabs>
        <w:ind w:left="-567" w:right="-284"/>
        <w:jc w:val="center"/>
        <w:rPr>
          <w:rFonts w:ascii="Tahoma" w:hAnsi="Tahoma" w:cs="Tahoma"/>
          <w:noProof/>
          <w:color w:val="000000" w:themeColor="text1"/>
        </w:rPr>
      </w:pPr>
    </w:p>
    <w:p w14:paraId="2946DB82" w14:textId="77777777" w:rsidR="008D5980" w:rsidRDefault="008D5980" w:rsidP="008D5980">
      <w:pPr>
        <w:tabs>
          <w:tab w:val="left" w:pos="8789"/>
        </w:tabs>
        <w:ind w:left="-567" w:right="-284"/>
        <w:jc w:val="center"/>
        <w:rPr>
          <w:rFonts w:ascii="Tahoma" w:hAnsi="Tahoma" w:cs="Tahoma"/>
          <w:noProof/>
          <w:color w:val="000000" w:themeColor="text1"/>
        </w:rPr>
      </w:pPr>
    </w:p>
    <w:p w14:paraId="5997CC1D" w14:textId="77777777" w:rsidR="008D5980" w:rsidRDefault="008D5980" w:rsidP="008D5980">
      <w:pPr>
        <w:tabs>
          <w:tab w:val="left" w:pos="8789"/>
        </w:tabs>
        <w:ind w:left="-567" w:right="-284"/>
        <w:jc w:val="center"/>
        <w:rPr>
          <w:rFonts w:ascii="Tahoma" w:hAnsi="Tahoma" w:cs="Tahoma"/>
          <w:noProof/>
          <w:color w:val="000000" w:themeColor="text1"/>
        </w:rPr>
      </w:pPr>
    </w:p>
    <w:p w14:paraId="110FFD37" w14:textId="6502F62C" w:rsidR="008D5980" w:rsidRDefault="008D5980" w:rsidP="008D5980">
      <w:pPr>
        <w:tabs>
          <w:tab w:val="left" w:pos="8789"/>
        </w:tabs>
        <w:ind w:left="-567" w:right="-284"/>
        <w:jc w:val="center"/>
        <w:rPr>
          <w:rFonts w:ascii="Tahoma" w:eastAsia="Times New Roman" w:hAnsi="Tahoma" w:cs="Tahoma"/>
          <w:color w:val="000000" w:themeColor="text1"/>
        </w:rPr>
      </w:pPr>
    </w:p>
    <w:p w14:paraId="5043CB0F" w14:textId="77777777" w:rsidR="008D5980" w:rsidRDefault="008D5980" w:rsidP="008D5980">
      <w:pPr>
        <w:jc w:val="center"/>
        <w:rPr>
          <w:b/>
        </w:rPr>
      </w:pPr>
    </w:p>
    <w:p w14:paraId="07459315" w14:textId="77777777" w:rsidR="008D5980" w:rsidRDefault="008D5980" w:rsidP="008D5980">
      <w:pPr>
        <w:jc w:val="center"/>
        <w:rPr>
          <w:b/>
        </w:rPr>
      </w:pPr>
    </w:p>
    <w:p w14:paraId="6537F28F" w14:textId="77777777" w:rsidR="008D5980" w:rsidRDefault="008D5980" w:rsidP="008D5980">
      <w:pPr>
        <w:jc w:val="center"/>
        <w:rPr>
          <w:b/>
        </w:rPr>
      </w:pPr>
    </w:p>
    <w:p w14:paraId="6DFB9E20" w14:textId="77777777" w:rsidR="008D5980" w:rsidRDefault="008D5980" w:rsidP="008D5980">
      <w:pPr>
        <w:jc w:val="center"/>
        <w:rPr>
          <w:b/>
        </w:rPr>
      </w:pPr>
    </w:p>
    <w:p w14:paraId="70DF9E56" w14:textId="7D5C29CC" w:rsidR="008D5980" w:rsidRDefault="008D5980" w:rsidP="008D5980">
      <w:pPr>
        <w:jc w:val="center"/>
        <w:rPr>
          <w:b/>
        </w:rPr>
      </w:pPr>
    </w:p>
    <w:p w14:paraId="53BC607F" w14:textId="7CCEC139" w:rsidR="009A42CA" w:rsidRDefault="009A42CA" w:rsidP="008D5980">
      <w:pPr>
        <w:jc w:val="center"/>
        <w:rPr>
          <w:b/>
        </w:rPr>
      </w:pPr>
    </w:p>
    <w:p w14:paraId="22D7A6CA" w14:textId="46264942" w:rsidR="009A42CA" w:rsidRDefault="009A42CA" w:rsidP="008D5980">
      <w:pPr>
        <w:jc w:val="center"/>
        <w:rPr>
          <w:b/>
        </w:rPr>
      </w:pPr>
    </w:p>
    <w:p w14:paraId="45D53375" w14:textId="1F23D81D" w:rsidR="009A42CA" w:rsidRDefault="009A42CA" w:rsidP="008D5980">
      <w:pPr>
        <w:jc w:val="center"/>
        <w:rPr>
          <w:b/>
        </w:rPr>
      </w:pPr>
    </w:p>
    <w:p w14:paraId="3D268463" w14:textId="09B1981E" w:rsidR="009A42CA" w:rsidRDefault="009A42CA" w:rsidP="008D5980">
      <w:pPr>
        <w:jc w:val="center"/>
        <w:rPr>
          <w:b/>
        </w:rPr>
      </w:pPr>
    </w:p>
    <w:p w14:paraId="7D257BAE" w14:textId="2206B8AD" w:rsidR="009A42CA" w:rsidRDefault="009A42CA" w:rsidP="008D5980">
      <w:pPr>
        <w:jc w:val="center"/>
        <w:rPr>
          <w:b/>
        </w:rPr>
      </w:pPr>
    </w:p>
    <w:p w14:paraId="76E77F10" w14:textId="2A028E30" w:rsidR="009A42CA" w:rsidRDefault="009A42CA" w:rsidP="008D5980">
      <w:pPr>
        <w:jc w:val="center"/>
        <w:rPr>
          <w:b/>
        </w:rPr>
      </w:pPr>
    </w:p>
    <w:p w14:paraId="3F158734" w14:textId="37F09F79" w:rsidR="009A42CA" w:rsidRDefault="009A42CA" w:rsidP="008D5980">
      <w:pPr>
        <w:jc w:val="center"/>
        <w:rPr>
          <w:b/>
        </w:rPr>
      </w:pPr>
    </w:p>
    <w:p w14:paraId="2522A6AC" w14:textId="3D60D36D" w:rsidR="009A42CA" w:rsidRDefault="009A42CA" w:rsidP="008D5980">
      <w:pPr>
        <w:jc w:val="center"/>
        <w:rPr>
          <w:b/>
        </w:rPr>
      </w:pPr>
    </w:p>
    <w:p w14:paraId="469BC641" w14:textId="6111744B" w:rsidR="009A42CA" w:rsidRDefault="009A42CA" w:rsidP="008D5980">
      <w:pPr>
        <w:jc w:val="center"/>
        <w:rPr>
          <w:b/>
        </w:rPr>
      </w:pPr>
    </w:p>
    <w:p w14:paraId="75A7426D" w14:textId="2CAC3FFE" w:rsidR="009A42CA" w:rsidRDefault="009A42CA" w:rsidP="008D5980">
      <w:pPr>
        <w:jc w:val="center"/>
        <w:rPr>
          <w:b/>
        </w:rPr>
      </w:pPr>
    </w:p>
    <w:p w14:paraId="1A0644EA" w14:textId="77777777" w:rsidR="009A42CA" w:rsidRPr="009A42CA" w:rsidRDefault="009A42CA" w:rsidP="009A42CA">
      <w:pPr>
        <w:spacing w:after="0" w:line="240" w:lineRule="auto"/>
        <w:contextualSpacing/>
        <w:rPr>
          <w:rFonts w:ascii="Calibri Light" w:eastAsia="Calibri" w:hAnsi="Calibri Light" w:cs="Times New Roman"/>
          <w:spacing w:val="-10"/>
          <w:kern w:val="28"/>
          <w:sz w:val="56"/>
          <w:szCs w:val="56"/>
        </w:rPr>
      </w:pPr>
      <w:r w:rsidRPr="009A42CA">
        <w:rPr>
          <w:rFonts w:ascii="Calibri Light" w:eastAsia="Times New Roman" w:hAnsi="Calibri Light" w:cs="Times New Roman"/>
          <w:spacing w:val="-10"/>
          <w:kern w:val="28"/>
          <w:sz w:val="56"/>
          <w:szCs w:val="56"/>
        </w:rPr>
        <w:lastRenderedPageBreak/>
        <w:t>Data Protection Privacy Notice for Candidates</w:t>
      </w:r>
      <w:r w:rsidRPr="009A42CA">
        <w:rPr>
          <w:rFonts w:ascii="Calibri" w:eastAsia="Times New Roman" w:hAnsi="Calibri" w:cs="Times New Roman"/>
          <w:noProof/>
          <w:spacing w:val="-10"/>
          <w:kern w:val="28"/>
          <w:sz w:val="24"/>
          <w:szCs w:val="24"/>
          <w:lang w:eastAsia="en-GB"/>
        </w:rPr>
        <w:t xml:space="preserve"> </w:t>
      </w:r>
    </w:p>
    <w:p w14:paraId="7D8E8FB5" w14:textId="77777777" w:rsidR="009A42CA" w:rsidRPr="009A42CA" w:rsidRDefault="009A42CA" w:rsidP="009A42CA">
      <w:pPr>
        <w:spacing w:after="0" w:line="240" w:lineRule="auto"/>
        <w:rPr>
          <w:rFonts w:ascii="Arial" w:eastAsia="Calibri" w:hAnsi="Arial" w:cs="Arial"/>
          <w:sz w:val="24"/>
          <w:szCs w:val="24"/>
          <w:lang w:eastAsia="en-GB"/>
          <w14:ligatures w14:val="standard"/>
        </w:rPr>
      </w:pPr>
    </w:p>
    <w:p w14:paraId="612C16A0"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736CEC56"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Who collects the information?</w:t>
      </w:r>
    </w:p>
    <w:p w14:paraId="34B394E1" w14:textId="018AB1BD" w:rsidR="009A42CA" w:rsidRPr="009A42CA" w:rsidRDefault="009A42CA" w:rsidP="009A42CA">
      <w:pPr>
        <w:spacing w:after="120" w:line="240" w:lineRule="auto"/>
        <w:jc w:val="both"/>
        <w:rPr>
          <w:rFonts w:ascii="Arial" w:eastAsia="Calibri" w:hAnsi="Arial" w:cs="Arial"/>
          <w:sz w:val="24"/>
          <w:szCs w:val="24"/>
          <w:lang w:eastAsia="en-GB"/>
        </w:rPr>
      </w:pPr>
      <w:r>
        <w:rPr>
          <w:rFonts w:ascii="Arial" w:eastAsia="Calibri" w:hAnsi="Arial" w:cs="Arial"/>
          <w:sz w:val="24"/>
          <w:szCs w:val="24"/>
          <w:lang w:eastAsia="en-GB"/>
        </w:rPr>
        <w:t>Orkney Rape &amp; Sexual Assault Service (ORSAS) SCIO</w:t>
      </w:r>
      <w:r w:rsidRPr="009A42CA">
        <w:rPr>
          <w:rFonts w:ascii="Arial" w:eastAsia="Calibri" w:hAnsi="Arial" w:cs="Arial"/>
          <w:sz w:val="24"/>
          <w:szCs w:val="24"/>
          <w:lang w:eastAsia="en-GB"/>
        </w:rPr>
        <w:t xml:space="preserve"> (the “Organisation”) is a ‘data controller’ and gathers and uses certain information about you. </w:t>
      </w:r>
    </w:p>
    <w:p w14:paraId="68635C78"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Data protection principles</w:t>
      </w:r>
    </w:p>
    <w:p w14:paraId="46DF548A"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will comply with the data protection principles when gathering and using personal information, as set out in our Data Protection Policy.  </w:t>
      </w:r>
    </w:p>
    <w:p w14:paraId="00BB1006"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 xml:space="preserve">About the information we collect and hold </w:t>
      </w:r>
    </w:p>
    <w:p w14:paraId="23625A26"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may collect the following information up to and including the shortlisting stage of the recruitment process:</w:t>
      </w:r>
    </w:p>
    <w:p w14:paraId="0F291E7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Your name and contact details (</w:t>
      </w:r>
      <w:proofErr w:type="gramStart"/>
      <w:r w:rsidRPr="009A42CA">
        <w:rPr>
          <w:rFonts w:ascii="Arial" w:eastAsia="Times New Roman" w:hAnsi="Arial" w:cs="Arial"/>
          <w:sz w:val="24"/>
          <w:szCs w:val="24"/>
          <w:lang w:eastAsia="en-GB"/>
        </w:rPr>
        <w:t>i.e.</w:t>
      </w:r>
      <w:proofErr w:type="gramEnd"/>
      <w:r w:rsidRPr="009A42CA">
        <w:rPr>
          <w:rFonts w:ascii="Arial" w:eastAsia="Times New Roman" w:hAnsi="Arial" w:cs="Arial"/>
          <w:sz w:val="24"/>
          <w:szCs w:val="24"/>
          <w:lang w:eastAsia="en-GB"/>
        </w:rPr>
        <w:t xml:space="preserve"> address, home and mobile phone numbers, email address);</w:t>
      </w:r>
    </w:p>
    <w:p w14:paraId="3782F5E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Details of your qualifications, experience, employment history (including job titles, salary and working hours) and </w:t>
      </w:r>
      <w:proofErr w:type="gramStart"/>
      <w:r w:rsidRPr="009A42CA">
        <w:rPr>
          <w:rFonts w:ascii="Arial" w:eastAsia="Times New Roman" w:hAnsi="Arial" w:cs="Arial"/>
          <w:sz w:val="24"/>
          <w:szCs w:val="24"/>
          <w:lang w:eastAsia="en-GB"/>
        </w:rPr>
        <w:t>interests;</w:t>
      </w:r>
      <w:proofErr w:type="gramEnd"/>
    </w:p>
    <w:p w14:paraId="3620EE0F"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Information regarding your criminal record</w:t>
      </w:r>
    </w:p>
    <w:p w14:paraId="285981BA"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Details of your referees.</w:t>
      </w:r>
    </w:p>
    <w:p w14:paraId="0CD292F7" w14:textId="77777777" w:rsidR="009A42CA" w:rsidRPr="009A42CA" w:rsidRDefault="009A42CA" w:rsidP="009A42CA">
      <w:pPr>
        <w:spacing w:after="120" w:line="240" w:lineRule="auto"/>
        <w:jc w:val="both"/>
        <w:rPr>
          <w:rFonts w:ascii="Arial" w:eastAsia="Calibri" w:hAnsi="Arial" w:cs="Arial"/>
          <w:sz w:val="24"/>
          <w:szCs w:val="24"/>
        </w:rPr>
      </w:pPr>
      <w:r w:rsidRPr="009A42CA">
        <w:rPr>
          <w:rFonts w:ascii="Arial" w:eastAsia="Calibri" w:hAnsi="Arial" w:cs="Arial"/>
          <w:sz w:val="24"/>
          <w:szCs w:val="24"/>
          <w:lang w:eastAsia="en-GB"/>
        </w:rPr>
        <w:t>We may collect the following information after the shortlisting stage, and before making a final decision to recruit:</w:t>
      </w:r>
    </w:p>
    <w:p w14:paraId="055CD1C5"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Information about your previous academic and/or employment history, including details of any conduct, grievance or performance issues, appraisals, </w:t>
      </w:r>
      <w:proofErr w:type="gramStart"/>
      <w:r w:rsidRPr="009A42CA">
        <w:rPr>
          <w:rFonts w:ascii="Arial" w:eastAsia="Times New Roman" w:hAnsi="Arial" w:cs="Arial"/>
          <w:sz w:val="24"/>
          <w:szCs w:val="24"/>
          <w:lang w:eastAsia="en-GB"/>
        </w:rPr>
        <w:t>time</w:t>
      </w:r>
      <w:proofErr w:type="gramEnd"/>
      <w:r w:rsidRPr="009A42CA">
        <w:rPr>
          <w:rFonts w:ascii="Arial" w:eastAsia="Times New Roman" w:hAnsi="Arial" w:cs="Arial"/>
          <w:sz w:val="24"/>
          <w:szCs w:val="24"/>
          <w:lang w:eastAsia="en-GB"/>
        </w:rPr>
        <w:t xml:space="preserve"> and attendance, from references obtained about you from previous employers and/or education providers *</w:t>
      </w:r>
    </w:p>
    <w:p w14:paraId="54E82358"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Information regarding your academic and professional qualifications *</w:t>
      </w:r>
    </w:p>
    <w:p w14:paraId="68A0CA52"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Where appropriate, information regarding your criminal record including information from Disclosure Scotland*</w:t>
      </w:r>
    </w:p>
    <w:p w14:paraId="7B7EA672"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Your nationality and immigration status and information from related documents, such as your passport or other identification and immigration information *</w:t>
      </w:r>
    </w:p>
    <w:p w14:paraId="44C44A84" w14:textId="77777777" w:rsidR="009A42CA" w:rsidRPr="009A42CA" w:rsidRDefault="009A42CA" w:rsidP="009A42CA">
      <w:pPr>
        <w:numPr>
          <w:ilvl w:val="0"/>
          <w:numId w:val="21"/>
        </w:numPr>
        <w:spacing w:before="120" w:after="120" w:line="240" w:lineRule="auto"/>
        <w:jc w:val="both"/>
        <w:rPr>
          <w:rFonts w:ascii="Arial" w:eastAsia="Times New Roman" w:hAnsi="Arial" w:cs="Arial"/>
          <w:sz w:val="24"/>
          <w:szCs w:val="24"/>
          <w:lang w:eastAsia="en-GB"/>
        </w:rPr>
      </w:pPr>
      <w:r w:rsidRPr="009A42CA">
        <w:rPr>
          <w:rFonts w:ascii="Arial" w:eastAsia="Times New Roman" w:hAnsi="Arial" w:cs="Arial"/>
          <w:sz w:val="24"/>
          <w:szCs w:val="24"/>
          <w:lang w:eastAsia="en-GB"/>
        </w:rPr>
        <w:t>Where appropriate, a copy of your driving licence *</w:t>
      </w:r>
    </w:p>
    <w:p w14:paraId="396B8165" w14:textId="77777777" w:rsidR="009A42CA" w:rsidRPr="009A42CA" w:rsidRDefault="009A42CA" w:rsidP="009A42CA">
      <w:pPr>
        <w:spacing w:after="120" w:line="240" w:lineRule="auto"/>
        <w:jc w:val="both"/>
        <w:rPr>
          <w:rFonts w:ascii="Arial" w:eastAsia="Calibri" w:hAnsi="Arial" w:cs="Arial"/>
          <w:sz w:val="24"/>
          <w:szCs w:val="24"/>
        </w:rPr>
      </w:pPr>
      <w:r w:rsidRPr="009A42CA">
        <w:rPr>
          <w:rFonts w:ascii="Arial" w:eastAsia="Calibri" w:hAnsi="Arial" w:cs="Arial"/>
          <w:sz w:val="24"/>
          <w:szCs w:val="24"/>
          <w:lang w:eastAsia="en-GB"/>
        </w:rPr>
        <w:t xml:space="preserve">You are required (by law or </w:t>
      </w:r>
      <w:proofErr w:type="gramStart"/>
      <w:r w:rsidRPr="009A42CA">
        <w:rPr>
          <w:rFonts w:ascii="Arial" w:eastAsia="Calibri" w:hAnsi="Arial" w:cs="Arial"/>
          <w:sz w:val="24"/>
          <w:szCs w:val="24"/>
          <w:lang w:eastAsia="en-GB"/>
        </w:rPr>
        <w:t>in order to</w:t>
      </w:r>
      <w:proofErr w:type="gramEnd"/>
      <w:r w:rsidRPr="009A42CA">
        <w:rPr>
          <w:rFonts w:ascii="Arial" w:eastAsia="Calibri" w:hAnsi="Arial" w:cs="Arial"/>
          <w:sz w:val="24"/>
          <w:szCs w:val="24"/>
          <w:lang w:eastAsia="en-GB"/>
        </w:rPr>
        <w:t xml:space="preserve"> enter into your contract of employment) to provide the categories of information marked * above to us to enable us to verify your right to work and suitability for the position.</w:t>
      </w:r>
    </w:p>
    <w:p w14:paraId="6C4FD88E"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lastRenderedPageBreak/>
        <w:t>How we collect the information</w:t>
      </w:r>
    </w:p>
    <w:p w14:paraId="4E33A9C2"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may collect this information from you, your referees (details of whom you will have provided), your education provider, the relevant professional body, Disclosure </w:t>
      </w:r>
      <w:proofErr w:type="gramStart"/>
      <w:r w:rsidRPr="009A42CA">
        <w:rPr>
          <w:rFonts w:ascii="Arial" w:eastAsia="Calibri" w:hAnsi="Arial" w:cs="Arial"/>
          <w:sz w:val="24"/>
          <w:szCs w:val="24"/>
          <w:lang w:eastAsia="en-GB"/>
        </w:rPr>
        <w:t>Scotland</w:t>
      </w:r>
      <w:proofErr w:type="gramEnd"/>
      <w:r w:rsidRPr="009A42CA">
        <w:rPr>
          <w:rFonts w:ascii="Arial" w:eastAsia="Calibri" w:hAnsi="Arial" w:cs="Arial"/>
          <w:sz w:val="24"/>
          <w:szCs w:val="24"/>
          <w:lang w:eastAsia="en-GB"/>
        </w:rPr>
        <w:t xml:space="preserve"> and the Home Office.   </w:t>
      </w:r>
    </w:p>
    <w:p w14:paraId="2F046027"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Why we collect the information and how we use it</w:t>
      </w:r>
    </w:p>
    <w:p w14:paraId="55E9887D" w14:textId="77777777" w:rsidR="009A42CA" w:rsidRPr="009A42CA" w:rsidRDefault="009A42CA" w:rsidP="009A42CA">
      <w:pPr>
        <w:spacing w:after="120" w:line="240" w:lineRule="auto"/>
        <w:rPr>
          <w:rFonts w:ascii="Arial" w:eastAsia="Calibri" w:hAnsi="Arial" w:cs="Arial"/>
          <w:sz w:val="24"/>
          <w:szCs w:val="24"/>
          <w:lang w:eastAsia="en-GB"/>
        </w:rPr>
      </w:pPr>
      <w:r w:rsidRPr="009A42CA">
        <w:rPr>
          <w:rFonts w:ascii="Arial" w:eastAsia="Calibri" w:hAnsi="Arial" w:cs="Arial"/>
          <w:sz w:val="24"/>
          <w:szCs w:val="24"/>
          <w:lang w:eastAsia="en-GB"/>
        </w:rPr>
        <w:t xml:space="preserve">We will typically collect and use this information for the following purposes (other purposes that may also apply are explained in our Data Protection Policy):  </w:t>
      </w:r>
    </w:p>
    <w:p w14:paraId="7B2618D2"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to take steps to enter into a </w:t>
      </w:r>
      <w:proofErr w:type="gramStart"/>
      <w:r w:rsidRPr="009A42CA">
        <w:rPr>
          <w:rFonts w:ascii="Arial" w:eastAsia="Times New Roman" w:hAnsi="Arial" w:cs="Arial"/>
          <w:sz w:val="24"/>
          <w:szCs w:val="24"/>
          <w:lang w:eastAsia="en-GB"/>
        </w:rPr>
        <w:t>contract;</w:t>
      </w:r>
      <w:proofErr w:type="gramEnd"/>
    </w:p>
    <w:p w14:paraId="7F932254"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for compliance with a legal obligation (</w:t>
      </w:r>
      <w:proofErr w:type="gramStart"/>
      <w:r w:rsidRPr="009A42CA">
        <w:rPr>
          <w:rFonts w:ascii="Arial" w:eastAsia="Times New Roman" w:hAnsi="Arial" w:cs="Arial"/>
          <w:sz w:val="24"/>
          <w:szCs w:val="24"/>
          <w:lang w:eastAsia="en-GB"/>
        </w:rPr>
        <w:t>e.g.</w:t>
      </w:r>
      <w:proofErr w:type="gramEnd"/>
      <w:r w:rsidRPr="009A42CA">
        <w:rPr>
          <w:rFonts w:ascii="Arial" w:eastAsia="Times New Roman" w:hAnsi="Arial" w:cs="Arial"/>
          <w:sz w:val="24"/>
          <w:szCs w:val="24"/>
          <w:lang w:eastAsia="en-GB"/>
        </w:rPr>
        <w:t xml:space="preserve"> our obligation to check that you are eligible to work in the United Kingdom);</w:t>
      </w:r>
    </w:p>
    <w:p w14:paraId="4A98DC0A"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for the performance of a task carried out in the public interest; and</w:t>
      </w:r>
    </w:p>
    <w:p w14:paraId="653E3848" w14:textId="77777777" w:rsidR="009A42CA" w:rsidRPr="009A42CA" w:rsidRDefault="009A42CA" w:rsidP="009A42CA">
      <w:pPr>
        <w:numPr>
          <w:ilvl w:val="0"/>
          <w:numId w:val="21"/>
        </w:numPr>
        <w:spacing w:before="120" w:after="120" w:line="240" w:lineRule="auto"/>
        <w:rPr>
          <w:rFonts w:ascii="Arial" w:eastAsia="Times New Roman" w:hAnsi="Arial" w:cs="Arial"/>
          <w:sz w:val="24"/>
          <w:szCs w:val="24"/>
          <w:lang w:eastAsia="en-GB"/>
        </w:rPr>
      </w:pPr>
      <w:r w:rsidRPr="009A42CA">
        <w:rPr>
          <w:rFonts w:ascii="Arial" w:eastAsia="Times New Roman" w:hAnsi="Arial" w:cs="Arial"/>
          <w:sz w:val="24"/>
          <w:szCs w:val="24"/>
          <w:lang w:eastAsia="en-GB"/>
        </w:rPr>
        <w:t xml:space="preserve">for the purposes of our legitimate interests, but only if these are not overridden by your interests, </w:t>
      </w:r>
      <w:proofErr w:type="gramStart"/>
      <w:r w:rsidRPr="009A42CA">
        <w:rPr>
          <w:rFonts w:ascii="Arial" w:eastAsia="Times New Roman" w:hAnsi="Arial" w:cs="Arial"/>
          <w:sz w:val="24"/>
          <w:szCs w:val="24"/>
          <w:lang w:eastAsia="en-GB"/>
        </w:rPr>
        <w:t>rights</w:t>
      </w:r>
      <w:proofErr w:type="gramEnd"/>
      <w:r w:rsidRPr="009A42CA">
        <w:rPr>
          <w:rFonts w:ascii="Arial" w:eastAsia="Times New Roman" w:hAnsi="Arial" w:cs="Arial"/>
          <w:sz w:val="24"/>
          <w:szCs w:val="24"/>
          <w:lang w:eastAsia="en-GB"/>
        </w:rPr>
        <w:t xml:space="preserve"> or freedoms.</w:t>
      </w:r>
    </w:p>
    <w:p w14:paraId="1F021B64" w14:textId="77777777" w:rsidR="009A42CA" w:rsidRPr="009A42CA" w:rsidRDefault="009A42CA" w:rsidP="009A42CA">
      <w:pPr>
        <w:spacing w:after="120" w:line="240" w:lineRule="auto"/>
        <w:rPr>
          <w:rFonts w:ascii="Arial" w:eastAsia="Calibri" w:hAnsi="Arial" w:cs="Arial"/>
          <w:sz w:val="24"/>
          <w:szCs w:val="24"/>
        </w:rPr>
      </w:pPr>
      <w:r w:rsidRPr="009A42CA">
        <w:rPr>
          <w:rFonts w:ascii="Arial" w:eastAsia="Calibri" w:hAnsi="Arial" w:cs="Arial"/>
          <w:sz w:val="24"/>
          <w:szCs w:val="24"/>
          <w:lang w:eastAsia="en-GB"/>
        </w:rPr>
        <w:t>We seek to ensure that our information collection and processing is always proportionate. We will notify you of any changes to information we collect or to the purposes for which we collect and process it.</w:t>
      </w:r>
    </w:p>
    <w:p w14:paraId="2EE1A11F"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we may share the information</w:t>
      </w:r>
    </w:p>
    <w:p w14:paraId="20EEFB47"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may also need to share some of the above categories of personal information with other parties, such as HR consultants and professional advisers. Usually, information will be </w:t>
      </w:r>
      <w:proofErr w:type="gramStart"/>
      <w:r w:rsidRPr="009A42CA">
        <w:rPr>
          <w:rFonts w:ascii="Arial" w:eastAsia="Calibri" w:hAnsi="Arial" w:cs="Arial"/>
          <w:sz w:val="24"/>
          <w:szCs w:val="24"/>
          <w:lang w:eastAsia="en-GB"/>
        </w:rPr>
        <w:t>anonymised</w:t>
      </w:r>
      <w:proofErr w:type="gramEnd"/>
      <w:r w:rsidRPr="009A42CA">
        <w:rPr>
          <w:rFonts w:ascii="Arial" w:eastAsia="Calibri" w:hAnsi="Arial" w:cs="Arial"/>
          <w:sz w:val="24"/>
          <w:szCs w:val="24"/>
          <w:lang w:eastAsia="en-GB"/>
        </w:rPr>
        <w:t xml:space="preserve"> but this may not always be possible. The recipient of the information will be bound by confidentiality obligations. We may also be required to share some personal information with our regulators and our funders</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as required to comply with the law.</w:t>
      </w:r>
    </w:p>
    <w:p w14:paraId="0B2AA48B"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Sensitive personal information (‘special categories’ of data) and criminal records information</w:t>
      </w:r>
    </w:p>
    <w:p w14:paraId="7DF7227D"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Further details on how we handle sensitive personal information and information relating to criminal convictions and offences</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are set out in our Data Protection Policy.</w:t>
      </w:r>
    </w:p>
    <w:p w14:paraId="0CF305E2"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Where information may be held</w:t>
      </w:r>
    </w:p>
    <w:p w14:paraId="623554F0"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Information may be held at our offices and third-party agencies, service providers, </w:t>
      </w:r>
      <w:proofErr w:type="gramStart"/>
      <w:r w:rsidRPr="009A42CA">
        <w:rPr>
          <w:rFonts w:ascii="Arial" w:eastAsia="Calibri" w:hAnsi="Arial" w:cs="Arial"/>
          <w:sz w:val="24"/>
          <w:szCs w:val="24"/>
          <w:lang w:eastAsia="en-GB"/>
        </w:rPr>
        <w:t>representatives</w:t>
      </w:r>
      <w:proofErr w:type="gramEnd"/>
      <w:r w:rsidRPr="009A42CA">
        <w:rPr>
          <w:rFonts w:ascii="Arial" w:eastAsia="Calibri" w:hAnsi="Arial" w:cs="Arial"/>
          <w:sz w:val="24"/>
          <w:szCs w:val="24"/>
          <w:lang w:eastAsia="en-GB"/>
        </w:rPr>
        <w:t xml:space="preserve"> and agents.</w:t>
      </w:r>
    </w:p>
    <w:p w14:paraId="330870FA"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long we keep your information</w:t>
      </w:r>
    </w:p>
    <w:p w14:paraId="65E2EEF9"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keep the personal information that we obtain about you during the recruitment process for no longer than is necessary for the purposes for which it is processed. How long we keep your information will depend on whether your application is </w:t>
      </w:r>
      <w:proofErr w:type="gramStart"/>
      <w:r w:rsidRPr="009A42CA">
        <w:rPr>
          <w:rFonts w:ascii="Arial" w:eastAsia="Calibri" w:hAnsi="Arial" w:cs="Arial"/>
          <w:sz w:val="24"/>
          <w:szCs w:val="24"/>
          <w:lang w:eastAsia="en-GB"/>
        </w:rPr>
        <w:t>successful</w:t>
      </w:r>
      <w:proofErr w:type="gramEnd"/>
      <w:r w:rsidRPr="009A42CA">
        <w:rPr>
          <w:rFonts w:ascii="Arial" w:eastAsia="Calibri" w:hAnsi="Arial" w:cs="Arial"/>
          <w:sz w:val="24"/>
          <w:szCs w:val="24"/>
          <w:lang w:eastAsia="en-GB"/>
        </w:rPr>
        <w:t xml:space="preserve"> and you become employed by us, the nature of the information concerned and the purposes for which it is processed.</w:t>
      </w:r>
    </w:p>
    <w:p w14:paraId="4DF6C396"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We will keep recruitment information (including interview notes) for no longer than is reasonable, </w:t>
      </w:r>
      <w:proofErr w:type="gramStart"/>
      <w:r w:rsidRPr="009A42CA">
        <w:rPr>
          <w:rFonts w:ascii="Arial" w:eastAsia="Calibri" w:hAnsi="Arial" w:cs="Arial"/>
          <w:sz w:val="24"/>
          <w:szCs w:val="24"/>
          <w:lang w:eastAsia="en-GB"/>
        </w:rPr>
        <w:t>taking into account</w:t>
      </w:r>
      <w:proofErr w:type="gramEnd"/>
      <w:r w:rsidRPr="009A42CA">
        <w:rPr>
          <w:rFonts w:ascii="Arial" w:eastAsia="Calibri" w:hAnsi="Arial" w:cs="Arial"/>
          <w:sz w:val="24"/>
          <w:szCs w:val="24"/>
          <w:lang w:eastAsia="en-GB"/>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0EBA385F"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lastRenderedPageBreak/>
        <w:t xml:space="preserve">If your application is successful, we will keep only the recruitment information that is necessary in relation to your employment.   Further details of our approach to information retention and destruction are available in our Retention Policy.  </w:t>
      </w:r>
    </w:p>
    <w:p w14:paraId="1911570D"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Your rights to correct and access your information and to ask for it to be erased</w:t>
      </w:r>
    </w:p>
    <w:p w14:paraId="49454C96" w14:textId="73A38969"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 xml:space="preserve">Please contact our </w:t>
      </w:r>
      <w:r>
        <w:rPr>
          <w:rFonts w:ascii="Arial" w:eastAsia="Calibri" w:hAnsi="Arial" w:cs="Arial"/>
          <w:sz w:val="24"/>
          <w:szCs w:val="24"/>
          <w:lang w:eastAsia="en-GB"/>
        </w:rPr>
        <w:t>Service Manager</w:t>
      </w:r>
      <w:r w:rsidRPr="009A42CA">
        <w:rPr>
          <w:rFonts w:ascii="Arial" w:eastAsia="Calibri" w:hAnsi="Arial" w:cs="Arial"/>
          <w:sz w:val="24"/>
          <w:szCs w:val="24"/>
          <w:lang w:eastAsia="en-GB"/>
        </w:rPr>
        <w:t>, who can be contacted a</w:t>
      </w:r>
      <w:r>
        <w:rPr>
          <w:rFonts w:ascii="Arial" w:eastAsia="Calibri" w:hAnsi="Arial" w:cs="Arial"/>
          <w:sz w:val="24"/>
          <w:szCs w:val="24"/>
          <w:lang w:eastAsia="en-GB"/>
        </w:rPr>
        <w:t xml:space="preserve">t </w:t>
      </w:r>
      <w:hyperlink r:id="rId14" w:history="1">
        <w:r w:rsidRPr="009A42CA">
          <w:rPr>
            <w:rStyle w:val="Hyperlink"/>
            <w:rFonts w:ascii="Arial" w:eastAsia="Calibri" w:hAnsi="Arial" w:cs="Arial"/>
            <w:color w:val="auto"/>
            <w:sz w:val="24"/>
            <w:szCs w:val="24"/>
            <w:lang w:eastAsia="en-GB"/>
          </w:rPr>
          <w:t>contact@orsas.scot</w:t>
        </w:r>
      </w:hyperlink>
      <w:r>
        <w:rPr>
          <w:rFonts w:ascii="Arial" w:eastAsia="Calibri" w:hAnsi="Arial" w:cs="Arial"/>
          <w:sz w:val="24"/>
          <w:szCs w:val="24"/>
          <w:lang w:eastAsia="en-GB"/>
        </w:rPr>
        <w:t xml:space="preserve"> </w:t>
      </w:r>
      <w:r w:rsidRPr="009A42CA">
        <w:rPr>
          <w:rFonts w:ascii="Arial" w:eastAsia="Calibri" w:hAnsi="Arial" w:cs="Arial"/>
          <w:sz w:val="24"/>
          <w:szCs w:val="24"/>
          <w:lang w:eastAsia="en-GB"/>
        </w:rPr>
        <w:t>or on 0</w:t>
      </w:r>
      <w:r>
        <w:rPr>
          <w:rFonts w:ascii="Arial" w:eastAsia="Calibri" w:hAnsi="Arial" w:cs="Arial"/>
          <w:sz w:val="24"/>
          <w:szCs w:val="24"/>
          <w:lang w:eastAsia="en-GB"/>
        </w:rPr>
        <w:t>1856 872298</w:t>
      </w:r>
      <w:r w:rsidRPr="009A42CA">
        <w:rPr>
          <w:rFonts w:ascii="Arial" w:eastAsia="Calibri" w:hAnsi="Arial" w:cs="Arial"/>
          <w:sz w:val="24"/>
          <w:szCs w:val="24"/>
          <w:lang w:eastAsia="en-GB"/>
        </w:rPr>
        <w:t xml:space="preserve"> if (in accordance with applicable law) you would like to correct or request access to information that we hold relating to you or if you have any questions about this notice. You also have the right to ask our </w:t>
      </w:r>
      <w:r>
        <w:rPr>
          <w:rFonts w:ascii="Arial" w:eastAsia="Calibri" w:hAnsi="Arial" w:cs="Arial"/>
          <w:sz w:val="24"/>
          <w:szCs w:val="24"/>
          <w:lang w:eastAsia="en-GB"/>
        </w:rPr>
        <w:t xml:space="preserve">Service Manager </w:t>
      </w:r>
      <w:r w:rsidRPr="009A42CA">
        <w:rPr>
          <w:rFonts w:ascii="Arial" w:eastAsia="Calibri" w:hAnsi="Arial" w:cs="Arial"/>
          <w:sz w:val="24"/>
          <w:szCs w:val="24"/>
          <w:lang w:eastAsia="en-GB"/>
        </w:rPr>
        <w:t xml:space="preserve">for some but not </w:t>
      </w:r>
      <w:proofErr w:type="gramStart"/>
      <w:r w:rsidRPr="009A42CA">
        <w:rPr>
          <w:rFonts w:ascii="Arial" w:eastAsia="Calibri" w:hAnsi="Arial" w:cs="Arial"/>
          <w:sz w:val="24"/>
          <w:szCs w:val="24"/>
          <w:lang w:eastAsia="en-GB"/>
        </w:rPr>
        <w:t>all of</w:t>
      </w:r>
      <w:proofErr w:type="gramEnd"/>
      <w:r w:rsidRPr="009A42CA">
        <w:rPr>
          <w:rFonts w:ascii="Arial" w:eastAsia="Calibri" w:hAnsi="Arial" w:cs="Arial"/>
          <w:sz w:val="24"/>
          <w:szCs w:val="24"/>
          <w:lang w:eastAsia="en-GB"/>
        </w:rPr>
        <w:t xml:space="preserve"> the information we hold and process to be erased (the ‘right to be forgotten’) in certain circumstances</w:t>
      </w:r>
      <w:bookmarkStart w:id="3" w:name="_Hlk507598163"/>
      <w:r w:rsidRPr="009A42CA">
        <w:rPr>
          <w:rFonts w:ascii="Arial" w:eastAsia="Calibri" w:hAnsi="Arial" w:cs="Arial"/>
          <w:sz w:val="24"/>
          <w:szCs w:val="24"/>
          <w:lang w:eastAsia="en-GB"/>
        </w:rPr>
        <w:t xml:space="preserve">.  </w:t>
      </w:r>
      <w:bookmarkEnd w:id="3"/>
      <w:r w:rsidRPr="009A42CA">
        <w:rPr>
          <w:rFonts w:ascii="Arial" w:eastAsia="Calibri" w:hAnsi="Arial" w:cs="Arial"/>
          <w:sz w:val="24"/>
          <w:szCs w:val="24"/>
          <w:lang w:eastAsia="en-GB"/>
        </w:rPr>
        <w:t>She</w:t>
      </w:r>
      <w:r w:rsidRPr="009A42CA">
        <w:rPr>
          <w:rFonts w:ascii="Arial" w:eastAsia="Calibri" w:hAnsi="Arial" w:cs="Arial"/>
          <w:b/>
          <w:sz w:val="24"/>
          <w:szCs w:val="24"/>
          <w:lang w:eastAsia="en-GB"/>
        </w:rPr>
        <w:t xml:space="preserve"> </w:t>
      </w:r>
      <w:r w:rsidRPr="009A42CA">
        <w:rPr>
          <w:rFonts w:ascii="Arial" w:eastAsia="Calibri" w:hAnsi="Arial" w:cs="Arial"/>
          <w:sz w:val="24"/>
          <w:szCs w:val="24"/>
          <w:lang w:eastAsia="en-GB"/>
        </w:rPr>
        <w:t xml:space="preserve">will provide you with further information about the right to be </w:t>
      </w:r>
      <w:proofErr w:type="gramStart"/>
      <w:r w:rsidRPr="009A42CA">
        <w:rPr>
          <w:rFonts w:ascii="Arial" w:eastAsia="Calibri" w:hAnsi="Arial" w:cs="Arial"/>
          <w:sz w:val="24"/>
          <w:szCs w:val="24"/>
          <w:lang w:eastAsia="en-GB"/>
        </w:rPr>
        <w:t>forgotten, if</w:t>
      </w:r>
      <w:proofErr w:type="gramEnd"/>
      <w:r w:rsidRPr="009A42CA">
        <w:rPr>
          <w:rFonts w:ascii="Arial" w:eastAsia="Calibri" w:hAnsi="Arial" w:cs="Arial"/>
          <w:sz w:val="24"/>
          <w:szCs w:val="24"/>
          <w:lang w:eastAsia="en-GB"/>
        </w:rPr>
        <w:t xml:space="preserve"> you ask for it.</w:t>
      </w:r>
    </w:p>
    <w:p w14:paraId="0297FF8C"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Keeping your personal information secure</w:t>
      </w:r>
    </w:p>
    <w:p w14:paraId="1C33444D"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have appropriate security measures in place to prevent personal information from being accidentally lost, used or accessed in an unauthorised way. We limit access to your personal information to those who have a genuine business need to know it. Those processing your information will do so only in an authorised manner and are subject to a duty of confidentiality.</w:t>
      </w:r>
    </w:p>
    <w:p w14:paraId="75CFF86B" w14:textId="77777777" w:rsidR="009A42CA" w:rsidRPr="009A42CA" w:rsidRDefault="009A42CA" w:rsidP="009A42CA">
      <w:pPr>
        <w:spacing w:after="120" w:line="240" w:lineRule="auto"/>
        <w:jc w:val="both"/>
        <w:rPr>
          <w:rFonts w:ascii="Arial" w:eastAsia="Calibri" w:hAnsi="Arial" w:cs="Arial"/>
          <w:sz w:val="24"/>
          <w:szCs w:val="24"/>
          <w:lang w:eastAsia="en-GB"/>
        </w:rPr>
      </w:pPr>
      <w:r w:rsidRPr="009A42CA">
        <w:rPr>
          <w:rFonts w:ascii="Arial" w:eastAsia="Calibri" w:hAnsi="Arial" w:cs="Arial"/>
          <w:sz w:val="24"/>
          <w:szCs w:val="24"/>
          <w:lang w:eastAsia="en-GB"/>
        </w:rPr>
        <w:t>We also have procedures in place to deal with any suspected data security breach. We will notify you and any applicable regulator of a suspected data security breach where we are legally required to do so.</w:t>
      </w:r>
    </w:p>
    <w:p w14:paraId="467A056D" w14:textId="77777777" w:rsidR="009A42CA" w:rsidRPr="009A42CA" w:rsidRDefault="009A42CA" w:rsidP="009A42CA">
      <w:pPr>
        <w:keepNext/>
        <w:keepLines/>
        <w:spacing w:before="240" w:after="0" w:line="240" w:lineRule="auto"/>
        <w:outlineLvl w:val="0"/>
        <w:rPr>
          <w:rFonts w:ascii="Arial" w:eastAsia="Times New Roman" w:hAnsi="Arial" w:cs="Arial"/>
          <w:b/>
          <w:sz w:val="24"/>
          <w:szCs w:val="24"/>
          <w:u w:val="single"/>
          <w:lang w:eastAsia="en-GB"/>
        </w:rPr>
      </w:pPr>
      <w:r w:rsidRPr="009A42CA">
        <w:rPr>
          <w:rFonts w:ascii="Arial" w:eastAsia="Times New Roman" w:hAnsi="Arial" w:cs="Arial"/>
          <w:b/>
          <w:sz w:val="24"/>
          <w:szCs w:val="24"/>
          <w:u w:val="single"/>
          <w:lang w:eastAsia="en-GB"/>
        </w:rPr>
        <w:t>How to complain</w:t>
      </w:r>
    </w:p>
    <w:p w14:paraId="522EF772" w14:textId="0B59DEFC" w:rsidR="009A42CA" w:rsidRPr="009A42CA" w:rsidRDefault="009A42CA" w:rsidP="009A42CA">
      <w:pPr>
        <w:keepNext/>
        <w:keepLines/>
        <w:spacing w:after="0" w:line="240" w:lineRule="auto"/>
        <w:outlineLvl w:val="0"/>
        <w:rPr>
          <w:rFonts w:ascii="Arial" w:eastAsia="Calibri" w:hAnsi="Arial" w:cs="Arial"/>
          <w:sz w:val="24"/>
          <w:szCs w:val="24"/>
          <w:lang w:eastAsia="en-GB"/>
        </w:rPr>
      </w:pPr>
      <w:r w:rsidRPr="009A42CA">
        <w:rPr>
          <w:rFonts w:ascii="Arial" w:eastAsia="Calibri" w:hAnsi="Arial" w:cs="Arial"/>
          <w:sz w:val="24"/>
          <w:szCs w:val="24"/>
          <w:lang w:eastAsia="en-GB"/>
        </w:rPr>
        <w:t xml:space="preserve">We hope that our </w:t>
      </w:r>
      <w:r>
        <w:rPr>
          <w:rFonts w:ascii="Arial" w:eastAsia="Calibri" w:hAnsi="Arial" w:cs="Arial"/>
          <w:sz w:val="24"/>
          <w:szCs w:val="24"/>
          <w:lang w:eastAsia="en-GB"/>
        </w:rPr>
        <w:t>Service Manager</w:t>
      </w:r>
      <w:r w:rsidRPr="009A42CA">
        <w:rPr>
          <w:rFonts w:ascii="Arial" w:eastAsia="Calibri" w:hAnsi="Arial" w:cs="Arial"/>
          <w:sz w:val="24"/>
          <w:szCs w:val="24"/>
          <w:lang w:eastAsia="en-GB"/>
        </w:rPr>
        <w:t xml:space="preserve"> can resolve any query or concern you raise about our use of your information. If not, contact the Information Commissioner at </w:t>
      </w:r>
      <w:hyperlink r:id="rId15" w:history="1">
        <w:r w:rsidRPr="009A42CA">
          <w:rPr>
            <w:rFonts w:ascii="Arial" w:eastAsia="Calibri" w:hAnsi="Arial" w:cs="Arial"/>
            <w:color w:val="0000FF"/>
            <w:sz w:val="24"/>
            <w:szCs w:val="24"/>
            <w:u w:val="single"/>
            <w:lang w:eastAsia="en-GB"/>
          </w:rPr>
          <w:t>https://ico.org.uk/concerns/</w:t>
        </w:r>
      </w:hyperlink>
      <w:r w:rsidRPr="009A42CA">
        <w:rPr>
          <w:rFonts w:ascii="Arial" w:eastAsia="Calibri" w:hAnsi="Arial" w:cs="Arial"/>
          <w:sz w:val="24"/>
          <w:szCs w:val="24"/>
          <w:lang w:eastAsia="en-GB"/>
        </w:rPr>
        <w:t xml:space="preserve"> or telephone: 0303 123 1113 for further information about your rights and how to make a formal complaint.</w:t>
      </w:r>
    </w:p>
    <w:p w14:paraId="6ED7A9E0" w14:textId="77777777" w:rsidR="009A42CA" w:rsidRPr="009A42CA" w:rsidRDefault="009A42CA" w:rsidP="009A42CA">
      <w:pPr>
        <w:spacing w:after="200" w:line="276" w:lineRule="auto"/>
        <w:rPr>
          <w:rFonts w:ascii="Calibri" w:eastAsia="Calibri" w:hAnsi="Calibri" w:cs="Times New Roman"/>
          <w:sz w:val="24"/>
          <w:szCs w:val="24"/>
          <w:lang w:eastAsia="en-GB"/>
        </w:rPr>
      </w:pPr>
    </w:p>
    <w:bookmarkEnd w:id="1"/>
    <w:p w14:paraId="671FB86E" w14:textId="77777777" w:rsidR="009A42CA" w:rsidRDefault="009A42CA" w:rsidP="008D5980">
      <w:pPr>
        <w:jc w:val="center"/>
        <w:rPr>
          <w:b/>
        </w:rPr>
      </w:pPr>
    </w:p>
    <w:sectPr w:rsidR="009A42CA" w:rsidSect="007F29E6">
      <w:headerReference w:type="default" r:id="rId16"/>
      <w:footerReference w:type="defaul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DEDC" w14:textId="77777777" w:rsidR="006A2122" w:rsidRDefault="006A2122" w:rsidP="008D5980">
      <w:pPr>
        <w:spacing w:after="0" w:line="240" w:lineRule="auto"/>
      </w:pPr>
      <w:r>
        <w:separator/>
      </w:r>
    </w:p>
  </w:endnote>
  <w:endnote w:type="continuationSeparator" w:id="0">
    <w:p w14:paraId="130AEF6B" w14:textId="77777777" w:rsidR="006A2122" w:rsidRDefault="006A2122" w:rsidP="008D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27AD" w14:textId="0D77DA68" w:rsidR="001032E1" w:rsidRDefault="001032E1" w:rsidP="008D5980">
    <w:pPr>
      <w:pStyle w:val="Footer"/>
      <w:jc w:val="right"/>
    </w:pPr>
    <w:r>
      <w:t xml:space="preserve">    ORSAS</w:t>
    </w:r>
    <w:r w:rsidRPr="00A97CCE">
      <w:t xml:space="preserve"> Recruitment Pack </w:t>
    </w:r>
    <w:r>
      <w:t>–</w:t>
    </w:r>
    <w:r w:rsidRPr="00A97CCE">
      <w:t xml:space="preserve"> </w:t>
    </w:r>
    <w:r w:rsidR="00E11984">
      <w:t xml:space="preserve">Equality Hub &amp; Communication </w:t>
    </w:r>
    <w:r>
      <w:t>Worker</w:t>
    </w:r>
    <w:r w:rsidRPr="00A97CCE">
      <w:t xml:space="preserve"> (2</w:t>
    </w:r>
    <w:r>
      <w:t>0</w:t>
    </w:r>
    <w:r w:rsidRPr="00A97CCE">
      <w:t xml:space="preserve"> hours) </w:t>
    </w:r>
    <w:r w:rsidR="00FB217F">
      <w:t xml:space="preserve">May </w:t>
    </w:r>
    <w:r>
      <w:t xml:space="preserve">2021                 </w:t>
    </w:r>
  </w:p>
  <w:p w14:paraId="7CB78831" w14:textId="77777777" w:rsidR="001032E1" w:rsidRDefault="001032E1" w:rsidP="008D5980">
    <w:pPr>
      <w:pStyle w:val="Footer"/>
      <w:jc w:val="right"/>
    </w:pPr>
    <w:r w:rsidRPr="00A97CCE">
      <w:t>Registered Scottish Charity No SC04</w:t>
    </w:r>
    <w:r>
      <w:t>8371</w:t>
    </w:r>
  </w:p>
  <w:p w14:paraId="1C2776EB" w14:textId="77777777" w:rsidR="001032E1" w:rsidRDefault="0010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0C10" w14:textId="77777777" w:rsidR="006A2122" w:rsidRDefault="006A2122" w:rsidP="008D5980">
      <w:pPr>
        <w:spacing w:after="0" w:line="240" w:lineRule="auto"/>
      </w:pPr>
      <w:r>
        <w:separator/>
      </w:r>
    </w:p>
  </w:footnote>
  <w:footnote w:type="continuationSeparator" w:id="0">
    <w:p w14:paraId="21D49222" w14:textId="77777777" w:rsidR="006A2122" w:rsidRDefault="006A2122" w:rsidP="008D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F556" w14:textId="2AF78B42" w:rsidR="001032E1" w:rsidRDefault="7B8A36C6" w:rsidP="007F29E6">
    <w:pPr>
      <w:pStyle w:val="Header"/>
    </w:pPr>
    <w:r>
      <w:rPr>
        <w:noProof/>
      </w:rPr>
      <w:drawing>
        <wp:inline distT="0" distB="0" distL="0" distR="0" wp14:anchorId="6A1FB7C3" wp14:editId="219C0561">
          <wp:extent cx="736600" cy="72923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6600" cy="729234"/>
                  </a:xfrm>
                  <a:prstGeom prst="rect">
                    <a:avLst/>
                  </a:prstGeom>
                </pic:spPr>
              </pic:pic>
            </a:graphicData>
          </a:graphic>
        </wp:inline>
      </w:drawing>
    </w:r>
    <w:r>
      <w:t xml:space="preserve">                                                                                                                                        </w:t>
    </w:r>
    <w:r>
      <w:rPr>
        <w:noProof/>
      </w:rPr>
      <w:drawing>
        <wp:inline distT="0" distB="0" distL="0" distR="0" wp14:anchorId="2D434BF6" wp14:editId="5A31000A">
          <wp:extent cx="1600200" cy="560054"/>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600200" cy="560054"/>
                  </a:xfrm>
                  <a:prstGeom prst="rect">
                    <a:avLst/>
                  </a:prstGeom>
                </pic:spPr>
              </pic:pic>
            </a:graphicData>
          </a:graphic>
        </wp:inline>
      </w:drawing>
    </w:r>
  </w:p>
  <w:p w14:paraId="7D62D461" w14:textId="77AC3CBF" w:rsidR="001032E1" w:rsidRDefault="001032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8DE"/>
    <w:multiLevelType w:val="hybridMultilevel"/>
    <w:tmpl w:val="2D741E6C"/>
    <w:lvl w:ilvl="0" w:tplc="93C8EB60">
      <w:start w:val="1"/>
      <w:numFmt w:val="bullet"/>
      <w:lvlText w:val=""/>
      <w:lvlJc w:val="left"/>
      <w:pPr>
        <w:ind w:left="360" w:hanging="360"/>
      </w:pPr>
      <w:rPr>
        <w:rFonts w:ascii="Symbol" w:hAnsi="Symbol" w:hint="default"/>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06FC1"/>
    <w:multiLevelType w:val="hybridMultilevel"/>
    <w:tmpl w:val="19448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3801"/>
    <w:multiLevelType w:val="hybridMultilevel"/>
    <w:tmpl w:val="7B34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28"/>
    <w:multiLevelType w:val="hybridMultilevel"/>
    <w:tmpl w:val="46B6058A"/>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D6DEB"/>
    <w:multiLevelType w:val="hybridMultilevel"/>
    <w:tmpl w:val="595A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82C36"/>
    <w:multiLevelType w:val="hybridMultilevel"/>
    <w:tmpl w:val="A97C9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C0D18"/>
    <w:multiLevelType w:val="hybridMultilevel"/>
    <w:tmpl w:val="E6BC4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1C1C4"/>
    <w:multiLevelType w:val="hybridMultilevel"/>
    <w:tmpl w:val="E212547E"/>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8" w15:restartNumberingAfterBreak="0">
    <w:nsid w:val="207313EB"/>
    <w:multiLevelType w:val="hybridMultilevel"/>
    <w:tmpl w:val="95F6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583185"/>
    <w:multiLevelType w:val="hybridMultilevel"/>
    <w:tmpl w:val="0CFEBCCA"/>
    <w:lvl w:ilvl="0" w:tplc="4678E5F8">
      <w:start w:val="1"/>
      <w:numFmt w:val="bullet"/>
      <w:lvlText w:val=""/>
      <w:lvlJc w:val="left"/>
      <w:pPr>
        <w:ind w:left="720" w:hanging="360"/>
      </w:pPr>
      <w:rPr>
        <w:rFonts w:ascii="Symbol" w:hAnsi="Symbol" w:hint="default"/>
      </w:rPr>
    </w:lvl>
    <w:lvl w:ilvl="1" w:tplc="E3FA6AB6">
      <w:start w:val="1"/>
      <w:numFmt w:val="bullet"/>
      <w:lvlText w:val="o"/>
      <w:lvlJc w:val="left"/>
      <w:pPr>
        <w:ind w:left="1440" w:hanging="360"/>
      </w:pPr>
      <w:rPr>
        <w:rFonts w:ascii="Courier New" w:hAnsi="Courier New" w:hint="default"/>
      </w:rPr>
    </w:lvl>
    <w:lvl w:ilvl="2" w:tplc="248C6BE2">
      <w:start w:val="1"/>
      <w:numFmt w:val="bullet"/>
      <w:lvlText w:val=""/>
      <w:lvlJc w:val="left"/>
      <w:pPr>
        <w:ind w:left="2160" w:hanging="360"/>
      </w:pPr>
      <w:rPr>
        <w:rFonts w:ascii="Wingdings" w:hAnsi="Wingdings" w:hint="default"/>
      </w:rPr>
    </w:lvl>
    <w:lvl w:ilvl="3" w:tplc="19E272C6">
      <w:start w:val="1"/>
      <w:numFmt w:val="bullet"/>
      <w:lvlText w:val=""/>
      <w:lvlJc w:val="left"/>
      <w:pPr>
        <w:ind w:left="2880" w:hanging="360"/>
      </w:pPr>
      <w:rPr>
        <w:rFonts w:ascii="Symbol" w:hAnsi="Symbol" w:hint="default"/>
      </w:rPr>
    </w:lvl>
    <w:lvl w:ilvl="4" w:tplc="89C85F38">
      <w:start w:val="1"/>
      <w:numFmt w:val="bullet"/>
      <w:lvlText w:val="o"/>
      <w:lvlJc w:val="left"/>
      <w:pPr>
        <w:ind w:left="3600" w:hanging="360"/>
      </w:pPr>
      <w:rPr>
        <w:rFonts w:ascii="Courier New" w:hAnsi="Courier New" w:hint="default"/>
      </w:rPr>
    </w:lvl>
    <w:lvl w:ilvl="5" w:tplc="64AC7C4E">
      <w:start w:val="1"/>
      <w:numFmt w:val="bullet"/>
      <w:lvlText w:val=""/>
      <w:lvlJc w:val="left"/>
      <w:pPr>
        <w:ind w:left="4320" w:hanging="360"/>
      </w:pPr>
      <w:rPr>
        <w:rFonts w:ascii="Wingdings" w:hAnsi="Wingdings" w:hint="default"/>
      </w:rPr>
    </w:lvl>
    <w:lvl w:ilvl="6" w:tplc="63FADE86">
      <w:start w:val="1"/>
      <w:numFmt w:val="bullet"/>
      <w:lvlText w:val=""/>
      <w:lvlJc w:val="left"/>
      <w:pPr>
        <w:ind w:left="5040" w:hanging="360"/>
      </w:pPr>
      <w:rPr>
        <w:rFonts w:ascii="Symbol" w:hAnsi="Symbol" w:hint="default"/>
      </w:rPr>
    </w:lvl>
    <w:lvl w:ilvl="7" w:tplc="362EDE14">
      <w:start w:val="1"/>
      <w:numFmt w:val="bullet"/>
      <w:lvlText w:val="o"/>
      <w:lvlJc w:val="left"/>
      <w:pPr>
        <w:ind w:left="5760" w:hanging="360"/>
      </w:pPr>
      <w:rPr>
        <w:rFonts w:ascii="Courier New" w:hAnsi="Courier New" w:hint="default"/>
      </w:rPr>
    </w:lvl>
    <w:lvl w:ilvl="8" w:tplc="28BACD9C">
      <w:start w:val="1"/>
      <w:numFmt w:val="bullet"/>
      <w:lvlText w:val=""/>
      <w:lvlJc w:val="left"/>
      <w:pPr>
        <w:ind w:left="6480" w:hanging="360"/>
      </w:pPr>
      <w:rPr>
        <w:rFonts w:ascii="Wingdings" w:hAnsi="Wingdings" w:hint="default"/>
      </w:rPr>
    </w:lvl>
  </w:abstractNum>
  <w:abstractNum w:abstractNumId="10" w15:restartNumberingAfterBreak="0">
    <w:nsid w:val="23814FEF"/>
    <w:multiLevelType w:val="hybridMultilevel"/>
    <w:tmpl w:val="D020D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74FE1"/>
    <w:multiLevelType w:val="hybridMultilevel"/>
    <w:tmpl w:val="665A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11C6B"/>
    <w:multiLevelType w:val="hybridMultilevel"/>
    <w:tmpl w:val="056EB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6F6AE7"/>
    <w:multiLevelType w:val="hybridMultilevel"/>
    <w:tmpl w:val="F99A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F5FEB"/>
    <w:multiLevelType w:val="hybridMultilevel"/>
    <w:tmpl w:val="38DE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935B9"/>
    <w:multiLevelType w:val="hybridMultilevel"/>
    <w:tmpl w:val="746E0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F97A93"/>
    <w:multiLevelType w:val="hybridMultilevel"/>
    <w:tmpl w:val="4D0C39F6"/>
    <w:lvl w:ilvl="0" w:tplc="0D7458CC">
      <w:start w:val="1"/>
      <w:numFmt w:val="bullet"/>
      <w:lvlText w:val="·"/>
      <w:lvlJc w:val="left"/>
      <w:pPr>
        <w:ind w:left="316"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CEC944">
      <w:start w:val="1"/>
      <w:numFmt w:val="bullet"/>
      <w:lvlText w:val="o"/>
      <w:lvlJc w:val="left"/>
      <w:pPr>
        <w:ind w:left="126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0688">
      <w:start w:val="1"/>
      <w:numFmt w:val="bullet"/>
      <w:lvlText w:val="▪"/>
      <w:lvlJc w:val="left"/>
      <w:pPr>
        <w:ind w:left="19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6ED562">
      <w:start w:val="1"/>
      <w:numFmt w:val="bullet"/>
      <w:lvlText w:val="·"/>
      <w:lvlJc w:val="left"/>
      <w:pPr>
        <w:ind w:left="2700"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C0C22">
      <w:start w:val="1"/>
      <w:numFmt w:val="bullet"/>
      <w:lvlText w:val="o"/>
      <w:lvlJc w:val="left"/>
      <w:pPr>
        <w:ind w:left="342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8AAB2">
      <w:start w:val="1"/>
      <w:numFmt w:val="bullet"/>
      <w:lvlText w:val="▪"/>
      <w:lvlJc w:val="left"/>
      <w:pPr>
        <w:ind w:left="414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D21660">
      <w:start w:val="1"/>
      <w:numFmt w:val="bullet"/>
      <w:lvlText w:val="·"/>
      <w:lvlJc w:val="left"/>
      <w:pPr>
        <w:ind w:left="4860" w:hanging="31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6EF2A">
      <w:start w:val="1"/>
      <w:numFmt w:val="bullet"/>
      <w:lvlText w:val="o"/>
      <w:lvlJc w:val="left"/>
      <w:pPr>
        <w:ind w:left="558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219BC">
      <w:start w:val="1"/>
      <w:numFmt w:val="bullet"/>
      <w:lvlText w:val="▪"/>
      <w:lvlJc w:val="left"/>
      <w:pPr>
        <w:ind w:left="6300"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A6B0C3B"/>
    <w:multiLevelType w:val="hybridMultilevel"/>
    <w:tmpl w:val="BD2E2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D42D2"/>
    <w:multiLevelType w:val="hybridMultilevel"/>
    <w:tmpl w:val="0BAE8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9219B"/>
    <w:multiLevelType w:val="hybridMultilevel"/>
    <w:tmpl w:val="D7D4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97200"/>
    <w:multiLevelType w:val="hybridMultilevel"/>
    <w:tmpl w:val="8F427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26744E"/>
    <w:multiLevelType w:val="hybridMultilevel"/>
    <w:tmpl w:val="52EEC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104A85"/>
    <w:multiLevelType w:val="hybridMultilevel"/>
    <w:tmpl w:val="31E23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773461"/>
    <w:multiLevelType w:val="hybridMultilevel"/>
    <w:tmpl w:val="35D0C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FD3A59"/>
    <w:multiLevelType w:val="hybridMultilevel"/>
    <w:tmpl w:val="2AF69E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51FD3"/>
    <w:multiLevelType w:val="hybridMultilevel"/>
    <w:tmpl w:val="825A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1B716F"/>
    <w:multiLevelType w:val="hybridMultilevel"/>
    <w:tmpl w:val="1C80A1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BB10E4C"/>
    <w:multiLevelType w:val="hybridMultilevel"/>
    <w:tmpl w:val="7B8E9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26"/>
  </w:num>
  <w:num w:numId="4">
    <w:abstractNumId w:val="3"/>
  </w:num>
  <w:num w:numId="5">
    <w:abstractNumId w:val="17"/>
  </w:num>
  <w:num w:numId="6">
    <w:abstractNumId w:val="25"/>
  </w:num>
  <w:num w:numId="7">
    <w:abstractNumId w:val="6"/>
  </w:num>
  <w:num w:numId="8">
    <w:abstractNumId w:val="27"/>
  </w:num>
  <w:num w:numId="9">
    <w:abstractNumId w:val="20"/>
  </w:num>
  <w:num w:numId="10">
    <w:abstractNumId w:val="5"/>
  </w:num>
  <w:num w:numId="11">
    <w:abstractNumId w:val="22"/>
  </w:num>
  <w:num w:numId="12">
    <w:abstractNumId w:val="21"/>
  </w:num>
  <w:num w:numId="13">
    <w:abstractNumId w:val="18"/>
  </w:num>
  <w:num w:numId="14">
    <w:abstractNumId w:val="24"/>
  </w:num>
  <w:num w:numId="15">
    <w:abstractNumId w:val="1"/>
  </w:num>
  <w:num w:numId="16">
    <w:abstractNumId w:val="14"/>
  </w:num>
  <w:num w:numId="17">
    <w:abstractNumId w:val="13"/>
  </w:num>
  <w:num w:numId="18">
    <w:abstractNumId w:val="2"/>
  </w:num>
  <w:num w:numId="19">
    <w:abstractNumId w:val="19"/>
  </w:num>
  <w:num w:numId="20">
    <w:abstractNumId w:val="11"/>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6"/>
  </w:num>
  <w:num w:numId="24">
    <w:abstractNumId w:val="12"/>
  </w:num>
  <w:num w:numId="25">
    <w:abstractNumId w:val="4"/>
  </w:num>
  <w:num w:numId="26">
    <w:abstractNumId w:val="8"/>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980"/>
    <w:rsid w:val="00053A79"/>
    <w:rsid w:val="00057831"/>
    <w:rsid w:val="000E4C87"/>
    <w:rsid w:val="000E7BE4"/>
    <w:rsid w:val="001032E1"/>
    <w:rsid w:val="001C517B"/>
    <w:rsid w:val="001D7CCC"/>
    <w:rsid w:val="001F7AE3"/>
    <w:rsid w:val="002375D5"/>
    <w:rsid w:val="00262A76"/>
    <w:rsid w:val="002725C2"/>
    <w:rsid w:val="002C0015"/>
    <w:rsid w:val="002C6804"/>
    <w:rsid w:val="002F03D1"/>
    <w:rsid w:val="003072AD"/>
    <w:rsid w:val="00342A0C"/>
    <w:rsid w:val="00372B46"/>
    <w:rsid w:val="003D462B"/>
    <w:rsid w:val="00401FA3"/>
    <w:rsid w:val="004046D8"/>
    <w:rsid w:val="00447838"/>
    <w:rsid w:val="004775A2"/>
    <w:rsid w:val="004B3881"/>
    <w:rsid w:val="004E16BE"/>
    <w:rsid w:val="00521000"/>
    <w:rsid w:val="0052207F"/>
    <w:rsid w:val="0053049C"/>
    <w:rsid w:val="005358CF"/>
    <w:rsid w:val="005532E3"/>
    <w:rsid w:val="005917AA"/>
    <w:rsid w:val="005C545D"/>
    <w:rsid w:val="005E0456"/>
    <w:rsid w:val="00651FB5"/>
    <w:rsid w:val="00667942"/>
    <w:rsid w:val="006738C3"/>
    <w:rsid w:val="006745DE"/>
    <w:rsid w:val="006A2122"/>
    <w:rsid w:val="00754267"/>
    <w:rsid w:val="00755380"/>
    <w:rsid w:val="007B457E"/>
    <w:rsid w:val="007F29E6"/>
    <w:rsid w:val="008239A1"/>
    <w:rsid w:val="0089314A"/>
    <w:rsid w:val="008D5980"/>
    <w:rsid w:val="009839CC"/>
    <w:rsid w:val="009A42CA"/>
    <w:rsid w:val="00A16610"/>
    <w:rsid w:val="00A61A79"/>
    <w:rsid w:val="00AA2E6C"/>
    <w:rsid w:val="00AF3441"/>
    <w:rsid w:val="00B656BC"/>
    <w:rsid w:val="00B908A4"/>
    <w:rsid w:val="00B9311E"/>
    <w:rsid w:val="00BB44E9"/>
    <w:rsid w:val="00C0053F"/>
    <w:rsid w:val="00C53DE1"/>
    <w:rsid w:val="00C621C8"/>
    <w:rsid w:val="00CC391A"/>
    <w:rsid w:val="00D05250"/>
    <w:rsid w:val="00D673E4"/>
    <w:rsid w:val="00DA54B9"/>
    <w:rsid w:val="00DE777A"/>
    <w:rsid w:val="00E11984"/>
    <w:rsid w:val="00E34540"/>
    <w:rsid w:val="00EC278B"/>
    <w:rsid w:val="00ED20D5"/>
    <w:rsid w:val="00F323AE"/>
    <w:rsid w:val="00FB217F"/>
    <w:rsid w:val="0FE231FB"/>
    <w:rsid w:val="2495D205"/>
    <w:rsid w:val="2D137353"/>
    <w:rsid w:val="3FBFC9CC"/>
    <w:rsid w:val="45AA9573"/>
    <w:rsid w:val="4F33F2B5"/>
    <w:rsid w:val="5518ABCF"/>
    <w:rsid w:val="73AEB2A8"/>
    <w:rsid w:val="7AD9B1B6"/>
    <w:rsid w:val="7B8A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E24D4"/>
  <w15:docId w15:val="{B748F515-E80C-40BD-B22E-4EAB18CA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980"/>
    <w:rPr>
      <w:color w:val="E4C6F9" w:themeColor="hyperlink"/>
      <w:u w:val="single"/>
    </w:rPr>
  </w:style>
  <w:style w:type="paragraph" w:styleId="ListParagraph">
    <w:name w:val="List Paragraph"/>
    <w:basedOn w:val="Normal"/>
    <w:uiPriority w:val="34"/>
    <w:qFormat/>
    <w:rsid w:val="008D5980"/>
    <w:pPr>
      <w:spacing w:after="200" w:line="276" w:lineRule="auto"/>
      <w:ind w:left="720"/>
      <w:contextualSpacing/>
    </w:pPr>
    <w:rPr>
      <w:rFonts w:eastAsiaTheme="minorEastAsia"/>
    </w:rPr>
  </w:style>
  <w:style w:type="table" w:styleId="TableGrid">
    <w:name w:val="Table Grid"/>
    <w:basedOn w:val="TableNorma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80"/>
  </w:style>
  <w:style w:type="paragraph" w:styleId="Footer">
    <w:name w:val="footer"/>
    <w:basedOn w:val="Normal"/>
    <w:link w:val="FooterChar"/>
    <w:uiPriority w:val="99"/>
    <w:unhideWhenUsed/>
    <w:rsid w:val="008D5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80"/>
  </w:style>
  <w:style w:type="paragraph" w:styleId="BalloonText">
    <w:name w:val="Balloon Text"/>
    <w:basedOn w:val="Normal"/>
    <w:link w:val="BalloonTextChar"/>
    <w:uiPriority w:val="99"/>
    <w:semiHidden/>
    <w:unhideWhenUsed/>
    <w:rsid w:val="000E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87"/>
    <w:rPr>
      <w:rFonts w:ascii="Tahoma" w:hAnsi="Tahoma" w:cs="Tahoma"/>
      <w:sz w:val="16"/>
      <w:szCs w:val="16"/>
    </w:rPr>
  </w:style>
  <w:style w:type="paragraph" w:styleId="NoSpacing">
    <w:name w:val="No Spacing"/>
    <w:uiPriority w:val="1"/>
    <w:qFormat/>
    <w:rsid w:val="005917AA"/>
    <w:pPr>
      <w:spacing w:after="0" w:line="240" w:lineRule="auto"/>
    </w:pPr>
  </w:style>
  <w:style w:type="paragraph" w:styleId="Title">
    <w:name w:val="Title"/>
    <w:basedOn w:val="Normal"/>
    <w:next w:val="Normal"/>
    <w:link w:val="TitleChar"/>
    <w:uiPriority w:val="10"/>
    <w:qFormat/>
    <w:rsid w:val="0075538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55380"/>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55380"/>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55380"/>
    <w:rPr>
      <w:rFonts w:eastAsiaTheme="minorEastAsia" w:cs="Times New Roman"/>
      <w:color w:val="5A5A5A" w:themeColor="text1" w:themeTint="A5"/>
      <w:spacing w:val="15"/>
      <w:lang w:val="en-US"/>
    </w:rPr>
  </w:style>
  <w:style w:type="table" w:customStyle="1" w:styleId="TableGrid1">
    <w:name w:val="Table Grid1"/>
    <w:basedOn w:val="TableNormal"/>
    <w:next w:val="TableGrid"/>
    <w:uiPriority w:val="59"/>
    <w:rsid w:val="003072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2AD"/>
    <w:rPr>
      <w:color w:val="605E5C"/>
      <w:shd w:val="clear" w:color="auto" w:fill="E1DFDD"/>
    </w:rPr>
  </w:style>
  <w:style w:type="character" w:styleId="FollowedHyperlink">
    <w:name w:val="FollowedHyperlink"/>
    <w:basedOn w:val="DefaultParagraphFont"/>
    <w:uiPriority w:val="99"/>
    <w:semiHidden/>
    <w:unhideWhenUsed/>
    <w:rsid w:val="00342A0C"/>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sas.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uk/r/3M6B6H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orsas.scot" TargetMode="External"/><Relationship Id="rId5" Type="http://schemas.openxmlformats.org/officeDocument/2006/relationships/styles" Target="styles.xml"/><Relationship Id="rId15" Type="http://schemas.openxmlformats.org/officeDocument/2006/relationships/hyperlink" Target="http://ico.org.uk/concer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orsas.sco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45"/>
      </a:dk2>
      <a:lt2>
        <a:srgbClr val="DFDBD5"/>
      </a:lt2>
      <a:accent1>
        <a:srgbClr val="7030A0"/>
      </a:accent1>
      <a:accent2>
        <a:srgbClr val="00B050"/>
      </a:accent2>
      <a:accent3>
        <a:srgbClr val="BC72F0"/>
      </a:accent3>
      <a:accent4>
        <a:srgbClr val="92D050"/>
      </a:accent4>
      <a:accent5>
        <a:srgbClr val="E4C6F9"/>
      </a:accent5>
      <a:accent6>
        <a:srgbClr val="99FFCC"/>
      </a:accent6>
      <a:hlink>
        <a:srgbClr val="E4C6F9"/>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8B8A85D3A6E4EB78B4D2CF3619CD6" ma:contentTypeVersion="4" ma:contentTypeDescription="Create a new document." ma:contentTypeScope="" ma:versionID="204d567601be015d07306eb9bf0da4b8">
  <xsd:schema xmlns:xsd="http://www.w3.org/2001/XMLSchema" xmlns:xs="http://www.w3.org/2001/XMLSchema" xmlns:p="http://schemas.microsoft.com/office/2006/metadata/properties" xmlns:ns2="6c509a3a-4f9f-453c-8487-85b4238aee3d" targetNamespace="http://schemas.microsoft.com/office/2006/metadata/properties" ma:root="true" ma:fieldsID="69d67de90369b079229bf747f1b9ac9e" ns2:_="">
    <xsd:import namespace="6c509a3a-4f9f-453c-8487-85b4238ae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9a3a-4f9f-453c-8487-85b4238a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0B78F-6C97-4175-A610-B5929BB0C1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B0BBF3-8BBE-44DD-AB1C-D7F68F397055}">
  <ds:schemaRefs>
    <ds:schemaRef ds:uri="http://schemas.microsoft.com/sharepoint/v3/contenttype/forms"/>
  </ds:schemaRefs>
</ds:datastoreItem>
</file>

<file path=customXml/itemProps3.xml><?xml version="1.0" encoding="utf-8"?>
<ds:datastoreItem xmlns:ds="http://schemas.openxmlformats.org/officeDocument/2006/customXml" ds:itemID="{0C6770D0-7922-4DAF-A88F-171C6165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9a3a-4f9f-453c-8487-85b4238a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EQUALITY HUB &amp; COMMUNICATION WORKER</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HUB &amp; COMMUNICATION WORKER</dc:title>
  <dc:subject>RECRUITMENT PACK</dc:subject>
  <dc:creator>Zelda Bradley</dc:creator>
  <cp:lastModifiedBy>Zelda Bradley</cp:lastModifiedBy>
  <cp:revision>5</cp:revision>
  <dcterms:created xsi:type="dcterms:W3CDTF">2021-05-19T19:30:00Z</dcterms:created>
  <dcterms:modified xsi:type="dcterms:W3CDTF">2021-05-20T09:12:00Z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0x0101007738B8A85D3A6E4EB78B4D2CF3619CD6</vt:lpwstr>
  </property>
</Properties>
</file>