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0939" w14:textId="77777777" w:rsidR="00901E88" w:rsidRPr="0004458E" w:rsidRDefault="00596DEC" w:rsidP="00E54E24">
      <w:pPr>
        <w:spacing w:after="0" w:line="240" w:lineRule="auto"/>
        <w:rPr>
          <w:rFonts w:ascii="Neris" w:hAnsi="Neris"/>
          <w:b/>
          <w:color w:val="003B49"/>
          <w:sz w:val="28"/>
        </w:rPr>
      </w:pPr>
      <w:r w:rsidRPr="0004458E">
        <w:rPr>
          <w:rFonts w:ascii="Neris" w:hAnsi="Neris"/>
          <w:b/>
          <w:color w:val="003B49"/>
          <w:sz w:val="28"/>
        </w:rPr>
        <w:t>Job Description</w:t>
      </w:r>
    </w:p>
    <w:p w14:paraId="09F9B7F0" w14:textId="77777777" w:rsidR="00AA453D" w:rsidRPr="00596DEC" w:rsidRDefault="00AA453D" w:rsidP="00E54E24">
      <w:pPr>
        <w:spacing w:after="0" w:line="240" w:lineRule="auto"/>
        <w:rPr>
          <w:rFonts w:ascii="Neris" w:hAnsi="Neris"/>
          <w:b/>
          <w:color w:val="003B49"/>
        </w:rPr>
      </w:pPr>
    </w:p>
    <w:p w14:paraId="4C1218B3" w14:textId="26D28711" w:rsidR="00AA453D" w:rsidRPr="000E490E" w:rsidRDefault="005A0273" w:rsidP="00E54E24">
      <w:pPr>
        <w:spacing w:after="0" w:line="240" w:lineRule="auto"/>
        <w:rPr>
          <w:rFonts w:ascii="Neris" w:hAnsi="Neris"/>
          <w:b/>
          <w:color w:val="003B49"/>
          <w:sz w:val="28"/>
        </w:rPr>
      </w:pPr>
      <w:r w:rsidRPr="000E490E">
        <w:rPr>
          <w:rFonts w:ascii="Neris" w:hAnsi="Neris"/>
          <w:b/>
          <w:color w:val="003B49"/>
          <w:sz w:val="28"/>
        </w:rPr>
        <w:t>Head of External Affairs (Devolved Nations)</w:t>
      </w:r>
    </w:p>
    <w:p w14:paraId="75947103" w14:textId="77777777" w:rsidR="000E490E" w:rsidRPr="005A0273" w:rsidRDefault="000E490E" w:rsidP="00E54E24">
      <w:pPr>
        <w:spacing w:after="0" w:line="240" w:lineRule="auto"/>
        <w:rPr>
          <w:rFonts w:ascii="Neris" w:hAnsi="Neris"/>
          <w:b/>
        </w:rPr>
      </w:pPr>
    </w:p>
    <w:p w14:paraId="6D4A72CD" w14:textId="77777777" w:rsidR="00901E88" w:rsidRPr="00BC2396" w:rsidRDefault="00AA453D" w:rsidP="00E54E24">
      <w:pPr>
        <w:pStyle w:val="Heading"/>
        <w:jc w:val="left"/>
        <w:rPr>
          <w:rFonts w:ascii="Neris" w:eastAsiaTheme="minorHAnsi" w:hAnsi="Neris" w:cstheme="minorBidi"/>
          <w:b w:val="0"/>
          <w:bCs w:val="0"/>
          <w:color w:val="003B49"/>
          <w:sz w:val="24"/>
          <w:szCs w:val="24"/>
          <w:bdr w:val="none" w:sz="0" w:space="0" w:color="auto"/>
          <w:lang w:val="en-GB" w:eastAsia="en-US"/>
        </w:rPr>
      </w:pPr>
      <w:r w:rsidRPr="00C71B3F">
        <w:rPr>
          <w:rFonts w:ascii="Neris" w:eastAsia="Calibri" w:hAnsi="Neris" w:cs="Calibri"/>
          <w:bCs w:val="0"/>
          <w:color w:val="003B49"/>
          <w:sz w:val="24"/>
          <w:szCs w:val="24"/>
        </w:rPr>
        <w:t>Reporting to:</w:t>
      </w:r>
      <w:r w:rsidRPr="00C71B3F">
        <w:rPr>
          <w:rFonts w:ascii="Neris" w:eastAsia="Calibri" w:hAnsi="Neris" w:cs="Calibri"/>
          <w:bCs w:val="0"/>
          <w:color w:val="003B49"/>
          <w:sz w:val="24"/>
          <w:szCs w:val="24"/>
        </w:rPr>
        <w:tab/>
      </w:r>
      <w:r w:rsidRPr="00C71B3F">
        <w:rPr>
          <w:rFonts w:ascii="Neris" w:eastAsia="Calibri" w:hAnsi="Neris" w:cs="Calibri"/>
          <w:b w:val="0"/>
          <w:bCs w:val="0"/>
          <w:color w:val="003B49"/>
          <w:sz w:val="24"/>
          <w:szCs w:val="24"/>
        </w:rPr>
        <w:tab/>
      </w:r>
      <w:r w:rsidRPr="00C71B3F">
        <w:rPr>
          <w:rFonts w:ascii="Neris" w:eastAsia="Calibri" w:hAnsi="Neris" w:cs="Calibri"/>
          <w:b w:val="0"/>
          <w:bCs w:val="0"/>
          <w:color w:val="003B49"/>
          <w:sz w:val="24"/>
          <w:szCs w:val="24"/>
        </w:rPr>
        <w:tab/>
      </w:r>
      <w:r w:rsidRPr="00C71B3F">
        <w:rPr>
          <w:rFonts w:ascii="Neris" w:eastAsia="Calibri" w:hAnsi="Neris" w:cs="Calibri"/>
          <w:b w:val="0"/>
          <w:bCs w:val="0"/>
          <w:color w:val="003B49"/>
          <w:sz w:val="24"/>
          <w:szCs w:val="24"/>
        </w:rPr>
        <w:tab/>
      </w:r>
      <w:r w:rsidR="005A0273" w:rsidRPr="00BC2396">
        <w:rPr>
          <w:rFonts w:ascii="Neris" w:eastAsiaTheme="minorHAnsi" w:hAnsi="Neris" w:cstheme="minorBidi"/>
          <w:b w:val="0"/>
          <w:bCs w:val="0"/>
          <w:color w:val="003B49"/>
          <w:sz w:val="24"/>
          <w:szCs w:val="24"/>
          <w:bdr w:val="none" w:sz="0" w:space="0" w:color="auto"/>
          <w:lang w:val="en-GB" w:eastAsia="en-US"/>
        </w:rPr>
        <w:t xml:space="preserve">Director of Research and External Affairs  </w:t>
      </w:r>
    </w:p>
    <w:p w14:paraId="5C231244" w14:textId="77777777" w:rsidR="009C6D3E" w:rsidRPr="00C71B3F" w:rsidRDefault="009C6D3E" w:rsidP="00E54E24">
      <w:pPr>
        <w:pStyle w:val="Body"/>
        <w:rPr>
          <w:rFonts w:ascii="Neris" w:eastAsia="Calibri" w:hAnsi="Neris" w:cs="Calibri"/>
          <w:color w:val="003B49"/>
        </w:rPr>
      </w:pPr>
    </w:p>
    <w:p w14:paraId="488094D7" w14:textId="53FABD8B" w:rsidR="007F7762" w:rsidRPr="00C71B3F" w:rsidRDefault="007F7762" w:rsidP="00E54E24">
      <w:pPr>
        <w:pStyle w:val="Body"/>
        <w:rPr>
          <w:rFonts w:ascii="Neris" w:eastAsia="Calibri" w:hAnsi="Neris" w:cs="Calibri"/>
          <w:b/>
          <w:bCs/>
          <w:color w:val="003B49"/>
        </w:rPr>
      </w:pPr>
      <w:r w:rsidRPr="00C71B3F">
        <w:rPr>
          <w:rFonts w:ascii="Neris" w:eastAsia="Calibri" w:hAnsi="Neris" w:cs="Calibri"/>
          <w:b/>
          <w:color w:val="003B49"/>
        </w:rPr>
        <w:lastRenderedPageBreak/>
        <w:t>Staff responsibility</w:t>
      </w:r>
      <w:r w:rsidR="00F51C92" w:rsidRPr="00C71B3F">
        <w:rPr>
          <w:rFonts w:ascii="Neris" w:eastAsia="Calibri" w:hAnsi="Neris" w:cs="Calibri"/>
          <w:b/>
          <w:color w:val="003B49"/>
        </w:rPr>
        <w:t>:</w:t>
      </w:r>
      <w:r w:rsidR="00C71B3F">
        <w:rPr>
          <w:rFonts w:ascii="Neris" w:eastAsia="Calibri" w:hAnsi="Neris" w:cs="Calibri"/>
          <w:color w:val="003B49"/>
        </w:rPr>
        <w:tab/>
      </w:r>
      <w:r w:rsidR="00C71B3F">
        <w:rPr>
          <w:rFonts w:ascii="Neris" w:eastAsia="Calibri" w:hAnsi="Neris" w:cs="Calibri"/>
          <w:color w:val="003B49"/>
        </w:rPr>
        <w:tab/>
      </w:r>
      <w:r w:rsidR="005A0273" w:rsidRPr="00BC2396">
        <w:rPr>
          <w:rFonts w:ascii="Neris" w:eastAsiaTheme="minorHAnsi" w:hAnsi="Neris" w:cstheme="minorBidi"/>
          <w:color w:val="003B49"/>
          <w:bdr w:val="none" w:sz="0" w:space="0" w:color="auto"/>
          <w:lang w:val="en-GB" w:eastAsia="en-US"/>
        </w:rPr>
        <w:t xml:space="preserve">Operations Manager </w:t>
      </w:r>
      <w:r w:rsidR="00FA7FA9">
        <w:rPr>
          <w:rFonts w:ascii="Neris" w:eastAsiaTheme="minorHAnsi" w:hAnsi="Neris" w:cstheme="minorBidi"/>
          <w:color w:val="003B49"/>
          <w:bdr w:val="none" w:sz="0" w:space="0" w:color="auto"/>
          <w:lang w:val="en-GB" w:eastAsia="en-US"/>
        </w:rPr>
        <w:t>(</w:t>
      </w:r>
      <w:r w:rsidR="005A0273" w:rsidRPr="00BC2396">
        <w:rPr>
          <w:rFonts w:ascii="Neris" w:eastAsiaTheme="minorHAnsi" w:hAnsi="Neris" w:cstheme="minorBidi"/>
          <w:color w:val="003B49"/>
          <w:bdr w:val="none" w:sz="0" w:space="0" w:color="auto"/>
          <w:lang w:val="en-GB" w:eastAsia="en-US"/>
        </w:rPr>
        <w:t>Northern Ireland</w:t>
      </w:r>
      <w:r w:rsidR="00FA7FA9">
        <w:rPr>
          <w:rFonts w:ascii="Neris" w:eastAsiaTheme="minorHAnsi" w:hAnsi="Neris" w:cstheme="minorBidi"/>
          <w:color w:val="003B49"/>
          <w:bdr w:val="none" w:sz="0" w:space="0" w:color="auto"/>
          <w:lang w:val="en-GB" w:eastAsia="en-US"/>
        </w:rPr>
        <w:t>)</w:t>
      </w:r>
    </w:p>
    <w:p w14:paraId="07DAE9A8" w14:textId="77777777" w:rsidR="00901E88" w:rsidRPr="00C71B3F" w:rsidRDefault="00901E88" w:rsidP="00E54E24">
      <w:pPr>
        <w:pStyle w:val="Body"/>
        <w:jc w:val="left"/>
        <w:rPr>
          <w:rFonts w:ascii="Neris" w:eastAsia="Calibri" w:hAnsi="Neris" w:cs="Calibri"/>
          <w:color w:val="003B49"/>
        </w:rPr>
      </w:pPr>
    </w:p>
    <w:p w14:paraId="74427492" w14:textId="4834E7DC" w:rsidR="00596DEC" w:rsidRPr="00BC2396" w:rsidRDefault="00AA453D" w:rsidP="00E54E24">
      <w:pPr>
        <w:spacing w:line="240" w:lineRule="auto"/>
        <w:ind w:left="3600" w:hanging="3600"/>
        <w:rPr>
          <w:rFonts w:ascii="Neris" w:hAnsi="Neris"/>
          <w:color w:val="003B49"/>
          <w:sz w:val="24"/>
          <w:szCs w:val="24"/>
        </w:rPr>
      </w:pPr>
      <w:r w:rsidRPr="00C71B3F">
        <w:rPr>
          <w:rFonts w:ascii="Neris" w:eastAsia="Calibri" w:hAnsi="Neris" w:cs="Calibri"/>
          <w:b/>
          <w:color w:val="003B49"/>
          <w:sz w:val="24"/>
          <w:szCs w:val="24"/>
        </w:rPr>
        <w:t>Salary:</w:t>
      </w:r>
      <w:r w:rsidRPr="00C71B3F">
        <w:rPr>
          <w:rFonts w:ascii="Neris" w:eastAsia="Calibri" w:hAnsi="Neris" w:cs="Calibri"/>
          <w:color w:val="003B49"/>
          <w:sz w:val="24"/>
          <w:szCs w:val="24"/>
        </w:rPr>
        <w:tab/>
      </w:r>
      <w:r w:rsidR="005C5B06" w:rsidRPr="00BC2396">
        <w:rPr>
          <w:rFonts w:ascii="Neris" w:hAnsi="Neris"/>
          <w:color w:val="003B49"/>
          <w:sz w:val="24"/>
          <w:szCs w:val="24"/>
        </w:rPr>
        <w:t>£</w:t>
      </w:r>
      <w:r w:rsidR="00774A09" w:rsidRPr="00BC2396">
        <w:rPr>
          <w:rFonts w:ascii="Neris" w:hAnsi="Neris"/>
          <w:color w:val="003B49"/>
          <w:sz w:val="24"/>
          <w:szCs w:val="24"/>
        </w:rPr>
        <w:t>46,000</w:t>
      </w:r>
      <w:r w:rsidR="00901E88" w:rsidRPr="00BC2396">
        <w:rPr>
          <w:rFonts w:ascii="Neris" w:hAnsi="Neris"/>
          <w:color w:val="003B49"/>
          <w:sz w:val="24"/>
          <w:szCs w:val="24"/>
        </w:rPr>
        <w:t xml:space="preserve"> </w:t>
      </w:r>
      <w:r w:rsidR="005A0273" w:rsidRPr="00BC2396">
        <w:rPr>
          <w:rFonts w:ascii="Neris" w:hAnsi="Neris"/>
          <w:color w:val="003B49"/>
          <w:sz w:val="24"/>
          <w:szCs w:val="24"/>
        </w:rPr>
        <w:t>per annum</w:t>
      </w:r>
    </w:p>
    <w:p w14:paraId="347EFB21" w14:textId="77777777" w:rsidR="00901E88" w:rsidRPr="00BC2396" w:rsidRDefault="00554FAA" w:rsidP="00E54E24">
      <w:pPr>
        <w:spacing w:line="240" w:lineRule="auto"/>
        <w:ind w:left="3600"/>
        <w:rPr>
          <w:rFonts w:ascii="Neris" w:hAnsi="Neris"/>
          <w:color w:val="003B49"/>
          <w:sz w:val="24"/>
          <w:szCs w:val="24"/>
        </w:rPr>
      </w:pPr>
      <w:r w:rsidRPr="00BC2396">
        <w:rPr>
          <w:rFonts w:ascii="Neris" w:hAnsi="Neris"/>
          <w:color w:val="003B49"/>
          <w:sz w:val="24"/>
          <w:szCs w:val="24"/>
        </w:rPr>
        <w:t>C</w:t>
      </w:r>
      <w:r w:rsidR="00901E88" w:rsidRPr="00BC2396">
        <w:rPr>
          <w:rFonts w:ascii="Neris" w:hAnsi="Neris"/>
          <w:color w:val="003B49"/>
          <w:sz w:val="24"/>
          <w:szCs w:val="24"/>
        </w:rPr>
        <w:t>ontributory pension scheme</w:t>
      </w:r>
    </w:p>
    <w:p w14:paraId="0674DEA8" w14:textId="00A94434" w:rsidR="00901E88" w:rsidRPr="00C71B3F" w:rsidRDefault="00901E88" w:rsidP="00E54E24">
      <w:pPr>
        <w:pStyle w:val="Body"/>
        <w:ind w:left="3600" w:hanging="3600"/>
        <w:jc w:val="left"/>
        <w:rPr>
          <w:rFonts w:ascii="Neris" w:eastAsia="Calibri" w:hAnsi="Neris"/>
          <w:color w:val="003B49"/>
        </w:rPr>
      </w:pPr>
      <w:r w:rsidRPr="00C71B3F">
        <w:rPr>
          <w:rFonts w:ascii="Neris" w:eastAsia="Calibri" w:hAnsi="Neris" w:cs="Calibri"/>
          <w:b/>
          <w:color w:val="003B49"/>
        </w:rPr>
        <w:t>Locatio</w:t>
      </w:r>
      <w:r w:rsidR="00B72A43" w:rsidRPr="00C71B3F">
        <w:rPr>
          <w:rFonts w:ascii="Neris" w:eastAsia="Calibri" w:hAnsi="Neris"/>
          <w:b/>
          <w:color w:val="003B49"/>
        </w:rPr>
        <w:t>n</w:t>
      </w:r>
      <w:r w:rsidR="00F51C92" w:rsidRPr="00C71B3F">
        <w:rPr>
          <w:rFonts w:ascii="Neris" w:eastAsia="Calibri" w:hAnsi="Neris"/>
          <w:b/>
          <w:color w:val="003B49"/>
        </w:rPr>
        <w:t>:</w:t>
      </w:r>
      <w:r w:rsidR="00AA453D" w:rsidRPr="00C71B3F">
        <w:rPr>
          <w:rFonts w:ascii="Neris" w:eastAsia="Calibri" w:hAnsi="Neris"/>
          <w:color w:val="003B49"/>
        </w:rPr>
        <w:tab/>
      </w:r>
      <w:r w:rsidR="005A0273" w:rsidRPr="00BC2396">
        <w:rPr>
          <w:rFonts w:ascii="Neris" w:eastAsiaTheme="minorHAnsi" w:hAnsi="Neris" w:cstheme="minorBidi"/>
          <w:color w:val="003B49"/>
          <w:bdr w:val="none" w:sz="0" w:space="0" w:color="auto"/>
          <w:lang w:val="en-GB" w:eastAsia="en-US"/>
        </w:rPr>
        <w:t xml:space="preserve">Either </w:t>
      </w:r>
      <w:r w:rsidR="000E490E" w:rsidRPr="00BC2396">
        <w:rPr>
          <w:rFonts w:ascii="Neris" w:eastAsiaTheme="minorHAnsi" w:hAnsi="Neris" w:cstheme="minorBidi"/>
          <w:color w:val="003B49"/>
          <w:bdr w:val="none" w:sz="0" w:space="0" w:color="auto"/>
          <w:lang w:val="en-GB" w:eastAsia="en-US"/>
        </w:rPr>
        <w:t xml:space="preserve">Wales or Scotland. </w:t>
      </w:r>
      <w:r w:rsidR="00FA7FA9" w:rsidRPr="00BC2396">
        <w:rPr>
          <w:rFonts w:ascii="Neris" w:eastAsiaTheme="minorHAnsi" w:hAnsi="Neris" w:cstheme="minorBidi"/>
          <w:color w:val="003B49"/>
          <w:bdr w:val="none" w:sz="0" w:space="0" w:color="auto"/>
          <w:lang w:val="en-GB" w:eastAsia="en-US"/>
        </w:rPr>
        <w:t>Home</w:t>
      </w:r>
      <w:r w:rsidR="00FA7FA9">
        <w:rPr>
          <w:rFonts w:ascii="Neris" w:eastAsiaTheme="minorHAnsi" w:hAnsi="Neris" w:cstheme="minorBidi"/>
          <w:color w:val="003B49"/>
          <w:bdr w:val="none" w:sz="0" w:space="0" w:color="auto"/>
          <w:lang w:val="en-GB" w:eastAsia="en-US"/>
        </w:rPr>
        <w:t>-</w:t>
      </w:r>
      <w:r w:rsidR="005A0273" w:rsidRPr="00BC2396">
        <w:rPr>
          <w:rFonts w:ascii="Neris" w:eastAsiaTheme="minorHAnsi" w:hAnsi="Neris" w:cstheme="minorBidi"/>
          <w:color w:val="003B49"/>
          <w:bdr w:val="none" w:sz="0" w:space="0" w:color="auto"/>
          <w:lang w:val="en-GB" w:eastAsia="en-US"/>
        </w:rPr>
        <w:t>based (Wales) or 21 Young Stree</w:t>
      </w:r>
      <w:r w:rsidR="00774A09" w:rsidRPr="00BC2396">
        <w:rPr>
          <w:rFonts w:ascii="Neris" w:eastAsiaTheme="minorHAnsi" w:hAnsi="Neris" w:cstheme="minorBidi"/>
          <w:color w:val="003B49"/>
          <w:bdr w:val="none" w:sz="0" w:space="0" w:color="auto"/>
          <w:lang w:val="en-GB" w:eastAsia="en-US"/>
        </w:rPr>
        <w:t xml:space="preserve">t, Edinburgh, EH2 4HU (Scotland). All Bowel Cancer UK </w:t>
      </w:r>
      <w:r w:rsidR="00774A09" w:rsidRPr="00BC2396">
        <w:rPr>
          <w:rFonts w:ascii="Neris" w:eastAsiaTheme="minorHAnsi" w:hAnsi="Neris" w:cstheme="minorBidi"/>
          <w:color w:val="003B49"/>
          <w:bdr w:val="none" w:sz="0" w:space="0" w:color="auto"/>
          <w:lang w:val="en-GB" w:eastAsia="en-US"/>
        </w:rPr>
        <w:lastRenderedPageBreak/>
        <w:t xml:space="preserve">posts are currently home-based, with </w:t>
      </w:r>
      <w:r w:rsidR="00BC2396" w:rsidRPr="00BC2396">
        <w:rPr>
          <w:rFonts w:ascii="Neris" w:eastAsiaTheme="minorHAnsi" w:hAnsi="Neris" w:cstheme="minorBidi"/>
          <w:color w:val="003B49"/>
          <w:bdr w:val="none" w:sz="0" w:space="0" w:color="auto"/>
          <w:lang w:val="en-GB" w:eastAsia="en-US"/>
        </w:rPr>
        <w:t>future flexibility</w:t>
      </w:r>
    </w:p>
    <w:p w14:paraId="4C8E9950" w14:textId="77777777" w:rsidR="00901E88" w:rsidRPr="00C71B3F" w:rsidRDefault="00901E88" w:rsidP="00E54E24">
      <w:pPr>
        <w:pStyle w:val="Body"/>
        <w:jc w:val="left"/>
        <w:rPr>
          <w:rFonts w:ascii="Neris" w:eastAsia="Calibri" w:hAnsi="Neris" w:cs="Calibri"/>
          <w:color w:val="003B49"/>
        </w:rPr>
      </w:pPr>
    </w:p>
    <w:p w14:paraId="159C7A71" w14:textId="77777777" w:rsidR="00901E88" w:rsidRPr="00C71B3F" w:rsidRDefault="00AA453D" w:rsidP="00E54E24">
      <w:pPr>
        <w:spacing w:line="240" w:lineRule="auto"/>
        <w:ind w:left="3600" w:hanging="3600"/>
        <w:rPr>
          <w:rFonts w:ascii="Neris" w:eastAsia="Calibri" w:hAnsi="Neris" w:cs="Calibri"/>
          <w:color w:val="003B49"/>
          <w:sz w:val="24"/>
          <w:szCs w:val="24"/>
        </w:rPr>
      </w:pPr>
      <w:r w:rsidRPr="00C71B3F">
        <w:rPr>
          <w:rFonts w:ascii="Neris" w:eastAsia="Calibri" w:hAnsi="Neris" w:cs="Calibri"/>
          <w:b/>
          <w:color w:val="003B49"/>
          <w:sz w:val="24"/>
          <w:szCs w:val="24"/>
        </w:rPr>
        <w:t>Holiday entitlement:</w:t>
      </w:r>
      <w:r w:rsidRPr="00C71B3F">
        <w:rPr>
          <w:rFonts w:ascii="Neris" w:eastAsia="Calibri" w:hAnsi="Neris" w:cs="Calibri"/>
          <w:color w:val="003B49"/>
          <w:sz w:val="24"/>
          <w:szCs w:val="24"/>
        </w:rPr>
        <w:tab/>
      </w:r>
      <w:r w:rsidR="00901E88" w:rsidRPr="000E490E">
        <w:rPr>
          <w:rFonts w:ascii="Neris" w:hAnsi="Neris"/>
          <w:color w:val="003B49"/>
          <w:sz w:val="24"/>
          <w:szCs w:val="24"/>
        </w:rPr>
        <w:t>25 days plus 3 discretionary days between Christmas and New Year and statutory holidays</w:t>
      </w:r>
    </w:p>
    <w:p w14:paraId="2F11F580" w14:textId="78AA2DDE" w:rsidR="00901E88" w:rsidRPr="00C71B3F" w:rsidRDefault="00255511" w:rsidP="00E54E24">
      <w:pPr>
        <w:pStyle w:val="Body"/>
        <w:ind w:left="3600" w:hanging="3600"/>
        <w:jc w:val="left"/>
        <w:rPr>
          <w:rFonts w:ascii="Neris" w:eastAsia="Calibri" w:hAnsi="Neris" w:cs="Calibri"/>
          <w:color w:val="FF0000"/>
        </w:rPr>
      </w:pPr>
      <w:r w:rsidRPr="00C71B3F">
        <w:rPr>
          <w:rFonts w:ascii="Neris" w:eastAsia="Calibri" w:hAnsi="Neris" w:cs="Calibri"/>
          <w:b/>
          <w:color w:val="003B49"/>
        </w:rPr>
        <w:t xml:space="preserve">Terms and </w:t>
      </w:r>
      <w:r w:rsidR="00AA453D" w:rsidRPr="00C71B3F">
        <w:rPr>
          <w:rFonts w:ascii="Neris" w:eastAsia="Calibri" w:hAnsi="Neris" w:cs="Calibri"/>
          <w:b/>
          <w:color w:val="003B49"/>
        </w:rPr>
        <w:t>conditions:</w:t>
      </w:r>
      <w:r w:rsidR="00AA453D" w:rsidRPr="00C71B3F">
        <w:rPr>
          <w:rFonts w:ascii="Neris" w:eastAsia="Calibri" w:hAnsi="Neris" w:cs="Calibri"/>
          <w:b/>
          <w:color w:val="003B49"/>
        </w:rPr>
        <w:tab/>
      </w:r>
      <w:r w:rsidR="00901E88" w:rsidRPr="000E490E">
        <w:rPr>
          <w:rFonts w:ascii="Neris" w:eastAsiaTheme="minorHAnsi" w:hAnsi="Neris" w:cstheme="minorBidi"/>
          <w:color w:val="003B49"/>
          <w:bdr w:val="none" w:sz="0" w:space="0" w:color="auto"/>
          <w:lang w:val="en-GB" w:eastAsia="en-US"/>
        </w:rPr>
        <w:t>Full time, 35 hours a week</w:t>
      </w:r>
      <w:r w:rsidR="00622ECD" w:rsidRPr="000E490E">
        <w:rPr>
          <w:rFonts w:ascii="Neris" w:eastAsiaTheme="minorHAnsi" w:hAnsi="Neris" w:cstheme="minorBidi"/>
          <w:color w:val="003B49"/>
          <w:bdr w:val="none" w:sz="0" w:space="0" w:color="auto"/>
          <w:lang w:val="en-GB" w:eastAsia="en-US"/>
        </w:rPr>
        <w:t>, permanent</w:t>
      </w:r>
      <w:r w:rsidR="00061BCB" w:rsidRPr="000E490E">
        <w:rPr>
          <w:rFonts w:ascii="Neris" w:eastAsiaTheme="minorHAnsi" w:hAnsi="Neris" w:cstheme="minorBidi"/>
          <w:color w:val="003B49"/>
          <w:bdr w:val="none" w:sz="0" w:space="0" w:color="auto"/>
          <w:lang w:val="en-GB" w:eastAsia="en-US"/>
        </w:rPr>
        <w:t xml:space="preserve">. </w:t>
      </w:r>
      <w:r w:rsidR="00901E88" w:rsidRPr="000E490E">
        <w:rPr>
          <w:rFonts w:ascii="Neris" w:eastAsiaTheme="minorHAnsi" w:hAnsi="Neris" w:cstheme="minorBidi"/>
          <w:color w:val="003B49"/>
          <w:bdr w:val="none" w:sz="0" w:space="0" w:color="auto"/>
          <w:lang w:val="en-GB" w:eastAsia="en-US"/>
        </w:rPr>
        <w:t xml:space="preserve">The </w:t>
      </w:r>
      <w:r w:rsidR="00D422EB" w:rsidRPr="000E490E">
        <w:rPr>
          <w:rFonts w:ascii="Neris" w:eastAsiaTheme="minorHAnsi" w:hAnsi="Neris" w:cstheme="minorBidi"/>
          <w:color w:val="003B49"/>
          <w:bdr w:val="none" w:sz="0" w:space="0" w:color="auto"/>
          <w:lang w:val="en-GB" w:eastAsia="en-US"/>
        </w:rPr>
        <w:t>post holder</w:t>
      </w:r>
      <w:r w:rsidR="00901E88" w:rsidRPr="000E490E">
        <w:rPr>
          <w:rFonts w:ascii="Neris" w:eastAsiaTheme="minorHAnsi" w:hAnsi="Neris" w:cstheme="minorBidi"/>
          <w:color w:val="003B49"/>
          <w:bdr w:val="none" w:sz="0" w:space="0" w:color="auto"/>
          <w:lang w:val="en-GB" w:eastAsia="en-US"/>
        </w:rPr>
        <w:t xml:space="preserve"> may be req</w:t>
      </w:r>
      <w:r w:rsidR="00AA453D" w:rsidRPr="000E490E">
        <w:rPr>
          <w:rFonts w:ascii="Neris" w:eastAsiaTheme="minorHAnsi" w:hAnsi="Neris" w:cstheme="minorBidi"/>
          <w:color w:val="003B49"/>
          <w:bdr w:val="none" w:sz="0" w:space="0" w:color="auto"/>
          <w:lang w:val="en-GB" w:eastAsia="en-US"/>
        </w:rPr>
        <w:t xml:space="preserve">uired </w:t>
      </w:r>
      <w:r w:rsidR="00AA453D" w:rsidRPr="000E490E">
        <w:rPr>
          <w:rFonts w:ascii="Neris" w:eastAsiaTheme="minorHAnsi" w:hAnsi="Neris" w:cstheme="minorBidi"/>
          <w:color w:val="003B49"/>
          <w:bdr w:val="none" w:sz="0" w:space="0" w:color="auto"/>
          <w:lang w:val="en-GB" w:eastAsia="en-US"/>
        </w:rPr>
        <w:lastRenderedPageBreak/>
        <w:t>to work some evenings and</w:t>
      </w:r>
      <w:r w:rsidR="00061BCB" w:rsidRPr="000E490E">
        <w:rPr>
          <w:rFonts w:ascii="Neris" w:eastAsiaTheme="minorHAnsi" w:hAnsi="Neris" w:cstheme="minorBidi"/>
          <w:color w:val="003B49"/>
          <w:bdr w:val="none" w:sz="0" w:space="0" w:color="auto"/>
          <w:lang w:val="en-GB" w:eastAsia="en-US"/>
        </w:rPr>
        <w:t xml:space="preserve"> w</w:t>
      </w:r>
      <w:r w:rsidR="00AA453D" w:rsidRPr="000E490E">
        <w:rPr>
          <w:rFonts w:ascii="Neris" w:eastAsiaTheme="minorHAnsi" w:hAnsi="Neris" w:cstheme="minorBidi"/>
          <w:color w:val="003B49"/>
          <w:bdr w:val="none" w:sz="0" w:space="0" w:color="auto"/>
          <w:lang w:val="en-GB" w:eastAsia="en-US"/>
        </w:rPr>
        <w:t xml:space="preserve">eekends. </w:t>
      </w:r>
      <w:r w:rsidR="00901E88" w:rsidRPr="000E490E">
        <w:rPr>
          <w:rFonts w:ascii="Neris" w:eastAsiaTheme="minorHAnsi" w:hAnsi="Neris" w:cstheme="minorBidi"/>
          <w:color w:val="003B49"/>
          <w:bdr w:val="none" w:sz="0" w:space="0" w:color="auto"/>
          <w:lang w:val="en-GB" w:eastAsia="en-US"/>
        </w:rPr>
        <w:t>Time off in Lieu will be given in line with the charity’s policy</w:t>
      </w:r>
    </w:p>
    <w:p w14:paraId="5F040F08" w14:textId="77777777" w:rsidR="00901E88" w:rsidRPr="00C71B3F" w:rsidRDefault="00901E88" w:rsidP="00E54E24">
      <w:pPr>
        <w:pStyle w:val="Default"/>
        <w:rPr>
          <w:rFonts w:ascii="Neris" w:hAnsi="Neris"/>
          <w:color w:val="003B49"/>
        </w:rPr>
      </w:pPr>
    </w:p>
    <w:p w14:paraId="39C19673" w14:textId="77777777" w:rsidR="00901E88" w:rsidRPr="00E54E24" w:rsidRDefault="00901E88" w:rsidP="00E54E24">
      <w:pPr>
        <w:spacing w:line="240" w:lineRule="auto"/>
        <w:rPr>
          <w:rFonts w:ascii="Neris" w:hAnsi="Neris"/>
          <w:b/>
          <w:color w:val="003B49"/>
          <w:sz w:val="28"/>
          <w:szCs w:val="24"/>
        </w:rPr>
      </w:pPr>
      <w:r w:rsidRPr="00E54E24">
        <w:rPr>
          <w:rFonts w:ascii="Neris" w:hAnsi="Neris"/>
          <w:b/>
          <w:color w:val="003B49"/>
          <w:sz w:val="28"/>
          <w:szCs w:val="24"/>
        </w:rPr>
        <w:t>About Bowel Cancer UK</w:t>
      </w:r>
    </w:p>
    <w:p w14:paraId="52B58CDF" w14:textId="77777777" w:rsidR="008B02CD" w:rsidRPr="00C71B3F" w:rsidRDefault="00AA453D" w:rsidP="00E54E24">
      <w:pPr>
        <w:spacing w:line="240" w:lineRule="auto"/>
        <w:rPr>
          <w:rFonts w:ascii="Neris" w:hAnsi="Neris"/>
          <w:color w:val="003B49"/>
          <w:sz w:val="24"/>
          <w:szCs w:val="24"/>
        </w:rPr>
      </w:pPr>
      <w:r w:rsidRPr="00C71B3F">
        <w:rPr>
          <w:rFonts w:ascii="Neris" w:hAnsi="Neris"/>
          <w:color w:val="003B49"/>
          <w:sz w:val="24"/>
          <w:szCs w:val="24"/>
        </w:rPr>
        <w:t>We’re</w:t>
      </w:r>
      <w:r w:rsidR="008B02CD" w:rsidRPr="00C71B3F">
        <w:rPr>
          <w:rFonts w:ascii="Neris" w:hAnsi="Neris"/>
          <w:color w:val="003B49"/>
          <w:sz w:val="24"/>
          <w:szCs w:val="24"/>
        </w:rPr>
        <w:t xml:space="preserve"> the UK’</w:t>
      </w:r>
      <w:r w:rsidRPr="00C71B3F">
        <w:rPr>
          <w:rFonts w:ascii="Neris" w:hAnsi="Neris"/>
          <w:color w:val="003B49"/>
          <w:sz w:val="24"/>
          <w:szCs w:val="24"/>
        </w:rPr>
        <w:t>s leading bowel cancer charity. We’</w:t>
      </w:r>
      <w:r w:rsidR="008B02CD" w:rsidRPr="00C71B3F">
        <w:rPr>
          <w:rFonts w:ascii="Neris" w:hAnsi="Neris"/>
          <w:color w:val="003B49"/>
          <w:sz w:val="24"/>
          <w:szCs w:val="24"/>
        </w:rPr>
        <w:t>re determined to save lives and improve the quality of life of eve</w:t>
      </w:r>
      <w:r w:rsidRPr="00C71B3F">
        <w:rPr>
          <w:rFonts w:ascii="Neris" w:hAnsi="Neris"/>
          <w:color w:val="003B49"/>
          <w:sz w:val="24"/>
          <w:szCs w:val="24"/>
        </w:rPr>
        <w:t xml:space="preserve">ryone affected by bowel cancer. </w:t>
      </w:r>
      <w:r w:rsidR="008B02CD" w:rsidRPr="00C71B3F">
        <w:rPr>
          <w:rFonts w:ascii="Neris" w:hAnsi="Neris"/>
          <w:color w:val="003B49"/>
          <w:sz w:val="24"/>
          <w:szCs w:val="24"/>
        </w:rPr>
        <w:t xml:space="preserve">We support and </w:t>
      </w:r>
      <w:r w:rsidR="008B02CD" w:rsidRPr="00C71B3F">
        <w:rPr>
          <w:rFonts w:ascii="Neris" w:hAnsi="Neris"/>
          <w:color w:val="003B49"/>
          <w:sz w:val="24"/>
          <w:szCs w:val="24"/>
        </w:rPr>
        <w:lastRenderedPageBreak/>
        <w:t>fund targeted research, provide expert information and support to patients and their families, educate the public and professionals about the disease and campaign for early diagnosis and access to best treatment and care.</w:t>
      </w:r>
    </w:p>
    <w:p w14:paraId="19EA31B6" w14:textId="77777777" w:rsidR="00F51C92" w:rsidRPr="000E490E" w:rsidRDefault="00F51C92" w:rsidP="00E54E24">
      <w:pPr>
        <w:spacing w:after="0" w:line="240" w:lineRule="auto"/>
        <w:jc w:val="both"/>
        <w:rPr>
          <w:rFonts w:ascii="Neris" w:hAnsi="Neris"/>
          <w:color w:val="003B49"/>
          <w:sz w:val="24"/>
          <w:szCs w:val="24"/>
        </w:rPr>
      </w:pPr>
      <w:r w:rsidRPr="000E490E">
        <w:rPr>
          <w:rFonts w:ascii="Neris" w:hAnsi="Neris"/>
          <w:color w:val="003B49"/>
          <w:sz w:val="24"/>
          <w:szCs w:val="24"/>
        </w:rPr>
        <w:t>We employ around 4</w:t>
      </w:r>
      <w:r w:rsidR="00D85B1D" w:rsidRPr="000E490E">
        <w:rPr>
          <w:rFonts w:ascii="Neris" w:hAnsi="Neris"/>
          <w:color w:val="003B49"/>
          <w:sz w:val="24"/>
          <w:szCs w:val="24"/>
        </w:rPr>
        <w:t>5</w:t>
      </w:r>
      <w:r w:rsidRPr="000E490E">
        <w:rPr>
          <w:rFonts w:ascii="Neris" w:hAnsi="Neris"/>
          <w:color w:val="003B49"/>
          <w:sz w:val="24"/>
          <w:szCs w:val="24"/>
        </w:rPr>
        <w:t xml:space="preserve"> staff based in England, Scotland, Wales and Northern Ireland. </w:t>
      </w:r>
    </w:p>
    <w:p w14:paraId="4881DFC5" w14:textId="77777777" w:rsidR="00F51C92" w:rsidRPr="00C71B3F" w:rsidRDefault="00F51C92" w:rsidP="00E54E24">
      <w:pPr>
        <w:pStyle w:val="Default"/>
        <w:rPr>
          <w:rFonts w:ascii="Neris" w:hAnsi="Neris"/>
          <w:color w:val="003B49"/>
        </w:rPr>
      </w:pPr>
    </w:p>
    <w:p w14:paraId="39725B70" w14:textId="77777777" w:rsidR="00901E88" w:rsidRPr="00E54E24" w:rsidRDefault="00901E88" w:rsidP="00E54E24">
      <w:pPr>
        <w:spacing w:line="240" w:lineRule="auto"/>
        <w:rPr>
          <w:rFonts w:ascii="Neris" w:hAnsi="Neris"/>
          <w:b/>
          <w:color w:val="003B49"/>
          <w:sz w:val="28"/>
          <w:szCs w:val="24"/>
        </w:rPr>
      </w:pPr>
      <w:r w:rsidRPr="00E54E24">
        <w:rPr>
          <w:rFonts w:ascii="Neris" w:hAnsi="Neris"/>
          <w:b/>
          <w:color w:val="003B49"/>
          <w:sz w:val="28"/>
          <w:szCs w:val="24"/>
        </w:rPr>
        <w:lastRenderedPageBreak/>
        <w:t xml:space="preserve">Job </w:t>
      </w:r>
      <w:r w:rsidR="00D85B1D" w:rsidRPr="00E54E24">
        <w:rPr>
          <w:rFonts w:ascii="Neris" w:hAnsi="Neris"/>
          <w:b/>
          <w:color w:val="003B49"/>
          <w:sz w:val="28"/>
          <w:szCs w:val="24"/>
        </w:rPr>
        <w:t>summary</w:t>
      </w:r>
    </w:p>
    <w:p w14:paraId="5CC7BF6D" w14:textId="77777777" w:rsidR="00886477" w:rsidRDefault="00886477" w:rsidP="000E490E">
      <w:pPr>
        <w:rPr>
          <w:rFonts w:ascii="Neris" w:hAnsi="Neris"/>
          <w:color w:val="003B49"/>
          <w:sz w:val="24"/>
          <w:szCs w:val="24"/>
        </w:rPr>
      </w:pPr>
      <w:r>
        <w:rPr>
          <w:rFonts w:ascii="Neris" w:hAnsi="Neris"/>
          <w:color w:val="003B49"/>
          <w:sz w:val="24"/>
          <w:szCs w:val="24"/>
        </w:rPr>
        <w:t>The Head of External Affairs (devolved n</w:t>
      </w:r>
      <w:r w:rsidR="005A0273" w:rsidRPr="000E490E">
        <w:rPr>
          <w:rFonts w:ascii="Neris" w:hAnsi="Neris"/>
          <w:color w:val="003B49"/>
          <w:sz w:val="24"/>
          <w:szCs w:val="24"/>
        </w:rPr>
        <w:t>ations) will have a significant impact on the success of our UK wide external affairs activities; helping to drive positive and sustainable change for people affected by bowel cancer in the devolved nations of the UK. Re</w:t>
      </w:r>
      <w:r w:rsidR="005A0273" w:rsidRPr="000E490E">
        <w:rPr>
          <w:rFonts w:ascii="Neris" w:hAnsi="Neris"/>
          <w:color w:val="003B49"/>
          <w:sz w:val="24"/>
          <w:szCs w:val="24"/>
        </w:rPr>
        <w:lastRenderedPageBreak/>
        <w:t xml:space="preserve">porting </w:t>
      </w:r>
      <w:r w:rsidR="00FA7FA9">
        <w:rPr>
          <w:rFonts w:ascii="Neris" w:hAnsi="Neris"/>
          <w:color w:val="003B49"/>
          <w:sz w:val="24"/>
          <w:szCs w:val="24"/>
        </w:rPr>
        <w:t>to</w:t>
      </w:r>
      <w:r w:rsidR="00FA7FA9" w:rsidRPr="000E490E">
        <w:rPr>
          <w:rFonts w:ascii="Neris" w:hAnsi="Neris"/>
          <w:color w:val="003B49"/>
          <w:sz w:val="24"/>
          <w:szCs w:val="24"/>
        </w:rPr>
        <w:t xml:space="preserve"> </w:t>
      </w:r>
      <w:r w:rsidR="005A0273" w:rsidRPr="000E490E">
        <w:rPr>
          <w:rFonts w:ascii="Neris" w:hAnsi="Neris"/>
          <w:color w:val="003B49"/>
          <w:sz w:val="24"/>
          <w:szCs w:val="24"/>
        </w:rPr>
        <w:t xml:space="preserve">the Director of Research and External Affairs, the post holder will be responsible for the strategic development and management of policy and campaigns activity in the devolved </w:t>
      </w:r>
    </w:p>
    <w:p w14:paraId="1AF14B37" w14:textId="77777777" w:rsidR="00886477" w:rsidRDefault="00886477" w:rsidP="000E490E">
      <w:pPr>
        <w:rPr>
          <w:rFonts w:ascii="Neris" w:hAnsi="Neris"/>
          <w:color w:val="003B49"/>
          <w:sz w:val="24"/>
          <w:szCs w:val="24"/>
        </w:rPr>
      </w:pPr>
    </w:p>
    <w:p w14:paraId="5240DCE9" w14:textId="77777777" w:rsidR="00886477" w:rsidRDefault="00886477" w:rsidP="000E490E">
      <w:pPr>
        <w:rPr>
          <w:rFonts w:ascii="Neris" w:hAnsi="Neris"/>
          <w:color w:val="003B49"/>
          <w:sz w:val="24"/>
          <w:szCs w:val="24"/>
        </w:rPr>
      </w:pPr>
    </w:p>
    <w:p w14:paraId="474E20B3" w14:textId="35DF4AAF" w:rsidR="005A0273" w:rsidRPr="000E490E" w:rsidRDefault="005A0273" w:rsidP="000E490E">
      <w:pPr>
        <w:rPr>
          <w:rFonts w:ascii="Neris" w:hAnsi="Neris"/>
          <w:color w:val="003B49"/>
          <w:sz w:val="24"/>
          <w:szCs w:val="24"/>
        </w:rPr>
      </w:pPr>
      <w:r w:rsidRPr="000E490E">
        <w:rPr>
          <w:rFonts w:ascii="Neris" w:hAnsi="Neris"/>
          <w:color w:val="003B49"/>
          <w:sz w:val="24"/>
          <w:szCs w:val="24"/>
        </w:rPr>
        <w:t xml:space="preserve">nations of the UK, alongside acting as our official spokesperson on all matters relating to bowel cancer in Scotland, Wales and Northern Ireland. </w:t>
      </w:r>
    </w:p>
    <w:p w14:paraId="1B4944C7" w14:textId="7418D8FB" w:rsidR="00AA453D" w:rsidRPr="000E490E" w:rsidRDefault="005A0273" w:rsidP="000E490E">
      <w:pPr>
        <w:rPr>
          <w:rFonts w:ascii="Neris" w:hAnsi="Neris"/>
          <w:color w:val="003B49"/>
          <w:sz w:val="24"/>
          <w:szCs w:val="24"/>
        </w:rPr>
      </w:pPr>
      <w:r w:rsidRPr="000E490E">
        <w:rPr>
          <w:rFonts w:ascii="Neris" w:hAnsi="Neris"/>
          <w:color w:val="003B49"/>
          <w:sz w:val="24"/>
          <w:szCs w:val="24"/>
        </w:rPr>
        <w:lastRenderedPageBreak/>
        <w:t xml:space="preserve">The post holder will develop strong networks and relationships to raise the </w:t>
      </w:r>
      <w:r w:rsidR="00FA7FA9">
        <w:rPr>
          <w:rFonts w:ascii="Neris" w:hAnsi="Neris"/>
          <w:color w:val="003B49"/>
          <w:sz w:val="24"/>
          <w:szCs w:val="24"/>
        </w:rPr>
        <w:t>c</w:t>
      </w:r>
      <w:r w:rsidR="00FA7FA9" w:rsidRPr="000E490E">
        <w:rPr>
          <w:rFonts w:ascii="Neris" w:hAnsi="Neris"/>
          <w:color w:val="003B49"/>
          <w:sz w:val="24"/>
          <w:szCs w:val="24"/>
        </w:rPr>
        <w:t xml:space="preserve">harity’s </w:t>
      </w:r>
      <w:r w:rsidRPr="000E490E">
        <w:rPr>
          <w:rFonts w:ascii="Neris" w:hAnsi="Neris"/>
          <w:color w:val="003B49"/>
          <w:sz w:val="24"/>
          <w:szCs w:val="24"/>
        </w:rPr>
        <w:t xml:space="preserve">profile with key stakeholders within the health service, government and charity sector networks. They will have the opportunity to represent the charity at meetings and conferences at a senior level and will proactively look for opportunities and build partnerships, which will enable </w:t>
      </w:r>
      <w:r w:rsidRPr="000E490E">
        <w:rPr>
          <w:rFonts w:ascii="Neris" w:hAnsi="Neris"/>
          <w:color w:val="003B49"/>
          <w:sz w:val="24"/>
          <w:szCs w:val="24"/>
        </w:rPr>
        <w:lastRenderedPageBreak/>
        <w:t>us to increase our impact and better enable us to improve outcomes for people affected by bowel cancer.</w:t>
      </w:r>
    </w:p>
    <w:p w14:paraId="64E04049" w14:textId="77777777" w:rsidR="00D85B1D" w:rsidRPr="000E490E" w:rsidRDefault="00D85B1D" w:rsidP="00E54E24">
      <w:pPr>
        <w:tabs>
          <w:tab w:val="left" w:pos="284"/>
        </w:tabs>
        <w:spacing w:after="0" w:line="240" w:lineRule="auto"/>
        <w:rPr>
          <w:rFonts w:ascii="Neris" w:hAnsi="Neris"/>
          <w:color w:val="003B49"/>
          <w:sz w:val="24"/>
          <w:szCs w:val="24"/>
        </w:rPr>
      </w:pPr>
    </w:p>
    <w:p w14:paraId="0A0F20FE" w14:textId="77777777" w:rsidR="00AA453D" w:rsidRDefault="00F51C92" w:rsidP="00E54E24">
      <w:pPr>
        <w:tabs>
          <w:tab w:val="left" w:pos="284"/>
        </w:tabs>
        <w:spacing w:line="240" w:lineRule="auto"/>
        <w:rPr>
          <w:rFonts w:ascii="Neris" w:hAnsi="Neris" w:cs="Calibri"/>
          <w:b/>
          <w:color w:val="003B49"/>
          <w:sz w:val="28"/>
          <w:szCs w:val="24"/>
        </w:rPr>
      </w:pPr>
      <w:r w:rsidRPr="00E54E24">
        <w:rPr>
          <w:rFonts w:ascii="Neris" w:hAnsi="Neris" w:cs="Calibri"/>
          <w:b/>
          <w:color w:val="003B49"/>
          <w:sz w:val="28"/>
          <w:szCs w:val="24"/>
        </w:rPr>
        <w:t>Main</w:t>
      </w:r>
      <w:r w:rsidR="00AA453D" w:rsidRPr="00E54E24">
        <w:rPr>
          <w:rFonts w:ascii="Neris" w:hAnsi="Neris" w:cs="Calibri"/>
          <w:b/>
          <w:color w:val="003B49"/>
          <w:sz w:val="28"/>
          <w:szCs w:val="24"/>
        </w:rPr>
        <w:t xml:space="preserve"> d</w:t>
      </w:r>
      <w:r w:rsidRPr="00E54E24">
        <w:rPr>
          <w:rFonts w:ascii="Neris" w:hAnsi="Neris" w:cs="Calibri"/>
          <w:b/>
          <w:color w:val="003B49"/>
          <w:sz w:val="28"/>
          <w:szCs w:val="24"/>
        </w:rPr>
        <w:t>uties and</w:t>
      </w:r>
      <w:r w:rsidR="00AA453D" w:rsidRPr="00E54E24">
        <w:rPr>
          <w:rFonts w:ascii="Neris" w:hAnsi="Neris" w:cs="Calibri"/>
          <w:b/>
          <w:color w:val="003B49"/>
          <w:sz w:val="28"/>
          <w:szCs w:val="24"/>
        </w:rPr>
        <w:t xml:space="preserve"> r</w:t>
      </w:r>
      <w:r w:rsidRPr="00E54E24">
        <w:rPr>
          <w:rFonts w:ascii="Neris" w:hAnsi="Neris" w:cs="Calibri"/>
          <w:b/>
          <w:color w:val="003B49"/>
          <w:sz w:val="28"/>
          <w:szCs w:val="24"/>
        </w:rPr>
        <w:t>esponsibilities</w:t>
      </w:r>
    </w:p>
    <w:p w14:paraId="0171560B" w14:textId="77777777" w:rsidR="005A0273" w:rsidRPr="005A0273" w:rsidRDefault="005A0273" w:rsidP="00E54E24">
      <w:pPr>
        <w:tabs>
          <w:tab w:val="left" w:pos="284"/>
        </w:tabs>
        <w:spacing w:line="240" w:lineRule="auto"/>
        <w:rPr>
          <w:rFonts w:ascii="Neris" w:hAnsi="Neris" w:cs="Calibri"/>
          <w:b/>
          <w:color w:val="003B49"/>
          <w:sz w:val="24"/>
          <w:szCs w:val="24"/>
        </w:rPr>
      </w:pPr>
      <w:r>
        <w:rPr>
          <w:rFonts w:ascii="Neris" w:hAnsi="Neris" w:cs="Calibri"/>
          <w:b/>
          <w:color w:val="003B49"/>
          <w:sz w:val="24"/>
          <w:szCs w:val="24"/>
        </w:rPr>
        <w:t>Strategy and Management</w:t>
      </w:r>
    </w:p>
    <w:p w14:paraId="73FE8616" w14:textId="77777777" w:rsidR="005A0273" w:rsidRPr="000E490E" w:rsidRDefault="005A0273" w:rsidP="000E490E">
      <w:pPr>
        <w:pStyle w:val="ListParagraph"/>
        <w:numPr>
          <w:ilvl w:val="0"/>
          <w:numId w:val="24"/>
        </w:numPr>
        <w:tabs>
          <w:tab w:val="left" w:pos="284"/>
        </w:tabs>
        <w:spacing w:after="0" w:line="240" w:lineRule="auto"/>
        <w:rPr>
          <w:rFonts w:ascii="Neris" w:hAnsi="Neris"/>
          <w:color w:val="003B49"/>
          <w:sz w:val="24"/>
          <w:szCs w:val="24"/>
        </w:rPr>
      </w:pPr>
      <w:r w:rsidRPr="000E490E">
        <w:rPr>
          <w:rFonts w:ascii="Neris" w:hAnsi="Neris"/>
          <w:color w:val="003B49"/>
          <w:sz w:val="24"/>
          <w:szCs w:val="24"/>
        </w:rPr>
        <w:lastRenderedPageBreak/>
        <w:t>Working closely with the Director of Research and External Affairs to develop and implement a strategy, annual plans and budget for our Policy and Campaigning activity in Scotland, Wales and Northern Ireland in line with the overall organisational strategy</w:t>
      </w:r>
    </w:p>
    <w:p w14:paraId="066AECA3" w14:textId="77777777" w:rsidR="005A0273" w:rsidRPr="000E490E" w:rsidRDefault="005A0273" w:rsidP="000E490E">
      <w:pPr>
        <w:pStyle w:val="ListParagraph"/>
        <w:numPr>
          <w:ilvl w:val="0"/>
          <w:numId w:val="24"/>
        </w:numPr>
        <w:tabs>
          <w:tab w:val="left" w:pos="284"/>
        </w:tabs>
        <w:spacing w:after="0" w:line="240" w:lineRule="auto"/>
        <w:rPr>
          <w:rFonts w:ascii="Neris" w:hAnsi="Neris"/>
          <w:color w:val="003B49"/>
          <w:sz w:val="24"/>
          <w:szCs w:val="24"/>
        </w:rPr>
      </w:pPr>
      <w:r w:rsidRPr="000E490E">
        <w:rPr>
          <w:rFonts w:ascii="Neris" w:hAnsi="Neris"/>
          <w:color w:val="003B49"/>
          <w:sz w:val="24"/>
          <w:szCs w:val="24"/>
        </w:rPr>
        <w:lastRenderedPageBreak/>
        <w:t>Act as the charity’s leading expert and spokesperson on all aspects of bowel cancer research, treatment and care in Scotland, Wales and Northern Ireland</w:t>
      </w:r>
    </w:p>
    <w:p w14:paraId="4F04E4C8" w14:textId="77777777" w:rsidR="005A0273" w:rsidRPr="000E490E" w:rsidRDefault="005A0273" w:rsidP="000E490E">
      <w:pPr>
        <w:pStyle w:val="ListParagraph"/>
        <w:numPr>
          <w:ilvl w:val="0"/>
          <w:numId w:val="24"/>
        </w:numPr>
        <w:tabs>
          <w:tab w:val="left" w:pos="284"/>
        </w:tabs>
        <w:spacing w:after="0" w:line="240" w:lineRule="auto"/>
        <w:rPr>
          <w:rFonts w:ascii="Neris" w:hAnsi="Neris"/>
          <w:color w:val="003B49"/>
          <w:sz w:val="24"/>
          <w:szCs w:val="24"/>
        </w:rPr>
      </w:pPr>
      <w:r w:rsidRPr="000E490E">
        <w:rPr>
          <w:rFonts w:ascii="Neris" w:hAnsi="Neris"/>
          <w:color w:val="003B49"/>
          <w:sz w:val="24"/>
          <w:szCs w:val="24"/>
        </w:rPr>
        <w:t>Perform an active role in the charity’s Extended Leadership Team (ELT)</w:t>
      </w:r>
    </w:p>
    <w:p w14:paraId="09C9B602" w14:textId="78490952" w:rsidR="005A0273" w:rsidRDefault="005A0273" w:rsidP="000E490E">
      <w:pPr>
        <w:pStyle w:val="ListParagraph"/>
        <w:numPr>
          <w:ilvl w:val="0"/>
          <w:numId w:val="24"/>
        </w:numPr>
        <w:tabs>
          <w:tab w:val="left" w:pos="284"/>
        </w:tabs>
        <w:spacing w:after="0" w:line="240" w:lineRule="auto"/>
        <w:rPr>
          <w:rFonts w:ascii="Neris" w:hAnsi="Neris"/>
          <w:color w:val="003B49"/>
          <w:sz w:val="24"/>
          <w:szCs w:val="24"/>
        </w:rPr>
      </w:pPr>
      <w:r w:rsidRPr="000E490E">
        <w:rPr>
          <w:rFonts w:ascii="Neris" w:hAnsi="Neris"/>
          <w:color w:val="003B49"/>
          <w:sz w:val="24"/>
          <w:szCs w:val="24"/>
        </w:rPr>
        <w:lastRenderedPageBreak/>
        <w:t xml:space="preserve">Ensure that Operations Manager </w:t>
      </w:r>
      <w:r w:rsidR="00FA7FA9">
        <w:rPr>
          <w:rFonts w:ascii="Neris" w:hAnsi="Neris"/>
          <w:color w:val="003B49"/>
          <w:sz w:val="24"/>
          <w:szCs w:val="24"/>
        </w:rPr>
        <w:t>(</w:t>
      </w:r>
      <w:r w:rsidR="00FA7FA9" w:rsidRPr="000E490E">
        <w:rPr>
          <w:rFonts w:ascii="Neris" w:hAnsi="Neris"/>
          <w:color w:val="003B49"/>
          <w:sz w:val="24"/>
          <w:szCs w:val="24"/>
        </w:rPr>
        <w:t>N</w:t>
      </w:r>
      <w:r w:rsidR="00FA7FA9">
        <w:rPr>
          <w:rFonts w:ascii="Neris" w:hAnsi="Neris"/>
          <w:color w:val="003B49"/>
          <w:sz w:val="24"/>
          <w:szCs w:val="24"/>
        </w:rPr>
        <w:t>orthern Ireland)</w:t>
      </w:r>
      <w:r w:rsidR="00FA7FA9" w:rsidRPr="000E490E">
        <w:rPr>
          <w:rFonts w:ascii="Neris" w:hAnsi="Neris"/>
          <w:color w:val="003B49"/>
          <w:sz w:val="24"/>
          <w:szCs w:val="24"/>
        </w:rPr>
        <w:t xml:space="preserve"> </w:t>
      </w:r>
      <w:r w:rsidRPr="000E490E">
        <w:rPr>
          <w:rFonts w:ascii="Neris" w:hAnsi="Neris"/>
          <w:color w:val="003B49"/>
          <w:sz w:val="24"/>
          <w:szCs w:val="24"/>
        </w:rPr>
        <w:t>has agreed plans, clear objectives and receive training and development opportunities to enable them to perform their roles effectively</w:t>
      </w:r>
    </w:p>
    <w:p w14:paraId="529DAD28" w14:textId="77777777" w:rsidR="000E490E" w:rsidRPr="000E490E" w:rsidRDefault="000E490E" w:rsidP="000E490E">
      <w:pPr>
        <w:pStyle w:val="ListParagraph"/>
        <w:tabs>
          <w:tab w:val="left" w:pos="284"/>
        </w:tabs>
        <w:spacing w:after="0" w:line="240" w:lineRule="auto"/>
        <w:rPr>
          <w:rFonts w:ascii="Neris" w:hAnsi="Neris"/>
          <w:color w:val="003B49"/>
          <w:sz w:val="24"/>
          <w:szCs w:val="24"/>
        </w:rPr>
      </w:pPr>
    </w:p>
    <w:p w14:paraId="1A582D0A" w14:textId="77777777" w:rsidR="0021789E" w:rsidRPr="000E490E" w:rsidRDefault="0021789E" w:rsidP="000E490E">
      <w:pPr>
        <w:tabs>
          <w:tab w:val="left" w:pos="284"/>
        </w:tabs>
        <w:spacing w:line="240" w:lineRule="auto"/>
        <w:rPr>
          <w:rFonts w:ascii="Neris" w:hAnsi="Neris" w:cs="Calibri"/>
          <w:b/>
          <w:color w:val="003B49"/>
          <w:sz w:val="24"/>
          <w:szCs w:val="24"/>
        </w:rPr>
      </w:pPr>
      <w:r w:rsidRPr="000E490E">
        <w:rPr>
          <w:rFonts w:ascii="Neris" w:hAnsi="Neris" w:cs="Calibri"/>
          <w:b/>
          <w:color w:val="003B49"/>
          <w:sz w:val="24"/>
          <w:szCs w:val="24"/>
        </w:rPr>
        <w:t>Policy, Public Affairs and Research</w:t>
      </w:r>
    </w:p>
    <w:p w14:paraId="43C4A8F5" w14:textId="24F77D9C"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Lead on building and maintaining an excellent knowledge of policy and public affairs issues affecting people with bowel cancer in Scotland, Wales </w:t>
      </w:r>
      <w:r w:rsidR="00FA7FA9">
        <w:rPr>
          <w:rFonts w:ascii="Neris" w:hAnsi="Neris"/>
          <w:color w:val="003B49"/>
          <w:sz w:val="24"/>
          <w:szCs w:val="24"/>
        </w:rPr>
        <w:t>and</w:t>
      </w:r>
      <w:r w:rsidR="00FA7FA9" w:rsidRPr="000E490E">
        <w:rPr>
          <w:rFonts w:ascii="Neris" w:hAnsi="Neris"/>
          <w:color w:val="003B49"/>
          <w:sz w:val="24"/>
          <w:szCs w:val="24"/>
        </w:rPr>
        <w:t xml:space="preserve"> </w:t>
      </w:r>
      <w:r w:rsidRPr="000E490E">
        <w:rPr>
          <w:rFonts w:ascii="Neris" w:hAnsi="Neris"/>
          <w:color w:val="003B49"/>
          <w:sz w:val="24"/>
          <w:szCs w:val="24"/>
        </w:rPr>
        <w:t>Northern Ireland</w:t>
      </w:r>
    </w:p>
    <w:p w14:paraId="6A928E0D"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Develop an understanding of the policy, influencing and research infrastructure in Scotland, Wales and Northern Ireland and advise on opportunities for Bowel Cancer UK</w:t>
      </w:r>
    </w:p>
    <w:p w14:paraId="13607AC4" w14:textId="459A9606"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Identify, cultivate and maintain relationships and partnerships with key policy, research and communications stakeholders in the devolved nations </w:t>
      </w:r>
    </w:p>
    <w:p w14:paraId="77527636" w14:textId="1D67BF79" w:rsidR="0021789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Lead on developing briefings and policy reports on key policy developments related to the organisations policy priority areas</w:t>
      </w:r>
      <w:r w:rsidR="00FA7FA9">
        <w:rPr>
          <w:rFonts w:ascii="Neris" w:hAnsi="Neris"/>
          <w:color w:val="003B49"/>
          <w:sz w:val="24"/>
          <w:szCs w:val="24"/>
        </w:rPr>
        <w:t>,</w:t>
      </w:r>
      <w:r w:rsidR="00FA7FA9" w:rsidRPr="000E490E">
        <w:rPr>
          <w:rFonts w:ascii="Neris" w:hAnsi="Neris"/>
          <w:color w:val="003B49"/>
          <w:sz w:val="24"/>
          <w:szCs w:val="24"/>
        </w:rPr>
        <w:t xml:space="preserve"> </w:t>
      </w:r>
      <w:r w:rsidRPr="000E490E">
        <w:rPr>
          <w:rFonts w:ascii="Neris" w:hAnsi="Neris"/>
          <w:color w:val="003B49"/>
          <w:sz w:val="24"/>
          <w:szCs w:val="24"/>
        </w:rPr>
        <w:t>proactively identify opportunities to further our policy agenda and develop and execute plans to maximise these opportunities</w:t>
      </w:r>
    </w:p>
    <w:p w14:paraId="30293CDB" w14:textId="012CC3F2" w:rsidR="00886477" w:rsidRDefault="00886477" w:rsidP="00886477">
      <w:pPr>
        <w:spacing w:after="160" w:line="259" w:lineRule="auto"/>
        <w:rPr>
          <w:rFonts w:ascii="Neris" w:hAnsi="Neris"/>
          <w:color w:val="003B49"/>
          <w:sz w:val="24"/>
          <w:szCs w:val="24"/>
        </w:rPr>
      </w:pPr>
    </w:p>
    <w:p w14:paraId="2D65BDE8" w14:textId="77777777" w:rsidR="00886477" w:rsidRPr="00886477" w:rsidRDefault="00886477" w:rsidP="00886477">
      <w:pPr>
        <w:spacing w:after="160" w:line="259" w:lineRule="auto"/>
        <w:rPr>
          <w:rFonts w:ascii="Neris" w:hAnsi="Neris"/>
          <w:color w:val="003B49"/>
          <w:sz w:val="24"/>
          <w:szCs w:val="24"/>
        </w:rPr>
      </w:pPr>
    </w:p>
    <w:p w14:paraId="318DDA9F"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Ensure people affected by bowel cancer in the devolved nations are effectively involved in the development of our policy positions and responses through one to one meetings, focus groups, interviews and surveys</w:t>
      </w:r>
    </w:p>
    <w:p w14:paraId="2A08D9E8"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Research and prepare responses for external consultations, using clinical evidence and patient experience </w:t>
      </w:r>
    </w:p>
    <w:p w14:paraId="309C7272" w14:textId="5BBC7E1F"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Work with the Director of Research and External Affairs and the Policy and Campaigns Manager (England) to ensure that </w:t>
      </w:r>
      <w:r w:rsidR="00FA7FA9">
        <w:rPr>
          <w:rFonts w:ascii="Neris" w:hAnsi="Neris"/>
          <w:color w:val="003B49"/>
          <w:sz w:val="24"/>
          <w:szCs w:val="24"/>
        </w:rPr>
        <w:t>the charity’s</w:t>
      </w:r>
      <w:r w:rsidRPr="000E490E">
        <w:rPr>
          <w:rFonts w:ascii="Neris" w:hAnsi="Neris"/>
          <w:color w:val="003B49"/>
          <w:sz w:val="24"/>
          <w:szCs w:val="24"/>
        </w:rPr>
        <w:t xml:space="preserve"> policy positions are consistent across all UK nations and coordinate and develop Bowel Cancer UK</w:t>
      </w:r>
      <w:r w:rsidR="00FA7FA9">
        <w:rPr>
          <w:rFonts w:ascii="Neris" w:hAnsi="Neris"/>
          <w:color w:val="003B49"/>
          <w:sz w:val="24"/>
          <w:szCs w:val="24"/>
        </w:rPr>
        <w:t>’s</w:t>
      </w:r>
      <w:r w:rsidRPr="000E490E">
        <w:rPr>
          <w:rFonts w:ascii="Neris" w:hAnsi="Neris"/>
          <w:color w:val="003B49"/>
          <w:sz w:val="24"/>
          <w:szCs w:val="24"/>
        </w:rPr>
        <w:t xml:space="preserve"> responses to policy consultations in Scotland, Wales </w:t>
      </w:r>
      <w:r w:rsidR="00FA7FA9">
        <w:rPr>
          <w:rFonts w:ascii="Neris" w:hAnsi="Neris"/>
          <w:color w:val="003B49"/>
          <w:sz w:val="24"/>
          <w:szCs w:val="24"/>
        </w:rPr>
        <w:t>and</w:t>
      </w:r>
      <w:r w:rsidR="00FA7FA9" w:rsidRPr="000E490E">
        <w:rPr>
          <w:rFonts w:ascii="Neris" w:hAnsi="Neris"/>
          <w:color w:val="003B49"/>
          <w:sz w:val="24"/>
          <w:szCs w:val="24"/>
        </w:rPr>
        <w:t xml:space="preserve"> </w:t>
      </w:r>
      <w:r w:rsidRPr="000E490E">
        <w:rPr>
          <w:rFonts w:ascii="Neris" w:hAnsi="Neris"/>
          <w:color w:val="003B49"/>
          <w:sz w:val="24"/>
          <w:szCs w:val="24"/>
        </w:rPr>
        <w:t>Northern Ireland</w:t>
      </w:r>
    </w:p>
    <w:p w14:paraId="7CDF5F18"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Be an influencing member on relevant committees and working groups </w:t>
      </w:r>
    </w:p>
    <w:p w14:paraId="20501A33"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Oversee the development and maintenance of a network of Parliamentary champions within the Scottish and Welsh Parliaments and Northern Irish Assembly, and amongst Scottish, Welsh and Northern Irish MPs sitting in Westminster</w:t>
      </w:r>
    </w:p>
    <w:p w14:paraId="3C09E162" w14:textId="77777777"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Attend external policy events and meetings as required, contributing to agendas to ensure our policy aims are met</w:t>
      </w:r>
    </w:p>
    <w:p w14:paraId="621831AF" w14:textId="64E70B23"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Work with colleagues in </w:t>
      </w:r>
      <w:r w:rsidR="00FA7FA9">
        <w:rPr>
          <w:rFonts w:ascii="Neris" w:hAnsi="Neris"/>
          <w:color w:val="003B49"/>
          <w:sz w:val="24"/>
          <w:szCs w:val="24"/>
        </w:rPr>
        <w:t xml:space="preserve">Marketing and </w:t>
      </w:r>
      <w:r w:rsidRPr="000E490E">
        <w:rPr>
          <w:rFonts w:ascii="Neris" w:hAnsi="Neris"/>
          <w:color w:val="003B49"/>
          <w:sz w:val="24"/>
          <w:szCs w:val="24"/>
        </w:rPr>
        <w:t xml:space="preserve">Communications, Services and Fundraising to identify areas of policy, research and campaigning in the devolved nations that could be used to enhance their activity </w:t>
      </w:r>
    </w:p>
    <w:p w14:paraId="3A742096" w14:textId="648FAFFD" w:rsidR="00A379AD"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Oversee the development, execution and evaluation of campaigning actions related to relevant policy issues in the devolved nations </w:t>
      </w:r>
    </w:p>
    <w:p w14:paraId="3803B4E2" w14:textId="2698C405" w:rsidR="0021789E" w:rsidRPr="000E490E" w:rsidRDefault="0021789E"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Act as </w:t>
      </w:r>
      <w:r w:rsidR="00FA7FA9">
        <w:rPr>
          <w:rFonts w:ascii="Neris" w:hAnsi="Neris"/>
          <w:color w:val="003B49"/>
          <w:sz w:val="24"/>
          <w:szCs w:val="24"/>
        </w:rPr>
        <w:t xml:space="preserve">a </w:t>
      </w:r>
      <w:r w:rsidRPr="000E490E">
        <w:rPr>
          <w:rFonts w:ascii="Neris" w:hAnsi="Neris"/>
          <w:color w:val="003B49"/>
          <w:sz w:val="24"/>
          <w:szCs w:val="24"/>
        </w:rPr>
        <w:t>Bowel Cancer UK media spokesperson where appropriate, working with the Director of Research and External Affairs and Chief Executive to agree key messages</w:t>
      </w:r>
    </w:p>
    <w:p w14:paraId="1342713F" w14:textId="05258E17" w:rsidR="00A379AD" w:rsidRPr="000E490E" w:rsidRDefault="00A379AD" w:rsidP="000E490E">
      <w:pPr>
        <w:tabs>
          <w:tab w:val="left" w:pos="284"/>
        </w:tabs>
        <w:spacing w:line="240" w:lineRule="auto"/>
        <w:rPr>
          <w:rFonts w:ascii="Neris" w:hAnsi="Neris" w:cs="Calibri"/>
          <w:b/>
          <w:color w:val="003B49"/>
          <w:sz w:val="24"/>
          <w:szCs w:val="24"/>
        </w:rPr>
      </w:pPr>
      <w:r w:rsidRPr="000E490E">
        <w:rPr>
          <w:rFonts w:ascii="Neris" w:hAnsi="Neris" w:cs="Calibri"/>
          <w:b/>
          <w:color w:val="003B49"/>
          <w:sz w:val="24"/>
          <w:szCs w:val="24"/>
        </w:rPr>
        <w:t>Communications</w:t>
      </w:r>
    </w:p>
    <w:p w14:paraId="68EF7F5E" w14:textId="77777777"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Support the development of the charity’s communications strategy in Scotland, Wales and Northern Ireland </w:t>
      </w:r>
    </w:p>
    <w:p w14:paraId="46F61589" w14:textId="693F5462"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Work with the Head of Marketing </w:t>
      </w:r>
      <w:r w:rsidR="00FA7FA9">
        <w:rPr>
          <w:rFonts w:ascii="Neris" w:hAnsi="Neris"/>
          <w:color w:val="003B49"/>
          <w:sz w:val="24"/>
          <w:szCs w:val="24"/>
        </w:rPr>
        <w:t>and</w:t>
      </w:r>
      <w:r w:rsidR="00FA7FA9" w:rsidRPr="000E490E">
        <w:rPr>
          <w:rFonts w:ascii="Neris" w:hAnsi="Neris"/>
          <w:color w:val="003B49"/>
          <w:sz w:val="24"/>
          <w:szCs w:val="24"/>
        </w:rPr>
        <w:t xml:space="preserve"> </w:t>
      </w:r>
      <w:r w:rsidRPr="000E490E">
        <w:rPr>
          <w:rFonts w:ascii="Neris" w:hAnsi="Neris"/>
          <w:color w:val="003B49"/>
          <w:sz w:val="24"/>
          <w:szCs w:val="24"/>
        </w:rPr>
        <w:t xml:space="preserve">Communications and </w:t>
      </w:r>
      <w:r w:rsidR="00FA7FA9">
        <w:rPr>
          <w:rFonts w:ascii="Neris" w:hAnsi="Neris"/>
          <w:color w:val="003B49"/>
          <w:sz w:val="24"/>
          <w:szCs w:val="24"/>
        </w:rPr>
        <w:t xml:space="preserve">the </w:t>
      </w:r>
      <w:r w:rsidRPr="000E490E">
        <w:rPr>
          <w:rFonts w:ascii="Neris" w:hAnsi="Neris"/>
          <w:color w:val="003B49"/>
          <w:sz w:val="24"/>
          <w:szCs w:val="24"/>
        </w:rPr>
        <w:t>team to develop a plan for and to promote awareness of the charity’s activity in Scotland, Wales and Northern Ireland including around policy and research</w:t>
      </w:r>
    </w:p>
    <w:p w14:paraId="69A5012F" w14:textId="3D952DBC"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Advise the Head of Marketing </w:t>
      </w:r>
      <w:r w:rsidR="00FA7FA9">
        <w:rPr>
          <w:rFonts w:ascii="Neris" w:hAnsi="Neris"/>
          <w:color w:val="003B49"/>
          <w:sz w:val="24"/>
          <w:szCs w:val="24"/>
        </w:rPr>
        <w:t>and</w:t>
      </w:r>
      <w:r w:rsidR="00FA7FA9" w:rsidRPr="000E490E">
        <w:rPr>
          <w:rFonts w:ascii="Neris" w:hAnsi="Neris"/>
          <w:color w:val="003B49"/>
          <w:sz w:val="24"/>
          <w:szCs w:val="24"/>
        </w:rPr>
        <w:t xml:space="preserve"> </w:t>
      </w:r>
      <w:r w:rsidRPr="000E490E">
        <w:rPr>
          <w:rFonts w:ascii="Neris" w:hAnsi="Neris"/>
          <w:color w:val="003B49"/>
          <w:sz w:val="24"/>
          <w:szCs w:val="24"/>
        </w:rPr>
        <w:t>Communications of emerging issues, or opportunities that may require a response from the charity</w:t>
      </w:r>
    </w:p>
    <w:p w14:paraId="7A2B4ECC" w14:textId="1F0861FC"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Work closely with our Marketing </w:t>
      </w:r>
      <w:r w:rsidR="00FA7FA9">
        <w:rPr>
          <w:rFonts w:ascii="Neris" w:hAnsi="Neris"/>
          <w:color w:val="003B49"/>
          <w:sz w:val="24"/>
          <w:szCs w:val="24"/>
        </w:rPr>
        <w:t>and</w:t>
      </w:r>
      <w:r w:rsidR="00FA7FA9" w:rsidRPr="000E490E">
        <w:rPr>
          <w:rFonts w:ascii="Neris" w:hAnsi="Neris"/>
          <w:color w:val="003B49"/>
          <w:sz w:val="24"/>
          <w:szCs w:val="24"/>
        </w:rPr>
        <w:t xml:space="preserve"> </w:t>
      </w:r>
      <w:r w:rsidRPr="000E490E">
        <w:rPr>
          <w:rFonts w:ascii="Neris" w:hAnsi="Neris"/>
          <w:color w:val="003B49"/>
          <w:sz w:val="24"/>
          <w:szCs w:val="24"/>
        </w:rPr>
        <w:t>Communications team to disseminate information and gain media coverage where appropriate</w:t>
      </w:r>
    </w:p>
    <w:p w14:paraId="2D6EA455" w14:textId="02F9CD66" w:rsidR="00E54E24"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Provide regular updates for internal and external communications</w:t>
      </w:r>
    </w:p>
    <w:p w14:paraId="08796E77" w14:textId="77777777" w:rsidR="00786FDB" w:rsidRDefault="00786FDB" w:rsidP="000E490E">
      <w:pPr>
        <w:tabs>
          <w:tab w:val="left" w:pos="284"/>
        </w:tabs>
        <w:spacing w:line="240" w:lineRule="auto"/>
        <w:rPr>
          <w:rFonts w:ascii="Neris" w:hAnsi="Neris" w:cs="Calibri"/>
          <w:b/>
          <w:color w:val="003B49"/>
          <w:sz w:val="24"/>
          <w:szCs w:val="24"/>
        </w:rPr>
      </w:pPr>
    </w:p>
    <w:p w14:paraId="5AF18EF6" w14:textId="77777777" w:rsidR="00786FDB" w:rsidRDefault="00786FDB" w:rsidP="000E490E">
      <w:pPr>
        <w:tabs>
          <w:tab w:val="left" w:pos="284"/>
        </w:tabs>
        <w:spacing w:line="240" w:lineRule="auto"/>
        <w:rPr>
          <w:rFonts w:ascii="Neris" w:hAnsi="Neris" w:cs="Calibri"/>
          <w:b/>
          <w:color w:val="003B49"/>
          <w:sz w:val="24"/>
          <w:szCs w:val="24"/>
        </w:rPr>
      </w:pPr>
    </w:p>
    <w:p w14:paraId="08A30D6D" w14:textId="093C7651" w:rsidR="006D433B" w:rsidRPr="000E490E" w:rsidRDefault="00FB2A70" w:rsidP="000E490E">
      <w:pPr>
        <w:tabs>
          <w:tab w:val="left" w:pos="284"/>
        </w:tabs>
        <w:spacing w:line="240" w:lineRule="auto"/>
        <w:rPr>
          <w:rFonts w:ascii="Neris" w:hAnsi="Neris" w:cs="Calibri"/>
          <w:b/>
          <w:color w:val="003B49"/>
          <w:sz w:val="24"/>
          <w:szCs w:val="24"/>
        </w:rPr>
      </w:pPr>
      <w:r w:rsidRPr="000E490E">
        <w:rPr>
          <w:rFonts w:ascii="Neris" w:hAnsi="Neris" w:cs="Calibri"/>
          <w:b/>
          <w:color w:val="003B49"/>
          <w:sz w:val="24"/>
          <w:szCs w:val="24"/>
        </w:rPr>
        <w:t>Other duties</w:t>
      </w:r>
      <w:r w:rsidR="00606C01" w:rsidRPr="000E490E">
        <w:rPr>
          <w:rFonts w:ascii="Neris" w:hAnsi="Neris" w:cs="Calibri"/>
          <w:b/>
          <w:color w:val="003B49"/>
          <w:sz w:val="24"/>
          <w:szCs w:val="24"/>
        </w:rPr>
        <w:t>:</w:t>
      </w:r>
    </w:p>
    <w:p w14:paraId="5ED38E2E" w14:textId="26D76C6B"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Keep informed of current developments in the field of cancer / bowe</w:t>
      </w:r>
      <w:r w:rsidR="00B6479D" w:rsidRPr="000E490E">
        <w:rPr>
          <w:rFonts w:ascii="Neris" w:hAnsi="Neris"/>
          <w:color w:val="003B49"/>
          <w:sz w:val="24"/>
          <w:szCs w:val="24"/>
        </w:rPr>
        <w:t>l cancer and health information</w:t>
      </w:r>
    </w:p>
    <w:p w14:paraId="75025931" w14:textId="2A03710B"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Participate in all relevant meeting</w:t>
      </w:r>
      <w:r w:rsidR="00B6479D" w:rsidRPr="000E490E">
        <w:rPr>
          <w:rFonts w:ascii="Neris" w:hAnsi="Neris"/>
          <w:color w:val="003B49"/>
          <w:sz w:val="24"/>
          <w:szCs w:val="24"/>
        </w:rPr>
        <w:t>s of the charity as appropriate</w:t>
      </w:r>
    </w:p>
    <w:p w14:paraId="7624AEE0" w14:textId="73484578"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Ensure data is handled in accordan</w:t>
      </w:r>
      <w:r w:rsidR="00B6479D" w:rsidRPr="000E490E">
        <w:rPr>
          <w:rFonts w:ascii="Neris" w:hAnsi="Neris"/>
          <w:color w:val="003B49"/>
          <w:sz w:val="24"/>
          <w:szCs w:val="24"/>
        </w:rPr>
        <w:t>ce with the Data Protection Act</w:t>
      </w:r>
    </w:p>
    <w:p w14:paraId="7855ADCD" w14:textId="45282FE4" w:rsidR="00A379AD"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Car</w:t>
      </w:r>
      <w:r w:rsidR="00B6479D" w:rsidRPr="000E490E">
        <w:rPr>
          <w:rFonts w:ascii="Neris" w:hAnsi="Neris"/>
          <w:color w:val="003B49"/>
          <w:sz w:val="24"/>
          <w:szCs w:val="24"/>
        </w:rPr>
        <w:t>ry out other duties as required</w:t>
      </w:r>
    </w:p>
    <w:p w14:paraId="7246B914" w14:textId="7847C3CB" w:rsidR="004D392F" w:rsidRPr="000E490E" w:rsidRDefault="00A379A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Have fun and challenge yourself at work, model the charity’s values and abide</w:t>
      </w:r>
      <w:r w:rsidR="00B6479D" w:rsidRPr="000E490E">
        <w:rPr>
          <w:rFonts w:ascii="Neris" w:hAnsi="Neris"/>
          <w:color w:val="003B49"/>
          <w:sz w:val="24"/>
          <w:szCs w:val="24"/>
        </w:rPr>
        <w:t xml:space="preserve"> by our policies and practices</w:t>
      </w:r>
    </w:p>
    <w:p w14:paraId="00E2FE9D" w14:textId="6F93AB40" w:rsidR="000E490E" w:rsidRDefault="000E490E" w:rsidP="00E54E24">
      <w:pPr>
        <w:tabs>
          <w:tab w:val="left" w:pos="284"/>
        </w:tabs>
        <w:spacing w:after="120" w:line="240" w:lineRule="auto"/>
        <w:rPr>
          <w:rFonts w:ascii="Neris" w:hAnsi="Neris" w:cstheme="minorHAnsi"/>
          <w:b/>
          <w:color w:val="003B49"/>
          <w:sz w:val="28"/>
          <w:szCs w:val="24"/>
        </w:rPr>
      </w:pPr>
    </w:p>
    <w:p w14:paraId="46D65210" w14:textId="44A4C9EA" w:rsidR="004D392F" w:rsidRPr="00E54E24" w:rsidRDefault="004D392F" w:rsidP="00E54E24">
      <w:pPr>
        <w:tabs>
          <w:tab w:val="left" w:pos="284"/>
        </w:tabs>
        <w:spacing w:after="120" w:line="240" w:lineRule="auto"/>
        <w:rPr>
          <w:rFonts w:ascii="Neris" w:hAnsi="Neris" w:cstheme="minorHAnsi"/>
          <w:b/>
          <w:color w:val="003B49"/>
          <w:sz w:val="28"/>
          <w:szCs w:val="24"/>
        </w:rPr>
      </w:pPr>
      <w:r w:rsidRPr="00E54E24">
        <w:rPr>
          <w:rFonts w:ascii="Neris" w:hAnsi="Neris" w:cstheme="minorHAnsi"/>
          <w:b/>
          <w:color w:val="003B49"/>
          <w:sz w:val="28"/>
          <w:szCs w:val="24"/>
        </w:rPr>
        <w:lastRenderedPageBreak/>
        <w:t>Person specification</w:t>
      </w:r>
    </w:p>
    <w:p w14:paraId="393644B6" w14:textId="715D2253" w:rsidR="00E54E24" w:rsidRPr="00FA2B83" w:rsidRDefault="004D392F" w:rsidP="000E490E">
      <w:pPr>
        <w:tabs>
          <w:tab w:val="left" w:pos="284"/>
        </w:tabs>
        <w:spacing w:line="240" w:lineRule="auto"/>
        <w:rPr>
          <w:rFonts w:ascii="Neris" w:eastAsia="Times New Roman" w:hAnsi="Neris" w:cs="Arial"/>
          <w:b/>
          <w:color w:val="003B49"/>
          <w:sz w:val="24"/>
          <w:szCs w:val="24"/>
          <w:lang w:eastAsia="en-GB"/>
        </w:rPr>
      </w:pPr>
      <w:r w:rsidRPr="000E490E">
        <w:rPr>
          <w:rFonts w:ascii="Neris" w:hAnsi="Neris" w:cs="Calibri"/>
          <w:b/>
          <w:color w:val="003B49"/>
          <w:sz w:val="24"/>
          <w:szCs w:val="24"/>
        </w:rPr>
        <w:t>Qualifications and experience</w:t>
      </w:r>
    </w:p>
    <w:p w14:paraId="32AE185B" w14:textId="441F2C54"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Significant experience at senior management level within the charity sector and proven people management experience</w:t>
      </w:r>
    </w:p>
    <w:p w14:paraId="5BE92636" w14:textId="7777777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Significant experience of health policy and campaigning activity, within at least one of the devolved nations of the UK </w:t>
      </w:r>
    </w:p>
    <w:p w14:paraId="1A6BC694" w14:textId="7777777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Considerable experience of commissioning, managing and undertaking policy related research nationally or internationally</w:t>
      </w:r>
    </w:p>
    <w:p w14:paraId="33ADD0E4" w14:textId="7777777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Proven experience of identifying and developing effective and appropriate relationships with key </w:t>
      </w:r>
      <w:r w:rsidRPr="000E490E">
        <w:rPr>
          <w:rFonts w:ascii="Neris" w:hAnsi="Neris"/>
          <w:color w:val="003B49"/>
          <w:sz w:val="24"/>
          <w:szCs w:val="24"/>
        </w:rPr>
        <w:lastRenderedPageBreak/>
        <w:t xml:space="preserve">stakeholders across sectors and professions to effectively further the aims and objectives of an organisation </w:t>
      </w:r>
    </w:p>
    <w:p w14:paraId="2E338C5A" w14:textId="7777777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Experience of acting as a media spokesperson </w:t>
      </w:r>
    </w:p>
    <w:p w14:paraId="71F6D839" w14:textId="4FD24561" w:rsidR="00E54E24"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Experience of developing and driving delivery of operational plans and budgets, and reporting against these</w:t>
      </w:r>
    </w:p>
    <w:p w14:paraId="25D2084E" w14:textId="77777777" w:rsidR="00E54E24" w:rsidRDefault="00E54E24" w:rsidP="00E54E24">
      <w:pPr>
        <w:tabs>
          <w:tab w:val="left" w:pos="284"/>
        </w:tabs>
        <w:spacing w:after="0" w:line="240" w:lineRule="auto"/>
        <w:ind w:left="-152"/>
        <w:rPr>
          <w:rFonts w:ascii="Neris" w:eastAsia="Times New Roman" w:hAnsi="Neris" w:cs="Arial"/>
          <w:b/>
          <w:color w:val="003B49"/>
          <w:sz w:val="24"/>
          <w:szCs w:val="24"/>
          <w:lang w:eastAsia="en-GB"/>
        </w:rPr>
      </w:pPr>
    </w:p>
    <w:p w14:paraId="508682D0" w14:textId="181F832B" w:rsidR="00E54E24" w:rsidRPr="000E490E" w:rsidRDefault="00E54E24" w:rsidP="000E490E">
      <w:pPr>
        <w:tabs>
          <w:tab w:val="left" w:pos="284"/>
        </w:tabs>
        <w:spacing w:line="240" w:lineRule="auto"/>
        <w:rPr>
          <w:rFonts w:ascii="Neris" w:hAnsi="Neris" w:cs="Calibri"/>
          <w:b/>
          <w:color w:val="003B49"/>
          <w:sz w:val="24"/>
          <w:szCs w:val="24"/>
        </w:rPr>
      </w:pPr>
      <w:r w:rsidRPr="000E490E">
        <w:rPr>
          <w:rFonts w:ascii="Neris" w:hAnsi="Neris" w:cs="Calibri"/>
          <w:b/>
          <w:color w:val="003B49"/>
          <w:sz w:val="24"/>
          <w:szCs w:val="24"/>
        </w:rPr>
        <w:t xml:space="preserve">  </w:t>
      </w:r>
      <w:r w:rsidR="004D392F" w:rsidRPr="000E490E">
        <w:rPr>
          <w:rFonts w:ascii="Neris" w:hAnsi="Neris" w:cs="Calibri"/>
          <w:b/>
          <w:color w:val="003B49"/>
          <w:sz w:val="24"/>
          <w:szCs w:val="24"/>
        </w:rPr>
        <w:t>Knowledge, skills and abilities</w:t>
      </w:r>
    </w:p>
    <w:p w14:paraId="7A09CA87" w14:textId="568A4AA3"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An ability to create clear strategic visions, plan multi-level projects and deliver on targets</w:t>
      </w:r>
    </w:p>
    <w:p w14:paraId="64ABA5C9" w14:textId="6481EB78"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Ability to work across departments, sharing knowledge and learning from others</w:t>
      </w:r>
    </w:p>
    <w:p w14:paraId="2803FCE4" w14:textId="15135EC8"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A strong understanding of the policy landscape in the devolved nations with the ability to translate this into strategic frameworks for the organisation </w:t>
      </w:r>
    </w:p>
    <w:p w14:paraId="3C098DBF" w14:textId="00435EA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Strong networking, influencing, relationship building and relationship management skills, with the ability to inspire and motivate others  </w:t>
      </w:r>
    </w:p>
    <w:p w14:paraId="558FA6D6" w14:textId="33334074" w:rsidR="00B6479D"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Excellent verbal, written communications and presentation skills with the ability to interpret complex information to a range of audiences clearly, and to inspire, influence and advocate for change  </w:t>
      </w:r>
    </w:p>
    <w:p w14:paraId="503C78F2" w14:textId="77777777" w:rsidR="00886477" w:rsidRPr="00886477" w:rsidRDefault="00886477" w:rsidP="00886477">
      <w:pPr>
        <w:spacing w:after="160" w:line="259" w:lineRule="auto"/>
        <w:rPr>
          <w:rFonts w:ascii="Neris" w:hAnsi="Neris"/>
          <w:color w:val="003B49"/>
          <w:sz w:val="24"/>
          <w:szCs w:val="24"/>
        </w:rPr>
      </w:pPr>
      <w:bookmarkStart w:id="0" w:name="_GoBack"/>
      <w:bookmarkEnd w:id="0"/>
    </w:p>
    <w:p w14:paraId="7EB6D07B" w14:textId="77777777" w:rsidR="00B36592" w:rsidRPr="00B36592" w:rsidRDefault="00B36592" w:rsidP="00B36592">
      <w:pPr>
        <w:spacing w:after="160" w:line="259" w:lineRule="auto"/>
        <w:rPr>
          <w:rFonts w:ascii="Neris" w:hAnsi="Neris"/>
          <w:color w:val="003B49"/>
          <w:sz w:val="24"/>
          <w:szCs w:val="24"/>
        </w:rPr>
      </w:pPr>
    </w:p>
    <w:p w14:paraId="03004067" w14:textId="2FD7FC12"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Ability to carry out media interviews - previous experience essential  </w:t>
      </w:r>
    </w:p>
    <w:p w14:paraId="3BB36F08" w14:textId="1FA3CE79"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Knowledge of the health service and health service policy issues. Awareness of cancer issues and bowel cancer in particular, highly desirable   </w:t>
      </w:r>
    </w:p>
    <w:p w14:paraId="6DB767EA" w14:textId="2DED3619"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An understanding of patient and public involvement and the ability to place the needs, views and experiences of people affected by bowel cancer at the heart of the charity’s policy activity</w:t>
      </w:r>
    </w:p>
    <w:p w14:paraId="301A5CF7" w14:textId="6024E1A3"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lastRenderedPageBreak/>
        <w:t xml:space="preserve">Excellent organisational and time management skills with the ability to prioritise work, handle conflicting demands and meet tight deadlines </w:t>
      </w:r>
    </w:p>
    <w:p w14:paraId="7E6D4B5D" w14:textId="18193801"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The ability to set and manage budgets</w:t>
      </w:r>
    </w:p>
    <w:p w14:paraId="53554AA4" w14:textId="6C023094" w:rsidR="00E54E24"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Ability to work on your own initiative and proactively</w:t>
      </w:r>
    </w:p>
    <w:p w14:paraId="0A1D50B2" w14:textId="77777777" w:rsidR="00E54E24" w:rsidRPr="000E490E" w:rsidRDefault="00E54E24" w:rsidP="00786FDB">
      <w:pPr>
        <w:pStyle w:val="ListParagraph"/>
        <w:spacing w:after="160" w:line="259" w:lineRule="auto"/>
        <w:rPr>
          <w:rFonts w:ascii="Neris" w:hAnsi="Neris"/>
          <w:color w:val="003B49"/>
          <w:sz w:val="24"/>
          <w:szCs w:val="24"/>
        </w:rPr>
      </w:pPr>
    </w:p>
    <w:p w14:paraId="14FBEF08" w14:textId="4B7A05AC" w:rsidR="00E54E24" w:rsidRPr="000E490E" w:rsidRDefault="00E54E24" w:rsidP="000E490E">
      <w:pPr>
        <w:tabs>
          <w:tab w:val="left" w:pos="284"/>
        </w:tabs>
        <w:spacing w:line="240" w:lineRule="auto"/>
        <w:rPr>
          <w:rFonts w:ascii="Neris" w:hAnsi="Neris" w:cs="Calibri"/>
          <w:b/>
          <w:color w:val="003B49"/>
          <w:sz w:val="24"/>
          <w:szCs w:val="24"/>
        </w:rPr>
      </w:pPr>
      <w:r w:rsidRPr="000E490E">
        <w:rPr>
          <w:rFonts w:ascii="Neris" w:hAnsi="Neris" w:cs="Calibri"/>
          <w:b/>
          <w:color w:val="003B49"/>
          <w:sz w:val="24"/>
          <w:szCs w:val="24"/>
        </w:rPr>
        <w:lastRenderedPageBreak/>
        <w:t>Personal qualities</w:t>
      </w:r>
    </w:p>
    <w:p w14:paraId="622A3B9A" w14:textId="6E2EDDE7"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Strong analytical and well-developed critical thinking and problem-solving skills </w:t>
      </w:r>
    </w:p>
    <w:p w14:paraId="093D7DFB" w14:textId="6ADFD6E4"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Being solutions focused with a thirst for striving to create a positive working environment for all</w:t>
      </w:r>
    </w:p>
    <w:p w14:paraId="1716C367" w14:textId="549D9CE0" w:rsidR="00B6479D"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The confidence and personal authority to work at a senior level with external organisations, particularly within government departments, parliament and </w:t>
      </w:r>
      <w:r w:rsidRPr="000E490E">
        <w:rPr>
          <w:rFonts w:ascii="Neris" w:hAnsi="Neris"/>
          <w:color w:val="003B49"/>
          <w:sz w:val="24"/>
          <w:szCs w:val="24"/>
        </w:rPr>
        <w:lastRenderedPageBreak/>
        <w:t>NHS bodies and to build relationships and partnerships</w:t>
      </w:r>
    </w:p>
    <w:p w14:paraId="70A5B642" w14:textId="6A34CE32" w:rsidR="000E490E" w:rsidRPr="000E490E" w:rsidRDefault="00B6479D" w:rsidP="000E490E">
      <w:pPr>
        <w:pStyle w:val="ListParagraph"/>
        <w:numPr>
          <w:ilvl w:val="0"/>
          <w:numId w:val="3"/>
        </w:numPr>
        <w:spacing w:after="160" w:line="259" w:lineRule="auto"/>
        <w:ind w:left="720"/>
        <w:rPr>
          <w:rFonts w:ascii="Neris" w:hAnsi="Neris"/>
          <w:color w:val="003B49"/>
          <w:sz w:val="24"/>
          <w:szCs w:val="24"/>
        </w:rPr>
      </w:pPr>
      <w:r w:rsidRPr="000E490E">
        <w:rPr>
          <w:rFonts w:ascii="Neris" w:hAnsi="Neris"/>
          <w:color w:val="003B49"/>
          <w:sz w:val="24"/>
          <w:szCs w:val="24"/>
        </w:rPr>
        <w:t xml:space="preserve">Commitment to our cause and passionate about achieving change </w:t>
      </w:r>
    </w:p>
    <w:p w14:paraId="3F024AFE" w14:textId="044BF293" w:rsidR="00901E88" w:rsidRPr="000E490E" w:rsidRDefault="00B6479D" w:rsidP="000E490E">
      <w:pPr>
        <w:pStyle w:val="ListParagraph"/>
        <w:numPr>
          <w:ilvl w:val="0"/>
          <w:numId w:val="3"/>
        </w:numPr>
        <w:spacing w:after="160" w:line="259" w:lineRule="auto"/>
        <w:ind w:left="720"/>
        <w:rPr>
          <w:rFonts w:ascii="Neris" w:eastAsia="Times New Roman" w:hAnsi="Neris" w:cs="Arial"/>
          <w:b/>
          <w:color w:val="003B49"/>
          <w:sz w:val="24"/>
          <w:szCs w:val="24"/>
          <w:lang w:eastAsia="en-GB"/>
        </w:rPr>
      </w:pPr>
      <w:r w:rsidRPr="000E490E">
        <w:rPr>
          <w:rFonts w:ascii="Neris" w:hAnsi="Neris"/>
          <w:color w:val="003B49"/>
          <w:sz w:val="24"/>
          <w:szCs w:val="24"/>
        </w:rPr>
        <w:t>Commitment to and understanding of the issues relating to equality of opportunity</w:t>
      </w:r>
      <w:r w:rsidR="00596710" w:rsidRPr="000E490E">
        <w:rPr>
          <w:rFonts w:ascii="Neris" w:hAnsi="Neris"/>
          <w:color w:val="003B49"/>
          <w:sz w:val="24"/>
          <w:szCs w:val="24"/>
        </w:rPr>
        <w:br/>
      </w:r>
      <w:r w:rsidR="000E490E">
        <w:rPr>
          <w:rFonts w:ascii="Neris" w:hAnsi="Neris" w:cstheme="minorHAnsi"/>
          <w:color w:val="003B49"/>
        </w:rPr>
        <w:br/>
      </w:r>
      <w:r w:rsidR="000E490E">
        <w:rPr>
          <w:rFonts w:ascii="Neris" w:hAnsi="Neris" w:cstheme="minorHAnsi"/>
          <w:color w:val="003B49"/>
        </w:rPr>
        <w:br/>
      </w:r>
      <w:r w:rsidR="000E490E">
        <w:rPr>
          <w:rFonts w:ascii="Neris" w:hAnsi="Neris" w:cstheme="minorHAnsi"/>
          <w:color w:val="003B49"/>
        </w:rPr>
        <w:lastRenderedPageBreak/>
        <w:br/>
      </w:r>
      <w:r w:rsidR="000E490E">
        <w:rPr>
          <w:rFonts w:ascii="Neris" w:hAnsi="Neris" w:cstheme="minorHAnsi"/>
          <w:color w:val="003B49"/>
        </w:rPr>
        <w:br/>
      </w:r>
      <w:r w:rsidR="000E490E">
        <w:rPr>
          <w:rFonts w:ascii="Neris" w:hAnsi="Neris" w:cstheme="minorHAnsi"/>
          <w:color w:val="003B49"/>
        </w:rPr>
        <w:br/>
      </w:r>
    </w:p>
    <w:sectPr w:rsidR="00901E88" w:rsidRPr="000E490E" w:rsidSect="00DC0B8E">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AA34B" w14:textId="77777777" w:rsidR="005B7B16" w:rsidRDefault="005B7B16" w:rsidP="004942B1">
      <w:pPr>
        <w:spacing w:after="0" w:line="240" w:lineRule="auto"/>
      </w:pPr>
      <w:r>
        <w:separator/>
      </w:r>
    </w:p>
  </w:endnote>
  <w:endnote w:type="continuationSeparator" w:id="0">
    <w:p w14:paraId="360BDB3D" w14:textId="77777777" w:rsidR="005B7B16" w:rsidRDefault="005B7B16" w:rsidP="0049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ris">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D33" w14:textId="17DCF776" w:rsidR="00C71B3F" w:rsidRPr="00A11639" w:rsidRDefault="00C71B3F">
    <w:pPr>
      <w:pStyle w:val="Footer"/>
      <w:jc w:val="right"/>
      <w:rPr>
        <w:rFonts w:ascii="Neris" w:hAnsi="Neris"/>
      </w:rPr>
    </w:pPr>
  </w:p>
  <w:p w14:paraId="1C84D322" w14:textId="77777777" w:rsidR="00C71B3F" w:rsidRDefault="00C7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0068" w14:textId="77777777" w:rsidR="005B7B16" w:rsidRDefault="005B7B16" w:rsidP="004942B1">
      <w:pPr>
        <w:spacing w:after="0" w:line="240" w:lineRule="auto"/>
      </w:pPr>
      <w:r>
        <w:separator/>
      </w:r>
    </w:p>
  </w:footnote>
  <w:footnote w:type="continuationSeparator" w:id="0">
    <w:p w14:paraId="4FF0CBD5" w14:textId="77777777" w:rsidR="005B7B16" w:rsidRDefault="005B7B16" w:rsidP="0049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FA8AD" w14:textId="77777777" w:rsidR="00C71B3F" w:rsidRDefault="00C71B3F">
    <w:pPr>
      <w:pStyle w:val="Header"/>
    </w:pPr>
    <w:r w:rsidRPr="00B72A43">
      <w:rPr>
        <w:rFonts w:ascii="Neris" w:hAnsi="Neris"/>
        <w:b/>
        <w:noProof/>
        <w:sz w:val="28"/>
        <w:szCs w:val="28"/>
        <w:lang w:eastAsia="en-GB"/>
      </w:rPr>
      <w:drawing>
        <wp:anchor distT="0" distB="0" distL="114300" distR="114300" simplePos="0" relativeHeight="251659264" behindDoc="0" locked="0" layoutInCell="1" allowOverlap="1" wp14:anchorId="60CDC045" wp14:editId="5055F972">
          <wp:simplePos x="0" y="0"/>
          <wp:positionH relativeFrom="margin">
            <wp:posOffset>4002405</wp:posOffset>
          </wp:positionH>
          <wp:positionV relativeFrom="paragraph">
            <wp:posOffset>-126951</wp:posOffset>
          </wp:positionV>
          <wp:extent cx="2402389" cy="800100"/>
          <wp:effectExtent l="0" t="0" r="0" b="0"/>
          <wp:wrapNone/>
          <wp:docPr id="2" name="Picture 2" descr="T:\Communications\Brand\New brand 2018\Logo\Bowel Cancer UK_linear_RGB\BCUK_Linear_RGB\BCUK_Linear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mmunications\Brand\New brand 2018\Logo\Bowel Cancer UK_linear_RGB\BCUK_Linear_RGB\BCUK_Linear_Straplin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2389"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6DCD9" w14:textId="77777777" w:rsidR="00C71B3F" w:rsidRDefault="00C71B3F">
    <w:pPr>
      <w:pStyle w:val="Header"/>
    </w:pPr>
  </w:p>
  <w:p w14:paraId="09434F2C" w14:textId="77777777" w:rsidR="00C71B3F" w:rsidRDefault="00C71B3F">
    <w:pPr>
      <w:pStyle w:val="Header"/>
    </w:pPr>
  </w:p>
  <w:p w14:paraId="7640F265" w14:textId="77777777" w:rsidR="00C71B3F" w:rsidRDefault="00C71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3EF"/>
    <w:multiLevelType w:val="hybridMultilevel"/>
    <w:tmpl w:val="AD4849E4"/>
    <w:lvl w:ilvl="0" w:tplc="04090001">
      <w:start w:val="1"/>
      <w:numFmt w:val="bullet"/>
      <w:lvlText w:val=""/>
      <w:lvlJc w:val="left"/>
      <w:pPr>
        <w:tabs>
          <w:tab w:val="num" w:pos="1080"/>
        </w:tabs>
        <w:ind w:left="1080" w:hanging="360"/>
      </w:pPr>
      <w:rPr>
        <w:rFonts w:ascii="Symbol" w:hAnsi="Symbol" w:hint="default"/>
      </w:rPr>
    </w:lvl>
    <w:lvl w:ilvl="1" w:tplc="87AEB3DE">
      <w:start w:val="1"/>
      <w:numFmt w:val="bullet"/>
      <w:lvlText w:val=""/>
      <w:lvlJc w:val="left"/>
      <w:pPr>
        <w:tabs>
          <w:tab w:val="num" w:pos="180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26676A"/>
    <w:multiLevelType w:val="hybridMultilevel"/>
    <w:tmpl w:val="97BC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560C2D"/>
    <w:multiLevelType w:val="hybridMultilevel"/>
    <w:tmpl w:val="886CF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3C48AD"/>
    <w:multiLevelType w:val="hybridMultilevel"/>
    <w:tmpl w:val="D79E859E"/>
    <w:lvl w:ilvl="0" w:tplc="08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4" w15:restartNumberingAfterBreak="0">
    <w:nsid w:val="13DB7C40"/>
    <w:multiLevelType w:val="hybridMultilevel"/>
    <w:tmpl w:val="EBEC7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61458D"/>
    <w:multiLevelType w:val="hybridMultilevel"/>
    <w:tmpl w:val="FE02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26B40"/>
    <w:multiLevelType w:val="hybridMultilevel"/>
    <w:tmpl w:val="7C7878F8"/>
    <w:lvl w:ilvl="0" w:tplc="84701E1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0FB524A"/>
    <w:multiLevelType w:val="hybridMultilevel"/>
    <w:tmpl w:val="34F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83F46"/>
    <w:multiLevelType w:val="hybridMultilevel"/>
    <w:tmpl w:val="29946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E10EDE"/>
    <w:multiLevelType w:val="hybridMultilevel"/>
    <w:tmpl w:val="D540966E"/>
    <w:lvl w:ilvl="0" w:tplc="08090001">
      <w:start w:val="1"/>
      <w:numFmt w:val="bullet"/>
      <w:lvlText w:val=""/>
      <w:lvlJc w:val="left"/>
      <w:pPr>
        <w:ind w:left="2859" w:hanging="360"/>
      </w:pPr>
      <w:rPr>
        <w:rFonts w:ascii="Symbol" w:hAnsi="Symbol" w:hint="default"/>
      </w:rPr>
    </w:lvl>
    <w:lvl w:ilvl="1" w:tplc="08090003">
      <w:start w:val="1"/>
      <w:numFmt w:val="bullet"/>
      <w:lvlText w:val="o"/>
      <w:lvlJc w:val="left"/>
      <w:pPr>
        <w:ind w:left="3579" w:hanging="360"/>
      </w:pPr>
      <w:rPr>
        <w:rFonts w:ascii="Courier New" w:hAnsi="Courier New" w:cs="Courier New" w:hint="default"/>
      </w:rPr>
    </w:lvl>
    <w:lvl w:ilvl="2" w:tplc="08090005">
      <w:start w:val="1"/>
      <w:numFmt w:val="bullet"/>
      <w:lvlText w:val=""/>
      <w:lvlJc w:val="left"/>
      <w:pPr>
        <w:ind w:left="4299" w:hanging="360"/>
      </w:pPr>
      <w:rPr>
        <w:rFonts w:ascii="Wingdings" w:hAnsi="Wingdings" w:hint="default"/>
      </w:rPr>
    </w:lvl>
    <w:lvl w:ilvl="3" w:tplc="08090001">
      <w:start w:val="1"/>
      <w:numFmt w:val="bullet"/>
      <w:lvlText w:val=""/>
      <w:lvlJc w:val="left"/>
      <w:pPr>
        <w:ind w:left="5019" w:hanging="360"/>
      </w:pPr>
      <w:rPr>
        <w:rFonts w:ascii="Symbol" w:hAnsi="Symbol" w:hint="default"/>
      </w:rPr>
    </w:lvl>
    <w:lvl w:ilvl="4" w:tplc="08090003">
      <w:start w:val="1"/>
      <w:numFmt w:val="bullet"/>
      <w:lvlText w:val="o"/>
      <w:lvlJc w:val="left"/>
      <w:pPr>
        <w:ind w:left="5739" w:hanging="360"/>
      </w:pPr>
      <w:rPr>
        <w:rFonts w:ascii="Courier New" w:hAnsi="Courier New" w:cs="Courier New" w:hint="default"/>
      </w:rPr>
    </w:lvl>
    <w:lvl w:ilvl="5" w:tplc="08090005">
      <w:start w:val="1"/>
      <w:numFmt w:val="bullet"/>
      <w:lvlText w:val=""/>
      <w:lvlJc w:val="left"/>
      <w:pPr>
        <w:ind w:left="6459" w:hanging="360"/>
      </w:pPr>
      <w:rPr>
        <w:rFonts w:ascii="Wingdings" w:hAnsi="Wingdings" w:hint="default"/>
      </w:rPr>
    </w:lvl>
    <w:lvl w:ilvl="6" w:tplc="08090001">
      <w:start w:val="1"/>
      <w:numFmt w:val="bullet"/>
      <w:lvlText w:val=""/>
      <w:lvlJc w:val="left"/>
      <w:pPr>
        <w:ind w:left="7179" w:hanging="360"/>
      </w:pPr>
      <w:rPr>
        <w:rFonts w:ascii="Symbol" w:hAnsi="Symbol" w:hint="default"/>
      </w:rPr>
    </w:lvl>
    <w:lvl w:ilvl="7" w:tplc="08090003">
      <w:start w:val="1"/>
      <w:numFmt w:val="bullet"/>
      <w:lvlText w:val="o"/>
      <w:lvlJc w:val="left"/>
      <w:pPr>
        <w:ind w:left="7899" w:hanging="360"/>
      </w:pPr>
      <w:rPr>
        <w:rFonts w:ascii="Courier New" w:hAnsi="Courier New" w:cs="Courier New" w:hint="default"/>
      </w:rPr>
    </w:lvl>
    <w:lvl w:ilvl="8" w:tplc="08090005">
      <w:start w:val="1"/>
      <w:numFmt w:val="bullet"/>
      <w:lvlText w:val=""/>
      <w:lvlJc w:val="left"/>
      <w:pPr>
        <w:ind w:left="8619" w:hanging="360"/>
      </w:pPr>
      <w:rPr>
        <w:rFonts w:ascii="Wingdings" w:hAnsi="Wingdings" w:hint="default"/>
      </w:rPr>
    </w:lvl>
  </w:abstractNum>
  <w:abstractNum w:abstractNumId="10" w15:restartNumberingAfterBreak="0">
    <w:nsid w:val="500226CF"/>
    <w:multiLevelType w:val="multilevel"/>
    <w:tmpl w:val="14382B38"/>
    <w:styleLink w:val="List31"/>
    <w:lvl w:ilvl="0">
      <w:start w:val="1"/>
      <w:numFmt w:val="bullet"/>
      <w:lvlText w:val="•"/>
      <w:lvlJc w:val="left"/>
      <w:rPr>
        <w:rFonts w:ascii="Trebuchet MS" w:eastAsia="Times New Roman" w:hAnsi="Trebuchet MS"/>
        <w:color w:val="000000"/>
        <w:position w:val="0"/>
        <w:u w:color="000000"/>
      </w:rPr>
    </w:lvl>
    <w:lvl w:ilvl="1">
      <w:start w:val="1"/>
      <w:numFmt w:val="bullet"/>
      <w:lvlText w:val="o"/>
      <w:lvlJc w:val="left"/>
      <w:rPr>
        <w:rFonts w:ascii="Calibri" w:eastAsia="Times New Roman" w:hAnsi="Calibri"/>
        <w:color w:val="000000"/>
        <w:position w:val="0"/>
        <w:u w:color="000000"/>
      </w:rPr>
    </w:lvl>
    <w:lvl w:ilvl="2">
      <w:start w:val="1"/>
      <w:numFmt w:val="bullet"/>
      <w:lvlText w:val="▪"/>
      <w:lvlJc w:val="left"/>
      <w:rPr>
        <w:rFonts w:ascii="Calibri" w:eastAsia="Times New Roman" w:hAnsi="Calibri"/>
        <w:color w:val="000000"/>
        <w:position w:val="0"/>
        <w:u w:color="000000"/>
      </w:rPr>
    </w:lvl>
    <w:lvl w:ilvl="3">
      <w:start w:val="1"/>
      <w:numFmt w:val="bullet"/>
      <w:lvlText w:val="•"/>
      <w:lvlJc w:val="left"/>
      <w:rPr>
        <w:rFonts w:ascii="Calibri" w:eastAsia="Times New Roman" w:hAnsi="Calibri"/>
        <w:color w:val="000000"/>
        <w:position w:val="0"/>
        <w:u w:color="000000"/>
      </w:rPr>
    </w:lvl>
    <w:lvl w:ilvl="4">
      <w:start w:val="1"/>
      <w:numFmt w:val="bullet"/>
      <w:lvlText w:val="o"/>
      <w:lvlJc w:val="left"/>
      <w:rPr>
        <w:rFonts w:ascii="Calibri" w:eastAsia="Times New Roman" w:hAnsi="Calibri"/>
        <w:color w:val="000000"/>
        <w:position w:val="0"/>
        <w:u w:color="000000"/>
      </w:rPr>
    </w:lvl>
    <w:lvl w:ilvl="5">
      <w:start w:val="1"/>
      <w:numFmt w:val="bullet"/>
      <w:lvlText w:val="▪"/>
      <w:lvlJc w:val="left"/>
      <w:rPr>
        <w:rFonts w:ascii="Calibri" w:eastAsia="Times New Roman" w:hAnsi="Calibri"/>
        <w:color w:val="000000"/>
        <w:position w:val="0"/>
        <w:u w:color="000000"/>
      </w:rPr>
    </w:lvl>
    <w:lvl w:ilvl="6">
      <w:start w:val="1"/>
      <w:numFmt w:val="bullet"/>
      <w:lvlText w:val="•"/>
      <w:lvlJc w:val="left"/>
      <w:rPr>
        <w:rFonts w:ascii="Calibri" w:eastAsia="Times New Roman" w:hAnsi="Calibri"/>
        <w:color w:val="000000"/>
        <w:position w:val="0"/>
        <w:u w:color="000000"/>
      </w:rPr>
    </w:lvl>
    <w:lvl w:ilvl="7">
      <w:start w:val="1"/>
      <w:numFmt w:val="bullet"/>
      <w:lvlText w:val="o"/>
      <w:lvlJc w:val="left"/>
      <w:rPr>
        <w:rFonts w:ascii="Calibri" w:eastAsia="Times New Roman" w:hAnsi="Calibri"/>
        <w:color w:val="000000"/>
        <w:position w:val="0"/>
        <w:u w:color="000000"/>
      </w:rPr>
    </w:lvl>
    <w:lvl w:ilvl="8">
      <w:start w:val="1"/>
      <w:numFmt w:val="bullet"/>
      <w:lvlText w:val="▪"/>
      <w:lvlJc w:val="left"/>
      <w:rPr>
        <w:rFonts w:ascii="Calibri" w:eastAsia="Times New Roman" w:hAnsi="Calibri"/>
        <w:color w:val="000000"/>
        <w:position w:val="0"/>
        <w:u w:color="000000"/>
      </w:rPr>
    </w:lvl>
  </w:abstractNum>
  <w:abstractNum w:abstractNumId="11" w15:restartNumberingAfterBreak="0">
    <w:nsid w:val="52FF5534"/>
    <w:multiLevelType w:val="hybridMultilevel"/>
    <w:tmpl w:val="DDE4251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BB541CF0">
      <w:numFmt w:val="bullet"/>
      <w:lvlText w:val="•"/>
      <w:lvlJc w:val="left"/>
      <w:pPr>
        <w:ind w:left="2084" w:hanging="360"/>
      </w:pPr>
      <w:rPr>
        <w:rFonts w:ascii="Neris" w:eastAsiaTheme="minorHAnsi" w:hAnsi="Neris" w:cstheme="minorHAnsi"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CF60A06"/>
    <w:multiLevelType w:val="hybridMultilevel"/>
    <w:tmpl w:val="8C52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C59CA"/>
    <w:multiLevelType w:val="hybridMultilevel"/>
    <w:tmpl w:val="CCDA6106"/>
    <w:lvl w:ilvl="0" w:tplc="08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4" w15:restartNumberingAfterBreak="0">
    <w:nsid w:val="66A5277D"/>
    <w:multiLevelType w:val="hybridMultilevel"/>
    <w:tmpl w:val="231680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6E77C70"/>
    <w:multiLevelType w:val="hybridMultilevel"/>
    <w:tmpl w:val="53D2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55916"/>
    <w:multiLevelType w:val="hybridMultilevel"/>
    <w:tmpl w:val="FA3217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7" w15:restartNumberingAfterBreak="0">
    <w:nsid w:val="694843F5"/>
    <w:multiLevelType w:val="hybridMultilevel"/>
    <w:tmpl w:val="B7443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F6072"/>
    <w:multiLevelType w:val="hybridMultilevel"/>
    <w:tmpl w:val="17B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46DC2"/>
    <w:multiLevelType w:val="hybridMultilevel"/>
    <w:tmpl w:val="5544A21C"/>
    <w:lvl w:ilvl="0" w:tplc="08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20" w15:restartNumberingAfterBreak="0">
    <w:nsid w:val="6FC23654"/>
    <w:multiLevelType w:val="hybridMultilevel"/>
    <w:tmpl w:val="14BCEBDC"/>
    <w:lvl w:ilvl="0" w:tplc="1C0C5A4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16352B"/>
    <w:multiLevelType w:val="hybridMultilevel"/>
    <w:tmpl w:val="02AE0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EA74AF"/>
    <w:multiLevelType w:val="hybridMultilevel"/>
    <w:tmpl w:val="76507C2E"/>
    <w:lvl w:ilvl="0" w:tplc="08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343A3"/>
    <w:multiLevelType w:val="hybridMultilevel"/>
    <w:tmpl w:val="1232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1"/>
  </w:num>
  <w:num w:numId="4">
    <w:abstractNumId w:val="0"/>
  </w:num>
  <w:num w:numId="5">
    <w:abstractNumId w:val="9"/>
  </w:num>
  <w:num w:numId="6">
    <w:abstractNumId w:val="16"/>
  </w:num>
  <w:num w:numId="7">
    <w:abstractNumId w:val="2"/>
  </w:num>
  <w:num w:numId="8">
    <w:abstractNumId w:val="1"/>
  </w:num>
  <w:num w:numId="9">
    <w:abstractNumId w:val="6"/>
  </w:num>
  <w:num w:numId="10">
    <w:abstractNumId w:val="21"/>
  </w:num>
  <w:num w:numId="11">
    <w:abstractNumId w:val="4"/>
  </w:num>
  <w:num w:numId="12">
    <w:abstractNumId w:val="23"/>
  </w:num>
  <w:num w:numId="13">
    <w:abstractNumId w:val="17"/>
  </w:num>
  <w:num w:numId="14">
    <w:abstractNumId w:val="20"/>
  </w:num>
  <w:num w:numId="15">
    <w:abstractNumId w:val="18"/>
  </w:num>
  <w:num w:numId="16">
    <w:abstractNumId w:val="10"/>
  </w:num>
  <w:num w:numId="17">
    <w:abstractNumId w:val="3"/>
  </w:num>
  <w:num w:numId="18">
    <w:abstractNumId w:val="19"/>
  </w:num>
  <w:num w:numId="19">
    <w:abstractNumId w:val="13"/>
  </w:num>
  <w:num w:numId="20">
    <w:abstractNumId w:val="15"/>
  </w:num>
  <w:num w:numId="21">
    <w:abstractNumId w:val="5"/>
  </w:num>
  <w:num w:numId="22">
    <w:abstractNumId w:val="8"/>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EE"/>
    <w:rsid w:val="00021CFF"/>
    <w:rsid w:val="00027C71"/>
    <w:rsid w:val="0004458E"/>
    <w:rsid w:val="00061BCB"/>
    <w:rsid w:val="000B7CFB"/>
    <w:rsid w:val="000E0959"/>
    <w:rsid w:val="000E490E"/>
    <w:rsid w:val="000F14E0"/>
    <w:rsid w:val="001173B7"/>
    <w:rsid w:val="001437A9"/>
    <w:rsid w:val="00192BD6"/>
    <w:rsid w:val="001C606A"/>
    <w:rsid w:val="001D0D9E"/>
    <w:rsid w:val="001D23AD"/>
    <w:rsid w:val="001D7733"/>
    <w:rsid w:val="0021789E"/>
    <w:rsid w:val="00224CB7"/>
    <w:rsid w:val="00244093"/>
    <w:rsid w:val="00255511"/>
    <w:rsid w:val="00255A76"/>
    <w:rsid w:val="00262B83"/>
    <w:rsid w:val="00294F85"/>
    <w:rsid w:val="002A1C97"/>
    <w:rsid w:val="002A2F67"/>
    <w:rsid w:val="003221F1"/>
    <w:rsid w:val="00335280"/>
    <w:rsid w:val="00346C47"/>
    <w:rsid w:val="0035082B"/>
    <w:rsid w:val="00386A91"/>
    <w:rsid w:val="00390641"/>
    <w:rsid w:val="00397CAD"/>
    <w:rsid w:val="003C30D3"/>
    <w:rsid w:val="003D4AB4"/>
    <w:rsid w:val="003E201F"/>
    <w:rsid w:val="004375FD"/>
    <w:rsid w:val="00447E78"/>
    <w:rsid w:val="00455C77"/>
    <w:rsid w:val="00471029"/>
    <w:rsid w:val="004942B1"/>
    <w:rsid w:val="004D392F"/>
    <w:rsid w:val="004F43DA"/>
    <w:rsid w:val="00505480"/>
    <w:rsid w:val="005150D9"/>
    <w:rsid w:val="00533F3F"/>
    <w:rsid w:val="005351C9"/>
    <w:rsid w:val="00554FAA"/>
    <w:rsid w:val="005617B8"/>
    <w:rsid w:val="00583024"/>
    <w:rsid w:val="00596710"/>
    <w:rsid w:val="00596DEC"/>
    <w:rsid w:val="00597697"/>
    <w:rsid w:val="005A0273"/>
    <w:rsid w:val="005B1991"/>
    <w:rsid w:val="005B7B16"/>
    <w:rsid w:val="005C5B06"/>
    <w:rsid w:val="005E145D"/>
    <w:rsid w:val="006039DF"/>
    <w:rsid w:val="00605E5E"/>
    <w:rsid w:val="00606C01"/>
    <w:rsid w:val="00622ECD"/>
    <w:rsid w:val="006A2635"/>
    <w:rsid w:val="006A5711"/>
    <w:rsid w:val="006B2DF7"/>
    <w:rsid w:val="006C16FB"/>
    <w:rsid w:val="006D433B"/>
    <w:rsid w:val="006F52E6"/>
    <w:rsid w:val="006F6476"/>
    <w:rsid w:val="007203EF"/>
    <w:rsid w:val="0074586D"/>
    <w:rsid w:val="00757818"/>
    <w:rsid w:val="00774A09"/>
    <w:rsid w:val="00786FDB"/>
    <w:rsid w:val="0079363E"/>
    <w:rsid w:val="007B31AA"/>
    <w:rsid w:val="007D188A"/>
    <w:rsid w:val="007F7762"/>
    <w:rsid w:val="00807AAF"/>
    <w:rsid w:val="0085357C"/>
    <w:rsid w:val="00886477"/>
    <w:rsid w:val="008B02CD"/>
    <w:rsid w:val="008C323D"/>
    <w:rsid w:val="008F7783"/>
    <w:rsid w:val="00901E88"/>
    <w:rsid w:val="0090221E"/>
    <w:rsid w:val="00906115"/>
    <w:rsid w:val="00956289"/>
    <w:rsid w:val="009566F1"/>
    <w:rsid w:val="009815FA"/>
    <w:rsid w:val="00983061"/>
    <w:rsid w:val="00991D0B"/>
    <w:rsid w:val="009A1EC9"/>
    <w:rsid w:val="009C6D3E"/>
    <w:rsid w:val="009D7E97"/>
    <w:rsid w:val="009E1CD2"/>
    <w:rsid w:val="00A11639"/>
    <w:rsid w:val="00A17D82"/>
    <w:rsid w:val="00A379AD"/>
    <w:rsid w:val="00A673A4"/>
    <w:rsid w:val="00A831E7"/>
    <w:rsid w:val="00AA2FA7"/>
    <w:rsid w:val="00AA453D"/>
    <w:rsid w:val="00AE281B"/>
    <w:rsid w:val="00AE394D"/>
    <w:rsid w:val="00AF67EE"/>
    <w:rsid w:val="00B36592"/>
    <w:rsid w:val="00B45FDA"/>
    <w:rsid w:val="00B6479D"/>
    <w:rsid w:val="00B72A43"/>
    <w:rsid w:val="00B75C40"/>
    <w:rsid w:val="00B80C4C"/>
    <w:rsid w:val="00B87506"/>
    <w:rsid w:val="00B97378"/>
    <w:rsid w:val="00BA6B80"/>
    <w:rsid w:val="00BA7A66"/>
    <w:rsid w:val="00BB182C"/>
    <w:rsid w:val="00BC2396"/>
    <w:rsid w:val="00BD6186"/>
    <w:rsid w:val="00BD7491"/>
    <w:rsid w:val="00C00F6D"/>
    <w:rsid w:val="00C13213"/>
    <w:rsid w:val="00C43A7A"/>
    <w:rsid w:val="00C501EB"/>
    <w:rsid w:val="00C71B3F"/>
    <w:rsid w:val="00CE16F4"/>
    <w:rsid w:val="00D15719"/>
    <w:rsid w:val="00D158FA"/>
    <w:rsid w:val="00D422EB"/>
    <w:rsid w:val="00D527FC"/>
    <w:rsid w:val="00D85B1D"/>
    <w:rsid w:val="00D87718"/>
    <w:rsid w:val="00DB726A"/>
    <w:rsid w:val="00DC0B8E"/>
    <w:rsid w:val="00DE4BD2"/>
    <w:rsid w:val="00E0073D"/>
    <w:rsid w:val="00E53E35"/>
    <w:rsid w:val="00E54E24"/>
    <w:rsid w:val="00EE0880"/>
    <w:rsid w:val="00EE2EE3"/>
    <w:rsid w:val="00EF78B8"/>
    <w:rsid w:val="00F15C36"/>
    <w:rsid w:val="00F2114D"/>
    <w:rsid w:val="00F51C92"/>
    <w:rsid w:val="00F531A2"/>
    <w:rsid w:val="00F64FA3"/>
    <w:rsid w:val="00FA2B83"/>
    <w:rsid w:val="00FA4ED2"/>
    <w:rsid w:val="00FA6430"/>
    <w:rsid w:val="00FA7FA9"/>
    <w:rsid w:val="00FB2A70"/>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2291"/>
  <w15:docId w15:val="{D3A9DAB2-FD4A-4049-B7A3-7BB82CD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1E88"/>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7EE"/>
    <w:pPr>
      <w:ind w:left="720"/>
      <w:contextualSpacing/>
    </w:pPr>
  </w:style>
  <w:style w:type="paragraph" w:customStyle="1" w:styleId="Default">
    <w:name w:val="Default"/>
    <w:rsid w:val="00B8750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8E"/>
    <w:rPr>
      <w:rFonts w:ascii="Tahoma" w:hAnsi="Tahoma" w:cs="Tahoma"/>
      <w:sz w:val="16"/>
      <w:szCs w:val="16"/>
    </w:rPr>
  </w:style>
  <w:style w:type="paragraph" w:customStyle="1" w:styleId="01reedMaintext">
    <w:name w:val="01_reed_Main text"/>
    <w:basedOn w:val="Normal"/>
    <w:rsid w:val="00DC0B8E"/>
    <w:pPr>
      <w:tabs>
        <w:tab w:val="left" w:pos="3799"/>
        <w:tab w:val="left" w:pos="7655"/>
        <w:tab w:val="left" w:pos="11482"/>
      </w:tabs>
      <w:overflowPunct w:val="0"/>
      <w:autoSpaceDE w:val="0"/>
      <w:autoSpaceDN w:val="0"/>
      <w:adjustRightInd w:val="0"/>
      <w:spacing w:after="0" w:line="240" w:lineRule="auto"/>
      <w:textAlignment w:val="baseline"/>
    </w:pPr>
    <w:rPr>
      <w:rFonts w:ascii="Arial" w:eastAsia="Times New Roman" w:hAnsi="Arial" w:cs="Times New Roman"/>
      <w:caps/>
      <w:sz w:val="16"/>
      <w:szCs w:val="20"/>
    </w:rPr>
  </w:style>
  <w:style w:type="character" w:customStyle="1" w:styleId="Heading1Char">
    <w:name w:val="Heading 1 Char"/>
    <w:basedOn w:val="DefaultParagraphFont"/>
    <w:link w:val="Heading1"/>
    <w:uiPriority w:val="99"/>
    <w:rsid w:val="00901E88"/>
    <w:rPr>
      <w:rFonts w:ascii="Arial" w:eastAsia="Times New Roman" w:hAnsi="Arial" w:cs="Arial"/>
      <w:b/>
      <w:bCs/>
      <w:kern w:val="32"/>
      <w:sz w:val="32"/>
      <w:szCs w:val="32"/>
      <w:lang w:eastAsia="en-GB"/>
    </w:rPr>
  </w:style>
  <w:style w:type="paragraph" w:styleId="Title">
    <w:name w:val="Title"/>
    <w:link w:val="TitleChar"/>
    <w:rsid w:val="00901E88"/>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4"/>
      <w:szCs w:val="24"/>
      <w:u w:color="000000"/>
      <w:bdr w:val="nil"/>
      <w:lang w:val="en-US" w:eastAsia="en-GB"/>
    </w:rPr>
  </w:style>
  <w:style w:type="character" w:customStyle="1" w:styleId="TitleChar">
    <w:name w:val="Title Char"/>
    <w:basedOn w:val="DefaultParagraphFont"/>
    <w:link w:val="Title"/>
    <w:rsid w:val="00901E88"/>
    <w:rPr>
      <w:rFonts w:ascii="Times New Roman" w:eastAsia="Times New Roman" w:hAnsi="Times New Roman" w:cs="Times New Roman"/>
      <w:b/>
      <w:bCs/>
      <w:color w:val="000000"/>
      <w:sz w:val="24"/>
      <w:szCs w:val="24"/>
      <w:u w:color="000000"/>
      <w:bdr w:val="nil"/>
      <w:lang w:val="en-US" w:eastAsia="en-GB"/>
    </w:rPr>
  </w:style>
  <w:style w:type="paragraph" w:customStyle="1" w:styleId="Heading">
    <w:name w:val="Heading"/>
    <w:next w:val="Body"/>
    <w:rsid w:val="00901E88"/>
    <w:pPr>
      <w:keepNext/>
      <w:pBdr>
        <w:top w:val="nil"/>
        <w:left w:val="nil"/>
        <w:bottom w:val="nil"/>
        <w:right w:val="nil"/>
        <w:between w:val="nil"/>
        <w:bar w:val="nil"/>
      </w:pBdr>
      <w:tabs>
        <w:tab w:val="left" w:pos="284"/>
      </w:tabs>
      <w:spacing w:after="0" w:line="240" w:lineRule="auto"/>
      <w:jc w:val="center"/>
      <w:outlineLvl w:val="0"/>
    </w:pPr>
    <w:rPr>
      <w:rFonts w:ascii="Arial" w:eastAsia="Arial" w:hAnsi="Arial" w:cs="Arial"/>
      <w:b/>
      <w:bCs/>
      <w:color w:val="000000"/>
      <w:u w:color="000000"/>
      <w:bdr w:val="nil"/>
      <w:lang w:val="en-US" w:eastAsia="en-GB"/>
    </w:rPr>
  </w:style>
  <w:style w:type="paragraph" w:customStyle="1" w:styleId="Body">
    <w:name w:val="Body"/>
    <w:rsid w:val="00901E88"/>
    <w:pPr>
      <w:pBdr>
        <w:top w:val="nil"/>
        <w:left w:val="nil"/>
        <w:bottom w:val="nil"/>
        <w:right w:val="nil"/>
        <w:between w:val="nil"/>
        <w:bar w:val="nil"/>
      </w:pBdr>
      <w:tabs>
        <w:tab w:val="left" w:pos="284"/>
      </w:tabs>
      <w:spacing w:after="0" w:line="240" w:lineRule="auto"/>
      <w:jc w:val="both"/>
    </w:pPr>
    <w:rPr>
      <w:rFonts w:ascii="Arial" w:eastAsia="Arial" w:hAnsi="Arial" w:cs="Arial"/>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583024"/>
    <w:rPr>
      <w:sz w:val="16"/>
      <w:szCs w:val="16"/>
    </w:rPr>
  </w:style>
  <w:style w:type="paragraph" w:styleId="CommentText">
    <w:name w:val="annotation text"/>
    <w:basedOn w:val="Normal"/>
    <w:link w:val="CommentTextChar"/>
    <w:uiPriority w:val="99"/>
    <w:semiHidden/>
    <w:unhideWhenUsed/>
    <w:rsid w:val="00583024"/>
    <w:pPr>
      <w:spacing w:line="240" w:lineRule="auto"/>
    </w:pPr>
    <w:rPr>
      <w:sz w:val="20"/>
      <w:szCs w:val="20"/>
    </w:rPr>
  </w:style>
  <w:style w:type="character" w:customStyle="1" w:styleId="CommentTextChar">
    <w:name w:val="Comment Text Char"/>
    <w:basedOn w:val="DefaultParagraphFont"/>
    <w:link w:val="CommentText"/>
    <w:uiPriority w:val="99"/>
    <w:semiHidden/>
    <w:rsid w:val="00583024"/>
    <w:rPr>
      <w:sz w:val="20"/>
      <w:szCs w:val="20"/>
    </w:rPr>
  </w:style>
  <w:style w:type="paragraph" w:styleId="CommentSubject">
    <w:name w:val="annotation subject"/>
    <w:basedOn w:val="CommentText"/>
    <w:next w:val="CommentText"/>
    <w:link w:val="CommentSubjectChar"/>
    <w:uiPriority w:val="99"/>
    <w:semiHidden/>
    <w:unhideWhenUsed/>
    <w:rsid w:val="00583024"/>
    <w:rPr>
      <w:b/>
      <w:bCs/>
    </w:rPr>
  </w:style>
  <w:style w:type="character" w:customStyle="1" w:styleId="CommentSubjectChar">
    <w:name w:val="Comment Subject Char"/>
    <w:basedOn w:val="CommentTextChar"/>
    <w:link w:val="CommentSubject"/>
    <w:uiPriority w:val="99"/>
    <w:semiHidden/>
    <w:rsid w:val="00583024"/>
    <w:rPr>
      <w:b/>
      <w:bCs/>
      <w:sz w:val="20"/>
      <w:szCs w:val="20"/>
    </w:rPr>
  </w:style>
  <w:style w:type="table" w:styleId="TableGrid">
    <w:name w:val="Table Grid"/>
    <w:basedOn w:val="TableNormal"/>
    <w:rsid w:val="0025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4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2B1"/>
    <w:rPr>
      <w:sz w:val="20"/>
      <w:szCs w:val="20"/>
    </w:rPr>
  </w:style>
  <w:style w:type="character" w:styleId="FootnoteReference">
    <w:name w:val="footnote reference"/>
    <w:basedOn w:val="DefaultParagraphFont"/>
    <w:uiPriority w:val="99"/>
    <w:semiHidden/>
    <w:unhideWhenUsed/>
    <w:rsid w:val="004942B1"/>
    <w:rPr>
      <w:vertAlign w:val="superscript"/>
    </w:rPr>
  </w:style>
  <w:style w:type="paragraph" w:styleId="Header">
    <w:name w:val="header"/>
    <w:basedOn w:val="Normal"/>
    <w:link w:val="HeaderChar"/>
    <w:uiPriority w:val="99"/>
    <w:unhideWhenUsed/>
    <w:rsid w:val="00B72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A43"/>
  </w:style>
  <w:style w:type="paragraph" w:styleId="Footer">
    <w:name w:val="footer"/>
    <w:basedOn w:val="Normal"/>
    <w:link w:val="FooterChar"/>
    <w:uiPriority w:val="99"/>
    <w:unhideWhenUsed/>
    <w:rsid w:val="00B72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A43"/>
  </w:style>
  <w:style w:type="numbering" w:customStyle="1" w:styleId="List31">
    <w:name w:val="List 31"/>
    <w:rsid w:val="00386A9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5396">
      <w:bodyDiv w:val="1"/>
      <w:marLeft w:val="0"/>
      <w:marRight w:val="0"/>
      <w:marTop w:val="0"/>
      <w:marBottom w:val="0"/>
      <w:divBdr>
        <w:top w:val="none" w:sz="0" w:space="0" w:color="auto"/>
        <w:left w:val="none" w:sz="0" w:space="0" w:color="auto"/>
        <w:bottom w:val="none" w:sz="0" w:space="0" w:color="auto"/>
        <w:right w:val="none" w:sz="0" w:space="0" w:color="auto"/>
      </w:divBdr>
    </w:div>
    <w:div w:id="12298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845A-4246-4A94-B617-E7800C12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7704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Senior Philanthropy Officer</vt:lpstr>
    </vt:vector>
  </TitlesOfParts>
  <Company>Hewlett-Packard Company</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Philanthropy Officer</dc:title>
  <dc:creator>Tom Gull</dc:creator>
  <cp:lastModifiedBy>Lisa Wilde</cp:lastModifiedBy>
  <cp:revision>2</cp:revision>
  <cp:lastPrinted>2020-01-08T13:51:00Z</cp:lastPrinted>
  <dcterms:created xsi:type="dcterms:W3CDTF">2021-05-26T15:05:00Z</dcterms:created>
  <dcterms:modified xsi:type="dcterms:W3CDTF">2021-05-26T15:05:00Z</dcterms:modified>
</cp:coreProperties>
</file>