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BE91" w14:textId="6EB3E62D" w:rsidR="002C4D73" w:rsidRPr="00362843" w:rsidRDefault="003A7DFE">
      <w:pPr>
        <w:rPr>
          <w:rFonts w:ascii="Arial Nova Light" w:hAnsi="Arial Nova Light" w:cs="Arial"/>
        </w:rPr>
      </w:pPr>
    </w:p>
    <w:p w14:paraId="3142A06D" w14:textId="1FD1EAED" w:rsidR="00D36BE2" w:rsidRPr="00362843" w:rsidRDefault="00F82E0B" w:rsidP="00D36BE2">
      <w:pPr>
        <w:rPr>
          <w:rFonts w:ascii="Arial Nova Light" w:hAnsi="Arial Nova Light" w:cs="Arial"/>
          <w:b/>
          <w:color w:val="2E74B5" w:themeColor="accent5" w:themeShade="BF"/>
          <w:sz w:val="28"/>
        </w:rPr>
      </w:pPr>
      <w:r w:rsidRPr="00362843">
        <w:rPr>
          <w:rFonts w:ascii="Arial Nova Light" w:hAnsi="Arial Nova Light" w:cs="Arial"/>
          <w:b/>
          <w:color w:val="2E74B5" w:themeColor="accent5" w:themeShade="BF"/>
          <w:sz w:val="28"/>
        </w:rPr>
        <w:t>Development Officer</w:t>
      </w:r>
      <w:r w:rsidR="00050F94" w:rsidRPr="00362843">
        <w:rPr>
          <w:rFonts w:ascii="Arial Nova Light" w:hAnsi="Arial Nova Light" w:cs="Arial"/>
          <w:b/>
          <w:color w:val="2E74B5" w:themeColor="accent5" w:themeShade="BF"/>
          <w:sz w:val="28"/>
        </w:rPr>
        <w:t xml:space="preserve"> </w:t>
      </w:r>
      <w:r w:rsidR="00050F94" w:rsidRPr="00362843">
        <w:rPr>
          <w:rFonts w:ascii="Arial Nova Light" w:hAnsi="Arial Nova Light" w:cs="Arial"/>
          <w:b/>
          <w:color w:val="2E74B5" w:themeColor="accent5" w:themeShade="BF"/>
          <w:sz w:val="24"/>
          <w:szCs w:val="20"/>
        </w:rPr>
        <w:t>(</w:t>
      </w:r>
      <w:r w:rsidR="00943575" w:rsidRPr="00362843">
        <w:rPr>
          <w:rFonts w:ascii="Arial Nova Light" w:hAnsi="Arial Nova Light" w:cs="Arial"/>
          <w:b/>
          <w:color w:val="2E74B5" w:themeColor="accent5" w:themeShade="BF"/>
          <w:sz w:val="24"/>
          <w:szCs w:val="20"/>
        </w:rPr>
        <w:t xml:space="preserve">Governance and </w:t>
      </w:r>
      <w:r w:rsidR="007B0E81" w:rsidRPr="00362843">
        <w:rPr>
          <w:rFonts w:ascii="Arial Nova Light" w:hAnsi="Arial Nova Light" w:cs="Arial"/>
          <w:b/>
          <w:color w:val="2E74B5" w:themeColor="accent5" w:themeShade="BF"/>
          <w:sz w:val="24"/>
          <w:szCs w:val="20"/>
        </w:rPr>
        <w:t>Organisational Development</w:t>
      </w:r>
      <w:r w:rsidR="00050F94" w:rsidRPr="00362843">
        <w:rPr>
          <w:rFonts w:ascii="Arial Nova Light" w:hAnsi="Arial Nova Light" w:cs="Arial"/>
          <w:b/>
          <w:color w:val="2E74B5" w:themeColor="accent5" w:themeShade="BF"/>
          <w:sz w:val="24"/>
          <w:szCs w:val="20"/>
        </w:rPr>
        <w:t xml:space="preserve">) </w:t>
      </w:r>
    </w:p>
    <w:p w14:paraId="64115474" w14:textId="5AAF3EF1" w:rsidR="00D36BE2" w:rsidRPr="00362843" w:rsidRDefault="00D36BE2" w:rsidP="00D36BE2">
      <w:p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b/>
          <w:sz w:val="20"/>
          <w:szCs w:val="20"/>
        </w:rPr>
        <w:t>Hours:</w:t>
      </w:r>
      <w:r w:rsidRPr="00362843">
        <w:rPr>
          <w:rFonts w:ascii="Arial Nova Light" w:hAnsi="Arial Nova Light" w:cs="Arial"/>
          <w:sz w:val="20"/>
          <w:szCs w:val="20"/>
        </w:rPr>
        <w:t xml:space="preserve"> </w:t>
      </w:r>
      <w:r w:rsidR="0090277C" w:rsidRPr="00362843">
        <w:rPr>
          <w:rFonts w:ascii="Arial Nova Light" w:hAnsi="Arial Nova Light" w:cs="Arial"/>
          <w:sz w:val="20"/>
          <w:szCs w:val="20"/>
        </w:rPr>
        <w:t>35</w:t>
      </w:r>
      <w:r w:rsidRPr="00362843">
        <w:rPr>
          <w:rFonts w:ascii="Arial Nova Light" w:hAnsi="Arial Nova Light" w:cs="Arial"/>
          <w:sz w:val="20"/>
          <w:szCs w:val="20"/>
        </w:rPr>
        <w:t xml:space="preserve"> hours a week</w:t>
      </w:r>
      <w:r w:rsidR="003A7DFE">
        <w:rPr>
          <w:rFonts w:ascii="Arial Nova Light" w:hAnsi="Arial Nova Light" w:cs="Arial"/>
          <w:sz w:val="20"/>
          <w:szCs w:val="20"/>
        </w:rPr>
        <w:t xml:space="preserve">, occasional </w:t>
      </w:r>
      <w:proofErr w:type="gramStart"/>
      <w:r w:rsidR="003A7DFE">
        <w:rPr>
          <w:rFonts w:ascii="Arial Nova Light" w:hAnsi="Arial Nova Light" w:cs="Arial"/>
          <w:sz w:val="20"/>
          <w:szCs w:val="20"/>
        </w:rPr>
        <w:t>weekends</w:t>
      </w:r>
      <w:proofErr w:type="gramEnd"/>
      <w:r w:rsidR="003A7DFE">
        <w:rPr>
          <w:rFonts w:ascii="Arial Nova Light" w:hAnsi="Arial Nova Light" w:cs="Arial"/>
          <w:sz w:val="20"/>
          <w:szCs w:val="20"/>
        </w:rPr>
        <w:t xml:space="preserve"> and evenings </w:t>
      </w:r>
    </w:p>
    <w:p w14:paraId="07E1E4B3" w14:textId="2AB42919" w:rsidR="00D36BE2" w:rsidRPr="00362843" w:rsidRDefault="00D36BE2" w:rsidP="00D36BE2">
      <w:p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b/>
          <w:sz w:val="20"/>
          <w:szCs w:val="20"/>
        </w:rPr>
        <w:t>Salary:</w:t>
      </w:r>
      <w:r w:rsidRPr="00362843">
        <w:rPr>
          <w:rFonts w:ascii="Arial Nova Light" w:hAnsi="Arial Nova Light" w:cs="Arial"/>
          <w:sz w:val="20"/>
          <w:szCs w:val="20"/>
        </w:rPr>
        <w:t xml:space="preserve"> £</w:t>
      </w:r>
      <w:r w:rsidR="003A7DFE">
        <w:rPr>
          <w:rFonts w:ascii="Arial Nova Light" w:hAnsi="Arial Nova Light" w:cs="Arial"/>
          <w:sz w:val="20"/>
          <w:szCs w:val="20"/>
        </w:rPr>
        <w:t xml:space="preserve">23,082, </w:t>
      </w:r>
      <w:r w:rsidR="003A7DFE" w:rsidRPr="003A7DFE">
        <w:rPr>
          <w:rFonts w:ascii="Arial Nova Light" w:hAnsi="Arial Nova Light" w:cs="Arial"/>
          <w:sz w:val="18"/>
          <w:szCs w:val="18"/>
        </w:rPr>
        <w:t>progressing to 25,239</w:t>
      </w:r>
    </w:p>
    <w:p w14:paraId="66DC465F" w14:textId="0D920E5A" w:rsidR="00D36BE2" w:rsidRPr="00362843" w:rsidRDefault="00D36BE2" w:rsidP="00D36BE2">
      <w:pPr>
        <w:spacing w:after="0" w:line="240" w:lineRule="auto"/>
        <w:rPr>
          <w:rFonts w:ascii="Arial Nova Light" w:hAnsi="Arial Nova Light" w:cs="Arial"/>
          <w:b/>
          <w:sz w:val="20"/>
          <w:szCs w:val="20"/>
        </w:rPr>
      </w:pPr>
      <w:r w:rsidRPr="00362843">
        <w:rPr>
          <w:rFonts w:ascii="Arial Nova Light" w:hAnsi="Arial Nova Light" w:cs="Arial"/>
          <w:b/>
          <w:sz w:val="20"/>
          <w:szCs w:val="20"/>
        </w:rPr>
        <w:t xml:space="preserve">Responsible to: </w:t>
      </w:r>
      <w:r w:rsidR="00050F94" w:rsidRPr="00362843">
        <w:rPr>
          <w:rFonts w:ascii="Arial Nova Light" w:hAnsi="Arial Nova Light" w:cs="Arial"/>
          <w:sz w:val="20"/>
          <w:szCs w:val="20"/>
        </w:rPr>
        <w:t xml:space="preserve">TSI Services Manager </w:t>
      </w:r>
    </w:p>
    <w:p w14:paraId="2B8496DC" w14:textId="77777777" w:rsidR="00D36BE2" w:rsidRPr="00362843" w:rsidRDefault="00D36BE2" w:rsidP="00D36BE2">
      <w:p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b/>
          <w:sz w:val="20"/>
          <w:szCs w:val="20"/>
        </w:rPr>
        <w:t xml:space="preserve">Based:  </w:t>
      </w:r>
      <w:r w:rsidRPr="00362843">
        <w:rPr>
          <w:rFonts w:ascii="Arial Nova Light" w:hAnsi="Arial Nova Light" w:cs="Arial"/>
          <w:sz w:val="20"/>
          <w:szCs w:val="20"/>
        </w:rPr>
        <w:t>Dingwall</w:t>
      </w:r>
    </w:p>
    <w:p w14:paraId="189C5010" w14:textId="77777777" w:rsidR="00D36BE2" w:rsidRPr="00362843" w:rsidRDefault="00D36BE2" w:rsidP="00D36BE2">
      <w:pPr>
        <w:rPr>
          <w:rFonts w:ascii="Arial Nova Light" w:hAnsi="Arial Nova Light" w:cs="Arial"/>
          <w:b/>
          <w:color w:val="3F8F9E"/>
        </w:rPr>
      </w:pPr>
    </w:p>
    <w:p w14:paraId="3FB83CFF" w14:textId="77777777" w:rsidR="00D36BE2" w:rsidRPr="00362843" w:rsidRDefault="00D36BE2" w:rsidP="00D36BE2">
      <w:pPr>
        <w:rPr>
          <w:rFonts w:ascii="Arial Nova Light" w:hAnsi="Arial Nova Light" w:cs="Arial"/>
          <w:color w:val="2E74B5" w:themeColor="accent5" w:themeShade="BF"/>
        </w:rPr>
      </w:pPr>
      <w:r w:rsidRPr="00362843">
        <w:rPr>
          <w:rFonts w:ascii="Arial Nova Light" w:hAnsi="Arial Nova Light" w:cs="Arial"/>
          <w:b/>
          <w:color w:val="2E74B5" w:themeColor="accent5" w:themeShade="BF"/>
        </w:rPr>
        <w:t xml:space="preserve">Role Description: </w:t>
      </w:r>
      <w:r w:rsidRPr="00362843">
        <w:rPr>
          <w:rFonts w:ascii="Arial Nova Light" w:hAnsi="Arial Nova Light" w:cs="Arial"/>
          <w:color w:val="2E74B5" w:themeColor="accent5" w:themeShade="BF"/>
        </w:rPr>
        <w:t xml:space="preserve"> </w:t>
      </w:r>
    </w:p>
    <w:p w14:paraId="621BEE2A" w14:textId="02C97DD4" w:rsidR="00392C44" w:rsidRPr="00362843" w:rsidRDefault="00D36BE2" w:rsidP="00D57746">
      <w:p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The post will </w:t>
      </w:r>
      <w:r w:rsidR="00050F94" w:rsidRPr="00362843">
        <w:rPr>
          <w:rFonts w:ascii="Arial Nova Light" w:hAnsi="Arial Nova Light" w:cs="Arial"/>
          <w:sz w:val="20"/>
          <w:szCs w:val="20"/>
        </w:rPr>
        <w:t>be one of a team of new development officer posts specifically intended to work closely with Third Sector Organisations (TSOs) throughout the Inner Moray Firth</w:t>
      </w:r>
      <w:r w:rsidR="00FB50A0" w:rsidRPr="00362843">
        <w:rPr>
          <w:rFonts w:ascii="Arial Nova Light" w:hAnsi="Arial Nova Light" w:cs="Arial"/>
          <w:sz w:val="20"/>
          <w:szCs w:val="20"/>
        </w:rPr>
        <w:t>.</w:t>
      </w:r>
      <w:r w:rsidR="00B02DD3" w:rsidRPr="00362843">
        <w:rPr>
          <w:rFonts w:ascii="Arial Nova Light" w:hAnsi="Arial Nova Light" w:cs="Arial"/>
          <w:sz w:val="20"/>
          <w:szCs w:val="20"/>
        </w:rPr>
        <w:t xml:space="preserve"> This specific role will work with </w:t>
      </w:r>
      <w:r w:rsidR="00D57746" w:rsidRPr="00362843">
        <w:rPr>
          <w:rFonts w:ascii="Arial Nova Light" w:hAnsi="Arial Nova Light" w:cs="Arial"/>
          <w:sz w:val="20"/>
          <w:szCs w:val="20"/>
        </w:rPr>
        <w:t xml:space="preserve">newly establishing </w:t>
      </w:r>
      <w:r w:rsidR="00B02DD3" w:rsidRPr="00362843">
        <w:rPr>
          <w:rFonts w:ascii="Arial Nova Light" w:hAnsi="Arial Nova Light" w:cs="Arial"/>
          <w:sz w:val="20"/>
          <w:szCs w:val="20"/>
        </w:rPr>
        <w:t>TSOs</w:t>
      </w:r>
      <w:r w:rsidR="009513E6" w:rsidRPr="00362843">
        <w:rPr>
          <w:rFonts w:ascii="Arial Nova Light" w:hAnsi="Arial Nova Light" w:cs="Arial"/>
          <w:sz w:val="20"/>
          <w:szCs w:val="20"/>
        </w:rPr>
        <w:t xml:space="preserve"> and</w:t>
      </w:r>
      <w:r w:rsidR="00D57746" w:rsidRPr="00362843">
        <w:rPr>
          <w:rFonts w:ascii="Arial Nova Light" w:hAnsi="Arial Nova Light" w:cs="Arial"/>
          <w:sz w:val="20"/>
          <w:szCs w:val="20"/>
        </w:rPr>
        <w:t xml:space="preserve"> those needing support around their governance or strategic planning.  The post will also support crisis management and intervention within TSOs requiring support</w:t>
      </w:r>
      <w:r w:rsidR="00820A18" w:rsidRPr="00362843">
        <w:rPr>
          <w:rFonts w:ascii="Arial Nova Light" w:hAnsi="Arial Nova Light" w:cs="Arial"/>
          <w:sz w:val="20"/>
          <w:szCs w:val="20"/>
        </w:rPr>
        <w:t xml:space="preserve">, </w:t>
      </w:r>
      <w:r w:rsidR="00B02DD3" w:rsidRPr="00362843">
        <w:rPr>
          <w:rFonts w:ascii="Arial Nova Light" w:hAnsi="Arial Nova Light" w:cs="Arial"/>
          <w:sz w:val="20"/>
          <w:szCs w:val="20"/>
        </w:rPr>
        <w:t xml:space="preserve">enterprising </w:t>
      </w:r>
      <w:proofErr w:type="gramStart"/>
      <w:r w:rsidR="00B02DD3" w:rsidRPr="00362843">
        <w:rPr>
          <w:rFonts w:ascii="Arial Nova Light" w:hAnsi="Arial Nova Light" w:cs="Arial"/>
          <w:sz w:val="20"/>
          <w:szCs w:val="20"/>
        </w:rPr>
        <w:t>activity</w:t>
      </w:r>
      <w:proofErr w:type="gramEnd"/>
      <w:r w:rsidR="00B02DD3" w:rsidRPr="00362843">
        <w:rPr>
          <w:rFonts w:ascii="Arial Nova Light" w:hAnsi="Arial Nova Light" w:cs="Arial"/>
          <w:sz w:val="20"/>
          <w:szCs w:val="20"/>
        </w:rPr>
        <w:t xml:space="preserve"> and </w:t>
      </w:r>
      <w:r w:rsidR="003840AE" w:rsidRPr="00362843">
        <w:rPr>
          <w:rFonts w:ascii="Arial Nova Light" w:hAnsi="Arial Nova Light" w:cs="Arial"/>
          <w:sz w:val="20"/>
          <w:szCs w:val="20"/>
        </w:rPr>
        <w:t xml:space="preserve">new assets.  </w:t>
      </w:r>
      <w:r w:rsidR="00FB50A0"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418727BE" w14:textId="79B848CE" w:rsidR="00FC4161" w:rsidRPr="00362843" w:rsidRDefault="00392C44" w:rsidP="00D57746">
      <w:p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The post holder w</w:t>
      </w:r>
      <w:r w:rsidR="00FB50A0" w:rsidRPr="00362843">
        <w:rPr>
          <w:rFonts w:ascii="Arial Nova Light" w:hAnsi="Arial Nova Light" w:cs="Arial"/>
          <w:sz w:val="20"/>
          <w:szCs w:val="20"/>
        </w:rPr>
        <w:t xml:space="preserve">ill be responsible for leading </w:t>
      </w:r>
      <w:r w:rsidR="003840AE" w:rsidRPr="00362843">
        <w:rPr>
          <w:rFonts w:ascii="Arial Nova Light" w:hAnsi="Arial Nova Light" w:cs="Arial"/>
          <w:sz w:val="20"/>
          <w:szCs w:val="20"/>
        </w:rPr>
        <w:t xml:space="preserve">advice and guidance to groups around these </w:t>
      </w:r>
      <w:r w:rsidR="00FA4E5F" w:rsidRPr="00362843">
        <w:rPr>
          <w:rFonts w:ascii="Arial Nova Light" w:hAnsi="Arial Nova Light" w:cs="Arial"/>
          <w:sz w:val="20"/>
          <w:szCs w:val="20"/>
        </w:rPr>
        <w:t>topics</w:t>
      </w:r>
      <w:r w:rsidR="003840AE" w:rsidRPr="00362843">
        <w:rPr>
          <w:rFonts w:ascii="Arial Nova Light" w:hAnsi="Arial Nova Light" w:cs="Arial"/>
          <w:sz w:val="20"/>
          <w:szCs w:val="20"/>
        </w:rPr>
        <w:t>, ensuring that they are informed of the regulatory and legal information necessary</w:t>
      </w:r>
      <w:r w:rsidR="0002122A" w:rsidRPr="00362843">
        <w:rPr>
          <w:rFonts w:ascii="Arial Nova Light" w:hAnsi="Arial Nova Light" w:cs="Arial"/>
          <w:sz w:val="20"/>
          <w:szCs w:val="20"/>
        </w:rPr>
        <w:t>.</w:t>
      </w:r>
      <w:r w:rsidR="003840AE" w:rsidRPr="00362843">
        <w:rPr>
          <w:rFonts w:ascii="Arial Nova Light" w:hAnsi="Arial Nova Light" w:cs="Arial"/>
          <w:sz w:val="20"/>
          <w:szCs w:val="20"/>
        </w:rPr>
        <w:t xml:space="preserve">  They will also support the broader work of HTSI in developing a strong Third Sector across the Highlands, including </w:t>
      </w:r>
      <w:r w:rsidR="004E1593" w:rsidRPr="00362843">
        <w:rPr>
          <w:rFonts w:ascii="Arial Nova Light" w:hAnsi="Arial Nova Light" w:cs="Arial"/>
          <w:sz w:val="20"/>
          <w:szCs w:val="20"/>
        </w:rPr>
        <w:t xml:space="preserve">delivery of training, </w:t>
      </w:r>
      <w:proofErr w:type="gramStart"/>
      <w:r w:rsidR="00115906" w:rsidRPr="00362843">
        <w:rPr>
          <w:rFonts w:ascii="Arial Nova Light" w:hAnsi="Arial Nova Light" w:cs="Arial"/>
          <w:sz w:val="20"/>
          <w:szCs w:val="20"/>
        </w:rPr>
        <w:t>workshops</w:t>
      </w:r>
      <w:proofErr w:type="gramEnd"/>
      <w:r w:rsidR="00115906" w:rsidRPr="00362843">
        <w:rPr>
          <w:rFonts w:ascii="Arial Nova Light" w:hAnsi="Arial Nova Light" w:cs="Arial"/>
          <w:sz w:val="20"/>
          <w:szCs w:val="20"/>
        </w:rPr>
        <w:t xml:space="preserve"> and </w:t>
      </w:r>
      <w:r w:rsidR="00BF5D65" w:rsidRPr="00362843">
        <w:rPr>
          <w:rFonts w:ascii="Arial Nova Light" w:hAnsi="Arial Nova Light" w:cs="Arial"/>
          <w:sz w:val="20"/>
          <w:szCs w:val="20"/>
        </w:rPr>
        <w:t xml:space="preserve">policy development relevant to the speciality areas connected with this post. </w:t>
      </w:r>
      <w:r w:rsidR="0002122A" w:rsidRPr="00362843">
        <w:rPr>
          <w:rFonts w:ascii="Arial Nova Light" w:hAnsi="Arial Nova Light" w:cs="Arial"/>
          <w:sz w:val="20"/>
          <w:szCs w:val="20"/>
        </w:rPr>
        <w:t xml:space="preserve"> </w:t>
      </w:r>
      <w:r w:rsidR="00FC4161"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5E756338" w14:textId="77777777" w:rsidR="00D36BE2" w:rsidRPr="00362843" w:rsidRDefault="00D36BE2" w:rsidP="00D36BE2">
      <w:pPr>
        <w:rPr>
          <w:rFonts w:ascii="Arial Nova Light" w:hAnsi="Arial Nova Light" w:cs="Arial"/>
          <w:b/>
          <w:color w:val="2E74B5" w:themeColor="accent5" w:themeShade="BF"/>
        </w:rPr>
      </w:pPr>
      <w:r w:rsidRPr="00362843">
        <w:rPr>
          <w:rFonts w:ascii="Arial Nova Light" w:hAnsi="Arial Nova Light" w:cs="Arial"/>
          <w:b/>
          <w:color w:val="2E74B5" w:themeColor="accent5" w:themeShade="BF"/>
        </w:rPr>
        <w:t>Key Tasks:</w:t>
      </w:r>
    </w:p>
    <w:p w14:paraId="663C0272" w14:textId="2E498FA6" w:rsidR="00A91E69" w:rsidRPr="00362843" w:rsidRDefault="00A91E69" w:rsidP="00A91E69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maintain a personal </w:t>
      </w:r>
      <w:r w:rsidR="00F0373E" w:rsidRPr="00362843">
        <w:rPr>
          <w:rFonts w:ascii="Arial Nova Light" w:hAnsi="Arial Nova Light" w:cs="Arial"/>
          <w:sz w:val="20"/>
          <w:szCs w:val="20"/>
        </w:rPr>
        <w:t>competency</w:t>
      </w:r>
      <w:r w:rsidRPr="00362843">
        <w:rPr>
          <w:rFonts w:ascii="Arial Nova Light" w:hAnsi="Arial Nova Light" w:cs="Arial"/>
          <w:sz w:val="20"/>
          <w:szCs w:val="20"/>
        </w:rPr>
        <w:t xml:space="preserve"> in relation to the needs of the role, including but not limited to, an </w:t>
      </w:r>
      <w:r w:rsidR="00F13A78" w:rsidRPr="00362843">
        <w:rPr>
          <w:rFonts w:ascii="Arial Nova Light" w:hAnsi="Arial Nova Light" w:cs="Arial"/>
          <w:sz w:val="20"/>
          <w:szCs w:val="20"/>
        </w:rPr>
        <w:t>in-depth</w:t>
      </w:r>
      <w:r w:rsidRPr="00362843">
        <w:rPr>
          <w:rFonts w:ascii="Arial Nova Light" w:hAnsi="Arial Nova Light" w:cs="Arial"/>
          <w:sz w:val="20"/>
          <w:szCs w:val="20"/>
        </w:rPr>
        <w:t xml:space="preserve"> knowledge and understanding of the regulatory and legal aspects of running a TSO</w:t>
      </w:r>
      <w:r w:rsidR="00F0373E" w:rsidRPr="00362843">
        <w:rPr>
          <w:rFonts w:ascii="Arial Nova Light" w:hAnsi="Arial Nova Light" w:cs="Arial"/>
          <w:sz w:val="20"/>
          <w:szCs w:val="20"/>
        </w:rPr>
        <w:t xml:space="preserve">, </w:t>
      </w:r>
      <w:r w:rsidR="001C5A8F" w:rsidRPr="00362843">
        <w:rPr>
          <w:rFonts w:ascii="Arial Nova Light" w:hAnsi="Arial Nova Light" w:cs="Arial"/>
          <w:sz w:val="20"/>
          <w:szCs w:val="20"/>
        </w:rPr>
        <w:t>good practice in governance</w:t>
      </w:r>
      <w:r w:rsidR="00B801B1" w:rsidRPr="00362843">
        <w:rPr>
          <w:rFonts w:ascii="Arial Nova Light" w:hAnsi="Arial Nova Light" w:cs="Arial"/>
          <w:sz w:val="20"/>
          <w:szCs w:val="20"/>
        </w:rPr>
        <w:t xml:space="preserve">, </w:t>
      </w:r>
      <w:r w:rsidR="00F0373E" w:rsidRPr="00362843">
        <w:rPr>
          <w:rFonts w:ascii="Arial Nova Light" w:hAnsi="Arial Nova Light" w:cs="Arial"/>
          <w:sz w:val="20"/>
          <w:szCs w:val="20"/>
        </w:rPr>
        <w:t xml:space="preserve">charity </w:t>
      </w:r>
      <w:r w:rsidR="00B801B1" w:rsidRPr="00362843">
        <w:rPr>
          <w:rFonts w:ascii="Arial Nova Light" w:hAnsi="Arial Nova Light" w:cs="Arial"/>
          <w:sz w:val="20"/>
          <w:szCs w:val="20"/>
        </w:rPr>
        <w:t>law</w:t>
      </w:r>
      <w:r w:rsidRPr="00362843">
        <w:rPr>
          <w:rFonts w:ascii="Arial Nova Light" w:hAnsi="Arial Nova Light" w:cs="Arial"/>
          <w:sz w:val="20"/>
          <w:szCs w:val="20"/>
        </w:rPr>
        <w:t xml:space="preserve"> and </w:t>
      </w:r>
      <w:r w:rsidR="00274AB2" w:rsidRPr="00362843">
        <w:rPr>
          <w:rFonts w:ascii="Arial Nova Light" w:hAnsi="Arial Nova Light" w:cs="Arial"/>
          <w:sz w:val="20"/>
          <w:szCs w:val="20"/>
        </w:rPr>
        <w:t>funding practices</w:t>
      </w:r>
      <w:r w:rsidRPr="00362843">
        <w:rPr>
          <w:rFonts w:ascii="Arial Nova Light" w:hAnsi="Arial Nova Light" w:cs="Arial"/>
          <w:sz w:val="20"/>
          <w:szCs w:val="20"/>
        </w:rPr>
        <w:t xml:space="preserve">.   </w:t>
      </w:r>
    </w:p>
    <w:p w14:paraId="66EF9945" w14:textId="75A3D45E" w:rsidR="0063353A" w:rsidRPr="00362843" w:rsidRDefault="00D36BE2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</w:t>
      </w:r>
      <w:r w:rsidR="00C571C4" w:rsidRPr="00362843">
        <w:rPr>
          <w:rFonts w:ascii="Arial Nova Light" w:hAnsi="Arial Nova Light" w:cs="Arial"/>
          <w:sz w:val="20"/>
          <w:szCs w:val="20"/>
        </w:rPr>
        <w:t xml:space="preserve">develop and maintain </w:t>
      </w:r>
      <w:r w:rsidR="00BA4934" w:rsidRPr="00362843">
        <w:rPr>
          <w:rFonts w:ascii="Arial Nova Light" w:hAnsi="Arial Nova Light" w:cs="Arial"/>
          <w:sz w:val="20"/>
          <w:szCs w:val="20"/>
        </w:rPr>
        <w:t xml:space="preserve">a </w:t>
      </w:r>
      <w:r w:rsidR="00BF5D65" w:rsidRPr="00362843">
        <w:rPr>
          <w:rFonts w:ascii="Arial Nova Light" w:hAnsi="Arial Nova Light" w:cs="Arial"/>
          <w:sz w:val="20"/>
          <w:szCs w:val="20"/>
        </w:rPr>
        <w:t xml:space="preserve">reference </w:t>
      </w:r>
      <w:r w:rsidR="004C79D3" w:rsidRPr="00362843">
        <w:rPr>
          <w:rFonts w:ascii="Arial Nova Light" w:hAnsi="Arial Nova Light" w:cs="Arial"/>
          <w:sz w:val="20"/>
          <w:szCs w:val="20"/>
        </w:rPr>
        <w:t>library of relevant information</w:t>
      </w:r>
      <w:r w:rsidR="00CC2205" w:rsidRPr="00362843">
        <w:rPr>
          <w:rFonts w:ascii="Arial Nova Light" w:hAnsi="Arial Nova Light" w:cs="Arial"/>
          <w:sz w:val="20"/>
          <w:szCs w:val="20"/>
        </w:rPr>
        <w:t>, referral options</w:t>
      </w:r>
      <w:r w:rsidR="004C79D3" w:rsidRPr="00362843">
        <w:rPr>
          <w:rFonts w:ascii="Arial Nova Light" w:hAnsi="Arial Nova Light" w:cs="Arial"/>
          <w:sz w:val="20"/>
          <w:szCs w:val="20"/>
        </w:rPr>
        <w:t xml:space="preserve"> and guides </w:t>
      </w:r>
      <w:r w:rsidR="0063353A" w:rsidRPr="00362843">
        <w:rPr>
          <w:rFonts w:ascii="Arial Nova Light" w:hAnsi="Arial Nova Light" w:cs="Arial"/>
          <w:sz w:val="20"/>
          <w:szCs w:val="20"/>
        </w:rPr>
        <w:t>from which to advise and guide TSOs</w:t>
      </w:r>
      <w:r w:rsidR="00C571C4" w:rsidRPr="00362843">
        <w:rPr>
          <w:rFonts w:ascii="Arial Nova Light" w:hAnsi="Arial Nova Light" w:cs="Arial"/>
          <w:sz w:val="20"/>
          <w:szCs w:val="20"/>
        </w:rPr>
        <w:t>.</w:t>
      </w:r>
    </w:p>
    <w:p w14:paraId="291705AC" w14:textId="7C130714" w:rsidR="00B961F0" w:rsidRPr="00362843" w:rsidRDefault="00B961F0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support TSOs on a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one to one</w:t>
      </w:r>
      <w:proofErr w:type="gramEnd"/>
      <w:r w:rsidRPr="00362843">
        <w:rPr>
          <w:rFonts w:ascii="Arial Nova Light" w:hAnsi="Arial Nova Light" w:cs="Arial"/>
          <w:sz w:val="20"/>
          <w:szCs w:val="20"/>
        </w:rPr>
        <w:t xml:space="preserve"> basis with advice and guidance, maintaining accurate case records and systems </w:t>
      </w:r>
      <w:r w:rsidR="0091027D" w:rsidRPr="00362843">
        <w:rPr>
          <w:rFonts w:ascii="Arial Nova Light" w:hAnsi="Arial Nova Light" w:cs="Arial"/>
          <w:sz w:val="20"/>
          <w:szCs w:val="20"/>
        </w:rPr>
        <w:t xml:space="preserve">recording these interactions. </w:t>
      </w:r>
    </w:p>
    <w:p w14:paraId="7E8EB01B" w14:textId="4A5F1EFC" w:rsidR="00432A35" w:rsidRPr="00362843" w:rsidRDefault="00432A35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</w:t>
      </w:r>
      <w:r w:rsidR="00F5537E" w:rsidRPr="00362843">
        <w:rPr>
          <w:rFonts w:ascii="Arial Nova Light" w:hAnsi="Arial Nova Light" w:cs="Arial"/>
          <w:sz w:val="20"/>
          <w:szCs w:val="20"/>
        </w:rPr>
        <w:t>deliver training and advice session to TSOs</w:t>
      </w:r>
      <w:r w:rsidR="00A91E69" w:rsidRPr="00362843">
        <w:rPr>
          <w:rFonts w:ascii="Arial Nova Light" w:hAnsi="Arial Nova Light" w:cs="Arial"/>
          <w:sz w:val="20"/>
          <w:szCs w:val="20"/>
        </w:rPr>
        <w:t xml:space="preserve"> within the Inner Moray First and across </w:t>
      </w:r>
      <w:proofErr w:type="gramStart"/>
      <w:r w:rsidR="00A91E69" w:rsidRPr="00362843">
        <w:rPr>
          <w:rFonts w:ascii="Arial Nova Light" w:hAnsi="Arial Nova Light" w:cs="Arial"/>
          <w:sz w:val="20"/>
          <w:szCs w:val="20"/>
        </w:rPr>
        <w:t>Highland</w:t>
      </w:r>
      <w:proofErr w:type="gramEnd"/>
      <w:r w:rsidR="00A91E69" w:rsidRPr="00362843">
        <w:rPr>
          <w:rFonts w:ascii="Arial Nova Light" w:hAnsi="Arial Nova Light" w:cs="Arial"/>
          <w:sz w:val="20"/>
          <w:szCs w:val="20"/>
        </w:rPr>
        <w:t xml:space="preserve"> as necessary. </w:t>
      </w:r>
    </w:p>
    <w:p w14:paraId="4238770A" w14:textId="77777777" w:rsidR="00CC2205" w:rsidRPr="00362843" w:rsidRDefault="00CC2205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produce and maintain content for the HTSI website and other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platforms</w:t>
      </w:r>
      <w:proofErr w:type="gramEnd"/>
      <w:r w:rsidRPr="00362843">
        <w:rPr>
          <w:rFonts w:ascii="Arial Nova Light" w:hAnsi="Arial Nova Light" w:cs="Arial"/>
          <w:sz w:val="20"/>
          <w:szCs w:val="20"/>
        </w:rPr>
        <w:t xml:space="preserve"> as necessary. </w:t>
      </w:r>
    </w:p>
    <w:p w14:paraId="4BC80C28" w14:textId="452D5A0D" w:rsidR="00D36BE2" w:rsidRPr="00362843" w:rsidRDefault="00D36BE2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</w:t>
      </w:r>
      <w:r w:rsidR="00066D6E" w:rsidRPr="00362843">
        <w:rPr>
          <w:rFonts w:ascii="Arial Nova Light" w:hAnsi="Arial Nova Light" w:cs="Arial"/>
          <w:sz w:val="20"/>
          <w:szCs w:val="20"/>
        </w:rPr>
        <w:t xml:space="preserve">support </w:t>
      </w:r>
      <w:r w:rsidR="004C665D" w:rsidRPr="00362843">
        <w:rPr>
          <w:rFonts w:ascii="Arial Nova Light" w:hAnsi="Arial Nova Light" w:cs="Arial"/>
          <w:sz w:val="20"/>
          <w:szCs w:val="20"/>
        </w:rPr>
        <w:t xml:space="preserve">the publication and maintenance of </w:t>
      </w:r>
      <w:r w:rsidR="00066D6E" w:rsidRPr="00362843">
        <w:rPr>
          <w:rFonts w:ascii="Arial Nova Light" w:hAnsi="Arial Nova Light" w:cs="Arial"/>
          <w:sz w:val="20"/>
          <w:szCs w:val="20"/>
        </w:rPr>
        <w:t xml:space="preserve">a wide range of </w:t>
      </w:r>
      <w:r w:rsidR="00564973" w:rsidRPr="00362843">
        <w:rPr>
          <w:rFonts w:ascii="Arial Nova Light" w:hAnsi="Arial Nova Light" w:cs="Arial"/>
          <w:sz w:val="20"/>
          <w:szCs w:val="20"/>
        </w:rPr>
        <w:t>‘</w:t>
      </w:r>
      <w:r w:rsidR="008D4A21" w:rsidRPr="00362843">
        <w:rPr>
          <w:rFonts w:ascii="Arial Nova Light" w:hAnsi="Arial Nova Light" w:cs="Arial"/>
          <w:sz w:val="20"/>
          <w:szCs w:val="20"/>
        </w:rPr>
        <w:t>self-help</w:t>
      </w:r>
      <w:r w:rsidR="00564973" w:rsidRPr="00362843">
        <w:rPr>
          <w:rFonts w:ascii="Arial Nova Light" w:hAnsi="Arial Nova Light" w:cs="Arial"/>
          <w:sz w:val="20"/>
          <w:szCs w:val="20"/>
        </w:rPr>
        <w:t xml:space="preserve">’ tools and packs on the HTSI website which will help organisations to </w:t>
      </w:r>
      <w:r w:rsidR="007172C9" w:rsidRPr="00362843">
        <w:rPr>
          <w:rFonts w:ascii="Arial Nova Light" w:hAnsi="Arial Nova Light" w:cs="Arial"/>
          <w:sz w:val="20"/>
          <w:szCs w:val="20"/>
        </w:rPr>
        <w:t xml:space="preserve">manage </w:t>
      </w:r>
      <w:r w:rsidR="004C665D" w:rsidRPr="00362843">
        <w:rPr>
          <w:rFonts w:ascii="Arial Nova Light" w:hAnsi="Arial Nova Light" w:cs="Arial"/>
          <w:sz w:val="20"/>
          <w:szCs w:val="20"/>
        </w:rPr>
        <w:t>their responsibilities</w:t>
      </w:r>
      <w:r w:rsidR="00491FC0" w:rsidRPr="00362843">
        <w:rPr>
          <w:rFonts w:ascii="Arial Nova Light" w:hAnsi="Arial Nova Light" w:cs="Arial"/>
          <w:sz w:val="20"/>
          <w:szCs w:val="20"/>
        </w:rPr>
        <w:t xml:space="preserve">. </w:t>
      </w:r>
      <w:r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548742E8" w14:textId="4158A64E" w:rsidR="00D36BE2" w:rsidRPr="00362843" w:rsidRDefault="0091027D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Supporting the promotion of the Third Sector, its role and importance within Communities</w:t>
      </w:r>
      <w:r w:rsidR="00400DD1" w:rsidRPr="00362843">
        <w:rPr>
          <w:rFonts w:ascii="Arial Nova Light" w:hAnsi="Arial Nova Light" w:cs="Arial"/>
          <w:sz w:val="20"/>
          <w:szCs w:val="20"/>
        </w:rPr>
        <w:t xml:space="preserve">; encouraging new developments and sharing information to support community </w:t>
      </w:r>
      <w:proofErr w:type="gramStart"/>
      <w:r w:rsidR="00400DD1" w:rsidRPr="00362843">
        <w:rPr>
          <w:rFonts w:ascii="Arial Nova Light" w:hAnsi="Arial Nova Light" w:cs="Arial"/>
          <w:sz w:val="20"/>
          <w:szCs w:val="20"/>
        </w:rPr>
        <w:t>development</w:t>
      </w:r>
      <w:proofErr w:type="gramEnd"/>
      <w:r w:rsidR="00367CC9" w:rsidRPr="00362843">
        <w:rPr>
          <w:rFonts w:ascii="Arial Nova Light" w:hAnsi="Arial Nova Light" w:cs="Arial"/>
          <w:sz w:val="20"/>
          <w:szCs w:val="20"/>
        </w:rPr>
        <w:t xml:space="preserve"> </w:t>
      </w:r>
      <w:r w:rsidR="001A0DE5" w:rsidRPr="00362843">
        <w:rPr>
          <w:rFonts w:ascii="Arial Nova Light" w:hAnsi="Arial Nova Light" w:cs="Arial"/>
          <w:sz w:val="20"/>
          <w:szCs w:val="20"/>
        </w:rPr>
        <w:t xml:space="preserve"> </w:t>
      </w:r>
      <w:r w:rsidR="00D36BE2" w:rsidRPr="00362843">
        <w:rPr>
          <w:rFonts w:ascii="Arial Nova Light" w:hAnsi="Arial Nova Light" w:cs="Arial"/>
          <w:sz w:val="20"/>
          <w:szCs w:val="20"/>
        </w:rPr>
        <w:t xml:space="preserve">  </w:t>
      </w:r>
    </w:p>
    <w:p w14:paraId="04E40D42" w14:textId="7F0CD082" w:rsidR="00D36BE2" w:rsidRPr="00362843" w:rsidRDefault="00D36BE2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</w:t>
      </w:r>
      <w:r w:rsidR="00E52E8C" w:rsidRPr="00362843">
        <w:rPr>
          <w:rFonts w:ascii="Arial Nova Light" w:hAnsi="Arial Nova Light" w:cs="Arial"/>
          <w:sz w:val="20"/>
          <w:szCs w:val="20"/>
        </w:rPr>
        <w:t>contribute to</w:t>
      </w:r>
      <w:r w:rsidR="00B20D66" w:rsidRPr="00362843">
        <w:rPr>
          <w:rFonts w:ascii="Arial Nova Light" w:hAnsi="Arial Nova Light" w:cs="Arial"/>
          <w:sz w:val="20"/>
          <w:szCs w:val="20"/>
        </w:rPr>
        <w:t xml:space="preserve"> the production of </w:t>
      </w:r>
      <w:r w:rsidR="008B24A3" w:rsidRPr="00362843">
        <w:rPr>
          <w:rFonts w:ascii="Arial Nova Light" w:hAnsi="Arial Nova Light" w:cs="Arial"/>
          <w:sz w:val="20"/>
          <w:szCs w:val="20"/>
        </w:rPr>
        <w:t>the HTSI Annual Report and other external communications for wider stakeholder information</w:t>
      </w:r>
      <w:r w:rsidR="00B20D66" w:rsidRPr="00362843">
        <w:rPr>
          <w:rFonts w:ascii="Arial Nova Light" w:hAnsi="Arial Nova Light" w:cs="Arial"/>
          <w:sz w:val="20"/>
          <w:szCs w:val="20"/>
        </w:rPr>
        <w:t xml:space="preserve">. </w:t>
      </w:r>
      <w:r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6A687131" w14:textId="02C76ADC" w:rsidR="00E52E8C" w:rsidRPr="00362843" w:rsidRDefault="00E52E8C" w:rsidP="00E52E8C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work collectively across the development team and wider HTSI organisation collaboratively, respectfully,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fairly</w:t>
      </w:r>
      <w:proofErr w:type="gramEnd"/>
      <w:r w:rsidRPr="00362843">
        <w:rPr>
          <w:rFonts w:ascii="Arial Nova Light" w:hAnsi="Arial Nova Light" w:cs="Arial"/>
          <w:sz w:val="20"/>
          <w:szCs w:val="20"/>
        </w:rPr>
        <w:t xml:space="preserve"> and honestly; always undertaking to represent the organisation 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in an appropriate manner and with the integrity expected by HTSI. </w:t>
      </w:r>
    </w:p>
    <w:p w14:paraId="7E0DE8CD" w14:textId="77777777" w:rsidR="00D36BE2" w:rsidRPr="00362843" w:rsidRDefault="00D36BE2" w:rsidP="00D36BE2">
      <w:pPr>
        <w:pStyle w:val="ListParagraph"/>
        <w:numPr>
          <w:ilvl w:val="0"/>
          <w:numId w:val="2"/>
        </w:numPr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To undertake any other reasonable task required of the post by the line manager. </w:t>
      </w:r>
    </w:p>
    <w:p w14:paraId="76A8F37C" w14:textId="77777777" w:rsidR="00D36BE2" w:rsidRPr="00362843" w:rsidRDefault="00D36BE2" w:rsidP="00D36BE2">
      <w:pPr>
        <w:rPr>
          <w:rFonts w:ascii="Arial Nova Light" w:hAnsi="Arial Nova Light" w:cs="Arial"/>
          <w:b/>
        </w:rPr>
      </w:pPr>
    </w:p>
    <w:p w14:paraId="4A91D55B" w14:textId="77777777" w:rsidR="00D36BE2" w:rsidRPr="00362843" w:rsidRDefault="00D36BE2" w:rsidP="00D36BE2">
      <w:pPr>
        <w:rPr>
          <w:rFonts w:ascii="Arial Nova Light" w:hAnsi="Arial Nova Light" w:cs="Arial"/>
          <w:b/>
        </w:rPr>
      </w:pPr>
    </w:p>
    <w:p w14:paraId="57B2E0E5" w14:textId="77777777" w:rsidR="00D36BE2" w:rsidRPr="00362843" w:rsidRDefault="00D36BE2" w:rsidP="00D36BE2">
      <w:pPr>
        <w:rPr>
          <w:rFonts w:ascii="Arial Nova Light" w:hAnsi="Arial Nova Light" w:cs="Arial"/>
          <w:b/>
        </w:rPr>
      </w:pPr>
    </w:p>
    <w:p w14:paraId="046A8D0F" w14:textId="77777777" w:rsidR="00D36BE2" w:rsidRPr="00362843" w:rsidRDefault="00D36BE2" w:rsidP="00D36BE2">
      <w:pPr>
        <w:rPr>
          <w:rFonts w:ascii="Arial Nova Light" w:hAnsi="Arial Nova Light" w:cs="Arial"/>
          <w:b/>
        </w:rPr>
      </w:pPr>
    </w:p>
    <w:p w14:paraId="5C5479D4" w14:textId="77777777" w:rsidR="00D36BE2" w:rsidRPr="00362843" w:rsidRDefault="00D36BE2" w:rsidP="00D36BE2">
      <w:pPr>
        <w:rPr>
          <w:rFonts w:ascii="Arial Nova Light" w:hAnsi="Arial Nova Light" w:cs="Arial"/>
          <w:b/>
          <w:strike/>
          <w:color w:val="9933FF"/>
        </w:rPr>
      </w:pPr>
      <w:r w:rsidRPr="00362843">
        <w:rPr>
          <w:rFonts w:ascii="Arial Nova Light" w:hAnsi="Arial Nova Light" w:cs="Arial"/>
          <w:b/>
          <w:color w:val="9933FF"/>
        </w:rPr>
        <w:t>PERSON SPECIFICATION</w:t>
      </w:r>
    </w:p>
    <w:p w14:paraId="06688C2F" w14:textId="77777777" w:rsidR="00DF0E68" w:rsidRPr="00362843" w:rsidRDefault="00DF0E68" w:rsidP="00DF0E68">
      <w:pPr>
        <w:numPr>
          <w:ilvl w:val="0"/>
          <w:numId w:val="1"/>
        </w:num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Experience</w:t>
      </w:r>
    </w:p>
    <w:p w14:paraId="73D6978D" w14:textId="77777777" w:rsidR="00DF0E68" w:rsidRPr="00362843" w:rsidRDefault="00DF0E68" w:rsidP="00DF0E68">
      <w:pPr>
        <w:spacing w:after="0" w:line="240" w:lineRule="auto"/>
        <w:ind w:left="720"/>
        <w:rPr>
          <w:rFonts w:ascii="Arial Nova Light" w:hAnsi="Arial Nova Light" w:cs="Arial"/>
          <w:sz w:val="20"/>
          <w:szCs w:val="20"/>
        </w:rPr>
      </w:pPr>
    </w:p>
    <w:p w14:paraId="0A80EA12" w14:textId="755C9A5B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working within the Third Sector for more than two </w:t>
      </w:r>
      <w:proofErr w:type="gramStart"/>
      <w:r w:rsidR="008944D6" w:rsidRPr="00362843">
        <w:rPr>
          <w:rFonts w:ascii="Arial Nova Light" w:hAnsi="Arial Nova Light" w:cs="Arial"/>
          <w:sz w:val="20"/>
          <w:szCs w:val="20"/>
        </w:rPr>
        <w:t>years</w:t>
      </w:r>
      <w:proofErr w:type="gramEnd"/>
    </w:p>
    <w:p w14:paraId="0EA0731C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the implementation and upkeep of work planning </w:t>
      </w:r>
    </w:p>
    <w:p w14:paraId="3C6C9FFC" w14:textId="6DD98C34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Third Sector 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Governance and charity regulation </w:t>
      </w:r>
      <w:r w:rsidRPr="00362843">
        <w:rPr>
          <w:rFonts w:ascii="Arial Nova Light" w:hAnsi="Arial Nova Light" w:cs="Arial"/>
          <w:sz w:val="20"/>
          <w:szCs w:val="20"/>
        </w:rPr>
        <w:t xml:space="preserve">  </w:t>
      </w:r>
    </w:p>
    <w:p w14:paraId="2E4263D6" w14:textId="5BEB6BB4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delivering training and/or one to one advice </w:t>
      </w:r>
      <w:proofErr w:type="gramStart"/>
      <w:r w:rsidR="008944D6" w:rsidRPr="00362843">
        <w:rPr>
          <w:rFonts w:ascii="Arial Nova Light" w:hAnsi="Arial Nova Light" w:cs="Arial"/>
          <w:sz w:val="20"/>
          <w:szCs w:val="20"/>
        </w:rPr>
        <w:t>work</w:t>
      </w:r>
      <w:proofErr w:type="gramEnd"/>
      <w:r w:rsidR="008944D6"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43FCC1B0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Experience of development within a small/medium organisation.</w:t>
      </w:r>
    </w:p>
    <w:p w14:paraId="529F5893" w14:textId="4EA96734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</w:t>
      </w:r>
      <w:r w:rsidR="009578F4" w:rsidRPr="00362843">
        <w:rPr>
          <w:rFonts w:ascii="Arial Nova Light" w:hAnsi="Arial Nova Light" w:cs="Arial"/>
          <w:sz w:val="20"/>
          <w:szCs w:val="20"/>
        </w:rPr>
        <w:t>governance from the perspective of working or volunteering within the Third Sector</w:t>
      </w:r>
      <w:r w:rsidRPr="00362843">
        <w:rPr>
          <w:rFonts w:ascii="Arial Nova Light" w:hAnsi="Arial Nova Light" w:cs="Arial"/>
          <w:sz w:val="20"/>
          <w:szCs w:val="20"/>
        </w:rPr>
        <w:t xml:space="preserve">. </w:t>
      </w:r>
    </w:p>
    <w:p w14:paraId="10183B3A" w14:textId="6F5865E1" w:rsidR="00EC2A5C" w:rsidRPr="00362843" w:rsidRDefault="00EC2A5C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Experience of 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facilitating and working within a community </w:t>
      </w:r>
      <w:proofErr w:type="gramStart"/>
      <w:r w:rsidR="008944D6" w:rsidRPr="00362843">
        <w:rPr>
          <w:rFonts w:ascii="Arial Nova Light" w:hAnsi="Arial Nova Light" w:cs="Arial"/>
          <w:sz w:val="20"/>
          <w:szCs w:val="20"/>
        </w:rPr>
        <w:t>setting</w:t>
      </w:r>
      <w:proofErr w:type="gramEnd"/>
      <w:r w:rsidR="008944D6" w:rsidRPr="00362843">
        <w:rPr>
          <w:rFonts w:ascii="Arial Nova Light" w:hAnsi="Arial Nova Light" w:cs="Arial"/>
          <w:sz w:val="20"/>
          <w:szCs w:val="20"/>
        </w:rPr>
        <w:t xml:space="preserve">  </w:t>
      </w:r>
    </w:p>
    <w:p w14:paraId="4615DEDC" w14:textId="77777777" w:rsidR="00DF0E68" w:rsidRPr="00362843" w:rsidRDefault="00DF0E68" w:rsidP="00DF0E68">
      <w:pPr>
        <w:rPr>
          <w:rFonts w:ascii="Arial Nova Light" w:hAnsi="Arial Nova Light" w:cs="Arial"/>
          <w:sz w:val="20"/>
          <w:szCs w:val="20"/>
        </w:rPr>
      </w:pPr>
    </w:p>
    <w:p w14:paraId="5013877F" w14:textId="77777777" w:rsidR="00DF0E68" w:rsidRPr="00362843" w:rsidRDefault="00DF0E68" w:rsidP="00DF0E68">
      <w:pPr>
        <w:numPr>
          <w:ilvl w:val="0"/>
          <w:numId w:val="1"/>
        </w:num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Knowledge and skills</w:t>
      </w:r>
    </w:p>
    <w:p w14:paraId="1841EA5B" w14:textId="77777777" w:rsidR="00DF0E68" w:rsidRPr="00362843" w:rsidRDefault="00DF0E68" w:rsidP="00DF0E68">
      <w:pPr>
        <w:spacing w:after="0" w:line="240" w:lineRule="auto"/>
        <w:ind w:left="720"/>
        <w:rPr>
          <w:rFonts w:ascii="Arial Nova Light" w:hAnsi="Arial Nova Light" w:cs="Arial"/>
          <w:sz w:val="20"/>
          <w:szCs w:val="20"/>
        </w:rPr>
      </w:pPr>
    </w:p>
    <w:p w14:paraId="33C86905" w14:textId="4DB19D0C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Knowledge of the third sector, </w:t>
      </w:r>
      <w:r w:rsidR="00C67028" w:rsidRPr="00362843">
        <w:rPr>
          <w:rFonts w:ascii="Arial Nova Light" w:hAnsi="Arial Nova Light" w:cs="Arial"/>
          <w:sz w:val="20"/>
          <w:szCs w:val="20"/>
        </w:rPr>
        <w:t>ideally within</w:t>
      </w:r>
      <w:r w:rsidRPr="00362843">
        <w:rPr>
          <w:rFonts w:ascii="Arial Nova Light" w:hAnsi="Arial Nova Light" w:cs="Arial"/>
          <w:sz w:val="20"/>
          <w:szCs w:val="20"/>
        </w:rPr>
        <w:t xml:space="preserve"> Highland and/or a rural area.</w:t>
      </w:r>
    </w:p>
    <w:p w14:paraId="2A71B4FE" w14:textId="17E7D6B5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Knowledge of </w:t>
      </w:r>
      <w:r w:rsidR="00A15EE5" w:rsidRPr="00362843">
        <w:rPr>
          <w:rFonts w:ascii="Arial Nova Light" w:hAnsi="Arial Nova Light" w:cs="Arial"/>
          <w:sz w:val="20"/>
          <w:szCs w:val="20"/>
        </w:rPr>
        <w:t xml:space="preserve">existing support, </w:t>
      </w:r>
      <w:proofErr w:type="gramStart"/>
      <w:r w:rsidR="00A15EE5" w:rsidRPr="00362843">
        <w:rPr>
          <w:rFonts w:ascii="Arial Nova Light" w:hAnsi="Arial Nova Light" w:cs="Arial"/>
          <w:sz w:val="20"/>
          <w:szCs w:val="20"/>
        </w:rPr>
        <w:t>training</w:t>
      </w:r>
      <w:proofErr w:type="gramEnd"/>
      <w:r w:rsidR="00A15EE5" w:rsidRPr="00362843">
        <w:rPr>
          <w:rFonts w:ascii="Arial Nova Light" w:hAnsi="Arial Nova Light" w:cs="Arial"/>
          <w:sz w:val="20"/>
          <w:szCs w:val="20"/>
        </w:rPr>
        <w:t xml:space="preserve"> and tools available to the Third Sector in Highland</w:t>
      </w:r>
      <w:r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67393562" w14:textId="72578DCC" w:rsidR="00DF0E68" w:rsidRPr="00362843" w:rsidRDefault="00A15EE5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K</w:t>
      </w:r>
      <w:r w:rsidR="00DF0E68" w:rsidRPr="00362843">
        <w:rPr>
          <w:rFonts w:ascii="Arial Nova Light" w:hAnsi="Arial Nova Light" w:cs="Arial"/>
          <w:sz w:val="20"/>
          <w:szCs w:val="20"/>
        </w:rPr>
        <w:t xml:space="preserve">nowledge of </w:t>
      </w:r>
      <w:r w:rsidRPr="00362843">
        <w:rPr>
          <w:rFonts w:ascii="Arial Nova Light" w:hAnsi="Arial Nova Light" w:cs="Arial"/>
          <w:sz w:val="20"/>
          <w:szCs w:val="20"/>
        </w:rPr>
        <w:t>charity law/regulation</w:t>
      </w:r>
    </w:p>
    <w:p w14:paraId="23E7C5FE" w14:textId="0406C912" w:rsidR="008944D6" w:rsidRPr="00362843" w:rsidRDefault="008944D6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Knowledge of infrastructure support for </w:t>
      </w:r>
      <w:r w:rsidR="009578F4" w:rsidRPr="00362843">
        <w:rPr>
          <w:rFonts w:ascii="Arial Nova Light" w:hAnsi="Arial Nova Light" w:cs="Arial"/>
          <w:sz w:val="20"/>
          <w:szCs w:val="20"/>
        </w:rPr>
        <w:t>TSOs</w:t>
      </w:r>
    </w:p>
    <w:p w14:paraId="18C1EAE3" w14:textId="0E8E509F" w:rsidR="00DF0E68" w:rsidRPr="00362843" w:rsidRDefault="008944D6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An ability to write and deliver training to a high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standard</w:t>
      </w:r>
      <w:proofErr w:type="gramEnd"/>
      <w:r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625CCAB9" w14:textId="1574CCBA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A high competency in oral and written communication skills – graduate level</w:t>
      </w:r>
      <w:r w:rsidR="00A15EE5" w:rsidRPr="00362843">
        <w:rPr>
          <w:rFonts w:ascii="Arial Nova Light" w:hAnsi="Arial Nova Light" w:cs="Arial"/>
          <w:sz w:val="20"/>
          <w:szCs w:val="20"/>
        </w:rPr>
        <w:t xml:space="preserve"> or equivalent</w:t>
      </w:r>
      <w:r w:rsidRPr="00362843">
        <w:rPr>
          <w:rFonts w:ascii="Arial Nova Light" w:hAnsi="Arial Nova Light" w:cs="Arial"/>
          <w:sz w:val="20"/>
          <w:szCs w:val="20"/>
        </w:rPr>
        <w:t>.</w:t>
      </w:r>
    </w:p>
    <w:p w14:paraId="1CDA0742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Knowledge of the role and functions of an Interface, specifically the Highland TSI.</w:t>
      </w:r>
    </w:p>
    <w:p w14:paraId="73551F9A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Good presentational skills, including the ability to create and use </w:t>
      </w:r>
      <w:proofErr w:type="spellStart"/>
      <w:r w:rsidRPr="00362843">
        <w:rPr>
          <w:rFonts w:ascii="Arial Nova Light" w:hAnsi="Arial Nova Light" w:cs="Arial"/>
          <w:sz w:val="20"/>
          <w:szCs w:val="20"/>
        </w:rPr>
        <w:t>PowerpPoint</w:t>
      </w:r>
      <w:proofErr w:type="spellEnd"/>
      <w:r w:rsidRPr="00362843">
        <w:rPr>
          <w:rFonts w:ascii="Arial Nova Light" w:hAnsi="Arial Nova Light" w:cs="Arial"/>
          <w:sz w:val="20"/>
          <w:szCs w:val="20"/>
        </w:rPr>
        <w:t>.</w:t>
      </w:r>
    </w:p>
    <w:p w14:paraId="23AA52BB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Good Computer and IT skills including – Microsoft, Windows and Excel, </w:t>
      </w:r>
      <w:proofErr w:type="spellStart"/>
      <w:r w:rsidRPr="00362843">
        <w:rPr>
          <w:rFonts w:ascii="Arial Nova Light" w:hAnsi="Arial Nova Light" w:cs="Arial"/>
          <w:sz w:val="20"/>
          <w:szCs w:val="20"/>
        </w:rPr>
        <w:t>facebook</w:t>
      </w:r>
      <w:proofErr w:type="spellEnd"/>
      <w:r w:rsidRPr="00362843">
        <w:rPr>
          <w:rFonts w:ascii="Arial Nova Light" w:hAnsi="Arial Nova Light" w:cs="Arial"/>
          <w:sz w:val="20"/>
          <w:szCs w:val="20"/>
        </w:rPr>
        <w:t xml:space="preserve"> and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twitter</w:t>
      </w:r>
      <w:proofErr w:type="gramEnd"/>
      <w:r w:rsidRPr="00362843">
        <w:rPr>
          <w:rFonts w:ascii="Arial Nova Light" w:hAnsi="Arial Nova Light" w:cs="Arial"/>
          <w:sz w:val="20"/>
          <w:szCs w:val="20"/>
        </w:rPr>
        <w:t xml:space="preserve"> </w:t>
      </w:r>
    </w:p>
    <w:p w14:paraId="5834861B" w14:textId="2633AD24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56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Some awareness of filming, social reporting and/or other digital engagement tools</w:t>
      </w:r>
      <w:r w:rsidR="008944D6" w:rsidRPr="00362843">
        <w:rPr>
          <w:rFonts w:ascii="Arial Nova Light" w:hAnsi="Arial Nova Light" w:cs="Arial"/>
          <w:sz w:val="20"/>
          <w:szCs w:val="20"/>
        </w:rPr>
        <w:t xml:space="preserve"> would be an advantage but </w:t>
      </w:r>
      <w:proofErr w:type="gramStart"/>
      <w:r w:rsidR="008944D6" w:rsidRPr="00362843">
        <w:rPr>
          <w:rFonts w:ascii="Arial Nova Light" w:hAnsi="Arial Nova Light" w:cs="Arial"/>
          <w:sz w:val="20"/>
          <w:szCs w:val="20"/>
        </w:rPr>
        <w:t>isn’t</w:t>
      </w:r>
      <w:proofErr w:type="gramEnd"/>
      <w:r w:rsidR="008944D6" w:rsidRPr="00362843">
        <w:rPr>
          <w:rFonts w:ascii="Arial Nova Light" w:hAnsi="Arial Nova Light" w:cs="Arial"/>
          <w:sz w:val="20"/>
          <w:szCs w:val="20"/>
        </w:rPr>
        <w:t xml:space="preserve"> essential</w:t>
      </w:r>
      <w:r w:rsidRPr="00362843">
        <w:rPr>
          <w:rFonts w:ascii="Arial Nova Light" w:hAnsi="Arial Nova Light" w:cs="Arial"/>
          <w:sz w:val="20"/>
          <w:szCs w:val="20"/>
        </w:rPr>
        <w:t xml:space="preserve">. </w:t>
      </w:r>
    </w:p>
    <w:p w14:paraId="7209A028" w14:textId="77777777" w:rsidR="00DF0E68" w:rsidRPr="00362843" w:rsidRDefault="00DF0E68" w:rsidP="00DF0E68">
      <w:pPr>
        <w:spacing w:after="0" w:line="240" w:lineRule="auto"/>
        <w:ind w:left="993" w:hanging="273"/>
        <w:rPr>
          <w:rFonts w:ascii="Arial Nova Light" w:hAnsi="Arial Nova Light" w:cs="Arial"/>
          <w:sz w:val="20"/>
          <w:szCs w:val="20"/>
        </w:rPr>
      </w:pPr>
    </w:p>
    <w:p w14:paraId="76522360" w14:textId="77777777" w:rsidR="00DF0E68" w:rsidRPr="00362843" w:rsidRDefault="00DF0E68" w:rsidP="00DF0E68">
      <w:pPr>
        <w:numPr>
          <w:ilvl w:val="0"/>
          <w:numId w:val="1"/>
        </w:numPr>
        <w:spacing w:after="0" w:line="240" w:lineRule="auto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Personal qualities</w:t>
      </w:r>
    </w:p>
    <w:p w14:paraId="48241C06" w14:textId="77777777" w:rsidR="00DF0E68" w:rsidRPr="00362843" w:rsidRDefault="00DF0E68" w:rsidP="00DF0E68">
      <w:pPr>
        <w:spacing w:after="0" w:line="240" w:lineRule="auto"/>
        <w:ind w:left="720"/>
        <w:rPr>
          <w:rFonts w:ascii="Arial Nova Light" w:hAnsi="Arial Nova Light" w:cs="Arial"/>
          <w:sz w:val="20"/>
          <w:szCs w:val="20"/>
        </w:rPr>
      </w:pPr>
    </w:p>
    <w:p w14:paraId="2C53FFA7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Self-starter, proactive and excellent organiser with the ability to work to project management level.   </w:t>
      </w:r>
    </w:p>
    <w:p w14:paraId="2D836B9B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Leadership skills and an understanding of which style of leadership is appropriate for a given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situation</w:t>
      </w:r>
      <w:proofErr w:type="gramEnd"/>
    </w:p>
    <w:p w14:paraId="25C3ED28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Negotiation, representation and influencing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skills</w:t>
      </w:r>
      <w:proofErr w:type="gramEnd"/>
    </w:p>
    <w:p w14:paraId="686DD4D2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Good interpersonal skills – flexibility for different audiences, tact, diplomacy, adaptability.  </w:t>
      </w:r>
    </w:p>
    <w:p w14:paraId="588A6C75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Honesty and integrity</w:t>
      </w:r>
    </w:p>
    <w:p w14:paraId="516F9B1F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Approachable, confident and at ease with others.</w:t>
      </w:r>
    </w:p>
    <w:p w14:paraId="419ECD34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 xml:space="preserve">Ability to work as part of a team and under </w:t>
      </w:r>
      <w:proofErr w:type="gramStart"/>
      <w:r w:rsidRPr="00362843">
        <w:rPr>
          <w:rFonts w:ascii="Arial Nova Light" w:hAnsi="Arial Nova Light" w:cs="Arial"/>
          <w:sz w:val="20"/>
          <w:szCs w:val="20"/>
        </w:rPr>
        <w:t>pressure</w:t>
      </w:r>
      <w:proofErr w:type="gramEnd"/>
    </w:p>
    <w:p w14:paraId="04330EAC" w14:textId="77777777" w:rsidR="00DF0E68" w:rsidRPr="00362843" w:rsidRDefault="00DF0E68" w:rsidP="00DF0E68">
      <w:pPr>
        <w:numPr>
          <w:ilvl w:val="1"/>
          <w:numId w:val="1"/>
        </w:numPr>
        <w:spacing w:after="0" w:line="240" w:lineRule="auto"/>
        <w:ind w:left="1701" w:hanging="567"/>
        <w:rPr>
          <w:rFonts w:ascii="Arial Nova Light" w:hAnsi="Arial Nova Light" w:cs="Arial"/>
          <w:sz w:val="20"/>
          <w:szCs w:val="20"/>
        </w:rPr>
      </w:pPr>
      <w:r w:rsidRPr="00362843">
        <w:rPr>
          <w:rFonts w:ascii="Arial Nova Light" w:hAnsi="Arial Nova Light" w:cs="Arial"/>
          <w:sz w:val="20"/>
          <w:szCs w:val="20"/>
        </w:rPr>
        <w:t>Commitment to the principles of confidentiality, and equality of opportunity</w:t>
      </w:r>
    </w:p>
    <w:p w14:paraId="06922FDB" w14:textId="557BB8AC" w:rsidR="00D36BE2" w:rsidRPr="00362843" w:rsidRDefault="00D36BE2" w:rsidP="006153E6">
      <w:pPr>
        <w:spacing w:after="0" w:line="240" w:lineRule="auto"/>
        <w:ind w:left="720"/>
        <w:rPr>
          <w:rFonts w:ascii="Arial Nova Light" w:hAnsi="Arial Nova Light" w:cs="Arial"/>
        </w:rPr>
      </w:pPr>
    </w:p>
    <w:sectPr w:rsidR="00D36BE2" w:rsidRPr="0036284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DC58" w14:textId="77777777" w:rsidR="005E45D9" w:rsidRDefault="005E45D9" w:rsidP="0059589D">
      <w:pPr>
        <w:spacing w:after="0" w:line="240" w:lineRule="auto"/>
      </w:pPr>
      <w:r>
        <w:separator/>
      </w:r>
    </w:p>
  </w:endnote>
  <w:endnote w:type="continuationSeparator" w:id="0">
    <w:p w14:paraId="2A94595E" w14:textId="77777777" w:rsidR="005E45D9" w:rsidRDefault="005E45D9" w:rsidP="0059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4A2C" w14:textId="3C9AC7A0" w:rsidR="0059589D" w:rsidRPr="0059589D" w:rsidRDefault="0059589D" w:rsidP="0059589D">
    <w:pPr>
      <w:jc w:val="center"/>
      <w:rPr>
        <w:rFonts w:ascii="Arial" w:eastAsiaTheme="minorEastAsia" w:hAnsi="Arial" w:cs="Arial"/>
        <w:noProof/>
        <w:color w:val="7030A0"/>
        <w:sz w:val="18"/>
        <w:lang w:eastAsia="en-GB"/>
      </w:rPr>
    </w:pPr>
    <w:r w:rsidRPr="0059589D">
      <w:rPr>
        <w:rFonts w:ascii="Arial" w:eastAsiaTheme="minorEastAsia" w:hAnsi="Arial" w:cs="Arial"/>
        <w:noProof/>
        <w:color w:val="7030A0"/>
        <w:sz w:val="18"/>
        <w:lang w:eastAsia="en-GB"/>
      </w:rPr>
      <w:t>The Highland Third Sector Interface is a Scottish Registered Charity, SC043521 and a Scottish Registered Company SC425808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D6D8" w14:textId="77777777" w:rsidR="005E45D9" w:rsidRDefault="005E45D9" w:rsidP="0059589D">
      <w:pPr>
        <w:spacing w:after="0" w:line="240" w:lineRule="auto"/>
      </w:pPr>
      <w:r>
        <w:separator/>
      </w:r>
    </w:p>
  </w:footnote>
  <w:footnote w:type="continuationSeparator" w:id="0">
    <w:p w14:paraId="50CFB7AF" w14:textId="77777777" w:rsidR="005E45D9" w:rsidRDefault="005E45D9" w:rsidP="0059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4CE" w14:textId="1010221D" w:rsidR="00C24EE0" w:rsidRDefault="003A7DFE">
    <w:pPr>
      <w:pStyle w:val="Header"/>
    </w:pPr>
    <w:r>
      <w:rPr>
        <w:noProof/>
      </w:rPr>
      <w:pict w14:anchorId="00BDE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90282" o:spid="_x0000_s2050" type="#_x0000_t136" style="position:absolute;margin-left:0;margin-top:0;width:524pt;height:11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B268" w14:textId="199A475D" w:rsidR="0059589D" w:rsidRPr="008F0BC4" w:rsidRDefault="003A7DFE" w:rsidP="0059589D">
    <w:pPr>
      <w:pStyle w:val="Header"/>
      <w:jc w:val="right"/>
      <w:rPr>
        <w:color w:val="002060"/>
      </w:rPr>
    </w:pPr>
    <w:r w:rsidRPr="008F0BC4">
      <w:rPr>
        <w:noProof/>
        <w:color w:val="002060"/>
      </w:rPr>
      <w:pict w14:anchorId="27DE6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90283" o:spid="_x0000_s2051" type="#_x0000_t136" style="position:absolute;left:0;text-align:left;margin-left:0;margin-top:0;width:524pt;height:11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Draft"/>
          <w10:wrap anchorx="margin" anchory="margin"/>
        </v:shape>
      </w:pict>
    </w:r>
    <w:r w:rsidR="00050F94" w:rsidRPr="008F0BC4">
      <w:rPr>
        <w:b/>
        <w:noProof/>
        <w:color w:val="002060"/>
      </w:rPr>
      <w:drawing>
        <wp:anchor distT="0" distB="0" distL="114300" distR="114300" simplePos="0" relativeHeight="251658240" behindDoc="1" locked="0" layoutInCell="1" allowOverlap="1" wp14:anchorId="260D5C09" wp14:editId="2EEC0D6C">
          <wp:simplePos x="0" y="0"/>
          <wp:positionH relativeFrom="column">
            <wp:posOffset>4714113</wp:posOffset>
          </wp:positionH>
          <wp:positionV relativeFrom="paragraph">
            <wp:posOffset>-303530</wp:posOffset>
          </wp:positionV>
          <wp:extent cx="1000125" cy="70612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si-logo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D" w:rsidRPr="008F0BC4">
      <w:rPr>
        <w:b/>
        <w:color w:val="002060"/>
      </w:rPr>
      <w:t>Highland Third Sector Interface</w:t>
    </w:r>
    <w:r w:rsidR="0059589D" w:rsidRPr="008F0BC4">
      <w:rPr>
        <w:color w:val="002060"/>
      </w:rPr>
      <w:t xml:space="preserve"> </w:t>
    </w:r>
  </w:p>
  <w:p w14:paraId="595DC04E" w14:textId="0B880A6B" w:rsidR="0059589D" w:rsidRPr="008F0BC4" w:rsidRDefault="0059589D" w:rsidP="0059589D">
    <w:pPr>
      <w:pStyle w:val="Header"/>
      <w:jc w:val="right"/>
      <w:rPr>
        <w:color w:val="002060"/>
        <w:sz w:val="16"/>
      </w:rPr>
    </w:pPr>
    <w:proofErr w:type="spellStart"/>
    <w:r w:rsidRPr="008F0BC4">
      <w:rPr>
        <w:color w:val="002060"/>
        <w:sz w:val="16"/>
      </w:rPr>
      <w:t>Thorfin</w:t>
    </w:r>
    <w:proofErr w:type="spellEnd"/>
    <w:r w:rsidRPr="008F0BC4">
      <w:rPr>
        <w:color w:val="002060"/>
        <w:sz w:val="16"/>
      </w:rPr>
      <w:t xml:space="preserve"> House, Bridgend Business Park, Dingwall, IV15 9SL</w:t>
    </w:r>
  </w:p>
  <w:p w14:paraId="7D045A26" w14:textId="202EFFA8" w:rsidR="0059589D" w:rsidRDefault="0059589D" w:rsidP="0059589D">
    <w:pPr>
      <w:pStyle w:val="Header"/>
      <w:jc w:val="right"/>
      <w:rPr>
        <w:color w:val="7030A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2C6A" w14:textId="384CC201" w:rsidR="00C24EE0" w:rsidRDefault="003A7DFE">
    <w:pPr>
      <w:pStyle w:val="Header"/>
    </w:pPr>
    <w:r>
      <w:rPr>
        <w:noProof/>
      </w:rPr>
      <w:pict w14:anchorId="4EFC18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90281" o:spid="_x0000_s2049" type="#_x0000_t136" style="position:absolute;margin-left:0;margin-top:0;width:524pt;height:11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D"/>
    <w:rsid w:val="0002122A"/>
    <w:rsid w:val="0002618E"/>
    <w:rsid w:val="00050F94"/>
    <w:rsid w:val="00066D6E"/>
    <w:rsid w:val="0009639E"/>
    <w:rsid w:val="0010054F"/>
    <w:rsid w:val="00115906"/>
    <w:rsid w:val="001A0DE5"/>
    <w:rsid w:val="001C5A8F"/>
    <w:rsid w:val="001E1521"/>
    <w:rsid w:val="00274AB2"/>
    <w:rsid w:val="00275BF2"/>
    <w:rsid w:val="002C2928"/>
    <w:rsid w:val="003108DB"/>
    <w:rsid w:val="00312123"/>
    <w:rsid w:val="00360112"/>
    <w:rsid w:val="00362843"/>
    <w:rsid w:val="00365263"/>
    <w:rsid w:val="00367CC9"/>
    <w:rsid w:val="003840AE"/>
    <w:rsid w:val="00392C44"/>
    <w:rsid w:val="003A073D"/>
    <w:rsid w:val="003A7DFE"/>
    <w:rsid w:val="003E4CAB"/>
    <w:rsid w:val="00400DD1"/>
    <w:rsid w:val="00432A35"/>
    <w:rsid w:val="00441DBC"/>
    <w:rsid w:val="00461AB9"/>
    <w:rsid w:val="00491FC0"/>
    <w:rsid w:val="004C665D"/>
    <w:rsid w:val="004C79D3"/>
    <w:rsid w:val="004E1593"/>
    <w:rsid w:val="00501CE5"/>
    <w:rsid w:val="005614DB"/>
    <w:rsid w:val="00564973"/>
    <w:rsid w:val="00577EAC"/>
    <w:rsid w:val="0059589D"/>
    <w:rsid w:val="005958DF"/>
    <w:rsid w:val="005E2134"/>
    <w:rsid w:val="005E45D9"/>
    <w:rsid w:val="00610D89"/>
    <w:rsid w:val="006153E6"/>
    <w:rsid w:val="0063353A"/>
    <w:rsid w:val="00651E07"/>
    <w:rsid w:val="006D4F81"/>
    <w:rsid w:val="006E622E"/>
    <w:rsid w:val="00707601"/>
    <w:rsid w:val="007172C9"/>
    <w:rsid w:val="00752501"/>
    <w:rsid w:val="007B0E81"/>
    <w:rsid w:val="007B5A64"/>
    <w:rsid w:val="007C75BB"/>
    <w:rsid w:val="00820A18"/>
    <w:rsid w:val="00877D05"/>
    <w:rsid w:val="008944D6"/>
    <w:rsid w:val="008B24A3"/>
    <w:rsid w:val="008D2178"/>
    <w:rsid w:val="008D4A21"/>
    <w:rsid w:val="008F0BC4"/>
    <w:rsid w:val="0090277C"/>
    <w:rsid w:val="0091027D"/>
    <w:rsid w:val="00943575"/>
    <w:rsid w:val="009513E6"/>
    <w:rsid w:val="009578F4"/>
    <w:rsid w:val="009A69D4"/>
    <w:rsid w:val="009C56F7"/>
    <w:rsid w:val="00A15EE5"/>
    <w:rsid w:val="00A2004D"/>
    <w:rsid w:val="00A34C43"/>
    <w:rsid w:val="00A47E7F"/>
    <w:rsid w:val="00A70222"/>
    <w:rsid w:val="00A91E69"/>
    <w:rsid w:val="00A9721D"/>
    <w:rsid w:val="00AC53B9"/>
    <w:rsid w:val="00B02DD3"/>
    <w:rsid w:val="00B20D66"/>
    <w:rsid w:val="00B50B30"/>
    <w:rsid w:val="00B60E47"/>
    <w:rsid w:val="00B801B1"/>
    <w:rsid w:val="00B961F0"/>
    <w:rsid w:val="00BA4934"/>
    <w:rsid w:val="00BF5D65"/>
    <w:rsid w:val="00C227CA"/>
    <w:rsid w:val="00C24EE0"/>
    <w:rsid w:val="00C571C4"/>
    <w:rsid w:val="00C67028"/>
    <w:rsid w:val="00CC2205"/>
    <w:rsid w:val="00CE3BC0"/>
    <w:rsid w:val="00D365EF"/>
    <w:rsid w:val="00D36BE2"/>
    <w:rsid w:val="00D57746"/>
    <w:rsid w:val="00D933A1"/>
    <w:rsid w:val="00DE581A"/>
    <w:rsid w:val="00DF0E68"/>
    <w:rsid w:val="00E15244"/>
    <w:rsid w:val="00E52E8C"/>
    <w:rsid w:val="00E53356"/>
    <w:rsid w:val="00E57199"/>
    <w:rsid w:val="00EA7146"/>
    <w:rsid w:val="00EA74E9"/>
    <w:rsid w:val="00EC2A5C"/>
    <w:rsid w:val="00F0373E"/>
    <w:rsid w:val="00F13A78"/>
    <w:rsid w:val="00F3055A"/>
    <w:rsid w:val="00F5537E"/>
    <w:rsid w:val="00F82E0B"/>
    <w:rsid w:val="00FA4E5F"/>
    <w:rsid w:val="00FB50A0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57A6D5"/>
  <w15:chartTrackingRefBased/>
  <w15:docId w15:val="{7C8A9069-84F4-43A0-9DFF-F1060C0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9D"/>
  </w:style>
  <w:style w:type="paragraph" w:styleId="Footer">
    <w:name w:val="footer"/>
    <w:basedOn w:val="Normal"/>
    <w:link w:val="FooterChar"/>
    <w:uiPriority w:val="99"/>
    <w:unhideWhenUsed/>
    <w:rsid w:val="0059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9D"/>
  </w:style>
  <w:style w:type="character" w:styleId="Hyperlink">
    <w:name w:val="Hyperlink"/>
    <w:basedOn w:val="DefaultParagraphFont"/>
    <w:uiPriority w:val="99"/>
    <w:unhideWhenUsed/>
    <w:rsid w:val="00595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BBDB-92FC-4B89-A1DF-C1B2A01F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Wylie</dc:creator>
  <cp:keywords/>
  <dc:description/>
  <cp:lastModifiedBy>Mhairi Wylie</cp:lastModifiedBy>
  <cp:revision>20</cp:revision>
  <cp:lastPrinted>2018-08-10T13:50:00Z</cp:lastPrinted>
  <dcterms:created xsi:type="dcterms:W3CDTF">2020-02-24T12:27:00Z</dcterms:created>
  <dcterms:modified xsi:type="dcterms:W3CDTF">2021-06-03T08:33:00Z</dcterms:modified>
</cp:coreProperties>
</file>