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372F" w14:textId="77777777" w:rsidR="004B0949" w:rsidRDefault="004B0949"/>
    <w:p w14:paraId="0D48D6A0" w14:textId="77777777" w:rsidR="00A32F64" w:rsidRDefault="00A32F64"/>
    <w:p w14:paraId="3E5E8138" w14:textId="77777777" w:rsidR="00A32F64" w:rsidRDefault="00A32F64"/>
    <w:p w14:paraId="4A900F4E" w14:textId="77777777" w:rsidR="004B0949" w:rsidRDefault="00881849">
      <w:r>
        <w:rPr>
          <w:noProof/>
          <w:lang w:eastAsia="en-GB"/>
        </w:rPr>
        <w:drawing>
          <wp:inline distT="0" distB="0" distL="0" distR="0" wp14:anchorId="624E4525" wp14:editId="6FBF89D6">
            <wp:extent cx="3019425" cy="1457325"/>
            <wp:effectExtent l="0" t="0" r="0" b="0"/>
            <wp:docPr id="3" name="Picture 1" descr="Iona_Commun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na_Community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1457325"/>
                    </a:xfrm>
                    <a:prstGeom prst="rect">
                      <a:avLst/>
                    </a:prstGeom>
                    <a:noFill/>
                    <a:ln>
                      <a:noFill/>
                    </a:ln>
                  </pic:spPr>
                </pic:pic>
              </a:graphicData>
            </a:graphic>
          </wp:inline>
        </w:drawing>
      </w:r>
    </w:p>
    <w:p w14:paraId="13A81049" w14:textId="77777777" w:rsidR="00BE7988" w:rsidRPr="00DF5C31" w:rsidRDefault="00BE7988" w:rsidP="00BE7988">
      <w:pPr>
        <w:jc w:val="center"/>
        <w:rPr>
          <w:rFonts w:cs="Arial"/>
          <w:b/>
          <w:caps/>
          <w:sz w:val="24"/>
          <w:szCs w:val="24"/>
        </w:rPr>
      </w:pPr>
      <w:r w:rsidRPr="00DF5C31">
        <w:rPr>
          <w:rFonts w:cs="Arial"/>
          <w:b/>
          <w:caps/>
          <w:sz w:val="24"/>
          <w:szCs w:val="24"/>
        </w:rPr>
        <w:t>Job Description</w:t>
      </w:r>
    </w:p>
    <w:p w14:paraId="3185780B" w14:textId="77777777" w:rsidR="00BE7988" w:rsidRPr="00DF5C31" w:rsidRDefault="00BE7988" w:rsidP="00BE7988">
      <w:pPr>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231"/>
        <w:gridCol w:w="3655"/>
      </w:tblGrid>
      <w:tr w:rsidR="00BE7988" w:rsidRPr="00DF5C31" w14:paraId="51ADA287" w14:textId="77777777" w:rsidTr="00511087">
        <w:tc>
          <w:tcPr>
            <w:tcW w:w="1424" w:type="pct"/>
          </w:tcPr>
          <w:p w14:paraId="685B0853" w14:textId="77777777" w:rsidR="00BE7988" w:rsidRPr="00DF5C31" w:rsidRDefault="00BE7988" w:rsidP="008F2E94">
            <w:pPr>
              <w:rPr>
                <w:rFonts w:cs="Arial"/>
                <w:b/>
                <w:sz w:val="24"/>
                <w:szCs w:val="24"/>
              </w:rPr>
            </w:pPr>
            <w:r w:rsidRPr="00DF5C31">
              <w:rPr>
                <w:rFonts w:cs="Arial"/>
                <w:b/>
                <w:sz w:val="24"/>
                <w:szCs w:val="24"/>
              </w:rPr>
              <w:t>JOB DETAILS</w:t>
            </w:r>
          </w:p>
        </w:tc>
        <w:tc>
          <w:tcPr>
            <w:tcW w:w="3576" w:type="pct"/>
            <w:gridSpan w:val="2"/>
          </w:tcPr>
          <w:p w14:paraId="075B3930" w14:textId="77777777" w:rsidR="00BE7988" w:rsidRPr="00DF5C31" w:rsidRDefault="00BE7988" w:rsidP="008F2E94">
            <w:pPr>
              <w:rPr>
                <w:rFonts w:cs="Arial"/>
                <w:sz w:val="24"/>
                <w:szCs w:val="24"/>
              </w:rPr>
            </w:pPr>
          </w:p>
        </w:tc>
      </w:tr>
      <w:tr w:rsidR="0005211F" w:rsidRPr="00DF5C31" w14:paraId="5DF6147D" w14:textId="77777777" w:rsidTr="00511087">
        <w:tc>
          <w:tcPr>
            <w:tcW w:w="1424" w:type="pct"/>
          </w:tcPr>
          <w:p w14:paraId="0D4108D0" w14:textId="77777777" w:rsidR="0005211F" w:rsidRPr="00DF5C31" w:rsidRDefault="0005211F" w:rsidP="008F2E94">
            <w:pPr>
              <w:rPr>
                <w:rFonts w:cs="Arial"/>
                <w:sz w:val="24"/>
                <w:szCs w:val="24"/>
              </w:rPr>
            </w:pPr>
            <w:r w:rsidRPr="00DF5C31">
              <w:rPr>
                <w:rFonts w:cs="Arial"/>
                <w:sz w:val="24"/>
                <w:szCs w:val="24"/>
              </w:rPr>
              <w:t>Job Title</w:t>
            </w:r>
          </w:p>
        </w:tc>
        <w:tc>
          <w:tcPr>
            <w:tcW w:w="3576" w:type="pct"/>
            <w:gridSpan w:val="2"/>
          </w:tcPr>
          <w:p w14:paraId="12FBB908" w14:textId="77777777" w:rsidR="0005211F" w:rsidRPr="00DF5C31" w:rsidRDefault="00FD1496" w:rsidP="008F2E94">
            <w:pPr>
              <w:rPr>
                <w:rFonts w:cs="Arial"/>
                <w:sz w:val="24"/>
                <w:szCs w:val="24"/>
              </w:rPr>
            </w:pPr>
            <w:r>
              <w:rPr>
                <w:rFonts w:cs="Arial"/>
                <w:sz w:val="24"/>
                <w:szCs w:val="24"/>
              </w:rPr>
              <w:t>Membership Manager</w:t>
            </w:r>
          </w:p>
        </w:tc>
      </w:tr>
      <w:tr w:rsidR="00BE7988" w:rsidRPr="00DF5C31" w14:paraId="6BB981DB" w14:textId="77777777" w:rsidTr="00511087">
        <w:tc>
          <w:tcPr>
            <w:tcW w:w="1424" w:type="pct"/>
          </w:tcPr>
          <w:p w14:paraId="447CDC2C" w14:textId="77777777" w:rsidR="00BE7988" w:rsidRPr="00DF5C31" w:rsidRDefault="009B2D3F" w:rsidP="008F2E94">
            <w:pPr>
              <w:rPr>
                <w:rFonts w:cs="Arial"/>
                <w:sz w:val="24"/>
                <w:szCs w:val="24"/>
              </w:rPr>
            </w:pPr>
            <w:r>
              <w:rPr>
                <w:rFonts w:cs="Arial"/>
                <w:sz w:val="24"/>
                <w:szCs w:val="24"/>
              </w:rPr>
              <w:t>Line Manager</w:t>
            </w:r>
          </w:p>
        </w:tc>
        <w:tc>
          <w:tcPr>
            <w:tcW w:w="3576" w:type="pct"/>
            <w:gridSpan w:val="2"/>
          </w:tcPr>
          <w:p w14:paraId="051758E2" w14:textId="77777777" w:rsidR="00BE7988" w:rsidRPr="00DF5C31" w:rsidRDefault="00F93CFF" w:rsidP="008F2E94">
            <w:pPr>
              <w:rPr>
                <w:rFonts w:cs="Arial"/>
                <w:sz w:val="24"/>
                <w:szCs w:val="24"/>
              </w:rPr>
            </w:pPr>
            <w:r>
              <w:rPr>
                <w:rFonts w:cs="Arial"/>
                <w:sz w:val="24"/>
                <w:szCs w:val="24"/>
              </w:rPr>
              <w:t>Executive Director</w:t>
            </w:r>
          </w:p>
        </w:tc>
      </w:tr>
      <w:tr w:rsidR="00BE7988" w:rsidRPr="00DF5C31" w14:paraId="65932679" w14:textId="77777777" w:rsidTr="00511087">
        <w:tc>
          <w:tcPr>
            <w:tcW w:w="1424" w:type="pct"/>
          </w:tcPr>
          <w:p w14:paraId="46B7B1C2" w14:textId="77777777" w:rsidR="00BE7988" w:rsidRPr="00DF5C31" w:rsidRDefault="00511087" w:rsidP="008F2E94">
            <w:pPr>
              <w:rPr>
                <w:rFonts w:cs="Arial"/>
                <w:sz w:val="24"/>
                <w:szCs w:val="24"/>
              </w:rPr>
            </w:pPr>
            <w:r>
              <w:rPr>
                <w:rFonts w:cs="Arial"/>
                <w:sz w:val="24"/>
                <w:szCs w:val="24"/>
              </w:rPr>
              <w:t>Location</w:t>
            </w:r>
          </w:p>
        </w:tc>
        <w:tc>
          <w:tcPr>
            <w:tcW w:w="3576" w:type="pct"/>
            <w:gridSpan w:val="2"/>
          </w:tcPr>
          <w:p w14:paraId="102B3B6B" w14:textId="605CCF71" w:rsidR="00BE7988" w:rsidRPr="00DF5C31" w:rsidRDefault="008A1528" w:rsidP="00DA577D">
            <w:pPr>
              <w:rPr>
                <w:rFonts w:cs="Arial"/>
                <w:sz w:val="24"/>
                <w:szCs w:val="24"/>
              </w:rPr>
            </w:pPr>
            <w:r w:rsidRPr="00D871C6">
              <w:rPr>
                <w:rFonts w:ascii="Helvetica" w:eastAsia="Times New Roman" w:hAnsi="Helvetica"/>
                <w:iCs/>
                <w:sz w:val="24"/>
              </w:rPr>
              <w:t>Home-based, but with regular meetings in our mainland office in Glasgow</w:t>
            </w:r>
            <w:r>
              <w:rPr>
                <w:rFonts w:ascii="Helvetica" w:eastAsia="Times New Roman" w:hAnsi="Helvetica"/>
                <w:sz w:val="24"/>
              </w:rPr>
              <w:t xml:space="preserve"> and occasional UK travel including to the islands</w:t>
            </w:r>
          </w:p>
        </w:tc>
      </w:tr>
      <w:tr w:rsidR="00BE7988" w:rsidRPr="00DF5C31" w14:paraId="5BE53F28" w14:textId="77777777" w:rsidTr="00511087">
        <w:tc>
          <w:tcPr>
            <w:tcW w:w="1424" w:type="pct"/>
          </w:tcPr>
          <w:p w14:paraId="5937EF69" w14:textId="77777777" w:rsidR="00BE7988" w:rsidRPr="00DF5C31" w:rsidRDefault="00CE2844" w:rsidP="008F2E94">
            <w:pPr>
              <w:rPr>
                <w:rFonts w:cs="Arial"/>
                <w:sz w:val="24"/>
                <w:szCs w:val="24"/>
              </w:rPr>
            </w:pPr>
            <w:r w:rsidRPr="00DF5C31">
              <w:rPr>
                <w:rFonts w:cs="Arial"/>
                <w:sz w:val="24"/>
                <w:szCs w:val="24"/>
              </w:rPr>
              <w:t>Salary</w:t>
            </w:r>
            <w:r w:rsidR="00BE7988" w:rsidRPr="00DF5C31">
              <w:rPr>
                <w:rFonts w:cs="Arial"/>
                <w:sz w:val="24"/>
                <w:szCs w:val="24"/>
              </w:rPr>
              <w:t xml:space="preserve"> Grade</w:t>
            </w:r>
          </w:p>
        </w:tc>
        <w:tc>
          <w:tcPr>
            <w:tcW w:w="3576" w:type="pct"/>
            <w:gridSpan w:val="2"/>
          </w:tcPr>
          <w:p w14:paraId="51E867DC" w14:textId="77777777" w:rsidR="00BE7988" w:rsidRPr="00DF5C31" w:rsidRDefault="004564CC" w:rsidP="008F2E94">
            <w:pPr>
              <w:rPr>
                <w:rFonts w:cs="Arial"/>
                <w:sz w:val="24"/>
                <w:szCs w:val="24"/>
              </w:rPr>
            </w:pPr>
            <w:r>
              <w:rPr>
                <w:rFonts w:cs="Arial"/>
                <w:sz w:val="24"/>
                <w:szCs w:val="24"/>
              </w:rPr>
              <w:t>H - £31,933</w:t>
            </w:r>
          </w:p>
        </w:tc>
      </w:tr>
      <w:tr w:rsidR="00511087" w:rsidRPr="00DF5C31" w14:paraId="5B62C9E5" w14:textId="77777777" w:rsidTr="00511087">
        <w:tc>
          <w:tcPr>
            <w:tcW w:w="1424" w:type="pct"/>
          </w:tcPr>
          <w:p w14:paraId="04B4D261" w14:textId="77777777" w:rsidR="00511087" w:rsidRPr="00DF5C31" w:rsidRDefault="009B2D3F" w:rsidP="008F2E94">
            <w:pPr>
              <w:rPr>
                <w:rFonts w:cs="Arial"/>
                <w:sz w:val="24"/>
                <w:szCs w:val="24"/>
              </w:rPr>
            </w:pPr>
            <w:r>
              <w:rPr>
                <w:rFonts w:cs="Arial"/>
                <w:sz w:val="24"/>
                <w:szCs w:val="24"/>
              </w:rPr>
              <w:t>Pension</w:t>
            </w:r>
          </w:p>
        </w:tc>
        <w:tc>
          <w:tcPr>
            <w:tcW w:w="3576" w:type="pct"/>
            <w:gridSpan w:val="2"/>
          </w:tcPr>
          <w:p w14:paraId="27F7757B" w14:textId="77777777" w:rsidR="00511087" w:rsidRPr="00DF5C31" w:rsidRDefault="004564CC" w:rsidP="008F2E94">
            <w:pPr>
              <w:rPr>
                <w:rFonts w:cs="Arial"/>
                <w:sz w:val="24"/>
                <w:szCs w:val="24"/>
              </w:rPr>
            </w:pPr>
            <w:r>
              <w:rPr>
                <w:rFonts w:cs="Arial"/>
                <w:sz w:val="24"/>
                <w:szCs w:val="24"/>
              </w:rPr>
              <w:t>Nest Pension scheme is offered to all employees</w:t>
            </w:r>
          </w:p>
        </w:tc>
      </w:tr>
      <w:tr w:rsidR="009B2D3F" w:rsidRPr="00DF5C31" w14:paraId="3E7B6C62" w14:textId="77777777" w:rsidTr="00511087">
        <w:tc>
          <w:tcPr>
            <w:tcW w:w="1424" w:type="pct"/>
          </w:tcPr>
          <w:p w14:paraId="77E84AB4" w14:textId="77777777" w:rsidR="009B2D3F" w:rsidRPr="00DF5C31" w:rsidRDefault="009B2D3F" w:rsidP="008F2E94">
            <w:pPr>
              <w:rPr>
                <w:rFonts w:cs="Arial"/>
                <w:sz w:val="24"/>
                <w:szCs w:val="24"/>
              </w:rPr>
            </w:pPr>
            <w:r>
              <w:rPr>
                <w:rFonts w:cs="Arial"/>
                <w:sz w:val="24"/>
                <w:szCs w:val="24"/>
              </w:rPr>
              <w:t>Holidays</w:t>
            </w:r>
          </w:p>
        </w:tc>
        <w:tc>
          <w:tcPr>
            <w:tcW w:w="3576" w:type="pct"/>
            <w:gridSpan w:val="2"/>
          </w:tcPr>
          <w:p w14:paraId="2586C68A" w14:textId="77777777" w:rsidR="009B2D3F" w:rsidRPr="00DF5C31" w:rsidRDefault="004564CC" w:rsidP="008F2E94">
            <w:pPr>
              <w:rPr>
                <w:rFonts w:cs="Arial"/>
                <w:sz w:val="24"/>
                <w:szCs w:val="24"/>
              </w:rPr>
            </w:pPr>
            <w:r>
              <w:rPr>
                <w:rFonts w:cs="Arial"/>
                <w:sz w:val="24"/>
                <w:szCs w:val="24"/>
              </w:rPr>
              <w:t>32 days inclusive of public holidays</w:t>
            </w:r>
          </w:p>
        </w:tc>
      </w:tr>
      <w:tr w:rsidR="009B2D3F" w:rsidRPr="00DF5C31" w14:paraId="44D3F782" w14:textId="77777777" w:rsidTr="00511087">
        <w:tc>
          <w:tcPr>
            <w:tcW w:w="1424" w:type="pct"/>
          </w:tcPr>
          <w:p w14:paraId="1FF9B3AF" w14:textId="77777777" w:rsidR="009B2D3F" w:rsidRDefault="009B2D3F" w:rsidP="008F2E94">
            <w:pPr>
              <w:rPr>
                <w:rFonts w:cs="Arial"/>
                <w:sz w:val="24"/>
                <w:szCs w:val="24"/>
              </w:rPr>
            </w:pPr>
            <w:r>
              <w:rPr>
                <w:rFonts w:cs="Arial"/>
                <w:sz w:val="24"/>
                <w:szCs w:val="24"/>
              </w:rPr>
              <w:t>Probation period</w:t>
            </w:r>
          </w:p>
        </w:tc>
        <w:tc>
          <w:tcPr>
            <w:tcW w:w="3576" w:type="pct"/>
            <w:gridSpan w:val="2"/>
          </w:tcPr>
          <w:p w14:paraId="496F105F" w14:textId="77777777" w:rsidR="009B2D3F" w:rsidRPr="00DF5C31" w:rsidRDefault="004564CC" w:rsidP="008F2E94">
            <w:pPr>
              <w:rPr>
                <w:rFonts w:cs="Arial"/>
                <w:sz w:val="24"/>
                <w:szCs w:val="24"/>
              </w:rPr>
            </w:pPr>
            <w:r>
              <w:rPr>
                <w:rFonts w:cs="Arial"/>
                <w:sz w:val="24"/>
                <w:szCs w:val="24"/>
              </w:rPr>
              <w:t>3 months</w:t>
            </w:r>
          </w:p>
        </w:tc>
      </w:tr>
      <w:tr w:rsidR="009B2D3F" w:rsidRPr="00DF5C31" w14:paraId="41B8C9CB" w14:textId="77777777" w:rsidTr="00511087">
        <w:tc>
          <w:tcPr>
            <w:tcW w:w="1424" w:type="pct"/>
          </w:tcPr>
          <w:p w14:paraId="12CB1EC1" w14:textId="77777777" w:rsidR="009B2D3F" w:rsidRDefault="009B2D3F" w:rsidP="008F2E94">
            <w:pPr>
              <w:rPr>
                <w:rFonts w:cs="Arial"/>
                <w:sz w:val="24"/>
                <w:szCs w:val="24"/>
              </w:rPr>
            </w:pPr>
            <w:r>
              <w:rPr>
                <w:rFonts w:cs="Arial"/>
                <w:sz w:val="24"/>
                <w:szCs w:val="24"/>
              </w:rPr>
              <w:t>Hours of work</w:t>
            </w:r>
          </w:p>
        </w:tc>
        <w:tc>
          <w:tcPr>
            <w:tcW w:w="3576" w:type="pct"/>
            <w:gridSpan w:val="2"/>
          </w:tcPr>
          <w:p w14:paraId="15679481" w14:textId="77777777" w:rsidR="009B2D3F" w:rsidRPr="00DF5C31" w:rsidRDefault="004564CC" w:rsidP="008F2E94">
            <w:pPr>
              <w:rPr>
                <w:rFonts w:cs="Arial"/>
                <w:sz w:val="24"/>
                <w:szCs w:val="24"/>
              </w:rPr>
            </w:pPr>
            <w:r>
              <w:rPr>
                <w:rFonts w:cs="Arial"/>
                <w:sz w:val="24"/>
                <w:szCs w:val="24"/>
              </w:rPr>
              <w:t>35 hours – flexible working hours are offered to meet needs of the post</w:t>
            </w:r>
            <w:r w:rsidR="00757CE1">
              <w:rPr>
                <w:rFonts w:cs="Arial"/>
                <w:sz w:val="24"/>
                <w:szCs w:val="24"/>
              </w:rPr>
              <w:t>.</w:t>
            </w:r>
          </w:p>
        </w:tc>
      </w:tr>
      <w:tr w:rsidR="009B2D3F" w:rsidRPr="00DF5C31" w14:paraId="0DFF8A69" w14:textId="77777777" w:rsidTr="00511087">
        <w:tc>
          <w:tcPr>
            <w:tcW w:w="1424" w:type="pct"/>
          </w:tcPr>
          <w:p w14:paraId="69223BAC" w14:textId="77777777" w:rsidR="009B2D3F" w:rsidRDefault="009B2D3F" w:rsidP="008F2E94">
            <w:pPr>
              <w:rPr>
                <w:rFonts w:cs="Arial"/>
                <w:sz w:val="24"/>
                <w:szCs w:val="24"/>
              </w:rPr>
            </w:pPr>
            <w:r>
              <w:rPr>
                <w:rFonts w:cs="Arial"/>
                <w:sz w:val="24"/>
                <w:szCs w:val="24"/>
              </w:rPr>
              <w:t>Date of this version</w:t>
            </w:r>
          </w:p>
        </w:tc>
        <w:tc>
          <w:tcPr>
            <w:tcW w:w="3576" w:type="pct"/>
            <w:gridSpan w:val="2"/>
          </w:tcPr>
          <w:p w14:paraId="615827E6" w14:textId="77777777" w:rsidR="009B2D3F" w:rsidRPr="00DF5C31" w:rsidRDefault="00FD1496" w:rsidP="008F2E94">
            <w:pPr>
              <w:rPr>
                <w:rFonts w:cs="Arial"/>
                <w:sz w:val="24"/>
                <w:szCs w:val="24"/>
              </w:rPr>
            </w:pPr>
            <w:r>
              <w:rPr>
                <w:rFonts w:cs="Arial"/>
                <w:sz w:val="24"/>
                <w:szCs w:val="24"/>
              </w:rPr>
              <w:t>April 2021</w:t>
            </w:r>
          </w:p>
        </w:tc>
      </w:tr>
      <w:tr w:rsidR="009B2D3F" w:rsidRPr="00DF5C31" w14:paraId="6157277D" w14:textId="77777777" w:rsidTr="00511087">
        <w:tc>
          <w:tcPr>
            <w:tcW w:w="1424" w:type="pct"/>
          </w:tcPr>
          <w:p w14:paraId="1F6D882E" w14:textId="77777777" w:rsidR="009B2D3F" w:rsidRPr="00DF5C31" w:rsidRDefault="009B2D3F" w:rsidP="008F2E94">
            <w:pPr>
              <w:rPr>
                <w:rFonts w:cs="Arial"/>
                <w:sz w:val="24"/>
                <w:szCs w:val="24"/>
              </w:rPr>
            </w:pPr>
          </w:p>
        </w:tc>
        <w:tc>
          <w:tcPr>
            <w:tcW w:w="3576" w:type="pct"/>
            <w:gridSpan w:val="2"/>
          </w:tcPr>
          <w:p w14:paraId="480E22BA" w14:textId="77777777" w:rsidR="009B2D3F" w:rsidRPr="00DF5C31" w:rsidRDefault="009B2D3F" w:rsidP="008F2E94">
            <w:pPr>
              <w:rPr>
                <w:rFonts w:cs="Arial"/>
                <w:sz w:val="24"/>
                <w:szCs w:val="24"/>
              </w:rPr>
            </w:pPr>
          </w:p>
        </w:tc>
      </w:tr>
      <w:tr w:rsidR="00BE7988" w:rsidRPr="00DF5C31" w14:paraId="06952A04" w14:textId="77777777" w:rsidTr="00511087">
        <w:tc>
          <w:tcPr>
            <w:tcW w:w="5000" w:type="pct"/>
            <w:gridSpan w:val="3"/>
          </w:tcPr>
          <w:p w14:paraId="6792D228" w14:textId="77777777" w:rsidR="00BE7988" w:rsidRPr="00511087" w:rsidRDefault="00511087" w:rsidP="008F2E94">
            <w:pPr>
              <w:rPr>
                <w:rFonts w:cs="Arial"/>
                <w:b/>
                <w:sz w:val="24"/>
                <w:szCs w:val="24"/>
              </w:rPr>
            </w:pPr>
            <w:r w:rsidRPr="00511087">
              <w:rPr>
                <w:rFonts w:cs="Arial"/>
                <w:b/>
                <w:sz w:val="24"/>
                <w:szCs w:val="24"/>
              </w:rPr>
              <w:t>MISSION OF THE IONA COMMUNITY</w:t>
            </w:r>
          </w:p>
        </w:tc>
      </w:tr>
      <w:tr w:rsidR="00511087" w:rsidRPr="00DF5C31" w14:paraId="0B3BDD51" w14:textId="77777777" w:rsidTr="00511087">
        <w:tc>
          <w:tcPr>
            <w:tcW w:w="5000" w:type="pct"/>
            <w:gridSpan w:val="3"/>
          </w:tcPr>
          <w:p w14:paraId="23799AFF" w14:textId="77777777" w:rsidR="00511087" w:rsidRPr="00DF5C31" w:rsidRDefault="00511087" w:rsidP="008F2E94">
            <w:pPr>
              <w:rPr>
                <w:rFonts w:cs="Arial"/>
                <w:sz w:val="24"/>
                <w:szCs w:val="24"/>
              </w:rPr>
            </w:pPr>
            <w:r w:rsidRPr="00E06045">
              <w:rPr>
                <w:rFonts w:cs="Arial"/>
                <w:sz w:val="24"/>
                <w:szCs w:val="24"/>
              </w:rPr>
              <w:t>Inspired by our faith, we pursue justice and peace in and through community</w:t>
            </w:r>
          </w:p>
        </w:tc>
      </w:tr>
      <w:tr w:rsidR="00511087" w:rsidRPr="00DF5C31" w14:paraId="085F66E6" w14:textId="77777777" w:rsidTr="00511087">
        <w:tc>
          <w:tcPr>
            <w:tcW w:w="5000" w:type="pct"/>
            <w:gridSpan w:val="3"/>
          </w:tcPr>
          <w:p w14:paraId="12A61424" w14:textId="77777777" w:rsidR="00511087" w:rsidRPr="00DF5C31" w:rsidRDefault="00511087" w:rsidP="008F2E94">
            <w:pPr>
              <w:rPr>
                <w:rFonts w:cs="Arial"/>
                <w:sz w:val="24"/>
                <w:szCs w:val="24"/>
              </w:rPr>
            </w:pPr>
          </w:p>
        </w:tc>
      </w:tr>
      <w:tr w:rsidR="00BE7988" w:rsidRPr="00DF5C31" w14:paraId="0FE0198D" w14:textId="77777777" w:rsidTr="00511087">
        <w:tc>
          <w:tcPr>
            <w:tcW w:w="5000" w:type="pct"/>
            <w:gridSpan w:val="3"/>
          </w:tcPr>
          <w:p w14:paraId="4EFB3369" w14:textId="77777777" w:rsidR="00BE7988" w:rsidRPr="00DF5C31" w:rsidRDefault="00DF5C31" w:rsidP="005E6058">
            <w:pPr>
              <w:rPr>
                <w:rFonts w:cs="Arial"/>
                <w:b/>
                <w:sz w:val="24"/>
                <w:szCs w:val="24"/>
              </w:rPr>
            </w:pPr>
            <w:r w:rsidRPr="00DF5C31">
              <w:rPr>
                <w:rFonts w:cs="Arial"/>
                <w:b/>
                <w:sz w:val="24"/>
                <w:szCs w:val="24"/>
              </w:rPr>
              <w:t>JOB PURPOSE</w:t>
            </w:r>
          </w:p>
          <w:p w14:paraId="15F02348" w14:textId="77777777" w:rsidR="00FD1496" w:rsidRDefault="00E775EE" w:rsidP="00FD1496">
            <w:pPr>
              <w:autoSpaceDE w:val="0"/>
              <w:autoSpaceDN w:val="0"/>
              <w:adjustRightInd w:val="0"/>
              <w:rPr>
                <w:rFonts w:cs="Arial"/>
                <w:sz w:val="24"/>
                <w:szCs w:val="24"/>
              </w:rPr>
            </w:pPr>
            <w:r>
              <w:rPr>
                <w:rFonts w:cs="Arial"/>
                <w:sz w:val="24"/>
                <w:szCs w:val="24"/>
              </w:rPr>
              <w:t xml:space="preserve">To consolidate and develop new and improved infrastructure to support the Iona Community as a membership organisation based around local Family Groups connected to wider region. This will include developing the existing member database (ThankQ), piloting new models for </w:t>
            </w:r>
            <w:r w:rsidR="00F93CFF">
              <w:rPr>
                <w:rFonts w:cs="Arial"/>
                <w:sz w:val="24"/>
                <w:szCs w:val="24"/>
              </w:rPr>
              <w:t>enabling</w:t>
            </w:r>
            <w:r>
              <w:rPr>
                <w:rFonts w:cs="Arial"/>
                <w:sz w:val="24"/>
                <w:szCs w:val="24"/>
              </w:rPr>
              <w:t xml:space="preserve"> the</w:t>
            </w:r>
            <w:r w:rsidR="00F93CFF">
              <w:rPr>
                <w:rFonts w:cs="Arial"/>
                <w:sz w:val="24"/>
                <w:szCs w:val="24"/>
              </w:rPr>
              <w:t xml:space="preserve"> global</w:t>
            </w:r>
            <w:r>
              <w:rPr>
                <w:rFonts w:cs="Arial"/>
                <w:sz w:val="24"/>
                <w:szCs w:val="24"/>
              </w:rPr>
              <w:t xml:space="preserve"> community</w:t>
            </w:r>
            <w:r w:rsidR="00F93CFF">
              <w:rPr>
                <w:rFonts w:cs="Arial"/>
                <w:sz w:val="24"/>
                <w:szCs w:val="24"/>
              </w:rPr>
              <w:t xml:space="preserve"> to flourish</w:t>
            </w:r>
            <w:r>
              <w:rPr>
                <w:rFonts w:cs="Arial"/>
                <w:sz w:val="24"/>
                <w:szCs w:val="24"/>
              </w:rPr>
              <w:t xml:space="preserve"> and </w:t>
            </w:r>
            <w:r w:rsidR="00757CE1">
              <w:rPr>
                <w:rFonts w:cs="Arial"/>
                <w:sz w:val="24"/>
                <w:szCs w:val="24"/>
              </w:rPr>
              <w:t>developing</w:t>
            </w:r>
            <w:r w:rsidR="00FD1496">
              <w:rPr>
                <w:rFonts w:cs="Arial"/>
                <w:sz w:val="24"/>
                <w:szCs w:val="24"/>
              </w:rPr>
              <w:t xml:space="preserve"> systems, processes and communications routes to ensure that all in membership of this global community are connected, informed, engaged and inspired to live out the purpose and mission of the </w:t>
            </w:r>
            <w:r w:rsidR="004564CC">
              <w:rPr>
                <w:rFonts w:cs="Arial"/>
                <w:sz w:val="24"/>
                <w:szCs w:val="24"/>
              </w:rPr>
              <w:t xml:space="preserve">Iona </w:t>
            </w:r>
            <w:r w:rsidR="00FD1496">
              <w:rPr>
                <w:rFonts w:cs="Arial"/>
                <w:sz w:val="24"/>
                <w:szCs w:val="24"/>
              </w:rPr>
              <w:t>Community</w:t>
            </w:r>
            <w:r w:rsidR="004564CC">
              <w:rPr>
                <w:rFonts w:cs="Arial"/>
                <w:sz w:val="24"/>
                <w:szCs w:val="24"/>
              </w:rPr>
              <w:t>,</w:t>
            </w:r>
            <w:r w:rsidR="00A41851">
              <w:rPr>
                <w:rFonts w:cs="Arial"/>
                <w:sz w:val="24"/>
                <w:szCs w:val="24"/>
              </w:rPr>
              <w:t xml:space="preserve"> in line with the Strategic Objectives (2021 – 2031)</w:t>
            </w:r>
            <w:r w:rsidR="00757CE1">
              <w:rPr>
                <w:rFonts w:cs="Arial"/>
                <w:sz w:val="24"/>
                <w:szCs w:val="24"/>
              </w:rPr>
              <w:t>.</w:t>
            </w:r>
          </w:p>
          <w:p w14:paraId="3886365B" w14:textId="77777777" w:rsidR="00D23C95" w:rsidRPr="00DF5C31" w:rsidRDefault="00FD1496" w:rsidP="00FD1496">
            <w:pPr>
              <w:autoSpaceDE w:val="0"/>
              <w:autoSpaceDN w:val="0"/>
              <w:adjustRightInd w:val="0"/>
              <w:rPr>
                <w:rFonts w:cs="Arial"/>
                <w:sz w:val="24"/>
                <w:szCs w:val="24"/>
              </w:rPr>
            </w:pPr>
            <w:r>
              <w:rPr>
                <w:rFonts w:cs="Arial"/>
                <w:sz w:val="24"/>
                <w:szCs w:val="24"/>
              </w:rPr>
              <w:t xml:space="preserve"> </w:t>
            </w:r>
          </w:p>
        </w:tc>
      </w:tr>
      <w:tr w:rsidR="00BE7988" w:rsidRPr="00DF5C31" w14:paraId="0F4C076E" w14:textId="77777777" w:rsidTr="00511087">
        <w:tc>
          <w:tcPr>
            <w:tcW w:w="5000" w:type="pct"/>
            <w:gridSpan w:val="3"/>
          </w:tcPr>
          <w:p w14:paraId="2340FD8E" w14:textId="77777777" w:rsidR="00BE7988" w:rsidRPr="00DF5C31" w:rsidRDefault="00BE7988" w:rsidP="008F2E94">
            <w:pPr>
              <w:rPr>
                <w:rFonts w:cs="Arial"/>
                <w:sz w:val="24"/>
                <w:szCs w:val="24"/>
              </w:rPr>
            </w:pPr>
          </w:p>
        </w:tc>
      </w:tr>
      <w:tr w:rsidR="00BE7988" w:rsidRPr="00DF5C31" w14:paraId="69051BEE" w14:textId="77777777" w:rsidTr="00511087">
        <w:tc>
          <w:tcPr>
            <w:tcW w:w="5000" w:type="pct"/>
            <w:gridSpan w:val="3"/>
          </w:tcPr>
          <w:p w14:paraId="72C5CE71" w14:textId="77777777" w:rsidR="00BE7988" w:rsidRPr="00DF5C31" w:rsidRDefault="005E6058" w:rsidP="005E6058">
            <w:pPr>
              <w:rPr>
                <w:rFonts w:cs="Arial"/>
                <w:b/>
                <w:sz w:val="24"/>
                <w:szCs w:val="24"/>
              </w:rPr>
            </w:pPr>
            <w:r w:rsidRPr="00DF5C31">
              <w:rPr>
                <w:rFonts w:cs="Arial"/>
                <w:b/>
                <w:sz w:val="24"/>
                <w:szCs w:val="24"/>
              </w:rPr>
              <w:t>MAIN RESPONSBILIT</w:t>
            </w:r>
            <w:r w:rsidR="00BE7988" w:rsidRPr="00DF5C31">
              <w:rPr>
                <w:rFonts w:cs="Arial"/>
                <w:b/>
                <w:sz w:val="24"/>
                <w:szCs w:val="24"/>
              </w:rPr>
              <w:t>IES</w:t>
            </w:r>
          </w:p>
          <w:p w14:paraId="298DA9D5" w14:textId="77777777" w:rsidR="00FD1496" w:rsidRPr="00FD1496" w:rsidRDefault="00FD1496" w:rsidP="007C5C30">
            <w:pPr>
              <w:pStyle w:val="BodyText"/>
              <w:autoSpaceDE w:val="0"/>
              <w:autoSpaceDN w:val="0"/>
              <w:adjustRightInd w:val="0"/>
              <w:rPr>
                <w:rFonts w:ascii="Arial" w:hAnsi="Arial" w:cs="Arial"/>
                <w:sz w:val="24"/>
                <w:szCs w:val="24"/>
              </w:rPr>
            </w:pPr>
          </w:p>
          <w:p w14:paraId="3AB90FB2" w14:textId="77777777" w:rsidR="00FD1496" w:rsidRPr="004F4566" w:rsidRDefault="00FD1496" w:rsidP="00FD1496">
            <w:pPr>
              <w:pStyle w:val="BodyText"/>
              <w:numPr>
                <w:ilvl w:val="0"/>
                <w:numId w:val="27"/>
              </w:numPr>
              <w:autoSpaceDE w:val="0"/>
              <w:autoSpaceDN w:val="0"/>
              <w:adjustRightInd w:val="0"/>
              <w:rPr>
                <w:rFonts w:ascii="Arial" w:hAnsi="Arial" w:cs="Arial"/>
                <w:b/>
                <w:sz w:val="24"/>
                <w:szCs w:val="24"/>
              </w:rPr>
            </w:pPr>
            <w:r w:rsidRPr="004F4566">
              <w:rPr>
                <w:rFonts w:ascii="Arial" w:hAnsi="Arial" w:cs="Arial"/>
                <w:b/>
                <w:sz w:val="24"/>
                <w:szCs w:val="24"/>
              </w:rPr>
              <w:t>Systems</w:t>
            </w:r>
          </w:p>
          <w:p w14:paraId="689BE5CB" w14:textId="77777777" w:rsidR="00BA3C73" w:rsidRDefault="00BA3C73" w:rsidP="00444581">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Ensure excellent, efficient and accurate systems flow across all members</w:t>
            </w:r>
            <w:r w:rsidR="00AA6947">
              <w:rPr>
                <w:rFonts w:ascii="Arial" w:hAnsi="Arial" w:cs="Arial"/>
                <w:sz w:val="24"/>
                <w:szCs w:val="24"/>
              </w:rPr>
              <w:t>h</w:t>
            </w:r>
            <w:r>
              <w:rPr>
                <w:rFonts w:ascii="Arial" w:hAnsi="Arial" w:cs="Arial"/>
                <w:sz w:val="24"/>
                <w:szCs w:val="24"/>
              </w:rPr>
              <w:t>ip infrastructure</w:t>
            </w:r>
            <w:r w:rsidR="00AA6947">
              <w:rPr>
                <w:rFonts w:ascii="Arial" w:hAnsi="Arial" w:cs="Arial"/>
                <w:sz w:val="24"/>
                <w:szCs w:val="24"/>
              </w:rPr>
              <w:t xml:space="preserve"> to maintain accurate and up to date records compliant with GDPR and other legal requirements </w:t>
            </w:r>
            <w:r>
              <w:rPr>
                <w:rFonts w:ascii="Arial" w:hAnsi="Arial" w:cs="Arial"/>
                <w:sz w:val="24"/>
                <w:szCs w:val="24"/>
              </w:rPr>
              <w:t xml:space="preserve">including database, web-site, subscriptions and donations, </w:t>
            </w:r>
            <w:r w:rsidR="00F93CFF">
              <w:rPr>
                <w:rFonts w:ascii="Arial" w:hAnsi="Arial" w:cs="Arial"/>
                <w:sz w:val="24"/>
                <w:szCs w:val="24"/>
              </w:rPr>
              <w:t>m</w:t>
            </w:r>
            <w:r>
              <w:rPr>
                <w:rFonts w:ascii="Arial" w:hAnsi="Arial" w:cs="Arial"/>
                <w:sz w:val="24"/>
                <w:szCs w:val="24"/>
              </w:rPr>
              <w:t>ail delivery systems.</w:t>
            </w:r>
          </w:p>
          <w:p w14:paraId="3FCB9D8C" w14:textId="77777777" w:rsidR="00AA6947" w:rsidRPr="00BA3C73" w:rsidRDefault="00AA6947" w:rsidP="00444581">
            <w:pPr>
              <w:pStyle w:val="BodyText"/>
              <w:numPr>
                <w:ilvl w:val="1"/>
                <w:numId w:val="27"/>
              </w:numPr>
              <w:autoSpaceDE w:val="0"/>
              <w:autoSpaceDN w:val="0"/>
              <w:adjustRightInd w:val="0"/>
              <w:rPr>
                <w:rFonts w:ascii="Arial" w:hAnsi="Arial" w:cs="Arial"/>
                <w:sz w:val="24"/>
                <w:szCs w:val="24"/>
              </w:rPr>
            </w:pPr>
            <w:r w:rsidRPr="00BA3C73">
              <w:rPr>
                <w:rFonts w:ascii="Arial" w:hAnsi="Arial" w:cs="Arial"/>
                <w:sz w:val="24"/>
                <w:szCs w:val="24"/>
              </w:rPr>
              <w:t>Oversee the development and maintenance of the CRM (ThankQ) ensuring its functionality meets all the needs of the IC</w:t>
            </w:r>
            <w:r>
              <w:rPr>
                <w:rFonts w:ascii="Arial" w:hAnsi="Arial" w:cs="Arial"/>
                <w:sz w:val="24"/>
                <w:szCs w:val="24"/>
              </w:rPr>
              <w:t>.</w:t>
            </w:r>
          </w:p>
          <w:p w14:paraId="0A127DCC" w14:textId="77777777" w:rsidR="004F4566" w:rsidRDefault="00BA3C73" w:rsidP="00444581">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lastRenderedPageBreak/>
              <w:t>Consolidate all membership policies and procedures developed within the Community to construct and maintain a</w:t>
            </w:r>
            <w:r w:rsidR="004F4566">
              <w:rPr>
                <w:rFonts w:ascii="Arial" w:hAnsi="Arial" w:cs="Arial"/>
                <w:sz w:val="24"/>
                <w:szCs w:val="24"/>
              </w:rPr>
              <w:t xml:space="preserve"> ‘Building Community’ handbook </w:t>
            </w:r>
            <w:r>
              <w:rPr>
                <w:rFonts w:ascii="Arial" w:hAnsi="Arial" w:cs="Arial"/>
                <w:sz w:val="24"/>
                <w:szCs w:val="24"/>
              </w:rPr>
              <w:t xml:space="preserve">that will become the basis of scaling the community globally ensuring fairness, consistency and openness.  </w:t>
            </w:r>
          </w:p>
          <w:p w14:paraId="0270A5F9" w14:textId="77777777" w:rsidR="00A41851" w:rsidRDefault="00BA3C73" w:rsidP="00444581">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 xml:space="preserve">Develop and maintain </w:t>
            </w:r>
            <w:r w:rsidR="00A41851">
              <w:rPr>
                <w:rFonts w:ascii="Arial" w:hAnsi="Arial" w:cs="Arial"/>
                <w:sz w:val="24"/>
                <w:szCs w:val="24"/>
              </w:rPr>
              <w:t>renewal systems to ensure efficient and accurate reminders are sent/logged.</w:t>
            </w:r>
          </w:p>
          <w:p w14:paraId="369BFC8A" w14:textId="77777777" w:rsidR="00AA6947" w:rsidRDefault="00AA6947" w:rsidP="00693AEA">
            <w:pPr>
              <w:pStyle w:val="BodyText"/>
              <w:autoSpaceDE w:val="0"/>
              <w:autoSpaceDN w:val="0"/>
              <w:adjustRightInd w:val="0"/>
              <w:rPr>
                <w:rFonts w:ascii="Arial" w:hAnsi="Arial" w:cs="Arial"/>
                <w:sz w:val="24"/>
                <w:szCs w:val="24"/>
              </w:rPr>
            </w:pPr>
          </w:p>
          <w:p w14:paraId="19340960" w14:textId="77777777" w:rsidR="00AA6947" w:rsidRPr="00AA6947" w:rsidRDefault="004223AE" w:rsidP="00693AEA">
            <w:pPr>
              <w:pStyle w:val="BodyText"/>
              <w:numPr>
                <w:ilvl w:val="0"/>
                <w:numId w:val="27"/>
              </w:numPr>
              <w:autoSpaceDE w:val="0"/>
              <w:autoSpaceDN w:val="0"/>
              <w:adjustRightInd w:val="0"/>
              <w:rPr>
                <w:rFonts w:ascii="Arial" w:hAnsi="Arial" w:cs="Arial"/>
                <w:sz w:val="24"/>
                <w:szCs w:val="24"/>
              </w:rPr>
            </w:pPr>
            <w:r>
              <w:rPr>
                <w:rFonts w:ascii="Arial" w:hAnsi="Arial" w:cs="Arial"/>
                <w:b/>
                <w:sz w:val="24"/>
                <w:szCs w:val="24"/>
              </w:rPr>
              <w:t>Development and innovation</w:t>
            </w:r>
          </w:p>
          <w:p w14:paraId="7C586264" w14:textId="47AA281B" w:rsidR="00AA6947" w:rsidRDefault="003451FF">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Work closely with the Leader to d</w:t>
            </w:r>
            <w:r w:rsidR="00AA6947">
              <w:rPr>
                <w:rFonts w:ascii="Arial" w:hAnsi="Arial" w:cs="Arial"/>
                <w:sz w:val="24"/>
                <w:szCs w:val="24"/>
              </w:rPr>
              <w:t>evelop a strategy</w:t>
            </w:r>
            <w:r>
              <w:rPr>
                <w:rFonts w:ascii="Arial" w:hAnsi="Arial" w:cs="Arial"/>
                <w:sz w:val="24"/>
                <w:szCs w:val="24"/>
              </w:rPr>
              <w:t xml:space="preserve"> and business plan</w:t>
            </w:r>
            <w:r w:rsidR="00AA6947">
              <w:rPr>
                <w:rFonts w:ascii="Arial" w:hAnsi="Arial" w:cs="Arial"/>
                <w:sz w:val="24"/>
                <w:szCs w:val="24"/>
              </w:rPr>
              <w:t xml:space="preserve"> for the growth, support and development of the membership structures, including Family Groups, Regio</w:t>
            </w:r>
            <w:r w:rsidR="00F93CFF">
              <w:rPr>
                <w:rFonts w:ascii="Arial" w:hAnsi="Arial" w:cs="Arial"/>
                <w:sz w:val="24"/>
                <w:szCs w:val="24"/>
              </w:rPr>
              <w:t>ns</w:t>
            </w:r>
            <w:r w:rsidR="00AA6947">
              <w:rPr>
                <w:rFonts w:ascii="Arial" w:hAnsi="Arial" w:cs="Arial"/>
                <w:sz w:val="24"/>
                <w:szCs w:val="24"/>
              </w:rPr>
              <w:t>, National Networks and governance structures.</w:t>
            </w:r>
          </w:p>
          <w:p w14:paraId="65C39135" w14:textId="77777777" w:rsidR="00AA6947" w:rsidRDefault="00AA6947">
            <w:pPr>
              <w:pStyle w:val="BodyText"/>
              <w:numPr>
                <w:ilvl w:val="1"/>
                <w:numId w:val="27"/>
              </w:numPr>
              <w:autoSpaceDE w:val="0"/>
              <w:autoSpaceDN w:val="0"/>
              <w:adjustRightInd w:val="0"/>
              <w:rPr>
                <w:rFonts w:ascii="Arial" w:hAnsi="Arial" w:cs="Arial"/>
                <w:sz w:val="24"/>
                <w:szCs w:val="24"/>
              </w:rPr>
            </w:pPr>
            <w:r w:rsidRPr="00AA6947">
              <w:rPr>
                <w:rFonts w:ascii="Arial" w:hAnsi="Arial" w:cs="Arial"/>
                <w:sz w:val="24"/>
                <w:szCs w:val="24"/>
              </w:rPr>
              <w:t>Ensure all support service needs for the Community Life Committee are met.</w:t>
            </w:r>
          </w:p>
          <w:p w14:paraId="1AA69A43" w14:textId="7724B5E7" w:rsidR="00AA6947" w:rsidRDefault="00AA6947">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 xml:space="preserve">Oversee, implement and analyse pilots to trial new ideas, models of practice </w:t>
            </w:r>
            <w:r w:rsidR="003451FF">
              <w:rPr>
                <w:rFonts w:ascii="Arial" w:hAnsi="Arial" w:cs="Arial"/>
                <w:sz w:val="24"/>
                <w:szCs w:val="24"/>
              </w:rPr>
              <w:t>and/</w:t>
            </w:r>
            <w:r>
              <w:rPr>
                <w:rFonts w:ascii="Arial" w:hAnsi="Arial" w:cs="Arial"/>
                <w:sz w:val="24"/>
                <w:szCs w:val="24"/>
              </w:rPr>
              <w:t xml:space="preserve">or activities to inform </w:t>
            </w:r>
            <w:r w:rsidR="004223AE">
              <w:rPr>
                <w:rFonts w:ascii="Arial" w:hAnsi="Arial" w:cs="Arial"/>
                <w:sz w:val="24"/>
                <w:szCs w:val="24"/>
              </w:rPr>
              <w:t>future decisions.</w:t>
            </w:r>
          </w:p>
          <w:p w14:paraId="0478C76C" w14:textId="77777777" w:rsidR="00AA6947" w:rsidRPr="00AA6947" w:rsidRDefault="00AA6947">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Research and write pa</w:t>
            </w:r>
            <w:r w:rsidR="004223AE">
              <w:rPr>
                <w:rFonts w:ascii="Arial" w:hAnsi="Arial" w:cs="Arial"/>
                <w:sz w:val="24"/>
                <w:szCs w:val="24"/>
              </w:rPr>
              <w:t xml:space="preserve">pers for Council and Committees as required. </w:t>
            </w:r>
            <w:r>
              <w:rPr>
                <w:rFonts w:ascii="Arial" w:hAnsi="Arial" w:cs="Arial"/>
                <w:sz w:val="24"/>
                <w:szCs w:val="24"/>
              </w:rPr>
              <w:t xml:space="preserve"> </w:t>
            </w:r>
          </w:p>
          <w:p w14:paraId="28872DDD" w14:textId="77777777" w:rsidR="00A41851" w:rsidRDefault="00A41851" w:rsidP="00A41851">
            <w:pPr>
              <w:pStyle w:val="BodyText"/>
              <w:autoSpaceDE w:val="0"/>
              <w:autoSpaceDN w:val="0"/>
              <w:adjustRightInd w:val="0"/>
              <w:ind w:left="1440"/>
              <w:rPr>
                <w:rFonts w:ascii="Arial" w:hAnsi="Arial" w:cs="Arial"/>
                <w:sz w:val="24"/>
                <w:szCs w:val="24"/>
              </w:rPr>
            </w:pPr>
          </w:p>
          <w:p w14:paraId="64F73087" w14:textId="77777777" w:rsidR="00302BDF" w:rsidRPr="004F4566" w:rsidRDefault="00A41851" w:rsidP="00FD1496">
            <w:pPr>
              <w:pStyle w:val="BodyText"/>
              <w:numPr>
                <w:ilvl w:val="0"/>
                <w:numId w:val="27"/>
              </w:numPr>
              <w:autoSpaceDE w:val="0"/>
              <w:autoSpaceDN w:val="0"/>
              <w:adjustRightInd w:val="0"/>
              <w:rPr>
                <w:rFonts w:ascii="Arial" w:hAnsi="Arial" w:cs="Arial"/>
                <w:b/>
                <w:sz w:val="24"/>
                <w:szCs w:val="24"/>
              </w:rPr>
            </w:pPr>
            <w:r w:rsidRPr="004F4566">
              <w:rPr>
                <w:rFonts w:ascii="Arial" w:hAnsi="Arial" w:cs="Arial"/>
                <w:b/>
                <w:sz w:val="24"/>
                <w:szCs w:val="24"/>
              </w:rPr>
              <w:t>Communication</w:t>
            </w:r>
          </w:p>
          <w:p w14:paraId="7A0DA28D" w14:textId="77777777" w:rsidR="00302BDF" w:rsidRDefault="00A41851" w:rsidP="00302BDF">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D</w:t>
            </w:r>
            <w:r w:rsidR="00302BDF">
              <w:rPr>
                <w:rFonts w:ascii="Arial" w:hAnsi="Arial" w:cs="Arial"/>
                <w:sz w:val="24"/>
                <w:szCs w:val="24"/>
              </w:rPr>
              <w:t>es</w:t>
            </w:r>
            <w:r w:rsidR="004F4566">
              <w:rPr>
                <w:rFonts w:ascii="Arial" w:hAnsi="Arial" w:cs="Arial"/>
                <w:sz w:val="24"/>
                <w:szCs w:val="24"/>
              </w:rPr>
              <w:t>ign and develop</w:t>
            </w:r>
            <w:r w:rsidR="00302BDF">
              <w:rPr>
                <w:rFonts w:ascii="Arial" w:hAnsi="Arial" w:cs="Arial"/>
                <w:sz w:val="24"/>
                <w:szCs w:val="24"/>
              </w:rPr>
              <w:t xml:space="preserve"> a Communications Strategy</w:t>
            </w:r>
            <w:r w:rsidR="004F4566">
              <w:rPr>
                <w:rFonts w:ascii="Arial" w:hAnsi="Arial" w:cs="Arial"/>
                <w:sz w:val="24"/>
                <w:szCs w:val="24"/>
              </w:rPr>
              <w:t>.</w:t>
            </w:r>
          </w:p>
          <w:p w14:paraId="7821F08F" w14:textId="77777777" w:rsidR="00A41851" w:rsidRDefault="00A41851" w:rsidP="00302BDF">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 xml:space="preserve">Manage membership communications including all queries </w:t>
            </w:r>
            <w:r w:rsidR="004F4566">
              <w:rPr>
                <w:rFonts w:ascii="Arial" w:hAnsi="Arial" w:cs="Arial"/>
                <w:sz w:val="24"/>
                <w:szCs w:val="24"/>
              </w:rPr>
              <w:t xml:space="preserve">to </w:t>
            </w:r>
            <w:r>
              <w:rPr>
                <w:rFonts w:ascii="Arial" w:hAnsi="Arial" w:cs="Arial"/>
                <w:sz w:val="24"/>
                <w:szCs w:val="24"/>
              </w:rPr>
              <w:t>ensure excellent, regular, accurate and inspiring communication through a range of media platforms for existing and enquiring members.</w:t>
            </w:r>
          </w:p>
          <w:p w14:paraId="4916892C" w14:textId="77777777" w:rsidR="00AA6947" w:rsidRDefault="00A41851" w:rsidP="00AA6947">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S</w:t>
            </w:r>
            <w:r w:rsidR="00302BDF">
              <w:rPr>
                <w:rFonts w:ascii="Arial" w:hAnsi="Arial" w:cs="Arial"/>
                <w:sz w:val="24"/>
                <w:szCs w:val="24"/>
              </w:rPr>
              <w:t>upport existing and new groups (Family Groups, Regional Groups, Common Concern Networks) through providing excellent administrative and event-planning support.</w:t>
            </w:r>
            <w:r w:rsidR="00AA6947">
              <w:rPr>
                <w:rFonts w:ascii="Arial" w:hAnsi="Arial" w:cs="Arial"/>
                <w:sz w:val="24"/>
                <w:szCs w:val="24"/>
              </w:rPr>
              <w:t xml:space="preserve"> </w:t>
            </w:r>
          </w:p>
          <w:p w14:paraId="00993421" w14:textId="77777777" w:rsidR="00302BDF" w:rsidRPr="00AA6947" w:rsidRDefault="00AA6947">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 xml:space="preserve">Work with the Leader and Executive Director to design and develop a marketing plan for all levels of membership from online marketing to in person stalls and workshops at events and festivals. </w:t>
            </w:r>
          </w:p>
          <w:p w14:paraId="107192FC" w14:textId="77777777" w:rsidR="00302BDF" w:rsidRPr="004F4566" w:rsidRDefault="00A41851" w:rsidP="004F4566">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O</w:t>
            </w:r>
            <w:r w:rsidR="00302BDF">
              <w:rPr>
                <w:rFonts w:ascii="Arial" w:hAnsi="Arial" w:cs="Arial"/>
                <w:sz w:val="24"/>
                <w:szCs w:val="24"/>
              </w:rPr>
              <w:t>ffer hands-on, in-person support and input to all membership groups as needed.</w:t>
            </w:r>
            <w:r w:rsidRPr="004F4566">
              <w:rPr>
                <w:rFonts w:ascii="Arial" w:hAnsi="Arial" w:cs="Arial"/>
                <w:sz w:val="24"/>
                <w:szCs w:val="24"/>
              </w:rPr>
              <w:br/>
            </w:r>
          </w:p>
          <w:p w14:paraId="70207B7A" w14:textId="77777777" w:rsidR="00FD1496" w:rsidRPr="004F4566" w:rsidRDefault="00302BDF" w:rsidP="00FD1496">
            <w:pPr>
              <w:pStyle w:val="BodyText"/>
              <w:numPr>
                <w:ilvl w:val="0"/>
                <w:numId w:val="27"/>
              </w:numPr>
              <w:autoSpaceDE w:val="0"/>
              <w:autoSpaceDN w:val="0"/>
              <w:adjustRightInd w:val="0"/>
              <w:rPr>
                <w:rFonts w:ascii="Arial" w:hAnsi="Arial" w:cs="Arial"/>
                <w:b/>
                <w:sz w:val="24"/>
                <w:szCs w:val="24"/>
              </w:rPr>
            </w:pPr>
            <w:r w:rsidRPr="004F4566">
              <w:rPr>
                <w:rFonts w:ascii="Arial" w:hAnsi="Arial" w:cs="Arial"/>
                <w:b/>
                <w:sz w:val="24"/>
                <w:szCs w:val="24"/>
              </w:rPr>
              <w:t>Finances and Reporting</w:t>
            </w:r>
          </w:p>
          <w:p w14:paraId="292DE9ED" w14:textId="77777777" w:rsidR="00AA6947" w:rsidRPr="00693AEA" w:rsidRDefault="00AA6947">
            <w:pPr>
              <w:pStyle w:val="BodyText"/>
              <w:numPr>
                <w:ilvl w:val="1"/>
                <w:numId w:val="27"/>
              </w:numPr>
              <w:autoSpaceDE w:val="0"/>
              <w:autoSpaceDN w:val="0"/>
              <w:adjustRightInd w:val="0"/>
              <w:rPr>
                <w:rFonts w:ascii="Arial" w:hAnsi="Arial" w:cs="Arial"/>
                <w:sz w:val="24"/>
                <w:szCs w:val="24"/>
              </w:rPr>
            </w:pPr>
            <w:r w:rsidRPr="00693AEA">
              <w:rPr>
                <w:rFonts w:ascii="Arial" w:hAnsi="Arial" w:cs="Arial"/>
                <w:sz w:val="24"/>
                <w:szCs w:val="24"/>
              </w:rPr>
              <w:t>Ensure all f</w:t>
            </w:r>
            <w:r w:rsidR="004F4566" w:rsidRPr="00693AEA">
              <w:rPr>
                <w:rFonts w:ascii="Arial" w:hAnsi="Arial" w:cs="Arial"/>
                <w:sz w:val="24"/>
                <w:szCs w:val="24"/>
              </w:rPr>
              <w:t xml:space="preserve">inancial transactions </w:t>
            </w:r>
            <w:r w:rsidRPr="00693AEA">
              <w:rPr>
                <w:rFonts w:ascii="Arial" w:hAnsi="Arial" w:cs="Arial"/>
                <w:sz w:val="24"/>
                <w:szCs w:val="24"/>
              </w:rPr>
              <w:t>are properly logged through the CRM and connect to the wider Iona Comm</w:t>
            </w:r>
            <w:r w:rsidR="00693AEA">
              <w:rPr>
                <w:rFonts w:ascii="Arial" w:hAnsi="Arial" w:cs="Arial"/>
                <w:sz w:val="24"/>
                <w:szCs w:val="24"/>
              </w:rPr>
              <w:t>uni</w:t>
            </w:r>
            <w:r w:rsidRPr="00693AEA">
              <w:rPr>
                <w:rFonts w:ascii="Arial" w:hAnsi="Arial" w:cs="Arial"/>
                <w:sz w:val="24"/>
                <w:szCs w:val="24"/>
              </w:rPr>
              <w:t xml:space="preserve">ty financial processes. </w:t>
            </w:r>
          </w:p>
          <w:p w14:paraId="6173E8DC" w14:textId="77777777" w:rsidR="004564CC" w:rsidRPr="00AA6947" w:rsidRDefault="004564CC">
            <w:pPr>
              <w:pStyle w:val="BodyText"/>
              <w:numPr>
                <w:ilvl w:val="1"/>
                <w:numId w:val="27"/>
              </w:numPr>
              <w:autoSpaceDE w:val="0"/>
              <w:autoSpaceDN w:val="0"/>
              <w:adjustRightInd w:val="0"/>
              <w:rPr>
                <w:rFonts w:ascii="Arial" w:hAnsi="Arial" w:cs="Arial"/>
                <w:sz w:val="24"/>
                <w:szCs w:val="24"/>
              </w:rPr>
            </w:pPr>
            <w:r w:rsidRPr="00AA6947">
              <w:rPr>
                <w:rFonts w:ascii="Arial" w:hAnsi="Arial" w:cs="Arial"/>
                <w:sz w:val="24"/>
                <w:szCs w:val="24"/>
              </w:rPr>
              <w:t>Ensure membership income exceeds (to an agreed target) membership costs.</w:t>
            </w:r>
          </w:p>
          <w:p w14:paraId="36B92FDE" w14:textId="77777777" w:rsidR="004F4566" w:rsidRDefault="004F4566" w:rsidP="00A41851">
            <w:pPr>
              <w:pStyle w:val="BodyText"/>
              <w:numPr>
                <w:ilvl w:val="1"/>
                <w:numId w:val="27"/>
              </w:numPr>
              <w:autoSpaceDE w:val="0"/>
              <w:autoSpaceDN w:val="0"/>
              <w:adjustRightInd w:val="0"/>
              <w:rPr>
                <w:rFonts w:ascii="Arial" w:hAnsi="Arial" w:cs="Arial"/>
                <w:sz w:val="24"/>
                <w:szCs w:val="24"/>
              </w:rPr>
            </w:pPr>
            <w:r>
              <w:rPr>
                <w:rFonts w:ascii="Arial" w:hAnsi="Arial" w:cs="Arial"/>
                <w:sz w:val="24"/>
                <w:szCs w:val="24"/>
              </w:rPr>
              <w:t>Be accountable for the membership budget and spend, forecasting regularly.</w:t>
            </w:r>
          </w:p>
          <w:p w14:paraId="796E195B" w14:textId="77777777" w:rsidR="004F4566" w:rsidRPr="004F4566" w:rsidRDefault="004F4566" w:rsidP="004F4566">
            <w:pPr>
              <w:pStyle w:val="BodyText"/>
              <w:numPr>
                <w:ilvl w:val="1"/>
                <w:numId w:val="27"/>
              </w:numPr>
              <w:autoSpaceDE w:val="0"/>
              <w:autoSpaceDN w:val="0"/>
              <w:adjustRightInd w:val="0"/>
              <w:rPr>
                <w:rFonts w:ascii="Arial" w:hAnsi="Arial" w:cs="Arial"/>
                <w:sz w:val="24"/>
                <w:szCs w:val="24"/>
              </w:rPr>
            </w:pPr>
            <w:r w:rsidRPr="004F4566">
              <w:rPr>
                <w:rFonts w:ascii="Arial" w:hAnsi="Arial" w:cs="Arial"/>
                <w:sz w:val="24"/>
                <w:szCs w:val="24"/>
              </w:rPr>
              <w:t>Implement reconciliation systems with the Finance Department to ensure that</w:t>
            </w:r>
            <w:r>
              <w:rPr>
                <w:rFonts w:ascii="Arial" w:hAnsi="Arial" w:cs="Arial"/>
                <w:sz w:val="24"/>
                <w:szCs w:val="24"/>
              </w:rPr>
              <w:t xml:space="preserve"> </w:t>
            </w:r>
            <w:r w:rsidRPr="004F4566">
              <w:rPr>
                <w:rFonts w:ascii="Arial" w:hAnsi="Arial" w:cs="Arial"/>
                <w:sz w:val="24"/>
                <w:szCs w:val="24"/>
              </w:rPr>
              <w:t>Membership and Finance reporting of membership income is consistent</w:t>
            </w:r>
            <w:r>
              <w:rPr>
                <w:rFonts w:ascii="Arial" w:hAnsi="Arial" w:cs="Arial"/>
                <w:sz w:val="24"/>
                <w:szCs w:val="24"/>
              </w:rPr>
              <w:t>.</w:t>
            </w:r>
          </w:p>
          <w:p w14:paraId="0FCFC3BA" w14:textId="77777777" w:rsidR="00A32F64" w:rsidRDefault="004F4566" w:rsidP="00AD1471">
            <w:pPr>
              <w:pStyle w:val="BodyText"/>
              <w:numPr>
                <w:ilvl w:val="1"/>
                <w:numId w:val="27"/>
              </w:numPr>
              <w:autoSpaceDE w:val="0"/>
              <w:autoSpaceDN w:val="0"/>
              <w:adjustRightInd w:val="0"/>
              <w:rPr>
                <w:rFonts w:ascii="Arial" w:hAnsi="Arial" w:cs="Arial"/>
                <w:sz w:val="24"/>
                <w:szCs w:val="24"/>
              </w:rPr>
            </w:pPr>
            <w:r w:rsidRPr="004F4566">
              <w:rPr>
                <w:rFonts w:ascii="Arial" w:hAnsi="Arial" w:cs="Arial"/>
                <w:sz w:val="24"/>
                <w:szCs w:val="24"/>
              </w:rPr>
              <w:t xml:space="preserve">Synthesise </w:t>
            </w:r>
            <w:r>
              <w:rPr>
                <w:rFonts w:ascii="Arial" w:hAnsi="Arial" w:cs="Arial"/>
                <w:sz w:val="24"/>
                <w:szCs w:val="24"/>
              </w:rPr>
              <w:t xml:space="preserve">and interpret </w:t>
            </w:r>
            <w:r w:rsidRPr="004F4566">
              <w:rPr>
                <w:rFonts w:ascii="Arial" w:hAnsi="Arial" w:cs="Arial"/>
                <w:sz w:val="24"/>
                <w:szCs w:val="24"/>
              </w:rPr>
              <w:t xml:space="preserve">membership data into comprehensive </w:t>
            </w:r>
            <w:r w:rsidR="004564CC">
              <w:rPr>
                <w:rFonts w:ascii="Arial" w:hAnsi="Arial" w:cs="Arial"/>
                <w:sz w:val="24"/>
                <w:szCs w:val="24"/>
              </w:rPr>
              <w:t xml:space="preserve">evaluative </w:t>
            </w:r>
            <w:r w:rsidRPr="004F4566">
              <w:rPr>
                <w:rFonts w:ascii="Arial" w:hAnsi="Arial" w:cs="Arial"/>
                <w:sz w:val="24"/>
                <w:szCs w:val="24"/>
              </w:rPr>
              <w:t>reports</w:t>
            </w:r>
            <w:r>
              <w:rPr>
                <w:rFonts w:ascii="Arial" w:hAnsi="Arial" w:cs="Arial"/>
                <w:sz w:val="24"/>
                <w:szCs w:val="24"/>
              </w:rPr>
              <w:t xml:space="preserve"> for senior management and Council.</w:t>
            </w:r>
          </w:p>
          <w:p w14:paraId="3094803A" w14:textId="77777777" w:rsidR="00A32F64" w:rsidRDefault="00A32F64" w:rsidP="00A32F64">
            <w:pPr>
              <w:pStyle w:val="BodyText"/>
              <w:autoSpaceDE w:val="0"/>
              <w:autoSpaceDN w:val="0"/>
              <w:adjustRightInd w:val="0"/>
              <w:rPr>
                <w:rFonts w:ascii="Arial" w:hAnsi="Arial" w:cs="Arial"/>
                <w:sz w:val="24"/>
                <w:szCs w:val="24"/>
              </w:rPr>
            </w:pPr>
          </w:p>
          <w:p w14:paraId="4C07F9C0" w14:textId="77777777" w:rsidR="00AD1471" w:rsidRPr="004F4566" w:rsidRDefault="00A32F64" w:rsidP="00A32F64">
            <w:pPr>
              <w:pStyle w:val="BodyText"/>
              <w:numPr>
                <w:ilvl w:val="0"/>
                <w:numId w:val="27"/>
              </w:numPr>
              <w:autoSpaceDE w:val="0"/>
              <w:autoSpaceDN w:val="0"/>
              <w:adjustRightInd w:val="0"/>
              <w:rPr>
                <w:rFonts w:ascii="Arial" w:hAnsi="Arial" w:cs="Arial"/>
                <w:sz w:val="24"/>
                <w:szCs w:val="24"/>
              </w:rPr>
            </w:pPr>
            <w:r>
              <w:rPr>
                <w:rFonts w:ascii="Arial" w:hAnsi="Arial" w:cs="Arial"/>
                <w:b/>
                <w:sz w:val="24"/>
                <w:szCs w:val="24"/>
              </w:rPr>
              <w:t>Any other reasonable task requested by your line manager</w:t>
            </w:r>
            <w:r w:rsidR="00AD1471">
              <w:rPr>
                <w:rFonts w:ascii="Arial" w:hAnsi="Arial" w:cs="Arial"/>
                <w:sz w:val="24"/>
                <w:szCs w:val="24"/>
              </w:rPr>
              <w:br/>
            </w:r>
          </w:p>
        </w:tc>
      </w:tr>
      <w:tr w:rsidR="00BE7988" w:rsidRPr="00DF5C31" w14:paraId="11A2BBB8" w14:textId="77777777" w:rsidTr="00511087">
        <w:tc>
          <w:tcPr>
            <w:tcW w:w="5000" w:type="pct"/>
            <w:gridSpan w:val="3"/>
          </w:tcPr>
          <w:p w14:paraId="040D69DB" w14:textId="77777777" w:rsidR="00BE7988" w:rsidRPr="00DF5C31" w:rsidRDefault="00BE7988" w:rsidP="008F2E94">
            <w:pPr>
              <w:rPr>
                <w:rFonts w:cs="Arial"/>
                <w:sz w:val="24"/>
                <w:szCs w:val="24"/>
              </w:rPr>
            </w:pPr>
          </w:p>
        </w:tc>
      </w:tr>
      <w:tr w:rsidR="00BE7988" w:rsidRPr="00DF5C31" w14:paraId="44443344" w14:textId="77777777" w:rsidTr="00511087">
        <w:tc>
          <w:tcPr>
            <w:tcW w:w="5000" w:type="pct"/>
            <w:gridSpan w:val="3"/>
          </w:tcPr>
          <w:p w14:paraId="2B084E6C" w14:textId="77777777" w:rsidR="00BE7988" w:rsidRDefault="005E6058" w:rsidP="005E6058">
            <w:pPr>
              <w:rPr>
                <w:rFonts w:cs="Arial"/>
                <w:b/>
                <w:sz w:val="24"/>
                <w:szCs w:val="24"/>
              </w:rPr>
            </w:pPr>
            <w:r w:rsidRPr="00DF5C31">
              <w:rPr>
                <w:rFonts w:cs="Arial"/>
                <w:b/>
                <w:sz w:val="24"/>
                <w:szCs w:val="24"/>
              </w:rPr>
              <w:t>SUPERVISION AND BUDGET RESPONSIBILITY</w:t>
            </w:r>
          </w:p>
          <w:p w14:paraId="78B55122" w14:textId="77777777" w:rsidR="00757CE1" w:rsidRDefault="00757CE1" w:rsidP="00757CE1">
            <w:pPr>
              <w:numPr>
                <w:ilvl w:val="0"/>
                <w:numId w:val="28"/>
              </w:numPr>
              <w:rPr>
                <w:rFonts w:cs="Arial"/>
                <w:sz w:val="24"/>
                <w:szCs w:val="24"/>
              </w:rPr>
            </w:pPr>
            <w:r>
              <w:rPr>
                <w:rFonts w:cs="Arial"/>
                <w:sz w:val="24"/>
                <w:szCs w:val="24"/>
              </w:rPr>
              <w:t xml:space="preserve">Line manage </w:t>
            </w:r>
            <w:r w:rsidR="00E775EE">
              <w:rPr>
                <w:rFonts w:cs="Arial"/>
                <w:sz w:val="24"/>
                <w:szCs w:val="24"/>
              </w:rPr>
              <w:t>staff in the Membership team, currently the Administrator and Member Engagement Administrator</w:t>
            </w:r>
          </w:p>
          <w:p w14:paraId="5EF685A1" w14:textId="77777777" w:rsidR="00F93CFF" w:rsidRPr="00693AEA" w:rsidRDefault="00693AEA" w:rsidP="00757CE1">
            <w:pPr>
              <w:numPr>
                <w:ilvl w:val="0"/>
                <w:numId w:val="28"/>
              </w:numPr>
              <w:rPr>
                <w:rFonts w:eastAsia="Times New Roman" w:cs="Arial"/>
                <w:sz w:val="32"/>
                <w:szCs w:val="24"/>
              </w:rPr>
            </w:pPr>
            <w:r>
              <w:rPr>
                <w:sz w:val="24"/>
              </w:rPr>
              <w:t>C</w:t>
            </w:r>
            <w:r w:rsidR="00F93CFF" w:rsidRPr="00693AEA">
              <w:rPr>
                <w:sz w:val="24"/>
              </w:rPr>
              <w:t>ommission, secure, brief and project manage consultants as required eg CRM database development, freelance designers</w:t>
            </w:r>
            <w:r w:rsidR="00F93CFF" w:rsidRPr="00693AEA">
              <w:rPr>
                <w:rFonts w:eastAsia="Times New Roman" w:cs="Arial"/>
                <w:sz w:val="32"/>
                <w:szCs w:val="24"/>
              </w:rPr>
              <w:t xml:space="preserve"> </w:t>
            </w:r>
          </w:p>
          <w:p w14:paraId="32714A21" w14:textId="77777777" w:rsidR="00757CE1" w:rsidRDefault="00EB0FB8" w:rsidP="00757CE1">
            <w:pPr>
              <w:numPr>
                <w:ilvl w:val="0"/>
                <w:numId w:val="28"/>
              </w:numPr>
              <w:rPr>
                <w:rFonts w:eastAsia="Times New Roman" w:cs="Arial"/>
                <w:sz w:val="24"/>
                <w:szCs w:val="24"/>
              </w:rPr>
            </w:pPr>
            <w:r>
              <w:rPr>
                <w:rFonts w:eastAsia="Times New Roman" w:cs="Arial"/>
                <w:sz w:val="24"/>
                <w:szCs w:val="24"/>
              </w:rPr>
              <w:t>Budget management (level to be agreed)</w:t>
            </w:r>
          </w:p>
          <w:p w14:paraId="3F35A942" w14:textId="77777777" w:rsidR="00757CE1" w:rsidRDefault="00757CE1" w:rsidP="00757CE1">
            <w:pPr>
              <w:numPr>
                <w:ilvl w:val="0"/>
                <w:numId w:val="28"/>
              </w:numPr>
              <w:rPr>
                <w:rFonts w:eastAsia="Times New Roman" w:cs="Arial"/>
                <w:sz w:val="24"/>
                <w:szCs w:val="24"/>
              </w:rPr>
            </w:pPr>
            <w:r>
              <w:rPr>
                <w:rFonts w:eastAsia="Times New Roman" w:cs="Arial"/>
                <w:sz w:val="24"/>
                <w:szCs w:val="24"/>
              </w:rPr>
              <w:t>In conjunction with Leader, development of membership practices for a membership of over 3,000 globally</w:t>
            </w:r>
          </w:p>
          <w:p w14:paraId="08AB1794" w14:textId="77777777" w:rsidR="00757CE1" w:rsidRDefault="00757CE1" w:rsidP="00757CE1">
            <w:pPr>
              <w:numPr>
                <w:ilvl w:val="0"/>
                <w:numId w:val="28"/>
              </w:numPr>
              <w:rPr>
                <w:rFonts w:eastAsia="Times New Roman" w:cs="Arial"/>
                <w:sz w:val="24"/>
                <w:szCs w:val="24"/>
              </w:rPr>
            </w:pPr>
            <w:r>
              <w:rPr>
                <w:rFonts w:eastAsia="Times New Roman" w:cs="Arial"/>
                <w:sz w:val="24"/>
                <w:szCs w:val="24"/>
              </w:rPr>
              <w:t>Operational support to the Community Life Committee.</w:t>
            </w:r>
          </w:p>
          <w:p w14:paraId="26B45100" w14:textId="77777777" w:rsidR="00757CE1" w:rsidRPr="007E2BEE" w:rsidRDefault="00757CE1" w:rsidP="005E6058">
            <w:pPr>
              <w:numPr>
                <w:ilvl w:val="0"/>
                <w:numId w:val="28"/>
              </w:numPr>
              <w:suppressAutoHyphens/>
              <w:rPr>
                <w:rFonts w:cs="Arial"/>
                <w:sz w:val="24"/>
                <w:szCs w:val="24"/>
              </w:rPr>
            </w:pPr>
            <w:r>
              <w:rPr>
                <w:rFonts w:cs="Arial"/>
                <w:bCs/>
                <w:sz w:val="24"/>
                <w:szCs w:val="24"/>
              </w:rPr>
              <w:t>The post is generally 9-5 but also involves regular weekend/evening/away meetings, for which Time off in Lieu is given.</w:t>
            </w:r>
          </w:p>
          <w:p w14:paraId="6E94245F" w14:textId="77777777" w:rsidR="007D14C9" w:rsidRPr="00DF5C31" w:rsidRDefault="007D14C9" w:rsidP="007C5C30">
            <w:pPr>
              <w:rPr>
                <w:rFonts w:cs="Arial"/>
                <w:sz w:val="24"/>
                <w:szCs w:val="24"/>
              </w:rPr>
            </w:pPr>
          </w:p>
        </w:tc>
      </w:tr>
      <w:tr w:rsidR="00BE7988" w:rsidRPr="00DF5C31" w14:paraId="60853844" w14:textId="77777777" w:rsidTr="00511087">
        <w:tc>
          <w:tcPr>
            <w:tcW w:w="5000" w:type="pct"/>
            <w:gridSpan w:val="3"/>
          </w:tcPr>
          <w:p w14:paraId="076FA122" w14:textId="77777777" w:rsidR="00BE7988" w:rsidRPr="00DF5C31" w:rsidRDefault="00BE7988" w:rsidP="008F2E94">
            <w:pPr>
              <w:rPr>
                <w:rFonts w:cs="Arial"/>
                <w:sz w:val="24"/>
                <w:szCs w:val="24"/>
              </w:rPr>
            </w:pPr>
          </w:p>
        </w:tc>
      </w:tr>
      <w:tr w:rsidR="00BE7988" w:rsidRPr="00DF5C31" w14:paraId="77880AED" w14:textId="77777777" w:rsidTr="00511087">
        <w:tc>
          <w:tcPr>
            <w:tcW w:w="5000" w:type="pct"/>
            <w:gridSpan w:val="3"/>
          </w:tcPr>
          <w:p w14:paraId="71CC7B44" w14:textId="77777777" w:rsidR="00BE7988" w:rsidRPr="00C65307" w:rsidRDefault="00BE7988" w:rsidP="005E6058">
            <w:pPr>
              <w:rPr>
                <w:rFonts w:cs="Arial"/>
                <w:color w:val="FF0000"/>
                <w:sz w:val="24"/>
                <w:szCs w:val="24"/>
              </w:rPr>
            </w:pPr>
            <w:r w:rsidRPr="00324771">
              <w:rPr>
                <w:rFonts w:cs="Arial"/>
                <w:b/>
                <w:sz w:val="24"/>
                <w:szCs w:val="24"/>
              </w:rPr>
              <w:t>LEVEL OF AUTONOMY AND DECISION-MAKING</w:t>
            </w:r>
            <w:r w:rsidR="00C65307" w:rsidRPr="00C65307">
              <w:rPr>
                <w:rFonts w:cs="Arial"/>
                <w:b/>
                <w:color w:val="FF0000"/>
                <w:sz w:val="24"/>
                <w:szCs w:val="24"/>
              </w:rPr>
              <w:br/>
            </w:r>
            <w:r w:rsidR="004223AE" w:rsidRPr="00693AEA">
              <w:rPr>
                <w:rFonts w:cs="Arial"/>
                <w:sz w:val="24"/>
                <w:szCs w:val="24"/>
              </w:rPr>
              <w:t>This is a strategic post that requires the postholder to be confiden</w:t>
            </w:r>
            <w:r w:rsidR="00EB0FB8">
              <w:rPr>
                <w:rFonts w:cs="Arial"/>
                <w:sz w:val="24"/>
                <w:szCs w:val="24"/>
              </w:rPr>
              <w:t>t in</w:t>
            </w:r>
            <w:r w:rsidR="004223AE" w:rsidRPr="00693AEA">
              <w:rPr>
                <w:rFonts w:cs="Arial"/>
                <w:sz w:val="24"/>
                <w:szCs w:val="24"/>
              </w:rPr>
              <w:t xml:space="preserve"> putting forward new ideas while being comfortable with collaboration and collective decision-making. </w:t>
            </w:r>
          </w:p>
          <w:p w14:paraId="4CA1D57D" w14:textId="77777777" w:rsidR="0005211F" w:rsidRPr="00DF5C31" w:rsidRDefault="0005211F" w:rsidP="007C5C30">
            <w:pPr>
              <w:rPr>
                <w:rFonts w:cs="Arial"/>
                <w:sz w:val="24"/>
                <w:szCs w:val="24"/>
              </w:rPr>
            </w:pPr>
          </w:p>
        </w:tc>
      </w:tr>
      <w:tr w:rsidR="00BE7988" w:rsidRPr="00DF5C31" w14:paraId="6E0C4F18" w14:textId="77777777" w:rsidTr="00511087">
        <w:tc>
          <w:tcPr>
            <w:tcW w:w="5000" w:type="pct"/>
            <w:gridSpan w:val="3"/>
          </w:tcPr>
          <w:p w14:paraId="3918233B" w14:textId="77777777" w:rsidR="00BE7988" w:rsidRPr="00DF5C31" w:rsidRDefault="00BE7988" w:rsidP="008F2E94">
            <w:pPr>
              <w:rPr>
                <w:rFonts w:cs="Arial"/>
                <w:sz w:val="24"/>
                <w:szCs w:val="24"/>
              </w:rPr>
            </w:pPr>
          </w:p>
        </w:tc>
      </w:tr>
      <w:tr w:rsidR="00BE7988" w:rsidRPr="00DF5C31" w14:paraId="51FBD50B" w14:textId="77777777" w:rsidTr="00511087">
        <w:tc>
          <w:tcPr>
            <w:tcW w:w="5000" w:type="pct"/>
            <w:gridSpan w:val="3"/>
          </w:tcPr>
          <w:p w14:paraId="6943428E" w14:textId="77777777" w:rsidR="00324771" w:rsidRPr="00324771" w:rsidRDefault="00BE7988" w:rsidP="0005211F">
            <w:pPr>
              <w:rPr>
                <w:rFonts w:cs="Arial"/>
                <w:sz w:val="24"/>
                <w:szCs w:val="24"/>
              </w:rPr>
            </w:pPr>
            <w:r w:rsidRPr="00324771">
              <w:rPr>
                <w:rFonts w:cs="Arial"/>
                <w:b/>
                <w:sz w:val="24"/>
                <w:szCs w:val="24"/>
              </w:rPr>
              <w:t>COMMUNICATIONS</w:t>
            </w:r>
            <w:r w:rsidR="00C65307" w:rsidRPr="00324771">
              <w:rPr>
                <w:rFonts w:cs="Arial"/>
                <w:b/>
                <w:sz w:val="24"/>
                <w:szCs w:val="24"/>
              </w:rPr>
              <w:br/>
            </w:r>
            <w:r w:rsidR="00324771" w:rsidRPr="00324771">
              <w:rPr>
                <w:rFonts w:cs="Arial"/>
                <w:sz w:val="24"/>
                <w:szCs w:val="24"/>
              </w:rPr>
              <w:t>Along with those key communication elements of the role as outlined in the Job Purpose, the key internal and external lines of communication for this post include:</w:t>
            </w:r>
          </w:p>
          <w:p w14:paraId="545D1EB9" w14:textId="77777777" w:rsidR="00324771" w:rsidRPr="00324771" w:rsidRDefault="00324771" w:rsidP="0005211F">
            <w:pPr>
              <w:rPr>
                <w:rFonts w:cs="Arial"/>
                <w:b/>
                <w:sz w:val="24"/>
                <w:szCs w:val="24"/>
              </w:rPr>
            </w:pPr>
            <w:r w:rsidRPr="00324771">
              <w:rPr>
                <w:rFonts w:cs="Arial"/>
                <w:b/>
                <w:sz w:val="24"/>
                <w:szCs w:val="24"/>
              </w:rPr>
              <w:t>Internal:</w:t>
            </w:r>
          </w:p>
          <w:p w14:paraId="13707095" w14:textId="77777777" w:rsidR="00BE7988" w:rsidRDefault="00AD1471" w:rsidP="00324771">
            <w:pPr>
              <w:pStyle w:val="ListParagraph"/>
              <w:numPr>
                <w:ilvl w:val="0"/>
                <w:numId w:val="25"/>
              </w:numPr>
              <w:rPr>
                <w:rFonts w:cs="Arial"/>
                <w:sz w:val="24"/>
                <w:szCs w:val="24"/>
              </w:rPr>
            </w:pPr>
            <w:r>
              <w:rPr>
                <w:rFonts w:cs="Arial"/>
                <w:sz w:val="24"/>
                <w:szCs w:val="24"/>
              </w:rPr>
              <w:t>Leader</w:t>
            </w:r>
          </w:p>
          <w:p w14:paraId="5B9BC1A5" w14:textId="77777777" w:rsidR="00AD1471" w:rsidRPr="00324771" w:rsidRDefault="00AD1471" w:rsidP="00324771">
            <w:pPr>
              <w:pStyle w:val="ListParagraph"/>
              <w:numPr>
                <w:ilvl w:val="0"/>
                <w:numId w:val="25"/>
              </w:numPr>
              <w:rPr>
                <w:rFonts w:cs="Arial"/>
                <w:sz w:val="24"/>
                <w:szCs w:val="24"/>
              </w:rPr>
            </w:pPr>
            <w:r>
              <w:rPr>
                <w:rFonts w:cs="Arial"/>
                <w:sz w:val="24"/>
                <w:szCs w:val="24"/>
              </w:rPr>
              <w:t>Staff team</w:t>
            </w:r>
          </w:p>
          <w:p w14:paraId="0160B5A8" w14:textId="77777777" w:rsidR="00324771" w:rsidRDefault="00AD1471" w:rsidP="00324771">
            <w:pPr>
              <w:pStyle w:val="ListParagraph"/>
              <w:numPr>
                <w:ilvl w:val="0"/>
                <w:numId w:val="25"/>
              </w:numPr>
              <w:rPr>
                <w:rFonts w:cs="Arial"/>
                <w:sz w:val="24"/>
                <w:szCs w:val="24"/>
              </w:rPr>
            </w:pPr>
            <w:r>
              <w:rPr>
                <w:rFonts w:cs="Arial"/>
                <w:sz w:val="24"/>
                <w:szCs w:val="24"/>
              </w:rPr>
              <w:t>Convener, Community Life Committee</w:t>
            </w:r>
          </w:p>
          <w:p w14:paraId="762591EB" w14:textId="77777777" w:rsidR="004223AE" w:rsidRPr="00324771" w:rsidRDefault="004223AE" w:rsidP="00324771">
            <w:pPr>
              <w:pStyle w:val="ListParagraph"/>
              <w:numPr>
                <w:ilvl w:val="0"/>
                <w:numId w:val="25"/>
              </w:numPr>
              <w:rPr>
                <w:rFonts w:cs="Arial"/>
                <w:sz w:val="24"/>
                <w:szCs w:val="24"/>
              </w:rPr>
            </w:pPr>
            <w:r>
              <w:rPr>
                <w:rFonts w:cs="Arial"/>
                <w:sz w:val="24"/>
                <w:szCs w:val="24"/>
              </w:rPr>
              <w:t>Members</w:t>
            </w:r>
          </w:p>
          <w:p w14:paraId="1A5BE4CD" w14:textId="77777777" w:rsidR="00324771" w:rsidRPr="00324771" w:rsidRDefault="00324771" w:rsidP="00324771">
            <w:pPr>
              <w:rPr>
                <w:rFonts w:cs="Arial"/>
                <w:b/>
                <w:sz w:val="24"/>
                <w:szCs w:val="24"/>
              </w:rPr>
            </w:pPr>
            <w:r w:rsidRPr="00324771">
              <w:rPr>
                <w:rFonts w:cs="Arial"/>
                <w:b/>
                <w:sz w:val="24"/>
                <w:szCs w:val="24"/>
              </w:rPr>
              <w:t>External</w:t>
            </w:r>
          </w:p>
          <w:p w14:paraId="52655839" w14:textId="77777777" w:rsidR="00324771" w:rsidRPr="00324771" w:rsidRDefault="004223AE" w:rsidP="00324771">
            <w:pPr>
              <w:pStyle w:val="ListParagraph"/>
              <w:numPr>
                <w:ilvl w:val="0"/>
                <w:numId w:val="26"/>
              </w:numPr>
              <w:rPr>
                <w:rFonts w:cs="Arial"/>
                <w:sz w:val="24"/>
                <w:szCs w:val="24"/>
              </w:rPr>
            </w:pPr>
            <w:r>
              <w:rPr>
                <w:rFonts w:cs="Arial"/>
                <w:sz w:val="24"/>
                <w:szCs w:val="24"/>
              </w:rPr>
              <w:t xml:space="preserve">Potential partner or sister communities within the UK or internationally </w:t>
            </w:r>
          </w:p>
          <w:p w14:paraId="14F6750D" w14:textId="77777777" w:rsidR="00324771" w:rsidRPr="00324771" w:rsidRDefault="004223AE" w:rsidP="00324771">
            <w:pPr>
              <w:pStyle w:val="ListParagraph"/>
              <w:numPr>
                <w:ilvl w:val="0"/>
                <w:numId w:val="26"/>
              </w:numPr>
              <w:rPr>
                <w:rFonts w:cs="Arial"/>
                <w:sz w:val="24"/>
                <w:szCs w:val="24"/>
              </w:rPr>
            </w:pPr>
            <w:r>
              <w:rPr>
                <w:rFonts w:cs="Arial"/>
                <w:sz w:val="24"/>
                <w:szCs w:val="24"/>
              </w:rPr>
              <w:t xml:space="preserve">Other third sector, membership organisations. </w:t>
            </w:r>
          </w:p>
          <w:p w14:paraId="4DF52E3E" w14:textId="77777777" w:rsidR="00736A5A" w:rsidRPr="00DF5C31" w:rsidRDefault="00736A5A" w:rsidP="007C5C30">
            <w:pPr>
              <w:rPr>
                <w:rFonts w:cs="Arial"/>
                <w:sz w:val="24"/>
                <w:szCs w:val="24"/>
              </w:rPr>
            </w:pPr>
          </w:p>
        </w:tc>
      </w:tr>
      <w:tr w:rsidR="00FF5260" w:rsidRPr="00DF5C31" w14:paraId="4BA54AA8" w14:textId="77777777" w:rsidTr="00511087">
        <w:tc>
          <w:tcPr>
            <w:tcW w:w="5000" w:type="pct"/>
            <w:gridSpan w:val="3"/>
          </w:tcPr>
          <w:p w14:paraId="4528DCA4" w14:textId="77777777" w:rsidR="00FF5260" w:rsidRPr="00DF5C31" w:rsidRDefault="00FF5260" w:rsidP="00272894">
            <w:pPr>
              <w:rPr>
                <w:rFonts w:cs="Arial"/>
                <w:b/>
                <w:sz w:val="24"/>
                <w:szCs w:val="24"/>
              </w:rPr>
            </w:pPr>
          </w:p>
        </w:tc>
      </w:tr>
      <w:tr w:rsidR="00FF5260" w:rsidRPr="00DF5C31" w14:paraId="2BBADABF" w14:textId="77777777" w:rsidTr="00511087">
        <w:tc>
          <w:tcPr>
            <w:tcW w:w="5000" w:type="pct"/>
            <w:gridSpan w:val="3"/>
          </w:tcPr>
          <w:p w14:paraId="1F2DE906" w14:textId="77777777" w:rsidR="00FF5260" w:rsidRPr="00324771" w:rsidRDefault="00FF5260" w:rsidP="00FF5260">
            <w:pPr>
              <w:rPr>
                <w:rFonts w:cs="Arial"/>
                <w:sz w:val="24"/>
                <w:szCs w:val="24"/>
              </w:rPr>
            </w:pPr>
            <w:r w:rsidRPr="00324771">
              <w:rPr>
                <w:rFonts w:cs="Arial"/>
                <w:b/>
                <w:sz w:val="24"/>
                <w:szCs w:val="24"/>
              </w:rPr>
              <w:t>COMPLEXITY</w:t>
            </w:r>
          </w:p>
          <w:p w14:paraId="3F51446D" w14:textId="77777777" w:rsidR="00FF5260" w:rsidRPr="00A32F64" w:rsidRDefault="00A32F64" w:rsidP="00A32F64">
            <w:pPr>
              <w:tabs>
                <w:tab w:val="left" w:pos="3638"/>
              </w:tabs>
              <w:rPr>
                <w:rFonts w:cs="Arial"/>
                <w:sz w:val="24"/>
                <w:szCs w:val="24"/>
              </w:rPr>
            </w:pPr>
            <w:r>
              <w:rPr>
                <w:rFonts w:cs="Arial"/>
                <w:sz w:val="24"/>
                <w:szCs w:val="24"/>
              </w:rPr>
              <w:t xml:space="preserve">This is a leadership position and </w:t>
            </w:r>
            <w:r w:rsidR="00EB0FB8">
              <w:rPr>
                <w:rFonts w:cs="Arial"/>
                <w:sz w:val="24"/>
                <w:szCs w:val="24"/>
              </w:rPr>
              <w:t xml:space="preserve">requires the postholder to coordinate multiple strands of work across their team to complement the work of the whole organisation. </w:t>
            </w:r>
          </w:p>
        </w:tc>
      </w:tr>
      <w:tr w:rsidR="00FF5260" w:rsidRPr="00DF5C31" w14:paraId="0E22D47F" w14:textId="77777777" w:rsidTr="00511087">
        <w:tc>
          <w:tcPr>
            <w:tcW w:w="5000" w:type="pct"/>
            <w:gridSpan w:val="3"/>
          </w:tcPr>
          <w:p w14:paraId="3A66A05D" w14:textId="77777777" w:rsidR="00FF5260" w:rsidRPr="00DF5C31" w:rsidRDefault="00FF5260" w:rsidP="00272894">
            <w:pPr>
              <w:rPr>
                <w:rFonts w:cs="Arial"/>
                <w:b/>
                <w:sz w:val="24"/>
                <w:szCs w:val="24"/>
              </w:rPr>
            </w:pPr>
          </w:p>
        </w:tc>
      </w:tr>
      <w:tr w:rsidR="00BE7988" w:rsidRPr="00DF5C31" w14:paraId="57AFD2F9" w14:textId="77777777" w:rsidTr="00511087">
        <w:tc>
          <w:tcPr>
            <w:tcW w:w="5000" w:type="pct"/>
            <w:gridSpan w:val="3"/>
          </w:tcPr>
          <w:p w14:paraId="693ED544" w14:textId="77777777" w:rsidR="00BE7988" w:rsidRDefault="005E6058" w:rsidP="005E6058">
            <w:pPr>
              <w:rPr>
                <w:rFonts w:cs="Arial"/>
                <w:b/>
                <w:sz w:val="24"/>
                <w:szCs w:val="24"/>
              </w:rPr>
            </w:pPr>
            <w:r w:rsidRPr="00DF5C31">
              <w:rPr>
                <w:rFonts w:cs="Arial"/>
                <w:b/>
                <w:sz w:val="24"/>
                <w:szCs w:val="24"/>
              </w:rPr>
              <w:t>PERSON SPECIFICATION</w:t>
            </w:r>
          </w:p>
          <w:p w14:paraId="2A887655" w14:textId="77777777" w:rsidR="00DA577D" w:rsidRDefault="00DA577D" w:rsidP="005E6058">
            <w:pPr>
              <w:rPr>
                <w:rFonts w:cs="Arial"/>
                <w:b/>
                <w:sz w:val="24"/>
                <w:szCs w:val="24"/>
                <w:u w:val="single"/>
              </w:rPr>
            </w:pPr>
          </w:p>
          <w:p w14:paraId="5030728B" w14:textId="77777777" w:rsidR="00A32F64" w:rsidRDefault="00A32F64" w:rsidP="005E6058">
            <w:pPr>
              <w:rPr>
                <w:rFonts w:cs="Arial"/>
                <w:sz w:val="24"/>
                <w:szCs w:val="24"/>
                <w:u w:val="single"/>
              </w:rPr>
            </w:pPr>
            <w:r>
              <w:rPr>
                <w:rFonts w:cs="Arial"/>
                <w:sz w:val="24"/>
                <w:szCs w:val="24"/>
                <w:u w:val="single"/>
              </w:rPr>
              <w:t>Essential</w:t>
            </w:r>
          </w:p>
          <w:p w14:paraId="6DA72C43" w14:textId="77777777" w:rsidR="00A32F64" w:rsidRDefault="00A32F64" w:rsidP="005E6058">
            <w:pPr>
              <w:rPr>
                <w:rFonts w:cs="Arial"/>
                <w:sz w:val="24"/>
                <w:szCs w:val="24"/>
                <w:u w:val="single"/>
              </w:rPr>
            </w:pPr>
          </w:p>
          <w:p w14:paraId="415A0A83" w14:textId="77777777" w:rsidR="00A32F64" w:rsidRDefault="00A32F64" w:rsidP="00A32F64">
            <w:pPr>
              <w:pStyle w:val="ListParagraph"/>
              <w:numPr>
                <w:ilvl w:val="0"/>
                <w:numId w:val="29"/>
              </w:numPr>
              <w:rPr>
                <w:rFonts w:cs="Arial"/>
                <w:sz w:val="24"/>
                <w:szCs w:val="24"/>
              </w:rPr>
            </w:pPr>
            <w:bookmarkStart w:id="0" w:name="_GoBack"/>
            <w:r w:rsidRPr="00A32F64">
              <w:rPr>
                <w:rFonts w:cs="Arial"/>
                <w:sz w:val="24"/>
                <w:szCs w:val="24"/>
              </w:rPr>
              <w:t>Educated to degree level or at least ten years’ experience in a similar role</w:t>
            </w:r>
          </w:p>
          <w:p w14:paraId="36522D51" w14:textId="77777777" w:rsidR="00EB0FB8" w:rsidRDefault="00EB0FB8" w:rsidP="00EB0FB8">
            <w:pPr>
              <w:pStyle w:val="ListParagraph"/>
              <w:numPr>
                <w:ilvl w:val="0"/>
                <w:numId w:val="29"/>
              </w:numPr>
              <w:rPr>
                <w:rFonts w:cs="Arial"/>
                <w:sz w:val="24"/>
                <w:szCs w:val="24"/>
              </w:rPr>
            </w:pPr>
            <w:r>
              <w:rPr>
                <w:rFonts w:cs="Arial"/>
                <w:sz w:val="24"/>
                <w:szCs w:val="24"/>
              </w:rPr>
              <w:t>Creative problem solver with a record of developing innovative solutions to organisational problems</w:t>
            </w:r>
          </w:p>
          <w:p w14:paraId="09A13B38" w14:textId="77777777" w:rsidR="00A32F64" w:rsidRPr="00EB0FB8" w:rsidRDefault="00A32F64" w:rsidP="00EB0FB8">
            <w:pPr>
              <w:pStyle w:val="ListParagraph"/>
              <w:numPr>
                <w:ilvl w:val="0"/>
                <w:numId w:val="29"/>
              </w:numPr>
              <w:rPr>
                <w:rFonts w:cs="Arial"/>
                <w:sz w:val="24"/>
                <w:szCs w:val="24"/>
              </w:rPr>
            </w:pPr>
            <w:r>
              <w:rPr>
                <w:rFonts w:cs="Arial"/>
                <w:sz w:val="24"/>
                <w:szCs w:val="24"/>
              </w:rPr>
              <w:t>Experience of line management, building and motivating a team</w:t>
            </w:r>
          </w:p>
          <w:p w14:paraId="09698F11" w14:textId="77777777" w:rsidR="00A32F64" w:rsidRDefault="00A32F64" w:rsidP="00A32F64">
            <w:pPr>
              <w:pStyle w:val="ListParagraph"/>
              <w:numPr>
                <w:ilvl w:val="0"/>
                <w:numId w:val="29"/>
              </w:numPr>
              <w:rPr>
                <w:rFonts w:cs="Arial"/>
                <w:sz w:val="24"/>
                <w:szCs w:val="24"/>
              </w:rPr>
            </w:pPr>
            <w:r>
              <w:rPr>
                <w:rFonts w:cs="Arial"/>
                <w:sz w:val="24"/>
                <w:szCs w:val="24"/>
              </w:rPr>
              <w:t>Experience of developing a Customer Relationship Management system, ideally within a member organisation ie with both internal and external ‘customers’</w:t>
            </w:r>
            <w:r w:rsidR="00EB0FB8">
              <w:rPr>
                <w:rFonts w:cs="Arial"/>
                <w:sz w:val="24"/>
                <w:szCs w:val="24"/>
              </w:rPr>
              <w:t>.</w:t>
            </w:r>
          </w:p>
          <w:p w14:paraId="31A229BC" w14:textId="77777777" w:rsidR="00A32F64" w:rsidRPr="00EB0FB8" w:rsidRDefault="00EB0FB8" w:rsidP="00A32F64">
            <w:pPr>
              <w:pStyle w:val="ListParagraph"/>
              <w:numPr>
                <w:ilvl w:val="0"/>
                <w:numId w:val="29"/>
              </w:numPr>
              <w:rPr>
                <w:rFonts w:cs="Arial"/>
                <w:sz w:val="24"/>
                <w:szCs w:val="24"/>
              </w:rPr>
            </w:pPr>
            <w:r>
              <w:rPr>
                <w:rFonts w:cs="Arial"/>
                <w:sz w:val="24"/>
                <w:szCs w:val="24"/>
              </w:rPr>
              <w:t>Excellent communication skills, written and face to face</w:t>
            </w:r>
          </w:p>
          <w:p w14:paraId="3527F1BB" w14:textId="77777777" w:rsidR="00A32F64" w:rsidRDefault="00A32F64" w:rsidP="00A32F64">
            <w:pPr>
              <w:rPr>
                <w:rFonts w:cs="Arial"/>
                <w:sz w:val="24"/>
                <w:szCs w:val="24"/>
              </w:rPr>
            </w:pPr>
          </w:p>
          <w:p w14:paraId="58716401" w14:textId="77777777" w:rsidR="00A32F64" w:rsidRDefault="00A32F64" w:rsidP="00A32F64">
            <w:pPr>
              <w:rPr>
                <w:rFonts w:cs="Arial"/>
                <w:sz w:val="24"/>
                <w:szCs w:val="24"/>
                <w:u w:val="single"/>
              </w:rPr>
            </w:pPr>
            <w:r>
              <w:rPr>
                <w:rFonts w:cs="Arial"/>
                <w:sz w:val="24"/>
                <w:szCs w:val="24"/>
                <w:u w:val="single"/>
              </w:rPr>
              <w:t>Desirable</w:t>
            </w:r>
          </w:p>
          <w:p w14:paraId="111668BC" w14:textId="77777777" w:rsidR="00A32F64" w:rsidRPr="00A32F64" w:rsidRDefault="00A32F64" w:rsidP="00A32F64">
            <w:pPr>
              <w:pStyle w:val="ListParagraph"/>
              <w:numPr>
                <w:ilvl w:val="0"/>
                <w:numId w:val="30"/>
              </w:numPr>
              <w:rPr>
                <w:rFonts w:cs="Arial"/>
                <w:sz w:val="24"/>
                <w:szCs w:val="24"/>
                <w:u w:val="single"/>
              </w:rPr>
            </w:pPr>
            <w:r>
              <w:rPr>
                <w:rFonts w:cs="Arial"/>
                <w:sz w:val="24"/>
                <w:szCs w:val="24"/>
              </w:rPr>
              <w:t xml:space="preserve">A formal project management qualification </w:t>
            </w:r>
          </w:p>
          <w:p w14:paraId="23BCBD21" w14:textId="77777777" w:rsidR="00A32F64" w:rsidRPr="00EB0FB8" w:rsidRDefault="00A32F64" w:rsidP="00A32F64">
            <w:pPr>
              <w:pStyle w:val="ListParagraph"/>
              <w:numPr>
                <w:ilvl w:val="0"/>
                <w:numId w:val="30"/>
              </w:numPr>
              <w:rPr>
                <w:rFonts w:cs="Arial"/>
                <w:sz w:val="24"/>
                <w:szCs w:val="24"/>
                <w:u w:val="single"/>
              </w:rPr>
            </w:pPr>
            <w:r>
              <w:rPr>
                <w:rFonts w:cs="Arial"/>
                <w:sz w:val="24"/>
                <w:szCs w:val="24"/>
              </w:rPr>
              <w:t xml:space="preserve">Experience of fundraising </w:t>
            </w:r>
          </w:p>
          <w:p w14:paraId="1AB063BF" w14:textId="77777777" w:rsidR="00EB0FB8" w:rsidRPr="00A32F64" w:rsidRDefault="00EB0FB8" w:rsidP="00A32F64">
            <w:pPr>
              <w:pStyle w:val="ListParagraph"/>
              <w:numPr>
                <w:ilvl w:val="0"/>
                <w:numId w:val="30"/>
              </w:numPr>
              <w:rPr>
                <w:rFonts w:cs="Arial"/>
                <w:sz w:val="24"/>
                <w:szCs w:val="24"/>
                <w:u w:val="single"/>
              </w:rPr>
            </w:pPr>
            <w:r>
              <w:rPr>
                <w:rFonts w:cs="Arial"/>
                <w:sz w:val="24"/>
                <w:szCs w:val="24"/>
              </w:rPr>
              <w:t>Working knowledge of the particular needs of member organisations</w:t>
            </w:r>
          </w:p>
          <w:bookmarkEnd w:id="0"/>
          <w:p w14:paraId="7BEF582C" w14:textId="77777777" w:rsidR="00A32F64" w:rsidRPr="00A32F64" w:rsidRDefault="00A32F64" w:rsidP="005E6058">
            <w:pPr>
              <w:rPr>
                <w:rFonts w:cs="Arial"/>
                <w:sz w:val="24"/>
                <w:szCs w:val="24"/>
              </w:rPr>
            </w:pPr>
          </w:p>
          <w:p w14:paraId="28167C42" w14:textId="77777777" w:rsidR="00DA577D" w:rsidRDefault="00DA577D" w:rsidP="00DA577D">
            <w:pPr>
              <w:rPr>
                <w:rFonts w:cs="Arial"/>
                <w:sz w:val="24"/>
                <w:szCs w:val="24"/>
              </w:rPr>
            </w:pPr>
            <w:r>
              <w:rPr>
                <w:rFonts w:cs="Arial"/>
                <w:sz w:val="24"/>
                <w:szCs w:val="24"/>
              </w:rPr>
              <w:t xml:space="preserve">All post holders are expected to </w:t>
            </w:r>
          </w:p>
          <w:p w14:paraId="01A9B597" w14:textId="77777777" w:rsidR="00DA577D" w:rsidRDefault="00DA577D" w:rsidP="00DA577D">
            <w:pPr>
              <w:pStyle w:val="ListParagraph"/>
              <w:numPr>
                <w:ilvl w:val="0"/>
                <w:numId w:val="24"/>
              </w:numPr>
              <w:rPr>
                <w:rFonts w:cs="Arial"/>
                <w:sz w:val="24"/>
                <w:szCs w:val="24"/>
              </w:rPr>
            </w:pPr>
            <w:r w:rsidRPr="00C65307">
              <w:rPr>
                <w:rFonts w:cs="Arial"/>
                <w:sz w:val="24"/>
                <w:szCs w:val="24"/>
              </w:rPr>
              <w:t>be in sympathy with the</w:t>
            </w:r>
            <w:r>
              <w:rPr>
                <w:rFonts w:cs="Arial"/>
                <w:sz w:val="24"/>
                <w:szCs w:val="24"/>
              </w:rPr>
              <w:t xml:space="preserve"> purpose, </w:t>
            </w:r>
            <w:r w:rsidRPr="00C65307">
              <w:rPr>
                <w:rFonts w:cs="Arial"/>
                <w:sz w:val="24"/>
                <w:szCs w:val="24"/>
              </w:rPr>
              <w:t>values</w:t>
            </w:r>
            <w:r>
              <w:rPr>
                <w:rFonts w:cs="Arial"/>
                <w:sz w:val="24"/>
                <w:szCs w:val="24"/>
              </w:rPr>
              <w:t xml:space="preserve"> and practices</w:t>
            </w:r>
            <w:r w:rsidRPr="00C65307">
              <w:rPr>
                <w:rFonts w:cs="Arial"/>
                <w:sz w:val="24"/>
                <w:szCs w:val="24"/>
              </w:rPr>
              <w:t xml:space="preserve"> of the Iona Community</w:t>
            </w:r>
          </w:p>
          <w:p w14:paraId="66A80B83" w14:textId="77777777" w:rsidR="00DA577D" w:rsidRDefault="00DA577D" w:rsidP="00DA577D">
            <w:pPr>
              <w:pStyle w:val="ListParagraph"/>
              <w:numPr>
                <w:ilvl w:val="0"/>
                <w:numId w:val="24"/>
              </w:numPr>
              <w:rPr>
                <w:rFonts w:cs="Arial"/>
                <w:sz w:val="24"/>
                <w:szCs w:val="24"/>
              </w:rPr>
            </w:pPr>
            <w:r>
              <w:rPr>
                <w:rFonts w:cs="Arial"/>
                <w:sz w:val="24"/>
                <w:szCs w:val="24"/>
              </w:rPr>
              <w:t>engage as an active learner in their field of expertise, taking up CPD and training opportunities as they arise</w:t>
            </w:r>
          </w:p>
          <w:p w14:paraId="57CEA07E" w14:textId="77777777" w:rsidR="00DA577D" w:rsidRDefault="00DA577D" w:rsidP="00DA577D">
            <w:pPr>
              <w:pStyle w:val="ListParagraph"/>
              <w:numPr>
                <w:ilvl w:val="0"/>
                <w:numId w:val="24"/>
              </w:numPr>
              <w:rPr>
                <w:rFonts w:cs="Arial"/>
                <w:sz w:val="24"/>
                <w:szCs w:val="24"/>
              </w:rPr>
            </w:pPr>
            <w:r>
              <w:rPr>
                <w:rFonts w:cs="Arial"/>
                <w:sz w:val="24"/>
                <w:szCs w:val="24"/>
              </w:rPr>
              <w:t>be self-starters, managing their own core administration and taking initiative/acting in consultation where appropriate</w:t>
            </w:r>
          </w:p>
          <w:p w14:paraId="2CEFE967" w14:textId="77777777" w:rsidR="00DA577D" w:rsidRDefault="00DA577D" w:rsidP="00DA577D">
            <w:pPr>
              <w:pStyle w:val="ListParagraph"/>
              <w:numPr>
                <w:ilvl w:val="0"/>
                <w:numId w:val="24"/>
              </w:numPr>
              <w:rPr>
                <w:rFonts w:cs="Arial"/>
                <w:sz w:val="24"/>
                <w:szCs w:val="24"/>
              </w:rPr>
            </w:pPr>
            <w:r>
              <w:rPr>
                <w:rFonts w:cs="Arial"/>
                <w:sz w:val="24"/>
                <w:szCs w:val="24"/>
              </w:rPr>
              <w:t>step in for and support colleagues as needed across the whole organisation</w:t>
            </w:r>
          </w:p>
          <w:p w14:paraId="0AD9CFEA" w14:textId="77777777" w:rsidR="00DA577D" w:rsidRPr="00DA577D" w:rsidRDefault="00DA577D" w:rsidP="00DA577D">
            <w:pPr>
              <w:pStyle w:val="ListParagraph"/>
              <w:numPr>
                <w:ilvl w:val="0"/>
                <w:numId w:val="24"/>
              </w:numPr>
              <w:rPr>
                <w:rFonts w:cs="Arial"/>
                <w:sz w:val="24"/>
                <w:szCs w:val="24"/>
              </w:rPr>
            </w:pPr>
            <w:r>
              <w:rPr>
                <w:rFonts w:cs="Arial"/>
                <w:sz w:val="24"/>
                <w:szCs w:val="24"/>
              </w:rPr>
              <w:t>uphold and enhance the reputation of the Iona Community at all times</w:t>
            </w:r>
          </w:p>
          <w:p w14:paraId="610A0006" w14:textId="77777777" w:rsidR="00A32F64" w:rsidRPr="00DF5C31" w:rsidRDefault="00A32F64" w:rsidP="007C5C30">
            <w:pPr>
              <w:rPr>
                <w:rFonts w:cs="Arial"/>
                <w:sz w:val="24"/>
                <w:szCs w:val="24"/>
              </w:rPr>
            </w:pPr>
          </w:p>
        </w:tc>
      </w:tr>
      <w:tr w:rsidR="00BE7988" w:rsidRPr="00DF5C31" w14:paraId="47E7A823" w14:textId="77777777" w:rsidTr="00511087">
        <w:tc>
          <w:tcPr>
            <w:tcW w:w="5000" w:type="pct"/>
            <w:gridSpan w:val="3"/>
          </w:tcPr>
          <w:p w14:paraId="0F3D90C6" w14:textId="77777777" w:rsidR="00BE7988" w:rsidRPr="00DF5C31" w:rsidRDefault="00BE7988" w:rsidP="008F2E94">
            <w:pPr>
              <w:rPr>
                <w:rFonts w:cs="Arial"/>
                <w:b/>
                <w:sz w:val="24"/>
                <w:szCs w:val="24"/>
              </w:rPr>
            </w:pPr>
            <w:r w:rsidRPr="00DF5C31">
              <w:rPr>
                <w:rFonts w:eastAsia="Calibri" w:cs="Arial"/>
                <w:b/>
                <w:sz w:val="24"/>
                <w:szCs w:val="24"/>
              </w:rPr>
              <w:t>AGREEMENT</w:t>
            </w:r>
          </w:p>
        </w:tc>
      </w:tr>
      <w:tr w:rsidR="00BE7988" w:rsidRPr="00DF5C31" w14:paraId="7526EE22" w14:textId="77777777" w:rsidTr="00511087">
        <w:tc>
          <w:tcPr>
            <w:tcW w:w="5000" w:type="pct"/>
            <w:gridSpan w:val="3"/>
          </w:tcPr>
          <w:p w14:paraId="1D2A2700" w14:textId="77777777" w:rsidR="00BE7988" w:rsidRPr="00DF5C31" w:rsidRDefault="00BE7988" w:rsidP="008F2E94">
            <w:pPr>
              <w:rPr>
                <w:rFonts w:cs="Arial"/>
                <w:sz w:val="24"/>
                <w:szCs w:val="24"/>
              </w:rPr>
            </w:pPr>
          </w:p>
        </w:tc>
      </w:tr>
      <w:tr w:rsidR="00BE7988" w:rsidRPr="00DF5C31" w14:paraId="04A1EA04" w14:textId="77777777" w:rsidTr="00511087">
        <w:tc>
          <w:tcPr>
            <w:tcW w:w="3102" w:type="pct"/>
            <w:gridSpan w:val="2"/>
          </w:tcPr>
          <w:p w14:paraId="718A84F6" w14:textId="77777777" w:rsidR="00BE7988" w:rsidRPr="00DF5C31" w:rsidRDefault="00BE7988" w:rsidP="008F2E94">
            <w:pPr>
              <w:rPr>
                <w:rFonts w:cs="Arial"/>
                <w:sz w:val="24"/>
                <w:szCs w:val="24"/>
              </w:rPr>
            </w:pPr>
            <w:r w:rsidRPr="00DF5C31">
              <w:rPr>
                <w:rFonts w:cs="Arial"/>
                <w:sz w:val="24"/>
                <w:szCs w:val="24"/>
              </w:rPr>
              <w:t>Job Holder’s Signature</w:t>
            </w:r>
          </w:p>
          <w:p w14:paraId="6A1BBFE2" w14:textId="77777777" w:rsidR="00CE2844" w:rsidRPr="00DF5C31" w:rsidRDefault="00CE2844" w:rsidP="008F2E94">
            <w:pPr>
              <w:rPr>
                <w:rFonts w:cs="Arial"/>
                <w:sz w:val="24"/>
                <w:szCs w:val="24"/>
              </w:rPr>
            </w:pPr>
          </w:p>
          <w:p w14:paraId="459D3E4F" w14:textId="77777777" w:rsidR="00CE2844" w:rsidRPr="00DF5C31" w:rsidRDefault="00CE2844" w:rsidP="008F2E94">
            <w:pPr>
              <w:rPr>
                <w:rFonts w:cs="Arial"/>
                <w:sz w:val="24"/>
                <w:szCs w:val="24"/>
              </w:rPr>
            </w:pPr>
          </w:p>
          <w:p w14:paraId="3C6C242E" w14:textId="77777777" w:rsidR="00CE2844" w:rsidRPr="00DF5C31" w:rsidRDefault="00CE2844" w:rsidP="008F2E94">
            <w:pPr>
              <w:rPr>
                <w:rFonts w:cs="Arial"/>
                <w:sz w:val="24"/>
                <w:szCs w:val="24"/>
              </w:rPr>
            </w:pPr>
          </w:p>
        </w:tc>
        <w:tc>
          <w:tcPr>
            <w:tcW w:w="1898" w:type="pct"/>
          </w:tcPr>
          <w:p w14:paraId="1BB4DD7E" w14:textId="77777777" w:rsidR="00BE7988" w:rsidRPr="00DF5C31" w:rsidRDefault="00BE7988" w:rsidP="008F2E94">
            <w:pPr>
              <w:rPr>
                <w:rFonts w:cs="Arial"/>
                <w:sz w:val="24"/>
                <w:szCs w:val="24"/>
              </w:rPr>
            </w:pPr>
            <w:r w:rsidRPr="00DF5C31">
              <w:rPr>
                <w:rFonts w:cs="Arial"/>
                <w:sz w:val="24"/>
                <w:szCs w:val="24"/>
              </w:rPr>
              <w:t>Date</w:t>
            </w:r>
          </w:p>
        </w:tc>
      </w:tr>
      <w:tr w:rsidR="00BE7988" w:rsidRPr="00DF5C31" w14:paraId="172F94C0" w14:textId="77777777" w:rsidTr="00511087">
        <w:tc>
          <w:tcPr>
            <w:tcW w:w="3102" w:type="pct"/>
            <w:gridSpan w:val="2"/>
          </w:tcPr>
          <w:p w14:paraId="529B5A9E" w14:textId="77777777" w:rsidR="00BE7988" w:rsidRPr="00DF5C31" w:rsidRDefault="00DA577D" w:rsidP="008F2E94">
            <w:pPr>
              <w:rPr>
                <w:rFonts w:cs="Arial"/>
                <w:sz w:val="24"/>
                <w:szCs w:val="24"/>
              </w:rPr>
            </w:pPr>
            <w:r>
              <w:rPr>
                <w:rFonts w:cs="Arial"/>
                <w:sz w:val="24"/>
                <w:szCs w:val="24"/>
              </w:rPr>
              <w:t>Line</w:t>
            </w:r>
            <w:r w:rsidR="00BE7988" w:rsidRPr="00DF5C31">
              <w:rPr>
                <w:rFonts w:cs="Arial"/>
                <w:sz w:val="24"/>
                <w:szCs w:val="24"/>
              </w:rPr>
              <w:t xml:space="preserve"> Manager Signature</w:t>
            </w:r>
          </w:p>
          <w:p w14:paraId="2CF03DF6" w14:textId="77777777" w:rsidR="00736A5A" w:rsidRPr="00DF5C31" w:rsidRDefault="00736A5A" w:rsidP="008F2E94">
            <w:pPr>
              <w:rPr>
                <w:rFonts w:cs="Arial"/>
                <w:sz w:val="24"/>
                <w:szCs w:val="24"/>
              </w:rPr>
            </w:pPr>
          </w:p>
          <w:p w14:paraId="1785C2B0" w14:textId="77777777" w:rsidR="00736A5A" w:rsidRPr="00DF5C31" w:rsidRDefault="00736A5A" w:rsidP="008F2E94">
            <w:pPr>
              <w:rPr>
                <w:rFonts w:cs="Arial"/>
                <w:sz w:val="24"/>
                <w:szCs w:val="24"/>
              </w:rPr>
            </w:pPr>
          </w:p>
          <w:p w14:paraId="018A95E2" w14:textId="77777777" w:rsidR="00736A5A" w:rsidRPr="00DF5C31" w:rsidRDefault="00736A5A" w:rsidP="008F2E94">
            <w:pPr>
              <w:rPr>
                <w:rFonts w:cs="Arial"/>
                <w:sz w:val="24"/>
                <w:szCs w:val="24"/>
              </w:rPr>
            </w:pPr>
          </w:p>
        </w:tc>
        <w:tc>
          <w:tcPr>
            <w:tcW w:w="1898" w:type="pct"/>
          </w:tcPr>
          <w:p w14:paraId="3CA4BE91" w14:textId="77777777" w:rsidR="00BE7988" w:rsidRPr="00DF5C31" w:rsidRDefault="00BE7988" w:rsidP="008F2E94">
            <w:pPr>
              <w:rPr>
                <w:rFonts w:cs="Arial"/>
                <w:sz w:val="24"/>
                <w:szCs w:val="24"/>
              </w:rPr>
            </w:pPr>
            <w:r w:rsidRPr="00DF5C31">
              <w:rPr>
                <w:rFonts w:cs="Arial"/>
                <w:sz w:val="24"/>
                <w:szCs w:val="24"/>
              </w:rPr>
              <w:t>Date</w:t>
            </w:r>
          </w:p>
        </w:tc>
      </w:tr>
    </w:tbl>
    <w:p w14:paraId="176A410D" w14:textId="77777777" w:rsidR="00753B4E" w:rsidRPr="00DF5C31" w:rsidRDefault="00753B4E" w:rsidP="00753B4E">
      <w:pPr>
        <w:pStyle w:val="Header"/>
        <w:tabs>
          <w:tab w:val="clear" w:pos="4320"/>
          <w:tab w:val="clear" w:pos="8640"/>
        </w:tabs>
        <w:rPr>
          <w:rFonts w:cs="Arial"/>
          <w:sz w:val="24"/>
          <w:szCs w:val="24"/>
        </w:rPr>
      </w:pPr>
    </w:p>
    <w:sectPr w:rsidR="00753B4E" w:rsidRPr="00DF5C31" w:rsidSect="00CE2844">
      <w:headerReference w:type="default" r:id="rId12"/>
      <w:footerReference w:type="default" r:id="rId13"/>
      <w:pgSz w:w="11907" w:h="16840"/>
      <w:pgMar w:top="1945" w:right="1134" w:bottom="352" w:left="1134" w:header="794" w:footer="340" w:gutter="0"/>
      <w:paperSrc w:first="7" w:other="7"/>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3323" w14:textId="77777777" w:rsidR="000C1C48" w:rsidRDefault="000C1C48">
      <w:r>
        <w:separator/>
      </w:r>
    </w:p>
  </w:endnote>
  <w:endnote w:type="continuationSeparator" w:id="0">
    <w:p w14:paraId="19428223" w14:textId="77777777" w:rsidR="000C1C48" w:rsidRDefault="000C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1F55" w14:textId="77777777" w:rsidR="00753B4E" w:rsidRPr="00753B4E" w:rsidRDefault="00753B4E" w:rsidP="00753B4E">
    <w:pPr>
      <w:spacing w:after="80" w:line="180" w:lineRule="exact"/>
      <w:rPr>
        <w:rFonts w:ascii="Myriad Pro" w:hAnsi="Myriad Pro"/>
        <w:sz w:val="16"/>
        <w:szCs w:val="16"/>
      </w:rPr>
    </w:pPr>
    <w:r w:rsidRPr="00753B4E">
      <w:rPr>
        <w:rFonts w:ascii="Myriad Pro" w:hAnsi="Myriad Pro"/>
        <w:sz w:val="16"/>
        <w:szCs w:val="16"/>
      </w:rPr>
      <w:t>The Iona Community is an ecumenical Christian movement seeking new ways of living the gospel in today’s world through working for peace and social justice rebuilding community and in the renewal of worship.</w:t>
    </w:r>
  </w:p>
  <w:p w14:paraId="3D76E8A1" w14:textId="77777777" w:rsidR="00753B4E" w:rsidRPr="00753B4E" w:rsidRDefault="00753B4E" w:rsidP="00753B4E">
    <w:pPr>
      <w:pStyle w:val="BodyText"/>
      <w:spacing w:after="80" w:line="180" w:lineRule="exact"/>
      <w:rPr>
        <w:sz w:val="16"/>
        <w:szCs w:val="16"/>
      </w:rPr>
    </w:pPr>
    <w:r w:rsidRPr="00753B4E">
      <w:rPr>
        <w:rFonts w:ascii="Myriad Pro" w:hAnsi="Myriad Pro"/>
        <w:sz w:val="16"/>
        <w:szCs w:val="16"/>
      </w:rPr>
      <w:t>Company No: SC096243</w:t>
    </w:r>
    <w:r w:rsidRPr="00753B4E">
      <w:rPr>
        <w:rFonts w:ascii="Myriad Pro" w:hAnsi="Myriad Pro"/>
        <w:sz w:val="16"/>
        <w:szCs w:val="16"/>
      </w:rPr>
      <w:br/>
      <w:t>Charity No: SC003794</w:t>
    </w:r>
  </w:p>
  <w:p w14:paraId="15C73FC8" w14:textId="77777777" w:rsidR="00753B4E" w:rsidRDefault="00753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FB4D" w14:textId="77777777" w:rsidR="000C1C48" w:rsidRDefault="000C1C48">
      <w:r>
        <w:separator/>
      </w:r>
    </w:p>
  </w:footnote>
  <w:footnote w:type="continuationSeparator" w:id="0">
    <w:p w14:paraId="74C62127" w14:textId="77777777" w:rsidR="000C1C48" w:rsidRDefault="000C1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C867" w14:textId="77777777" w:rsidR="001917C3" w:rsidRDefault="00881849">
    <w:pPr>
      <w:pStyle w:val="Header"/>
      <w:tabs>
        <w:tab w:val="clear" w:pos="4320"/>
      </w:tabs>
      <w:jc w:val="right"/>
    </w:pPr>
    <w:r>
      <w:rPr>
        <w:noProof/>
        <w:lang w:eastAsia="en-GB"/>
      </w:rPr>
      <mc:AlternateContent>
        <mc:Choice Requires="wps">
          <w:drawing>
            <wp:anchor distT="0" distB="0" distL="114300" distR="114300" simplePos="0" relativeHeight="251657728" behindDoc="0" locked="0" layoutInCell="1" allowOverlap="1" wp14:anchorId="19FC8059" wp14:editId="06D4A6BC">
              <wp:simplePos x="0" y="0"/>
              <wp:positionH relativeFrom="column">
                <wp:posOffset>5299710</wp:posOffset>
              </wp:positionH>
              <wp:positionV relativeFrom="paragraph">
                <wp:posOffset>-78105</wp:posOffset>
              </wp:positionV>
              <wp:extent cx="995045" cy="8039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29F4" w14:textId="77777777" w:rsidR="001917C3" w:rsidRDefault="00881849">
                          <w:r>
                            <w:rPr>
                              <w:noProof/>
                              <w:lang w:eastAsia="en-GB"/>
                            </w:rPr>
                            <w:drawing>
                              <wp:inline distT="0" distB="0" distL="0" distR="0" wp14:anchorId="3F2FD620" wp14:editId="29366F87">
                                <wp:extent cx="809625" cy="714375"/>
                                <wp:effectExtent l="0" t="0" r="0" b="0"/>
                                <wp:docPr id="2" name="Picture 2" descr="goo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s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8FD0" id="_x0000_t202" coordsize="21600,21600" o:spt="202" path="m,l,21600r21600,l21600,xe">
              <v:stroke joinstyle="miter"/>
              <v:path gradientshapeok="t" o:connecttype="rect"/>
            </v:shapetype>
            <v:shape id="Text Box 2" o:spid="_x0000_s1026" type="#_x0000_t202" style="position:absolute;left:0;text-align:left;margin-left:417.3pt;margin-top:-6.15pt;width:78.35pt;height:6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" stroked="f">
              <v:textbox>
                <w:txbxContent>
                  <w:p w:rsidR="001917C3" w:rsidRDefault="00881849">
                    <w:r>
                      <w:rPr>
                        <w:noProof/>
                        <w:lang w:eastAsia="en-GB"/>
                      </w:rPr>
                      <w:drawing>
                        <wp:inline distT="0" distB="0" distL="0" distR="0" wp14:anchorId="40074E09" wp14:editId="73497A32">
                          <wp:extent cx="809625" cy="714375"/>
                          <wp:effectExtent l="0" t="0" r="0" b="0"/>
                          <wp:docPr id="2" name="Picture 2" descr="goo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s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14375"/>
                                  </a:xfrm>
                                  <a:prstGeom prst="rect">
                                    <a:avLst/>
                                  </a:prstGeom>
                                  <a:noFill/>
                                  <a:ln>
                                    <a:noFill/>
                                  </a:ln>
                                </pic:spPr>
                              </pic:pic>
                            </a:graphicData>
                          </a:graphic>
                        </wp:inline>
                      </w:drawing>
                    </w:r>
                  </w:p>
                </w:txbxContent>
              </v:textbox>
            </v:shape>
          </w:pict>
        </mc:Fallback>
      </mc:AlternateContent>
    </w:r>
  </w:p>
  <w:p w14:paraId="6FC5CEA3" w14:textId="77777777" w:rsidR="001917C3" w:rsidRDefault="001917C3">
    <w:pPr>
      <w:pStyle w:val="Header"/>
      <w:tabs>
        <w:tab w:val="clear" w:pos="4320"/>
      </w:tabs>
      <w:jc w:val="right"/>
    </w:pPr>
  </w:p>
  <w:p w14:paraId="12953E66" w14:textId="77777777" w:rsidR="001917C3" w:rsidRDefault="001917C3">
    <w:pPr>
      <w:pStyle w:val="Header"/>
      <w:tabs>
        <w:tab w:val="clear" w:pos="4320"/>
      </w:tabs>
      <w:jc w:val="right"/>
    </w:pPr>
  </w:p>
  <w:p w14:paraId="02879A36" w14:textId="77777777" w:rsidR="001917C3" w:rsidRDefault="001917C3">
    <w:pPr>
      <w:pStyle w:val="Header"/>
      <w:tabs>
        <w:tab w:val="clear" w:pos="4320"/>
      </w:tabs>
      <w:jc w:val="right"/>
    </w:pPr>
  </w:p>
  <w:p w14:paraId="2733C437" w14:textId="77777777" w:rsidR="001917C3" w:rsidRDefault="001917C3">
    <w:pPr>
      <w:pStyle w:val="Header"/>
      <w:tabs>
        <w:tab w:val="clear" w:pos="432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DB7"/>
    <w:multiLevelType w:val="hybridMultilevel"/>
    <w:tmpl w:val="010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936CC"/>
    <w:multiLevelType w:val="multilevel"/>
    <w:tmpl w:val="08D06E8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43A1E"/>
    <w:multiLevelType w:val="hybridMultilevel"/>
    <w:tmpl w:val="9110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24EB4"/>
    <w:multiLevelType w:val="multilevel"/>
    <w:tmpl w:val="F202C154"/>
    <w:lvl w:ilvl="0">
      <w:start w:val="1"/>
      <w:numFmt w:val="bullet"/>
      <w:lvlText w:val=""/>
      <w:lvlJc w:val="left"/>
      <w:pPr>
        <w:tabs>
          <w:tab w:val="num" w:pos="357"/>
        </w:tabs>
        <w:ind w:left="714" w:hanging="3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749F9"/>
    <w:multiLevelType w:val="hybridMultilevel"/>
    <w:tmpl w:val="A4DE551E"/>
    <w:lvl w:ilvl="0" w:tplc="654ECD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F1436"/>
    <w:multiLevelType w:val="hybridMultilevel"/>
    <w:tmpl w:val="40DCA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95EA4"/>
    <w:multiLevelType w:val="hybridMultilevel"/>
    <w:tmpl w:val="F202C154"/>
    <w:lvl w:ilvl="0" w:tplc="397CBF10">
      <w:start w:val="1"/>
      <w:numFmt w:val="bullet"/>
      <w:lvlText w:val=""/>
      <w:lvlJc w:val="left"/>
      <w:pPr>
        <w:tabs>
          <w:tab w:val="num" w:pos="357"/>
        </w:tabs>
        <w:ind w:left="714" w:hanging="3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200DA"/>
    <w:multiLevelType w:val="hybridMultilevel"/>
    <w:tmpl w:val="D7AC8F4E"/>
    <w:lvl w:ilvl="0" w:tplc="BB121FA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105D7"/>
    <w:multiLevelType w:val="hybridMultilevel"/>
    <w:tmpl w:val="71F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04893"/>
    <w:multiLevelType w:val="hybridMultilevel"/>
    <w:tmpl w:val="E688B2F0"/>
    <w:lvl w:ilvl="0" w:tplc="BB121FA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348CD"/>
    <w:multiLevelType w:val="hybridMultilevel"/>
    <w:tmpl w:val="78D403CE"/>
    <w:lvl w:ilvl="0" w:tplc="577C830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2F1732"/>
    <w:multiLevelType w:val="multilevel"/>
    <w:tmpl w:val="90DCD4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CF15E5"/>
    <w:multiLevelType w:val="hybridMultilevel"/>
    <w:tmpl w:val="2E2A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30455D"/>
    <w:multiLevelType w:val="hybridMultilevel"/>
    <w:tmpl w:val="90DCD4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9C777A"/>
    <w:multiLevelType w:val="hybridMultilevel"/>
    <w:tmpl w:val="0C824814"/>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DA6171"/>
    <w:multiLevelType w:val="hybridMultilevel"/>
    <w:tmpl w:val="E72E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7C67"/>
    <w:multiLevelType w:val="hybridMultilevel"/>
    <w:tmpl w:val="95DA3C2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4E8C22AE"/>
    <w:multiLevelType w:val="hybridMultilevel"/>
    <w:tmpl w:val="5992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C411C"/>
    <w:multiLevelType w:val="hybridMultilevel"/>
    <w:tmpl w:val="08D06E86"/>
    <w:lvl w:ilvl="0" w:tplc="654ECD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C23E1"/>
    <w:multiLevelType w:val="hybridMultilevel"/>
    <w:tmpl w:val="5BBC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6548C"/>
    <w:multiLevelType w:val="hybridMultilevel"/>
    <w:tmpl w:val="85825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9512CF"/>
    <w:multiLevelType w:val="hybridMultilevel"/>
    <w:tmpl w:val="9C68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56C9D"/>
    <w:multiLevelType w:val="hybridMultilevel"/>
    <w:tmpl w:val="027EE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BE419C"/>
    <w:multiLevelType w:val="hybridMultilevel"/>
    <w:tmpl w:val="6290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75C36"/>
    <w:multiLevelType w:val="hybridMultilevel"/>
    <w:tmpl w:val="BDC47B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0DE7B7B"/>
    <w:multiLevelType w:val="hybridMultilevel"/>
    <w:tmpl w:val="F666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760A2C"/>
    <w:multiLevelType w:val="hybridMultilevel"/>
    <w:tmpl w:val="EFF4E5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D06E3"/>
    <w:multiLevelType w:val="multilevel"/>
    <w:tmpl w:val="E688B2F0"/>
    <w:lvl w:ilvl="0">
      <w:start w:val="1"/>
      <w:numFmt w:val="bullet"/>
      <w:lvlText w:val=""/>
      <w:lvlJc w:val="left"/>
      <w:pPr>
        <w:tabs>
          <w:tab w:val="num" w:pos="3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0D0462"/>
    <w:multiLevelType w:val="hybridMultilevel"/>
    <w:tmpl w:val="B6BE095E"/>
    <w:lvl w:ilvl="0" w:tplc="85267B5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C046B"/>
    <w:multiLevelType w:val="hybridMultilevel"/>
    <w:tmpl w:val="8F763052"/>
    <w:lvl w:ilvl="0" w:tplc="F99A3B8C">
      <w:start w:val="1"/>
      <w:numFmt w:val="decimal"/>
      <w:lvlText w:val="%1."/>
      <w:lvlJc w:val="left"/>
      <w:pPr>
        <w:tabs>
          <w:tab w:val="num" w:pos="360"/>
        </w:tabs>
        <w:ind w:left="360" w:hanging="360"/>
      </w:pPr>
      <w:rPr>
        <w:rFonts w:hint="default"/>
      </w:rPr>
    </w:lvl>
    <w:lvl w:ilvl="1" w:tplc="1024A34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3"/>
  </w:num>
  <w:num w:numId="3">
    <w:abstractNumId w:val="24"/>
  </w:num>
  <w:num w:numId="4">
    <w:abstractNumId w:val="6"/>
  </w:num>
  <w:num w:numId="5">
    <w:abstractNumId w:val="11"/>
  </w:num>
  <w:num w:numId="6">
    <w:abstractNumId w:val="3"/>
  </w:num>
  <w:num w:numId="7">
    <w:abstractNumId w:val="7"/>
  </w:num>
  <w:num w:numId="8">
    <w:abstractNumId w:val="9"/>
  </w:num>
  <w:num w:numId="9">
    <w:abstractNumId w:val="27"/>
  </w:num>
  <w:num w:numId="10">
    <w:abstractNumId w:val="18"/>
  </w:num>
  <w:num w:numId="11">
    <w:abstractNumId w:val="4"/>
  </w:num>
  <w:num w:numId="12">
    <w:abstractNumId w:val="1"/>
  </w:num>
  <w:num w:numId="13">
    <w:abstractNumId w:val="28"/>
  </w:num>
  <w:num w:numId="14">
    <w:abstractNumId w:val="29"/>
  </w:num>
  <w:num w:numId="15">
    <w:abstractNumId w:val="21"/>
  </w:num>
  <w:num w:numId="16">
    <w:abstractNumId w:val="15"/>
  </w:num>
  <w:num w:numId="17">
    <w:abstractNumId w:val="20"/>
  </w:num>
  <w:num w:numId="18">
    <w:abstractNumId w:val="0"/>
  </w:num>
  <w:num w:numId="19">
    <w:abstractNumId w:val="22"/>
  </w:num>
  <w:num w:numId="20">
    <w:abstractNumId w:val="12"/>
  </w:num>
  <w:num w:numId="21">
    <w:abstractNumId w:val="5"/>
  </w:num>
  <w:num w:numId="22">
    <w:abstractNumId w:val="25"/>
  </w:num>
  <w:num w:numId="23">
    <w:abstractNumId w:val="17"/>
  </w:num>
  <w:num w:numId="24">
    <w:abstractNumId w:val="23"/>
  </w:num>
  <w:num w:numId="25">
    <w:abstractNumId w:val="16"/>
  </w:num>
  <w:num w:numId="26">
    <w:abstractNumId w:val="19"/>
  </w:num>
  <w:num w:numId="27">
    <w:abstractNumId w:val="26"/>
  </w:num>
  <w:num w:numId="28">
    <w:abstractNumId w:val="10"/>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88"/>
    <w:rsid w:val="00014E46"/>
    <w:rsid w:val="00017383"/>
    <w:rsid w:val="000229CA"/>
    <w:rsid w:val="0005211F"/>
    <w:rsid w:val="00077C3F"/>
    <w:rsid w:val="00091325"/>
    <w:rsid w:val="000A570F"/>
    <w:rsid w:val="000B6D3E"/>
    <w:rsid w:val="000C1C48"/>
    <w:rsid w:val="0011508E"/>
    <w:rsid w:val="0014538A"/>
    <w:rsid w:val="00172403"/>
    <w:rsid w:val="001917C3"/>
    <w:rsid w:val="001C2E7D"/>
    <w:rsid w:val="001D0424"/>
    <w:rsid w:val="0026425A"/>
    <w:rsid w:val="00272894"/>
    <w:rsid w:val="002B2BC6"/>
    <w:rsid w:val="002F1E99"/>
    <w:rsid w:val="00302BDF"/>
    <w:rsid w:val="00324771"/>
    <w:rsid w:val="00337D05"/>
    <w:rsid w:val="003451FF"/>
    <w:rsid w:val="003612C4"/>
    <w:rsid w:val="0037262E"/>
    <w:rsid w:val="00395260"/>
    <w:rsid w:val="003E5F2E"/>
    <w:rsid w:val="004151A1"/>
    <w:rsid w:val="004223AE"/>
    <w:rsid w:val="00444581"/>
    <w:rsid w:val="00454F0C"/>
    <w:rsid w:val="004564CC"/>
    <w:rsid w:val="00463743"/>
    <w:rsid w:val="00491396"/>
    <w:rsid w:val="004A5340"/>
    <w:rsid w:val="004B0949"/>
    <w:rsid w:val="004D33E0"/>
    <w:rsid w:val="004D4965"/>
    <w:rsid w:val="004F4566"/>
    <w:rsid w:val="00511087"/>
    <w:rsid w:val="00531C00"/>
    <w:rsid w:val="0055215C"/>
    <w:rsid w:val="00591257"/>
    <w:rsid w:val="005C382A"/>
    <w:rsid w:val="005C75E4"/>
    <w:rsid w:val="005E6058"/>
    <w:rsid w:val="00622D00"/>
    <w:rsid w:val="006609BD"/>
    <w:rsid w:val="00687F14"/>
    <w:rsid w:val="00693AEA"/>
    <w:rsid w:val="00693B1F"/>
    <w:rsid w:val="006A5469"/>
    <w:rsid w:val="006B1C8D"/>
    <w:rsid w:val="006C6A64"/>
    <w:rsid w:val="006F2CC8"/>
    <w:rsid w:val="0072128B"/>
    <w:rsid w:val="007226B9"/>
    <w:rsid w:val="007273D4"/>
    <w:rsid w:val="00730A5B"/>
    <w:rsid w:val="00730CF7"/>
    <w:rsid w:val="00736A5A"/>
    <w:rsid w:val="00753B4E"/>
    <w:rsid w:val="00757CE1"/>
    <w:rsid w:val="00764372"/>
    <w:rsid w:val="00770105"/>
    <w:rsid w:val="007713CD"/>
    <w:rsid w:val="007C5C30"/>
    <w:rsid w:val="007D14C9"/>
    <w:rsid w:val="007E2BEE"/>
    <w:rsid w:val="007F66AA"/>
    <w:rsid w:val="008045E4"/>
    <w:rsid w:val="00816AA2"/>
    <w:rsid w:val="00824B0A"/>
    <w:rsid w:val="008506CD"/>
    <w:rsid w:val="0086131F"/>
    <w:rsid w:val="00881849"/>
    <w:rsid w:val="00886323"/>
    <w:rsid w:val="00891650"/>
    <w:rsid w:val="008A1528"/>
    <w:rsid w:val="008A7B91"/>
    <w:rsid w:val="008B29BC"/>
    <w:rsid w:val="008F2E94"/>
    <w:rsid w:val="00902D77"/>
    <w:rsid w:val="009413D1"/>
    <w:rsid w:val="00956EDD"/>
    <w:rsid w:val="00993D22"/>
    <w:rsid w:val="009B2D3F"/>
    <w:rsid w:val="009B38B1"/>
    <w:rsid w:val="009B4185"/>
    <w:rsid w:val="009F00E8"/>
    <w:rsid w:val="009F6A56"/>
    <w:rsid w:val="00A02DB1"/>
    <w:rsid w:val="00A3120B"/>
    <w:rsid w:val="00A32F64"/>
    <w:rsid w:val="00A41851"/>
    <w:rsid w:val="00A54719"/>
    <w:rsid w:val="00A71F74"/>
    <w:rsid w:val="00AA360A"/>
    <w:rsid w:val="00AA6947"/>
    <w:rsid w:val="00AC5BF0"/>
    <w:rsid w:val="00AD1471"/>
    <w:rsid w:val="00B12A2A"/>
    <w:rsid w:val="00B13E6D"/>
    <w:rsid w:val="00B212F9"/>
    <w:rsid w:val="00B27557"/>
    <w:rsid w:val="00B41038"/>
    <w:rsid w:val="00B83DC8"/>
    <w:rsid w:val="00B9415C"/>
    <w:rsid w:val="00BA3C73"/>
    <w:rsid w:val="00BB5701"/>
    <w:rsid w:val="00BE7988"/>
    <w:rsid w:val="00C37E41"/>
    <w:rsid w:val="00C65307"/>
    <w:rsid w:val="00C65942"/>
    <w:rsid w:val="00CB2B94"/>
    <w:rsid w:val="00CD4D33"/>
    <w:rsid w:val="00CD5CD2"/>
    <w:rsid w:val="00CE2844"/>
    <w:rsid w:val="00D23C95"/>
    <w:rsid w:val="00D45E05"/>
    <w:rsid w:val="00D50751"/>
    <w:rsid w:val="00D51999"/>
    <w:rsid w:val="00D565EB"/>
    <w:rsid w:val="00DA577D"/>
    <w:rsid w:val="00DF5C31"/>
    <w:rsid w:val="00DF625F"/>
    <w:rsid w:val="00E364A8"/>
    <w:rsid w:val="00E72C82"/>
    <w:rsid w:val="00E72CEE"/>
    <w:rsid w:val="00E775EE"/>
    <w:rsid w:val="00E952E5"/>
    <w:rsid w:val="00E9712F"/>
    <w:rsid w:val="00EA3C33"/>
    <w:rsid w:val="00EB0FB8"/>
    <w:rsid w:val="00EC7A61"/>
    <w:rsid w:val="00EE0C64"/>
    <w:rsid w:val="00EE1AD9"/>
    <w:rsid w:val="00F20205"/>
    <w:rsid w:val="00F37C94"/>
    <w:rsid w:val="00F93CFF"/>
    <w:rsid w:val="00FC1070"/>
    <w:rsid w:val="00FC63AB"/>
    <w:rsid w:val="00FD1496"/>
    <w:rsid w:val="00FF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918B4"/>
  <w15:docId w15:val="{E1E9A9A6-D1C1-45E7-B215-49E7C047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ascii="Arial" w:hAnsi="Arial"/>
      <w:dstrike w:val="0"/>
      <w:noProof/>
      <w:color w:val="000000"/>
      <w:sz w:val="20"/>
      <w:bdr w:val="none" w:sz="0" w:space="0" w:color="auto"/>
      <w:shd w:val="clear" w:color="auto" w:fill="auto"/>
      <w:vertAlign w:val="baseline"/>
    </w:rPr>
  </w:style>
  <w:style w:type="paragraph" w:styleId="BodyText">
    <w:name w:val="Body Text"/>
    <w:basedOn w:val="Normal"/>
    <w:rPr>
      <w:rFonts w:ascii="Myriad Roman" w:hAnsi="Myriad Roman"/>
      <w:sz w:val="12"/>
    </w:rPr>
  </w:style>
  <w:style w:type="paragraph" w:styleId="BodyText2">
    <w:name w:val="Body Text 2"/>
    <w:basedOn w:val="Normal"/>
    <w:pPr>
      <w:spacing w:line="200" w:lineRule="exact"/>
    </w:pPr>
    <w:rPr>
      <w:sz w:val="15"/>
    </w:rPr>
  </w:style>
  <w:style w:type="character" w:styleId="FollowedHyperlink">
    <w:name w:val="FollowedHyperlink"/>
    <w:rPr>
      <w:rFonts w:ascii="Arial" w:hAnsi="Arial"/>
      <w:dstrike w:val="0"/>
      <w:color w:val="auto"/>
      <w:sz w:val="20"/>
      <w:u w:val="none"/>
      <w:vertAlign w:val="baseline"/>
    </w:rPr>
  </w:style>
  <w:style w:type="paragraph" w:styleId="ListParagraph">
    <w:name w:val="List Paragraph"/>
    <w:basedOn w:val="Normal"/>
    <w:uiPriority w:val="34"/>
    <w:qFormat/>
    <w:rsid w:val="00DF5C31"/>
    <w:pPr>
      <w:ind w:left="720"/>
    </w:pPr>
  </w:style>
  <w:style w:type="paragraph" w:styleId="BalloonText">
    <w:name w:val="Balloon Text"/>
    <w:basedOn w:val="Normal"/>
    <w:link w:val="BalloonTextChar"/>
    <w:rsid w:val="00881849"/>
    <w:rPr>
      <w:rFonts w:ascii="Tahoma" w:hAnsi="Tahoma" w:cs="Tahoma"/>
      <w:sz w:val="16"/>
      <w:szCs w:val="16"/>
    </w:rPr>
  </w:style>
  <w:style w:type="character" w:customStyle="1" w:styleId="BalloonTextChar">
    <w:name w:val="Balloon Text Char"/>
    <w:basedOn w:val="DefaultParagraphFont"/>
    <w:link w:val="BalloonText"/>
    <w:rsid w:val="00881849"/>
    <w:rPr>
      <w:rFonts w:ascii="Tahoma" w:hAnsi="Tahoma" w:cs="Tahoma"/>
      <w:sz w:val="16"/>
      <w:szCs w:val="16"/>
      <w:lang w:eastAsia="en-US"/>
    </w:rPr>
  </w:style>
  <w:style w:type="character" w:styleId="CommentReference">
    <w:name w:val="annotation reference"/>
    <w:basedOn w:val="DefaultParagraphFont"/>
    <w:semiHidden/>
    <w:unhideWhenUsed/>
    <w:rsid w:val="00E775EE"/>
    <w:rPr>
      <w:sz w:val="16"/>
      <w:szCs w:val="16"/>
    </w:rPr>
  </w:style>
  <w:style w:type="paragraph" w:styleId="CommentText">
    <w:name w:val="annotation text"/>
    <w:basedOn w:val="Normal"/>
    <w:link w:val="CommentTextChar"/>
    <w:semiHidden/>
    <w:unhideWhenUsed/>
    <w:rsid w:val="00E775EE"/>
  </w:style>
  <w:style w:type="character" w:customStyle="1" w:styleId="CommentTextChar">
    <w:name w:val="Comment Text Char"/>
    <w:basedOn w:val="DefaultParagraphFont"/>
    <w:link w:val="CommentText"/>
    <w:semiHidden/>
    <w:rsid w:val="00E775EE"/>
    <w:rPr>
      <w:rFonts w:ascii="Arial" w:hAnsi="Arial"/>
      <w:lang w:eastAsia="en-US"/>
    </w:rPr>
  </w:style>
  <w:style w:type="paragraph" w:styleId="CommentSubject">
    <w:name w:val="annotation subject"/>
    <w:basedOn w:val="CommentText"/>
    <w:next w:val="CommentText"/>
    <w:link w:val="CommentSubjectChar"/>
    <w:semiHidden/>
    <w:unhideWhenUsed/>
    <w:rsid w:val="00E775EE"/>
    <w:rPr>
      <w:b/>
      <w:bCs/>
    </w:rPr>
  </w:style>
  <w:style w:type="character" w:customStyle="1" w:styleId="CommentSubjectChar">
    <w:name w:val="Comment Subject Char"/>
    <w:basedOn w:val="CommentTextChar"/>
    <w:link w:val="CommentSubject"/>
    <w:semiHidden/>
    <w:rsid w:val="00E775E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General\IC%20Letterhead%20-%20offic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nglelineoftext xmlns="c0bdf233-35a9-45eb-9c78-6b1643a5d6c8" xsi:nil="true"/>
    <DateTime xmlns="c0bdf233-35a9-45eb-9c78-6b1643a5d6c8" xsi:nil="true"/>
    <dateandtime xmlns="c0bdf233-35a9-45eb-9c78-6b1643a5d6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19E697CF9D64AAEBAB9AD0CEE4ED5" ma:contentTypeVersion="16" ma:contentTypeDescription="Create a new document." ma:contentTypeScope="" ma:versionID="0452f6795f2532f2d1f6845ddd74dfc4">
  <xsd:schema xmlns:xsd="http://www.w3.org/2001/XMLSchema" xmlns:xs="http://www.w3.org/2001/XMLSchema" xmlns:p="http://schemas.microsoft.com/office/2006/metadata/properties" xmlns:ns2="c0bdf233-35a9-45eb-9c78-6b1643a5d6c8" xmlns:ns3="49da9c84-3df6-41e6-aa5a-723c66d72efc" targetNamespace="http://schemas.microsoft.com/office/2006/metadata/properties" ma:root="true" ma:fieldsID="90c62b74e66cfbb2db359865ebbd14f6" ns2:_="" ns3:_="">
    <xsd:import namespace="c0bdf233-35a9-45eb-9c78-6b1643a5d6c8"/>
    <xsd:import namespace="49da9c84-3df6-41e6-aa5a-723c66d72e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Singlelineoftext" minOccurs="0"/>
                <xsd:element ref="ns2:DateTim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f233-35a9-45eb-9c78-6b1643a5d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inglelineoftext" ma:index="20" nillable="true" ma:displayName="Single line of text" ma:format="Dropdown" ma:internalName="Singlelineoftext">
      <xsd:simpleType>
        <xsd:restriction base="dms:Text">
          <xsd:maxLength value="255"/>
        </xsd:restriction>
      </xsd:simpleType>
    </xsd:element>
    <xsd:element name="DateTime" ma:index="21" nillable="true" ma:displayName="Date &amp; Time" ma:format="DateOnly"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dateandtime" ma:index="23" nillable="true" ma:displayName="date and time" ma:default="[today]"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da9c84-3df6-41e6-aa5a-723c66d72e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406B-C0DD-4AAB-934C-A1237408F94F}">
  <ds:schemaRefs>
    <ds:schemaRef ds:uri="http://schemas.microsoft.com/office/2006/metadata/properties"/>
    <ds:schemaRef ds:uri="http://schemas.microsoft.com/office/infopath/2007/PartnerControls"/>
    <ds:schemaRef ds:uri="c0bdf233-35a9-45eb-9c78-6b1643a5d6c8"/>
  </ds:schemaRefs>
</ds:datastoreItem>
</file>

<file path=customXml/itemProps2.xml><?xml version="1.0" encoding="utf-8"?>
<ds:datastoreItem xmlns:ds="http://schemas.openxmlformats.org/officeDocument/2006/customXml" ds:itemID="{F3BFBCF8-F4D1-4EE8-A0B6-E6FC8203D772}">
  <ds:schemaRefs>
    <ds:schemaRef ds:uri="http://schemas.microsoft.com/sharepoint/v3/contenttype/forms"/>
  </ds:schemaRefs>
</ds:datastoreItem>
</file>

<file path=customXml/itemProps3.xml><?xml version="1.0" encoding="utf-8"?>
<ds:datastoreItem xmlns:ds="http://schemas.openxmlformats.org/officeDocument/2006/customXml" ds:itemID="{A91C3A3B-BF81-47F5-A077-FC4C0CBABD3C}"/>
</file>

<file path=customXml/itemProps4.xml><?xml version="1.0" encoding="utf-8"?>
<ds:datastoreItem xmlns:ds="http://schemas.openxmlformats.org/officeDocument/2006/customXml" ds:itemID="{AFD39C7D-C165-49E0-94AB-5545717A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Letterhead - official</Template>
  <TotalTime>5</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sender’s organisation</vt:lpstr>
    </vt:vector>
  </TitlesOfParts>
  <Company>2ND STOREY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sender’s organisation</dc:title>
  <dc:creator>Karen Turner</dc:creator>
  <cp:lastModifiedBy>Sarah Metcalfe</cp:lastModifiedBy>
  <cp:revision>4</cp:revision>
  <cp:lastPrinted>2011-05-10T10:46:00Z</cp:lastPrinted>
  <dcterms:created xsi:type="dcterms:W3CDTF">2021-06-02T09:36:00Z</dcterms:created>
  <dcterms:modified xsi:type="dcterms:W3CDTF">2021-06-03T11:19:00Z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0x01010017019E697CF9D64AAEBAB9AD0CEE4ED5</vt:lpwstr>
  </property>
</Properties>
</file>