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11B9F0" w14:textId="371871D8" w:rsidR="70729E72" w:rsidRDefault="70729E72" w:rsidP="0098113A">
      <w:pPr>
        <w:pStyle w:val="Heading3"/>
      </w:pPr>
    </w:p>
    <w:p w14:paraId="75536755" w14:textId="77777777" w:rsidR="00377256" w:rsidRDefault="00377256" w:rsidP="00472EA1">
      <w:pPr>
        <w:tabs>
          <w:tab w:val="left" w:pos="1740"/>
        </w:tabs>
        <w:jc w:val="both"/>
        <w:rPr>
          <w:rFonts w:cs="Arial"/>
          <w:szCs w:val="28"/>
        </w:rPr>
      </w:pPr>
    </w:p>
    <w:p w14:paraId="18617D93" w14:textId="1AE8F032" w:rsidR="00472EA1" w:rsidRPr="0084460C" w:rsidRDefault="00472EA1" w:rsidP="00472EA1">
      <w:pPr>
        <w:tabs>
          <w:tab w:val="left" w:pos="1740"/>
        </w:tabs>
        <w:jc w:val="both"/>
        <w:rPr>
          <w:rFonts w:cs="Arial"/>
          <w:szCs w:val="28"/>
        </w:rPr>
      </w:pPr>
      <w:r w:rsidRPr="0084460C">
        <w:rPr>
          <w:rFonts w:cs="Arial"/>
          <w:szCs w:val="28"/>
        </w:rPr>
        <w:t>Job Title:</w:t>
      </w:r>
      <w:r w:rsidRPr="0084460C">
        <w:rPr>
          <w:rFonts w:cs="Arial"/>
          <w:szCs w:val="28"/>
        </w:rPr>
        <w:tab/>
      </w:r>
      <w:r w:rsidRPr="0084460C">
        <w:rPr>
          <w:rFonts w:cs="Arial"/>
          <w:szCs w:val="28"/>
        </w:rPr>
        <w:tab/>
      </w:r>
      <w:r w:rsidR="00EE3D82">
        <w:rPr>
          <w:rFonts w:cs="Arial"/>
          <w:b/>
          <w:szCs w:val="28"/>
        </w:rPr>
        <w:t>Administrator &amp; Information Line Worker</w:t>
      </w:r>
    </w:p>
    <w:p w14:paraId="7F86FD0B" w14:textId="5C930CFA" w:rsidR="00472EA1" w:rsidRPr="0084460C" w:rsidRDefault="00472EA1" w:rsidP="00472EA1">
      <w:pPr>
        <w:tabs>
          <w:tab w:val="left" w:pos="1740"/>
        </w:tabs>
        <w:jc w:val="both"/>
        <w:rPr>
          <w:rFonts w:cs="Arial"/>
          <w:szCs w:val="28"/>
        </w:rPr>
      </w:pPr>
      <w:r>
        <w:rPr>
          <w:rFonts w:cs="Arial"/>
          <w:szCs w:val="28"/>
        </w:rPr>
        <w:t>Responsible to:</w:t>
      </w:r>
      <w:r>
        <w:rPr>
          <w:rFonts w:cs="Arial"/>
          <w:szCs w:val="28"/>
        </w:rPr>
        <w:tab/>
      </w:r>
      <w:r w:rsidR="00EE3D82">
        <w:rPr>
          <w:rFonts w:cs="Arial"/>
          <w:b/>
          <w:szCs w:val="28"/>
        </w:rPr>
        <w:t>Head of Finance</w:t>
      </w:r>
    </w:p>
    <w:p w14:paraId="29EFDC58" w14:textId="3C57A8A2" w:rsidR="00472EA1" w:rsidRPr="0084460C" w:rsidRDefault="00472EA1" w:rsidP="00472EA1">
      <w:pPr>
        <w:tabs>
          <w:tab w:val="left" w:pos="1740"/>
        </w:tabs>
        <w:jc w:val="both"/>
        <w:rPr>
          <w:rFonts w:cs="Arial"/>
          <w:szCs w:val="28"/>
        </w:rPr>
      </w:pPr>
      <w:r w:rsidRPr="0084460C">
        <w:rPr>
          <w:rFonts w:cs="Arial"/>
          <w:szCs w:val="28"/>
        </w:rPr>
        <w:t>Salary:</w:t>
      </w:r>
      <w:r w:rsidRPr="0084460C">
        <w:rPr>
          <w:rFonts w:cs="Arial"/>
          <w:szCs w:val="28"/>
        </w:rPr>
        <w:tab/>
      </w:r>
      <w:r w:rsidRPr="0084460C">
        <w:rPr>
          <w:rFonts w:cs="Arial"/>
          <w:szCs w:val="28"/>
        </w:rPr>
        <w:tab/>
      </w:r>
      <w:r w:rsidRPr="0084460C">
        <w:rPr>
          <w:rFonts w:cs="Arial"/>
          <w:b/>
          <w:szCs w:val="28"/>
        </w:rPr>
        <w:t>£</w:t>
      </w:r>
      <w:r w:rsidR="00EE3D82">
        <w:rPr>
          <w:rFonts w:cs="Arial"/>
          <w:b/>
          <w:szCs w:val="28"/>
        </w:rPr>
        <w:t>18,636- 21,597</w:t>
      </w:r>
      <w:r w:rsidRPr="0084460C">
        <w:rPr>
          <w:rFonts w:cs="Arial"/>
          <w:b/>
          <w:szCs w:val="28"/>
        </w:rPr>
        <w:t xml:space="preserve"> per annum </w:t>
      </w:r>
    </w:p>
    <w:p w14:paraId="746F7DA2" w14:textId="77777777" w:rsidR="00472EA1" w:rsidRPr="0084460C" w:rsidRDefault="00472EA1" w:rsidP="00472EA1">
      <w:pPr>
        <w:tabs>
          <w:tab w:val="left" w:pos="1740"/>
        </w:tabs>
        <w:ind w:left="2160" w:hanging="2160"/>
        <w:jc w:val="both"/>
        <w:rPr>
          <w:rFonts w:cs="Arial"/>
          <w:b/>
          <w:szCs w:val="28"/>
        </w:rPr>
      </w:pPr>
      <w:r w:rsidRPr="0084460C">
        <w:rPr>
          <w:rFonts w:cs="Arial"/>
          <w:szCs w:val="28"/>
        </w:rPr>
        <w:t>Hours:</w:t>
      </w:r>
      <w:r w:rsidRPr="0084460C">
        <w:rPr>
          <w:rFonts w:cs="Arial"/>
          <w:szCs w:val="28"/>
        </w:rPr>
        <w:tab/>
      </w:r>
      <w:r w:rsidRPr="0084460C">
        <w:rPr>
          <w:rFonts w:cs="Arial"/>
          <w:szCs w:val="28"/>
        </w:rPr>
        <w:tab/>
      </w:r>
      <w:r w:rsidRPr="0084460C">
        <w:rPr>
          <w:rFonts w:cs="Arial"/>
          <w:b/>
          <w:szCs w:val="28"/>
        </w:rPr>
        <w:t>1 x</w:t>
      </w:r>
      <w:r w:rsidRPr="0084460C">
        <w:rPr>
          <w:rFonts w:cs="Arial"/>
          <w:szCs w:val="28"/>
        </w:rPr>
        <w:t xml:space="preserve"> </w:t>
      </w:r>
      <w:r w:rsidRPr="0084460C">
        <w:rPr>
          <w:rFonts w:cs="Arial"/>
          <w:b/>
          <w:szCs w:val="28"/>
        </w:rPr>
        <w:t xml:space="preserve">full time (35 hours per week) </w:t>
      </w:r>
    </w:p>
    <w:p w14:paraId="11A151AD" w14:textId="48F2E470" w:rsidR="00472EA1" w:rsidRPr="0084460C" w:rsidRDefault="00472EA1" w:rsidP="00472EA1">
      <w:pPr>
        <w:pBdr>
          <w:bottom w:val="single" w:sz="6" w:space="1" w:color="auto"/>
        </w:pBdr>
        <w:tabs>
          <w:tab w:val="left" w:pos="1740"/>
        </w:tabs>
        <w:ind w:left="2160" w:hanging="2160"/>
        <w:jc w:val="both"/>
        <w:rPr>
          <w:rFonts w:cs="Arial"/>
          <w:b/>
          <w:szCs w:val="28"/>
        </w:rPr>
      </w:pPr>
      <w:r w:rsidRPr="0084460C">
        <w:rPr>
          <w:rFonts w:cs="Arial"/>
          <w:szCs w:val="28"/>
        </w:rPr>
        <w:t>Location:</w:t>
      </w:r>
      <w:r w:rsidRPr="0084460C">
        <w:rPr>
          <w:rFonts w:cs="Arial"/>
          <w:szCs w:val="28"/>
        </w:rPr>
        <w:tab/>
      </w:r>
      <w:r w:rsidRPr="0084460C">
        <w:rPr>
          <w:rFonts w:cs="Arial"/>
          <w:szCs w:val="28"/>
        </w:rPr>
        <w:tab/>
      </w:r>
      <w:r w:rsidRPr="0084460C">
        <w:rPr>
          <w:rFonts w:cs="Arial"/>
          <w:b/>
          <w:szCs w:val="28"/>
        </w:rPr>
        <w:t>Full time post</w:t>
      </w:r>
      <w:r>
        <w:rPr>
          <w:rFonts w:cs="Arial"/>
          <w:b/>
          <w:szCs w:val="28"/>
        </w:rPr>
        <w:t>,</w:t>
      </w:r>
      <w:r w:rsidRPr="0084460C">
        <w:rPr>
          <w:rFonts w:cs="Arial"/>
          <w:b/>
          <w:szCs w:val="28"/>
        </w:rPr>
        <w:t xml:space="preserve"> based </w:t>
      </w:r>
      <w:r w:rsidR="00EE3D82">
        <w:rPr>
          <w:rFonts w:cs="Arial"/>
          <w:b/>
          <w:szCs w:val="28"/>
        </w:rPr>
        <w:t xml:space="preserve">at 2 Queens Crescent Glasgow </w:t>
      </w:r>
    </w:p>
    <w:p w14:paraId="169E5510" w14:textId="1F43859C" w:rsidR="00472EA1" w:rsidRPr="00EE3D82" w:rsidRDefault="00472EA1" w:rsidP="00472EA1">
      <w:pPr>
        <w:pBdr>
          <w:bottom w:val="single" w:sz="6" w:space="1" w:color="auto"/>
        </w:pBdr>
        <w:tabs>
          <w:tab w:val="left" w:pos="1740"/>
        </w:tabs>
        <w:rPr>
          <w:rFonts w:cs="Arial"/>
          <w:color w:val="FF0000"/>
          <w:szCs w:val="28"/>
        </w:rPr>
      </w:pPr>
      <w:r w:rsidRPr="0084460C">
        <w:rPr>
          <w:rFonts w:cs="Arial"/>
          <w:szCs w:val="28"/>
        </w:rPr>
        <w:t>Contract:</w:t>
      </w:r>
      <w:r w:rsidRPr="0084460C">
        <w:rPr>
          <w:rFonts w:cs="Arial"/>
          <w:b/>
          <w:color w:val="C00000"/>
          <w:szCs w:val="28"/>
        </w:rPr>
        <w:tab/>
      </w:r>
      <w:r w:rsidR="00DB28EC">
        <w:rPr>
          <w:rFonts w:cs="Arial"/>
          <w:b/>
          <w:szCs w:val="28"/>
        </w:rPr>
        <w:tab/>
      </w:r>
      <w:r w:rsidR="00377256" w:rsidRPr="00377256">
        <w:rPr>
          <w:rFonts w:cs="Arial"/>
          <w:b/>
          <w:szCs w:val="28"/>
        </w:rPr>
        <w:t>Fixed term until 31st July 20</w:t>
      </w:r>
      <w:r w:rsidR="00ED1BC7">
        <w:rPr>
          <w:rFonts w:cs="Arial"/>
          <w:b/>
          <w:szCs w:val="28"/>
        </w:rPr>
        <w:t>22</w:t>
      </w:r>
      <w:bookmarkStart w:id="0" w:name="_GoBack"/>
      <w:bookmarkEnd w:id="0"/>
    </w:p>
    <w:p w14:paraId="53321244" w14:textId="77777777" w:rsidR="00472EA1" w:rsidRDefault="00472EA1" w:rsidP="00472EA1">
      <w:pPr>
        <w:pBdr>
          <w:bottom w:val="single" w:sz="6" w:space="1" w:color="auto"/>
        </w:pBdr>
        <w:tabs>
          <w:tab w:val="left" w:pos="1740"/>
        </w:tabs>
        <w:jc w:val="both"/>
        <w:rPr>
          <w:rFonts w:cs="Arial"/>
        </w:rPr>
      </w:pPr>
    </w:p>
    <w:p w14:paraId="15150FFE" w14:textId="77777777" w:rsidR="00472EA1" w:rsidRDefault="00472EA1" w:rsidP="00472EA1">
      <w:pPr>
        <w:tabs>
          <w:tab w:val="left" w:pos="1740"/>
        </w:tabs>
        <w:jc w:val="both"/>
        <w:rPr>
          <w:rFonts w:cs="Arial"/>
        </w:rPr>
      </w:pPr>
    </w:p>
    <w:p w14:paraId="64132FEE" w14:textId="77777777" w:rsidR="00472EA1" w:rsidRPr="0084460C" w:rsidRDefault="00472EA1" w:rsidP="00472EA1">
      <w:pPr>
        <w:pStyle w:val="Heading1"/>
      </w:pPr>
      <w:r w:rsidRPr="0084460C">
        <w:t>JOB DESCRIPTION</w:t>
      </w:r>
    </w:p>
    <w:p w14:paraId="4F22A131" w14:textId="77777777" w:rsidR="00472EA1" w:rsidRPr="0084460C" w:rsidRDefault="00472EA1" w:rsidP="00472EA1">
      <w:pPr>
        <w:tabs>
          <w:tab w:val="left" w:pos="1740"/>
        </w:tabs>
        <w:jc w:val="both"/>
        <w:rPr>
          <w:rFonts w:cs="Arial"/>
          <w:szCs w:val="28"/>
          <w:u w:val="single"/>
        </w:rPr>
      </w:pPr>
    </w:p>
    <w:p w14:paraId="7E8EA592" w14:textId="77777777" w:rsidR="00472EA1" w:rsidRPr="00472EA1" w:rsidRDefault="00472EA1" w:rsidP="00472EA1">
      <w:pPr>
        <w:pStyle w:val="Heading2"/>
      </w:pPr>
      <w:r w:rsidRPr="00472EA1">
        <w:t>Job Purpose</w:t>
      </w:r>
    </w:p>
    <w:p w14:paraId="79AD3392" w14:textId="77777777" w:rsidR="00EE3D82" w:rsidRPr="00EE3D82" w:rsidRDefault="00EE3D82" w:rsidP="00EE3D82">
      <w:pPr>
        <w:tabs>
          <w:tab w:val="left" w:pos="1740"/>
        </w:tabs>
        <w:spacing w:line="276" w:lineRule="auto"/>
        <w:jc w:val="both"/>
        <w:rPr>
          <w:rFonts w:cs="Arial"/>
          <w:sz w:val="22"/>
          <w:szCs w:val="22"/>
          <w:u w:val="single"/>
        </w:rPr>
      </w:pPr>
    </w:p>
    <w:p w14:paraId="73BE98C7" w14:textId="19225509" w:rsidR="00431546" w:rsidRDefault="00EE3D82" w:rsidP="00377256">
      <w:pPr>
        <w:tabs>
          <w:tab w:val="left" w:pos="1740"/>
        </w:tabs>
        <w:jc w:val="both"/>
        <w:rPr>
          <w:rFonts w:cs="Arial"/>
          <w:szCs w:val="28"/>
        </w:rPr>
      </w:pPr>
      <w:r w:rsidRPr="00EE3D82">
        <w:rPr>
          <w:rFonts w:cs="Arial"/>
          <w:szCs w:val="28"/>
        </w:rPr>
        <w:t xml:space="preserve">Working as part of the friendly Visibility </w:t>
      </w:r>
      <w:r w:rsidR="00E26490">
        <w:rPr>
          <w:rFonts w:cs="Arial"/>
          <w:szCs w:val="28"/>
        </w:rPr>
        <w:t xml:space="preserve">Scotland </w:t>
      </w:r>
      <w:r w:rsidRPr="00EE3D82">
        <w:rPr>
          <w:rFonts w:cs="Arial"/>
          <w:szCs w:val="28"/>
        </w:rPr>
        <w:t xml:space="preserve">Head Office team, </w:t>
      </w:r>
      <w:r w:rsidR="00172612" w:rsidRPr="00EE3D82">
        <w:rPr>
          <w:rFonts w:cs="Arial"/>
          <w:szCs w:val="28"/>
        </w:rPr>
        <w:t xml:space="preserve">the Administrator </w:t>
      </w:r>
      <w:r w:rsidR="00172612" w:rsidRPr="00172612">
        <w:rPr>
          <w:rFonts w:cs="Arial"/>
          <w:szCs w:val="28"/>
        </w:rPr>
        <w:t xml:space="preserve">and Information Line worker </w:t>
      </w:r>
      <w:r w:rsidR="00172612">
        <w:rPr>
          <w:rFonts w:cs="Arial"/>
          <w:szCs w:val="28"/>
        </w:rPr>
        <w:t>is</w:t>
      </w:r>
      <w:r w:rsidR="00172612" w:rsidRPr="00172612">
        <w:rPr>
          <w:rFonts w:cs="Arial"/>
          <w:szCs w:val="28"/>
        </w:rPr>
        <w:t xml:space="preserve"> the first point of contact for Visibility Scotland</w:t>
      </w:r>
      <w:r w:rsidR="00172612">
        <w:rPr>
          <w:rFonts w:cs="Arial"/>
          <w:szCs w:val="28"/>
        </w:rPr>
        <w:t xml:space="preserve">. </w:t>
      </w:r>
    </w:p>
    <w:p w14:paraId="5EB75A6A" w14:textId="77777777" w:rsidR="00431546" w:rsidRDefault="00431546" w:rsidP="00377256">
      <w:pPr>
        <w:tabs>
          <w:tab w:val="left" w:pos="1740"/>
        </w:tabs>
        <w:jc w:val="both"/>
        <w:rPr>
          <w:rFonts w:cs="Arial"/>
          <w:szCs w:val="28"/>
        </w:rPr>
      </w:pPr>
    </w:p>
    <w:p w14:paraId="33854AFA" w14:textId="62D7407B" w:rsidR="00172612" w:rsidRPr="00172612" w:rsidRDefault="00172612" w:rsidP="00377256">
      <w:pPr>
        <w:tabs>
          <w:tab w:val="left" w:pos="1740"/>
        </w:tabs>
        <w:jc w:val="both"/>
        <w:rPr>
          <w:rFonts w:cs="Arial"/>
          <w:szCs w:val="28"/>
        </w:rPr>
      </w:pPr>
      <w:r>
        <w:rPr>
          <w:rFonts w:cs="Arial"/>
          <w:szCs w:val="28"/>
        </w:rPr>
        <w:t>They will be responsible for answering queries and then</w:t>
      </w:r>
      <w:r w:rsidR="00431546">
        <w:rPr>
          <w:rFonts w:cs="Arial"/>
          <w:szCs w:val="28"/>
        </w:rPr>
        <w:t>,</w:t>
      </w:r>
      <w:r>
        <w:rPr>
          <w:rFonts w:cs="Arial"/>
          <w:szCs w:val="28"/>
        </w:rPr>
        <w:t xml:space="preserve"> if necessary</w:t>
      </w:r>
      <w:r w:rsidR="00431546">
        <w:rPr>
          <w:rFonts w:cs="Arial"/>
          <w:szCs w:val="28"/>
        </w:rPr>
        <w:t>,</w:t>
      </w:r>
      <w:r>
        <w:rPr>
          <w:rFonts w:cs="Arial"/>
          <w:szCs w:val="28"/>
        </w:rPr>
        <w:t xml:space="preserve"> sign posting to the correct person. </w:t>
      </w:r>
      <w:r w:rsidRPr="00172612">
        <w:rPr>
          <w:rFonts w:cs="Arial"/>
          <w:szCs w:val="28"/>
        </w:rPr>
        <w:t xml:space="preserve">The post holder will also </w:t>
      </w:r>
      <w:r>
        <w:rPr>
          <w:rFonts w:cs="Arial"/>
          <w:szCs w:val="28"/>
        </w:rPr>
        <w:t>be</w:t>
      </w:r>
      <w:r w:rsidRPr="00172612">
        <w:rPr>
          <w:rFonts w:cs="Arial"/>
          <w:sz w:val="22"/>
          <w:szCs w:val="22"/>
        </w:rPr>
        <w:t xml:space="preserve"> </w:t>
      </w:r>
      <w:r w:rsidRPr="00172612">
        <w:rPr>
          <w:rFonts w:cs="Arial"/>
          <w:szCs w:val="28"/>
        </w:rPr>
        <w:t>responsible for the general administrative work of the organisation, ensuring the smooth running and operation of office systems and procedures.</w:t>
      </w:r>
    </w:p>
    <w:p w14:paraId="55C51A06" w14:textId="77777777" w:rsidR="00431546" w:rsidRDefault="00431546" w:rsidP="00377256">
      <w:pPr>
        <w:rPr>
          <w:rFonts w:cs="Arial"/>
          <w:szCs w:val="28"/>
        </w:rPr>
      </w:pPr>
    </w:p>
    <w:p w14:paraId="6BDEB2F1" w14:textId="7E720063" w:rsidR="00472EA1" w:rsidRPr="0084460C" w:rsidRDefault="00472EA1" w:rsidP="00377256">
      <w:pPr>
        <w:rPr>
          <w:rFonts w:cs="Arial"/>
          <w:szCs w:val="28"/>
        </w:rPr>
      </w:pPr>
      <w:r>
        <w:rPr>
          <w:rFonts w:cs="Arial"/>
          <w:szCs w:val="28"/>
        </w:rPr>
        <w:t>The post-holder will be technology aware,</w:t>
      </w:r>
      <w:r w:rsidR="00431546">
        <w:rPr>
          <w:rFonts w:cs="Arial"/>
          <w:szCs w:val="28"/>
        </w:rPr>
        <w:t xml:space="preserve"> </w:t>
      </w:r>
      <w:r w:rsidR="00431546" w:rsidRPr="00377256">
        <w:rPr>
          <w:rFonts w:cs="Arial"/>
          <w:szCs w:val="28"/>
        </w:rPr>
        <w:t xml:space="preserve">with a good grasp of the Microsoft office suite of applications and databases, </w:t>
      </w:r>
      <w:r w:rsidRPr="00377256">
        <w:rPr>
          <w:rFonts w:cs="Arial"/>
          <w:szCs w:val="28"/>
        </w:rPr>
        <w:t xml:space="preserve">and </w:t>
      </w:r>
      <w:r w:rsidR="00431546" w:rsidRPr="00377256">
        <w:rPr>
          <w:rFonts w:cs="Arial"/>
          <w:szCs w:val="28"/>
        </w:rPr>
        <w:t>be</w:t>
      </w:r>
      <w:r w:rsidR="00431546" w:rsidRPr="00431546">
        <w:rPr>
          <w:rFonts w:cs="Arial"/>
          <w:b/>
          <w:szCs w:val="28"/>
        </w:rPr>
        <w:t xml:space="preserve"> </w:t>
      </w:r>
      <w:r>
        <w:rPr>
          <w:rFonts w:cs="Arial"/>
          <w:szCs w:val="28"/>
        </w:rPr>
        <w:t>willing to learn about assistive and accessible technology.</w:t>
      </w:r>
    </w:p>
    <w:p w14:paraId="69E6C671" w14:textId="1824AB99" w:rsidR="00377256" w:rsidRDefault="00377256">
      <w:pPr>
        <w:spacing w:after="240" w:line="240" w:lineRule="auto"/>
        <w:rPr>
          <w:rFonts w:cs="Arial"/>
          <w:b/>
          <w:szCs w:val="28"/>
          <w:u w:val="single"/>
        </w:rPr>
      </w:pPr>
      <w:r>
        <w:rPr>
          <w:rFonts w:cs="Arial"/>
          <w:b/>
          <w:szCs w:val="28"/>
          <w:u w:val="single"/>
        </w:rPr>
        <w:br w:type="page"/>
      </w:r>
    </w:p>
    <w:p w14:paraId="5983BC23" w14:textId="33B339FB" w:rsidR="00472EA1" w:rsidRPr="00472EA1" w:rsidRDefault="00172612" w:rsidP="00472EA1">
      <w:pPr>
        <w:pStyle w:val="Heading2"/>
      </w:pPr>
      <w:r w:rsidRPr="00472EA1">
        <w:lastRenderedPageBreak/>
        <w:t xml:space="preserve">What kind of person </w:t>
      </w:r>
      <w:r>
        <w:t>are we looking for?</w:t>
      </w:r>
    </w:p>
    <w:p w14:paraId="61E26D0D" w14:textId="03D3B158" w:rsidR="00472EA1" w:rsidRDefault="00472EA1" w:rsidP="00472EA1">
      <w:pPr>
        <w:rPr>
          <w:rFonts w:cs="Arial"/>
          <w:szCs w:val="28"/>
        </w:rPr>
      </w:pPr>
      <w:r w:rsidRPr="0084460C">
        <w:rPr>
          <w:rFonts w:cs="Arial"/>
          <w:szCs w:val="28"/>
        </w:rPr>
        <w:t>Due to the nature of this post, the</w:t>
      </w:r>
      <w:r w:rsidR="00172612" w:rsidRPr="00172612">
        <w:rPr>
          <w:rFonts w:cs="Arial"/>
          <w:szCs w:val="28"/>
        </w:rPr>
        <w:t xml:space="preserve"> </w:t>
      </w:r>
      <w:r w:rsidR="00172612" w:rsidRPr="00EE3D82">
        <w:rPr>
          <w:rFonts w:cs="Arial"/>
          <w:szCs w:val="28"/>
        </w:rPr>
        <w:t xml:space="preserve">Administrator </w:t>
      </w:r>
      <w:r w:rsidR="00172612" w:rsidRPr="00172612">
        <w:rPr>
          <w:rFonts w:cs="Arial"/>
          <w:szCs w:val="28"/>
        </w:rPr>
        <w:t>and Information Line worker</w:t>
      </w:r>
      <w:r w:rsidRPr="0084460C">
        <w:rPr>
          <w:rFonts w:cs="Arial"/>
          <w:szCs w:val="28"/>
        </w:rPr>
        <w:t xml:space="preserve"> will be approachable, engaging and confident in dealing with </w:t>
      </w:r>
      <w:r w:rsidR="00172612">
        <w:rPr>
          <w:rFonts w:cs="Arial"/>
          <w:szCs w:val="28"/>
        </w:rPr>
        <w:t>service users, staff and visitors to Head Office.</w:t>
      </w:r>
      <w:r w:rsidRPr="0084460C">
        <w:rPr>
          <w:rFonts w:cs="Arial"/>
          <w:szCs w:val="28"/>
        </w:rPr>
        <w:t xml:space="preserve"> </w:t>
      </w:r>
    </w:p>
    <w:p w14:paraId="6B472341" w14:textId="77777777" w:rsidR="00431546" w:rsidRDefault="00431546" w:rsidP="00472EA1">
      <w:pPr>
        <w:rPr>
          <w:rFonts w:cs="Arial"/>
          <w:szCs w:val="28"/>
        </w:rPr>
      </w:pPr>
    </w:p>
    <w:p w14:paraId="2CB09F3A" w14:textId="1238A82B" w:rsidR="00472EA1" w:rsidRDefault="00172612" w:rsidP="00472EA1">
      <w:pPr>
        <w:rPr>
          <w:rFonts w:cs="Arial"/>
          <w:szCs w:val="28"/>
        </w:rPr>
      </w:pPr>
      <w:r>
        <w:rPr>
          <w:rFonts w:cs="Arial"/>
          <w:szCs w:val="28"/>
        </w:rPr>
        <w:t xml:space="preserve">As such, excellent communication skills, a confident manner and a willingness to problem solve is essential to ensure that the service continues to meet the needs of visually impaired people. </w:t>
      </w:r>
    </w:p>
    <w:p w14:paraId="54AC4677" w14:textId="77777777" w:rsidR="00377256" w:rsidRDefault="00377256" w:rsidP="00172612">
      <w:pPr>
        <w:tabs>
          <w:tab w:val="left" w:pos="1740"/>
        </w:tabs>
        <w:spacing w:line="276" w:lineRule="auto"/>
        <w:jc w:val="both"/>
        <w:rPr>
          <w:rFonts w:cs="Arial"/>
          <w:szCs w:val="28"/>
          <w:u w:val="single"/>
        </w:rPr>
      </w:pPr>
    </w:p>
    <w:p w14:paraId="1F36FEA6" w14:textId="6F100568" w:rsidR="00172612" w:rsidRPr="00172612" w:rsidRDefault="00172612" w:rsidP="00172612">
      <w:pPr>
        <w:tabs>
          <w:tab w:val="left" w:pos="1740"/>
        </w:tabs>
        <w:spacing w:line="276" w:lineRule="auto"/>
        <w:jc w:val="both"/>
        <w:rPr>
          <w:rFonts w:cs="Arial"/>
          <w:szCs w:val="28"/>
          <w:u w:val="single"/>
        </w:rPr>
      </w:pPr>
      <w:r w:rsidRPr="00172612">
        <w:rPr>
          <w:rFonts w:cs="Arial"/>
          <w:szCs w:val="28"/>
          <w:u w:val="single"/>
        </w:rPr>
        <w:t>Specific Duties:</w:t>
      </w:r>
    </w:p>
    <w:p w14:paraId="1BD3DF8D" w14:textId="77777777" w:rsidR="00172612" w:rsidRDefault="00172612" w:rsidP="00172612">
      <w:pPr>
        <w:tabs>
          <w:tab w:val="left" w:pos="1740"/>
        </w:tabs>
        <w:spacing w:line="276" w:lineRule="auto"/>
        <w:jc w:val="both"/>
        <w:rPr>
          <w:rFonts w:cs="Arial"/>
          <w:szCs w:val="28"/>
          <w:u w:val="single"/>
        </w:rPr>
      </w:pPr>
    </w:p>
    <w:p w14:paraId="5365E49F" w14:textId="0E40DD6A" w:rsidR="00172612" w:rsidRDefault="00172612" w:rsidP="00377256">
      <w:pPr>
        <w:pStyle w:val="ListParagraph"/>
        <w:numPr>
          <w:ilvl w:val="0"/>
          <w:numId w:val="14"/>
        </w:numPr>
        <w:tabs>
          <w:tab w:val="left" w:pos="1740"/>
        </w:tabs>
        <w:ind w:hanging="357"/>
        <w:jc w:val="both"/>
        <w:rPr>
          <w:rFonts w:cs="Arial"/>
          <w:szCs w:val="28"/>
        </w:rPr>
      </w:pPr>
      <w:r w:rsidRPr="00172612">
        <w:rPr>
          <w:rFonts w:cs="Arial"/>
          <w:szCs w:val="28"/>
        </w:rPr>
        <w:t>Information Line</w:t>
      </w:r>
      <w:r>
        <w:rPr>
          <w:rFonts w:cs="Arial"/>
          <w:szCs w:val="28"/>
        </w:rPr>
        <w:t>:</w:t>
      </w:r>
    </w:p>
    <w:p w14:paraId="697AF3F6" w14:textId="5108DB4C" w:rsidR="00172612" w:rsidRPr="00172612" w:rsidRDefault="00172612" w:rsidP="00377256">
      <w:pPr>
        <w:pStyle w:val="ListParagraph"/>
        <w:numPr>
          <w:ilvl w:val="1"/>
          <w:numId w:val="14"/>
        </w:numPr>
        <w:tabs>
          <w:tab w:val="left" w:pos="1740"/>
        </w:tabs>
        <w:ind w:hanging="357"/>
        <w:jc w:val="both"/>
        <w:rPr>
          <w:rFonts w:cs="Arial"/>
          <w:szCs w:val="28"/>
        </w:rPr>
      </w:pPr>
      <w:r>
        <w:rPr>
          <w:rFonts w:cs="Arial"/>
          <w:szCs w:val="28"/>
        </w:rPr>
        <w:t xml:space="preserve">Answering the </w:t>
      </w:r>
      <w:r w:rsidR="005031E4">
        <w:rPr>
          <w:rFonts w:cs="Arial"/>
          <w:szCs w:val="28"/>
        </w:rPr>
        <w:t>telephone calls, assisting the callers and if further assistance is necessary directing to the correct person</w:t>
      </w:r>
    </w:p>
    <w:p w14:paraId="2A33F55F" w14:textId="77777777" w:rsidR="00172612" w:rsidRPr="00172612" w:rsidRDefault="00172612" w:rsidP="00377256">
      <w:pPr>
        <w:numPr>
          <w:ilvl w:val="0"/>
          <w:numId w:val="12"/>
        </w:numPr>
        <w:tabs>
          <w:tab w:val="left" w:pos="1740"/>
        </w:tabs>
        <w:spacing w:after="200"/>
        <w:ind w:hanging="357"/>
        <w:contextualSpacing/>
        <w:jc w:val="both"/>
        <w:rPr>
          <w:rFonts w:cs="Arial"/>
          <w:szCs w:val="28"/>
        </w:rPr>
      </w:pPr>
      <w:r w:rsidRPr="00172612">
        <w:rPr>
          <w:rFonts w:cs="Arial"/>
          <w:szCs w:val="28"/>
        </w:rPr>
        <w:t>General Administration:</w:t>
      </w:r>
    </w:p>
    <w:p w14:paraId="26590C7D" w14:textId="5BD1E181" w:rsidR="00172612" w:rsidRPr="00172612" w:rsidRDefault="00172612" w:rsidP="00377256">
      <w:pPr>
        <w:numPr>
          <w:ilvl w:val="1"/>
          <w:numId w:val="12"/>
        </w:numPr>
        <w:tabs>
          <w:tab w:val="left" w:pos="1740"/>
        </w:tabs>
        <w:spacing w:after="200"/>
        <w:ind w:hanging="357"/>
        <w:contextualSpacing/>
        <w:jc w:val="both"/>
        <w:rPr>
          <w:rFonts w:cs="Arial"/>
          <w:szCs w:val="28"/>
        </w:rPr>
      </w:pPr>
      <w:r w:rsidRPr="00172612">
        <w:rPr>
          <w:rFonts w:cs="Arial"/>
          <w:szCs w:val="28"/>
        </w:rPr>
        <w:t>Record and distribute mail; minute taking; welcoming visitors; dealing with building and equipment faults and repairs.</w:t>
      </w:r>
    </w:p>
    <w:p w14:paraId="4140DC1F" w14:textId="77777777" w:rsidR="00172612" w:rsidRPr="00172612" w:rsidRDefault="00172612" w:rsidP="00377256">
      <w:pPr>
        <w:numPr>
          <w:ilvl w:val="0"/>
          <w:numId w:val="12"/>
        </w:numPr>
        <w:tabs>
          <w:tab w:val="left" w:pos="1740"/>
        </w:tabs>
        <w:spacing w:after="200"/>
        <w:ind w:hanging="357"/>
        <w:contextualSpacing/>
        <w:jc w:val="both"/>
        <w:rPr>
          <w:rFonts w:cs="Arial"/>
          <w:szCs w:val="28"/>
        </w:rPr>
      </w:pPr>
      <w:r w:rsidRPr="00172612">
        <w:rPr>
          <w:rFonts w:cs="Arial"/>
          <w:szCs w:val="28"/>
        </w:rPr>
        <w:t>Administration Support:</w:t>
      </w:r>
    </w:p>
    <w:p w14:paraId="70495A64" w14:textId="49EF1F86" w:rsidR="00172612" w:rsidRDefault="00172612" w:rsidP="00377256">
      <w:pPr>
        <w:numPr>
          <w:ilvl w:val="1"/>
          <w:numId w:val="12"/>
        </w:numPr>
        <w:tabs>
          <w:tab w:val="left" w:pos="1740"/>
        </w:tabs>
        <w:spacing w:after="200"/>
        <w:ind w:hanging="357"/>
        <w:contextualSpacing/>
        <w:jc w:val="both"/>
        <w:rPr>
          <w:rFonts w:cs="Arial"/>
          <w:szCs w:val="28"/>
        </w:rPr>
      </w:pPr>
      <w:r w:rsidRPr="00172612">
        <w:rPr>
          <w:rFonts w:cs="Arial"/>
          <w:szCs w:val="28"/>
        </w:rPr>
        <w:t xml:space="preserve">Provide administration support to Visibility </w:t>
      </w:r>
      <w:r w:rsidR="00377256">
        <w:rPr>
          <w:rFonts w:cs="Arial"/>
          <w:szCs w:val="28"/>
        </w:rPr>
        <w:t xml:space="preserve">Scotland </w:t>
      </w:r>
      <w:r w:rsidRPr="00172612">
        <w:rPr>
          <w:rFonts w:cs="Arial"/>
          <w:szCs w:val="28"/>
        </w:rPr>
        <w:t>services including sending letters and accessible correspondence; arranging appointments; updating rotas; booking venues; organising catering.</w:t>
      </w:r>
    </w:p>
    <w:p w14:paraId="4D1BF12A" w14:textId="487321EF" w:rsidR="00431546" w:rsidRPr="00377256" w:rsidRDefault="00431546" w:rsidP="00377256">
      <w:pPr>
        <w:numPr>
          <w:ilvl w:val="1"/>
          <w:numId w:val="12"/>
        </w:numPr>
        <w:tabs>
          <w:tab w:val="left" w:pos="1740"/>
        </w:tabs>
        <w:spacing w:after="200"/>
        <w:ind w:hanging="357"/>
        <w:contextualSpacing/>
        <w:jc w:val="both"/>
        <w:rPr>
          <w:rFonts w:cs="Arial"/>
          <w:szCs w:val="28"/>
        </w:rPr>
      </w:pPr>
      <w:r w:rsidRPr="00377256">
        <w:rPr>
          <w:rFonts w:cs="Arial"/>
          <w:szCs w:val="28"/>
        </w:rPr>
        <w:t>Extracting data from the Visibility Scotland dat</w:t>
      </w:r>
      <w:r w:rsidR="00D57A22">
        <w:rPr>
          <w:rFonts w:cs="Arial"/>
          <w:szCs w:val="28"/>
        </w:rPr>
        <w:t xml:space="preserve">abase for use in </w:t>
      </w:r>
      <w:r w:rsidRPr="00377256">
        <w:rPr>
          <w:rFonts w:cs="Arial"/>
          <w:szCs w:val="28"/>
        </w:rPr>
        <w:t xml:space="preserve">mail merges. </w:t>
      </w:r>
    </w:p>
    <w:p w14:paraId="491D92F5" w14:textId="77777777" w:rsidR="00172612" w:rsidRPr="00172612" w:rsidRDefault="00172612" w:rsidP="00377256">
      <w:pPr>
        <w:numPr>
          <w:ilvl w:val="0"/>
          <w:numId w:val="12"/>
        </w:numPr>
        <w:tabs>
          <w:tab w:val="left" w:pos="1740"/>
        </w:tabs>
        <w:spacing w:after="200"/>
        <w:ind w:hanging="357"/>
        <w:contextualSpacing/>
        <w:jc w:val="both"/>
        <w:rPr>
          <w:rFonts w:cs="Arial"/>
          <w:szCs w:val="28"/>
        </w:rPr>
      </w:pPr>
      <w:r w:rsidRPr="00172612">
        <w:rPr>
          <w:rFonts w:cs="Arial"/>
          <w:szCs w:val="28"/>
        </w:rPr>
        <w:t>Office/Service Supplies:</w:t>
      </w:r>
    </w:p>
    <w:p w14:paraId="0E9B98C0" w14:textId="249163CE" w:rsidR="00377256" w:rsidRDefault="00172612" w:rsidP="00377256">
      <w:pPr>
        <w:numPr>
          <w:ilvl w:val="1"/>
          <w:numId w:val="12"/>
        </w:numPr>
        <w:tabs>
          <w:tab w:val="left" w:pos="1740"/>
        </w:tabs>
        <w:spacing w:after="200"/>
        <w:ind w:hanging="357"/>
        <w:contextualSpacing/>
        <w:jc w:val="both"/>
        <w:rPr>
          <w:rFonts w:cs="Arial"/>
          <w:szCs w:val="28"/>
        </w:rPr>
      </w:pPr>
      <w:r w:rsidRPr="00172612">
        <w:rPr>
          <w:rFonts w:cs="Arial"/>
          <w:szCs w:val="28"/>
        </w:rPr>
        <w:t>Place or compile orders, purchase stationery and other office/service items; meeting resources and refreshments; and office cleaning products and toiletries.</w:t>
      </w:r>
    </w:p>
    <w:p w14:paraId="78AEA602" w14:textId="77777777" w:rsidR="00377256" w:rsidRDefault="00377256">
      <w:pPr>
        <w:spacing w:after="240" w:line="240" w:lineRule="auto"/>
        <w:rPr>
          <w:rFonts w:cs="Arial"/>
          <w:szCs w:val="28"/>
        </w:rPr>
      </w:pPr>
      <w:r>
        <w:rPr>
          <w:rFonts w:cs="Arial"/>
          <w:szCs w:val="28"/>
        </w:rPr>
        <w:br w:type="page"/>
      </w:r>
    </w:p>
    <w:p w14:paraId="7F355F4F" w14:textId="77777777" w:rsidR="00172612" w:rsidRPr="00172612" w:rsidRDefault="00172612" w:rsidP="00377256">
      <w:pPr>
        <w:numPr>
          <w:ilvl w:val="0"/>
          <w:numId w:val="12"/>
        </w:numPr>
        <w:tabs>
          <w:tab w:val="left" w:pos="1740"/>
        </w:tabs>
        <w:spacing w:after="200"/>
        <w:ind w:hanging="357"/>
        <w:contextualSpacing/>
        <w:jc w:val="both"/>
        <w:rPr>
          <w:rFonts w:cs="Arial"/>
          <w:szCs w:val="28"/>
        </w:rPr>
      </w:pPr>
      <w:r w:rsidRPr="00172612">
        <w:rPr>
          <w:rFonts w:cs="Arial"/>
          <w:szCs w:val="28"/>
        </w:rPr>
        <w:lastRenderedPageBreak/>
        <w:t>Health and Safety:</w:t>
      </w:r>
    </w:p>
    <w:p w14:paraId="4930F672" w14:textId="6ADD2CDD" w:rsidR="00A20D5E" w:rsidRDefault="00172612" w:rsidP="00377256">
      <w:pPr>
        <w:numPr>
          <w:ilvl w:val="1"/>
          <w:numId w:val="12"/>
        </w:numPr>
        <w:tabs>
          <w:tab w:val="left" w:pos="1740"/>
        </w:tabs>
        <w:spacing w:after="200"/>
        <w:ind w:left="1080" w:hanging="357"/>
        <w:contextualSpacing/>
        <w:jc w:val="both"/>
        <w:rPr>
          <w:rFonts w:cs="Arial"/>
          <w:szCs w:val="28"/>
        </w:rPr>
      </w:pPr>
      <w:r w:rsidRPr="00A20D5E">
        <w:rPr>
          <w:rFonts w:cs="Arial"/>
          <w:szCs w:val="28"/>
        </w:rPr>
        <w:t xml:space="preserve">Assist with health and safety procedures as instructed by the </w:t>
      </w:r>
      <w:r w:rsidR="005031E4" w:rsidRPr="00A20D5E">
        <w:rPr>
          <w:rFonts w:cs="Arial"/>
          <w:szCs w:val="28"/>
        </w:rPr>
        <w:t xml:space="preserve">Head of </w:t>
      </w:r>
      <w:r w:rsidR="00377256">
        <w:rPr>
          <w:rFonts w:cs="Arial"/>
          <w:szCs w:val="28"/>
        </w:rPr>
        <w:t xml:space="preserve">Finance </w:t>
      </w:r>
      <w:r w:rsidRPr="00A20D5E">
        <w:rPr>
          <w:rFonts w:cs="Arial"/>
          <w:szCs w:val="28"/>
        </w:rPr>
        <w:t>and/or Chief Executive.</w:t>
      </w:r>
    </w:p>
    <w:p w14:paraId="038485A8" w14:textId="1773CE12" w:rsidR="009301D2" w:rsidRDefault="009301D2" w:rsidP="009301D2">
      <w:pPr>
        <w:pStyle w:val="ListParagraph"/>
        <w:numPr>
          <w:ilvl w:val="0"/>
          <w:numId w:val="12"/>
        </w:numPr>
        <w:contextualSpacing w:val="0"/>
        <w:rPr>
          <w:rFonts w:cs="Arial"/>
          <w:szCs w:val="28"/>
        </w:rPr>
      </w:pPr>
      <w:r>
        <w:rPr>
          <w:rFonts w:cs="Arial"/>
          <w:szCs w:val="28"/>
        </w:rPr>
        <w:t>NHS low vision clinic is currently operating from Visibility Scotland. The admin worker will welcome staff, service users and NHS patients when they enter the building and they may need to provide sighted guiding</w:t>
      </w:r>
      <w:r>
        <w:rPr>
          <w:rFonts w:cs="Arial"/>
          <w:szCs w:val="28"/>
        </w:rPr>
        <w:t xml:space="preserve">. Training on this will </w:t>
      </w:r>
      <w:r>
        <w:rPr>
          <w:rFonts w:cs="Arial"/>
          <w:szCs w:val="28"/>
        </w:rPr>
        <w:t xml:space="preserve">be delivered </w:t>
      </w:r>
      <w:r>
        <w:rPr>
          <w:rFonts w:cs="Arial"/>
          <w:szCs w:val="28"/>
        </w:rPr>
        <w:t xml:space="preserve">as part of the </w:t>
      </w:r>
      <w:r>
        <w:rPr>
          <w:rFonts w:cs="Arial"/>
          <w:szCs w:val="28"/>
        </w:rPr>
        <w:t>induction</w:t>
      </w:r>
      <w:r>
        <w:rPr>
          <w:rFonts w:cs="Arial"/>
          <w:szCs w:val="28"/>
        </w:rPr>
        <w:t xml:space="preserve"> process</w:t>
      </w:r>
      <w:r>
        <w:rPr>
          <w:rFonts w:cs="Arial"/>
          <w:szCs w:val="28"/>
        </w:rPr>
        <w:t xml:space="preserve">. </w:t>
      </w:r>
    </w:p>
    <w:p w14:paraId="756B002A" w14:textId="45B79EA4" w:rsidR="007F3E2D" w:rsidRDefault="007F3E2D" w:rsidP="007F3E2D">
      <w:pPr>
        <w:pStyle w:val="ListParagraph"/>
        <w:numPr>
          <w:ilvl w:val="0"/>
          <w:numId w:val="12"/>
        </w:numPr>
        <w:contextualSpacing w:val="0"/>
        <w:rPr>
          <w:rFonts w:cs="Arial"/>
          <w:szCs w:val="28"/>
        </w:rPr>
      </w:pPr>
      <w:r>
        <w:rPr>
          <w:rFonts w:cs="Arial"/>
          <w:szCs w:val="28"/>
        </w:rPr>
        <w:t>Children, Young People and Families work (7 hours</w:t>
      </w:r>
      <w:r>
        <w:rPr>
          <w:rFonts w:cs="Arial"/>
          <w:szCs w:val="28"/>
        </w:rPr>
        <w:t xml:space="preserve"> per week – these hours are included as part of the 35 hour week</w:t>
      </w:r>
      <w:r>
        <w:rPr>
          <w:rFonts w:cs="Arial"/>
          <w:szCs w:val="28"/>
        </w:rPr>
        <w:t xml:space="preserve">). The admin worker may be required to attend one of family events, providing admin support and post event evaluation questionnaires. </w:t>
      </w:r>
    </w:p>
    <w:p w14:paraId="40DD76E6" w14:textId="77777777" w:rsidR="007F3E2D" w:rsidRPr="00A20D5E" w:rsidRDefault="007F3E2D" w:rsidP="007F3E2D">
      <w:pPr>
        <w:tabs>
          <w:tab w:val="left" w:pos="1740"/>
        </w:tabs>
        <w:spacing w:after="200"/>
        <w:ind w:left="1080"/>
        <w:contextualSpacing/>
        <w:jc w:val="both"/>
        <w:rPr>
          <w:rFonts w:cs="Arial"/>
          <w:szCs w:val="28"/>
        </w:rPr>
      </w:pPr>
    </w:p>
    <w:p w14:paraId="4CEF7A0F" w14:textId="77777777" w:rsidR="00172612" w:rsidRPr="00172612" w:rsidRDefault="00172612" w:rsidP="00377256">
      <w:pPr>
        <w:numPr>
          <w:ilvl w:val="0"/>
          <w:numId w:val="12"/>
        </w:numPr>
        <w:tabs>
          <w:tab w:val="left" w:pos="1740"/>
        </w:tabs>
        <w:spacing w:after="200"/>
        <w:ind w:hanging="357"/>
        <w:contextualSpacing/>
        <w:jc w:val="both"/>
        <w:rPr>
          <w:rFonts w:cs="Arial"/>
          <w:szCs w:val="28"/>
        </w:rPr>
      </w:pPr>
      <w:r w:rsidRPr="00172612">
        <w:rPr>
          <w:rFonts w:cs="Arial"/>
          <w:szCs w:val="28"/>
        </w:rPr>
        <w:t>Other duties:</w:t>
      </w:r>
    </w:p>
    <w:p w14:paraId="1A2A7927" w14:textId="2054273D" w:rsidR="00172612" w:rsidRPr="00172612" w:rsidRDefault="00172612" w:rsidP="00377256">
      <w:pPr>
        <w:numPr>
          <w:ilvl w:val="1"/>
          <w:numId w:val="12"/>
        </w:numPr>
        <w:tabs>
          <w:tab w:val="left" w:pos="1740"/>
        </w:tabs>
        <w:spacing w:after="200"/>
        <w:ind w:hanging="357"/>
        <w:contextualSpacing/>
        <w:jc w:val="both"/>
        <w:rPr>
          <w:rFonts w:cs="Arial"/>
          <w:szCs w:val="28"/>
        </w:rPr>
      </w:pPr>
      <w:r w:rsidRPr="00172612">
        <w:rPr>
          <w:rFonts w:cs="Arial"/>
          <w:szCs w:val="28"/>
        </w:rPr>
        <w:t>Become familiar with Visibility</w:t>
      </w:r>
      <w:r w:rsidR="00377256">
        <w:rPr>
          <w:rFonts w:cs="Arial"/>
          <w:szCs w:val="28"/>
        </w:rPr>
        <w:t xml:space="preserve"> Scotland</w:t>
      </w:r>
      <w:r w:rsidRPr="00172612">
        <w:rPr>
          <w:rFonts w:cs="Arial"/>
          <w:szCs w:val="28"/>
        </w:rPr>
        <w:t xml:space="preserve"> services, establishing productive team working relationships with colleagues.</w:t>
      </w:r>
    </w:p>
    <w:p w14:paraId="6A768FA1" w14:textId="61FF13B2" w:rsidR="00172612" w:rsidRPr="00172612" w:rsidRDefault="00172612" w:rsidP="00377256">
      <w:pPr>
        <w:numPr>
          <w:ilvl w:val="1"/>
          <w:numId w:val="12"/>
        </w:numPr>
        <w:tabs>
          <w:tab w:val="left" w:pos="1740"/>
        </w:tabs>
        <w:spacing w:after="200"/>
        <w:ind w:hanging="357"/>
        <w:contextualSpacing/>
        <w:jc w:val="both"/>
        <w:rPr>
          <w:rFonts w:cs="Arial"/>
          <w:szCs w:val="28"/>
        </w:rPr>
      </w:pPr>
      <w:r w:rsidRPr="00172612">
        <w:rPr>
          <w:rFonts w:cs="Arial"/>
          <w:szCs w:val="28"/>
        </w:rPr>
        <w:t xml:space="preserve">Make effective use of training opportunities made available through Visibility </w:t>
      </w:r>
      <w:r w:rsidR="00377256">
        <w:rPr>
          <w:rFonts w:cs="Arial"/>
          <w:szCs w:val="28"/>
        </w:rPr>
        <w:t xml:space="preserve">Scotland </w:t>
      </w:r>
      <w:r w:rsidRPr="00172612">
        <w:rPr>
          <w:rFonts w:cs="Arial"/>
          <w:szCs w:val="28"/>
        </w:rPr>
        <w:t>and other organisations.</w:t>
      </w:r>
    </w:p>
    <w:p w14:paraId="6170F1BF" w14:textId="77777777" w:rsidR="00172612" w:rsidRPr="00172612" w:rsidRDefault="00172612" w:rsidP="00377256">
      <w:pPr>
        <w:numPr>
          <w:ilvl w:val="1"/>
          <w:numId w:val="12"/>
        </w:numPr>
        <w:tabs>
          <w:tab w:val="left" w:pos="1740"/>
        </w:tabs>
        <w:spacing w:after="200"/>
        <w:ind w:hanging="357"/>
        <w:contextualSpacing/>
        <w:jc w:val="both"/>
        <w:rPr>
          <w:rFonts w:cs="Arial"/>
          <w:szCs w:val="28"/>
        </w:rPr>
      </w:pPr>
      <w:r w:rsidRPr="00172612">
        <w:rPr>
          <w:rFonts w:cs="Arial"/>
          <w:szCs w:val="28"/>
        </w:rPr>
        <w:t>Work within the policies of Visibility</w:t>
      </w:r>
    </w:p>
    <w:p w14:paraId="44F7198F" w14:textId="77777777" w:rsidR="00172612" w:rsidRPr="00172612" w:rsidRDefault="00172612" w:rsidP="00377256">
      <w:pPr>
        <w:numPr>
          <w:ilvl w:val="1"/>
          <w:numId w:val="12"/>
        </w:numPr>
        <w:tabs>
          <w:tab w:val="left" w:pos="1740"/>
        </w:tabs>
        <w:spacing w:after="200"/>
        <w:ind w:hanging="357"/>
        <w:contextualSpacing/>
        <w:jc w:val="both"/>
        <w:rPr>
          <w:rFonts w:cs="Arial"/>
          <w:szCs w:val="28"/>
          <w:u w:val="single"/>
        </w:rPr>
      </w:pPr>
      <w:r w:rsidRPr="00172612">
        <w:rPr>
          <w:rFonts w:cs="Arial"/>
          <w:szCs w:val="28"/>
        </w:rPr>
        <w:t>Other relevant duties as directed by line manager.</w:t>
      </w:r>
    </w:p>
    <w:p w14:paraId="459DFA34" w14:textId="6AC37E6D" w:rsidR="00377256" w:rsidRDefault="00377256">
      <w:pPr>
        <w:spacing w:after="240" w:line="240" w:lineRule="auto"/>
        <w:rPr>
          <w:rFonts w:cs="Arial"/>
          <w:sz w:val="22"/>
          <w:szCs w:val="22"/>
          <w:u w:val="single"/>
        </w:rPr>
      </w:pPr>
      <w:r>
        <w:rPr>
          <w:rFonts w:cs="Arial"/>
          <w:sz w:val="22"/>
          <w:szCs w:val="22"/>
          <w:u w:val="single"/>
        </w:rPr>
        <w:br w:type="page"/>
      </w:r>
    </w:p>
    <w:p w14:paraId="58947F0C" w14:textId="77777777" w:rsidR="00172612" w:rsidRPr="00172612" w:rsidRDefault="00172612" w:rsidP="00172612">
      <w:pPr>
        <w:tabs>
          <w:tab w:val="left" w:pos="1740"/>
        </w:tabs>
        <w:spacing w:line="276" w:lineRule="auto"/>
        <w:jc w:val="both"/>
        <w:rPr>
          <w:rFonts w:cs="Arial"/>
          <w:b/>
          <w:szCs w:val="28"/>
        </w:rPr>
      </w:pPr>
      <w:r w:rsidRPr="00172612">
        <w:rPr>
          <w:rFonts w:cs="Arial"/>
          <w:b/>
          <w:szCs w:val="28"/>
        </w:rPr>
        <w:lastRenderedPageBreak/>
        <w:t>PERSON SPECIFICATION</w:t>
      </w:r>
    </w:p>
    <w:p w14:paraId="53DAC740" w14:textId="77777777" w:rsidR="00172612" w:rsidRPr="00172612" w:rsidRDefault="00172612" w:rsidP="00172612">
      <w:pPr>
        <w:tabs>
          <w:tab w:val="left" w:pos="1740"/>
        </w:tabs>
        <w:spacing w:line="276" w:lineRule="auto"/>
        <w:jc w:val="both"/>
        <w:rPr>
          <w:rFonts w:cs="Arial"/>
          <w:sz w:val="22"/>
          <w:szCs w:val="22"/>
          <w:u w:val="single"/>
        </w:rPr>
      </w:pPr>
    </w:p>
    <w:tbl>
      <w:tblPr>
        <w:tblStyle w:val="TableGrid1"/>
        <w:tblW w:w="0" w:type="auto"/>
        <w:tblLook w:val="04A0" w:firstRow="1" w:lastRow="0" w:firstColumn="1" w:lastColumn="0" w:noHBand="0" w:noVBand="1"/>
      </w:tblPr>
      <w:tblGrid>
        <w:gridCol w:w="5072"/>
        <w:gridCol w:w="2077"/>
        <w:gridCol w:w="1867"/>
      </w:tblGrid>
      <w:tr w:rsidR="00172612" w:rsidRPr="00172612" w14:paraId="787036BD" w14:textId="77777777" w:rsidTr="00A02579">
        <w:trPr>
          <w:trHeight w:val="413"/>
        </w:trPr>
        <w:tc>
          <w:tcPr>
            <w:tcW w:w="5211" w:type="dxa"/>
          </w:tcPr>
          <w:p w14:paraId="0B1ABE91" w14:textId="77777777" w:rsidR="00172612" w:rsidRPr="00172612" w:rsidRDefault="00172612" w:rsidP="00172612">
            <w:pPr>
              <w:tabs>
                <w:tab w:val="left" w:pos="1740"/>
              </w:tabs>
              <w:spacing w:line="240" w:lineRule="auto"/>
              <w:jc w:val="both"/>
              <w:rPr>
                <w:rFonts w:cs="Arial"/>
                <w:b/>
                <w:sz w:val="22"/>
              </w:rPr>
            </w:pPr>
          </w:p>
        </w:tc>
        <w:tc>
          <w:tcPr>
            <w:tcW w:w="2127" w:type="dxa"/>
          </w:tcPr>
          <w:p w14:paraId="1C0D6BC3" w14:textId="77777777" w:rsidR="00172612" w:rsidRPr="00172612" w:rsidRDefault="00172612" w:rsidP="00172612">
            <w:pPr>
              <w:tabs>
                <w:tab w:val="left" w:pos="1740"/>
              </w:tabs>
              <w:spacing w:line="240" w:lineRule="auto"/>
              <w:jc w:val="center"/>
              <w:rPr>
                <w:rFonts w:cs="Arial"/>
                <w:b/>
                <w:sz w:val="22"/>
              </w:rPr>
            </w:pPr>
            <w:r w:rsidRPr="00172612">
              <w:rPr>
                <w:rFonts w:cs="Arial"/>
                <w:b/>
                <w:sz w:val="22"/>
              </w:rPr>
              <w:t>Essential</w:t>
            </w:r>
          </w:p>
        </w:tc>
        <w:tc>
          <w:tcPr>
            <w:tcW w:w="1904" w:type="dxa"/>
          </w:tcPr>
          <w:p w14:paraId="49EBDC53" w14:textId="77777777" w:rsidR="00172612" w:rsidRPr="00172612" w:rsidRDefault="00172612" w:rsidP="00172612">
            <w:pPr>
              <w:tabs>
                <w:tab w:val="left" w:pos="1740"/>
              </w:tabs>
              <w:spacing w:line="240" w:lineRule="auto"/>
              <w:jc w:val="center"/>
              <w:rPr>
                <w:rFonts w:cs="Arial"/>
                <w:b/>
                <w:sz w:val="22"/>
              </w:rPr>
            </w:pPr>
            <w:r w:rsidRPr="00172612">
              <w:rPr>
                <w:rFonts w:cs="Arial"/>
                <w:b/>
                <w:sz w:val="22"/>
              </w:rPr>
              <w:t>Desirable</w:t>
            </w:r>
          </w:p>
        </w:tc>
      </w:tr>
      <w:tr w:rsidR="00172612" w:rsidRPr="00172612" w14:paraId="6AB1FEC1" w14:textId="77777777" w:rsidTr="00A02579">
        <w:tc>
          <w:tcPr>
            <w:tcW w:w="5211" w:type="dxa"/>
          </w:tcPr>
          <w:p w14:paraId="03F0E1A8" w14:textId="77777777" w:rsidR="00172612" w:rsidRPr="00172612" w:rsidRDefault="00172612" w:rsidP="00172612">
            <w:pPr>
              <w:tabs>
                <w:tab w:val="left" w:pos="1740"/>
              </w:tabs>
              <w:spacing w:line="240" w:lineRule="auto"/>
              <w:jc w:val="both"/>
              <w:rPr>
                <w:rFonts w:ascii="Arial" w:hAnsi="Arial" w:cs="Arial"/>
                <w:szCs w:val="28"/>
              </w:rPr>
            </w:pPr>
            <w:r w:rsidRPr="00172612">
              <w:rPr>
                <w:rFonts w:ascii="Arial" w:hAnsi="Arial" w:cs="Arial"/>
                <w:szCs w:val="28"/>
              </w:rPr>
              <w:t>A high level of written and verbal communication and organisational skills</w:t>
            </w:r>
          </w:p>
        </w:tc>
        <w:tc>
          <w:tcPr>
            <w:tcW w:w="2127" w:type="dxa"/>
          </w:tcPr>
          <w:p w14:paraId="4B0D9A36" w14:textId="77777777" w:rsidR="00172612" w:rsidRPr="00172612" w:rsidRDefault="00172612" w:rsidP="00172612">
            <w:pPr>
              <w:tabs>
                <w:tab w:val="left" w:pos="1740"/>
              </w:tabs>
              <w:spacing w:line="240" w:lineRule="auto"/>
              <w:jc w:val="center"/>
              <w:rPr>
                <w:rFonts w:ascii="Arial" w:hAnsi="Arial" w:cs="Arial"/>
                <w:szCs w:val="28"/>
              </w:rPr>
            </w:pPr>
            <w:r w:rsidRPr="00172612">
              <w:rPr>
                <w:rFonts w:ascii="Arial" w:hAnsi="Arial" w:cs="Arial"/>
                <w:szCs w:val="28"/>
              </w:rPr>
              <w:sym w:font="Wingdings" w:char="F0FC"/>
            </w:r>
          </w:p>
        </w:tc>
        <w:tc>
          <w:tcPr>
            <w:tcW w:w="1904" w:type="dxa"/>
          </w:tcPr>
          <w:p w14:paraId="63E1DB96" w14:textId="77777777" w:rsidR="00172612" w:rsidRPr="00172612" w:rsidRDefault="00172612" w:rsidP="00172612">
            <w:pPr>
              <w:tabs>
                <w:tab w:val="left" w:pos="1740"/>
              </w:tabs>
              <w:spacing w:line="240" w:lineRule="auto"/>
              <w:jc w:val="center"/>
              <w:rPr>
                <w:rFonts w:ascii="Arial" w:hAnsi="Arial" w:cs="Arial"/>
                <w:szCs w:val="28"/>
              </w:rPr>
            </w:pPr>
          </w:p>
        </w:tc>
      </w:tr>
      <w:tr w:rsidR="00172612" w:rsidRPr="00172612" w14:paraId="551A0325" w14:textId="77777777" w:rsidTr="00A02579">
        <w:tc>
          <w:tcPr>
            <w:tcW w:w="5211" w:type="dxa"/>
          </w:tcPr>
          <w:p w14:paraId="49871638" w14:textId="77777777" w:rsidR="00172612" w:rsidRPr="00172612" w:rsidRDefault="00172612" w:rsidP="00172612">
            <w:pPr>
              <w:tabs>
                <w:tab w:val="left" w:pos="1740"/>
              </w:tabs>
              <w:spacing w:line="240" w:lineRule="auto"/>
              <w:jc w:val="both"/>
              <w:rPr>
                <w:rFonts w:ascii="Arial" w:hAnsi="Arial" w:cs="Arial"/>
                <w:szCs w:val="28"/>
              </w:rPr>
            </w:pPr>
            <w:r w:rsidRPr="00172612">
              <w:rPr>
                <w:rFonts w:ascii="Arial" w:hAnsi="Arial" w:cs="Arial"/>
                <w:szCs w:val="28"/>
              </w:rPr>
              <w:t>A high standard of computer and IT skills and knowledge</w:t>
            </w:r>
          </w:p>
        </w:tc>
        <w:tc>
          <w:tcPr>
            <w:tcW w:w="2127" w:type="dxa"/>
          </w:tcPr>
          <w:p w14:paraId="5E6C2F98" w14:textId="77777777" w:rsidR="00172612" w:rsidRPr="00172612" w:rsidRDefault="00172612" w:rsidP="00172612">
            <w:pPr>
              <w:tabs>
                <w:tab w:val="left" w:pos="1740"/>
              </w:tabs>
              <w:spacing w:line="240" w:lineRule="auto"/>
              <w:jc w:val="center"/>
              <w:rPr>
                <w:rFonts w:ascii="Arial" w:hAnsi="Arial" w:cs="Arial"/>
                <w:szCs w:val="28"/>
              </w:rPr>
            </w:pPr>
            <w:r w:rsidRPr="00172612">
              <w:rPr>
                <w:rFonts w:ascii="Arial" w:hAnsi="Arial" w:cs="Arial"/>
                <w:szCs w:val="28"/>
              </w:rPr>
              <w:sym w:font="Wingdings" w:char="F0FC"/>
            </w:r>
          </w:p>
        </w:tc>
        <w:tc>
          <w:tcPr>
            <w:tcW w:w="1904" w:type="dxa"/>
          </w:tcPr>
          <w:p w14:paraId="776ABE78" w14:textId="77777777" w:rsidR="00172612" w:rsidRPr="00172612" w:rsidRDefault="00172612" w:rsidP="00172612">
            <w:pPr>
              <w:tabs>
                <w:tab w:val="left" w:pos="1740"/>
              </w:tabs>
              <w:spacing w:line="240" w:lineRule="auto"/>
              <w:jc w:val="center"/>
              <w:rPr>
                <w:rFonts w:ascii="Arial" w:hAnsi="Arial" w:cs="Arial"/>
                <w:szCs w:val="28"/>
              </w:rPr>
            </w:pPr>
          </w:p>
        </w:tc>
      </w:tr>
      <w:tr w:rsidR="00172612" w:rsidRPr="00172612" w14:paraId="4B644F2A" w14:textId="77777777" w:rsidTr="00A02579">
        <w:tc>
          <w:tcPr>
            <w:tcW w:w="5211" w:type="dxa"/>
          </w:tcPr>
          <w:p w14:paraId="61F77E87" w14:textId="77777777" w:rsidR="00172612" w:rsidRPr="00172612" w:rsidRDefault="00172612" w:rsidP="00172612">
            <w:pPr>
              <w:tabs>
                <w:tab w:val="left" w:pos="1740"/>
              </w:tabs>
              <w:spacing w:line="240" w:lineRule="auto"/>
              <w:jc w:val="both"/>
              <w:rPr>
                <w:rFonts w:ascii="Arial" w:hAnsi="Arial" w:cs="Arial"/>
                <w:szCs w:val="28"/>
              </w:rPr>
            </w:pPr>
            <w:r w:rsidRPr="00172612">
              <w:rPr>
                <w:rFonts w:ascii="Arial" w:hAnsi="Arial" w:cs="Arial"/>
                <w:szCs w:val="28"/>
              </w:rPr>
              <w:t>Proven experience of office management and systems and structures that will support office administration</w:t>
            </w:r>
          </w:p>
        </w:tc>
        <w:tc>
          <w:tcPr>
            <w:tcW w:w="2127" w:type="dxa"/>
          </w:tcPr>
          <w:p w14:paraId="6EBDE3F2" w14:textId="77777777" w:rsidR="00172612" w:rsidRPr="00172612" w:rsidRDefault="00172612" w:rsidP="00172612">
            <w:pPr>
              <w:tabs>
                <w:tab w:val="left" w:pos="1740"/>
              </w:tabs>
              <w:spacing w:line="240" w:lineRule="auto"/>
              <w:jc w:val="center"/>
              <w:rPr>
                <w:rFonts w:ascii="Arial" w:hAnsi="Arial" w:cs="Arial"/>
                <w:szCs w:val="28"/>
              </w:rPr>
            </w:pPr>
          </w:p>
        </w:tc>
        <w:tc>
          <w:tcPr>
            <w:tcW w:w="1904" w:type="dxa"/>
          </w:tcPr>
          <w:p w14:paraId="05DEB221" w14:textId="77777777" w:rsidR="00172612" w:rsidRPr="00172612" w:rsidRDefault="00172612" w:rsidP="00172612">
            <w:pPr>
              <w:tabs>
                <w:tab w:val="left" w:pos="1740"/>
              </w:tabs>
              <w:spacing w:line="240" w:lineRule="auto"/>
              <w:jc w:val="center"/>
              <w:rPr>
                <w:rFonts w:ascii="Arial" w:hAnsi="Arial" w:cs="Arial"/>
                <w:szCs w:val="28"/>
              </w:rPr>
            </w:pPr>
            <w:r w:rsidRPr="00172612">
              <w:rPr>
                <w:rFonts w:ascii="Arial" w:hAnsi="Arial" w:cs="Arial"/>
                <w:szCs w:val="28"/>
              </w:rPr>
              <w:sym w:font="Wingdings" w:char="F0FC"/>
            </w:r>
          </w:p>
        </w:tc>
      </w:tr>
      <w:tr w:rsidR="00172612" w:rsidRPr="00172612" w14:paraId="410EB260" w14:textId="77777777" w:rsidTr="00A02579">
        <w:tc>
          <w:tcPr>
            <w:tcW w:w="5211" w:type="dxa"/>
          </w:tcPr>
          <w:p w14:paraId="623DDA6B" w14:textId="77777777" w:rsidR="00172612" w:rsidRPr="00172612" w:rsidRDefault="00172612" w:rsidP="00172612">
            <w:pPr>
              <w:tabs>
                <w:tab w:val="left" w:pos="1740"/>
              </w:tabs>
              <w:spacing w:line="240" w:lineRule="auto"/>
              <w:jc w:val="both"/>
              <w:rPr>
                <w:rFonts w:ascii="Arial" w:hAnsi="Arial" w:cs="Arial"/>
                <w:szCs w:val="28"/>
              </w:rPr>
            </w:pPr>
            <w:r w:rsidRPr="00172612">
              <w:rPr>
                <w:rFonts w:ascii="Arial" w:hAnsi="Arial" w:cs="Arial"/>
                <w:szCs w:val="28"/>
              </w:rPr>
              <w:t>Knowledge of health and safety legislation and GDPR</w:t>
            </w:r>
          </w:p>
        </w:tc>
        <w:tc>
          <w:tcPr>
            <w:tcW w:w="2127" w:type="dxa"/>
          </w:tcPr>
          <w:p w14:paraId="79F124BE" w14:textId="77777777" w:rsidR="00172612" w:rsidRPr="00172612" w:rsidRDefault="00172612" w:rsidP="00172612">
            <w:pPr>
              <w:tabs>
                <w:tab w:val="left" w:pos="1740"/>
              </w:tabs>
              <w:spacing w:line="240" w:lineRule="auto"/>
              <w:jc w:val="center"/>
              <w:rPr>
                <w:rFonts w:ascii="Arial" w:hAnsi="Arial" w:cs="Arial"/>
                <w:szCs w:val="28"/>
              </w:rPr>
            </w:pPr>
          </w:p>
        </w:tc>
        <w:tc>
          <w:tcPr>
            <w:tcW w:w="1904" w:type="dxa"/>
          </w:tcPr>
          <w:p w14:paraId="331B801D" w14:textId="77777777" w:rsidR="00172612" w:rsidRPr="00172612" w:rsidRDefault="00172612" w:rsidP="00172612">
            <w:pPr>
              <w:tabs>
                <w:tab w:val="left" w:pos="1740"/>
              </w:tabs>
              <w:spacing w:line="240" w:lineRule="auto"/>
              <w:jc w:val="center"/>
              <w:rPr>
                <w:rFonts w:ascii="Arial" w:hAnsi="Arial" w:cs="Arial"/>
                <w:szCs w:val="28"/>
              </w:rPr>
            </w:pPr>
            <w:r w:rsidRPr="00172612">
              <w:rPr>
                <w:rFonts w:ascii="Arial" w:hAnsi="Arial" w:cs="Arial"/>
                <w:szCs w:val="28"/>
              </w:rPr>
              <w:sym w:font="Wingdings" w:char="F0FC"/>
            </w:r>
          </w:p>
        </w:tc>
      </w:tr>
      <w:tr w:rsidR="00172612" w:rsidRPr="00172612" w14:paraId="231B6EF2" w14:textId="77777777" w:rsidTr="00A02579">
        <w:tc>
          <w:tcPr>
            <w:tcW w:w="5211" w:type="dxa"/>
          </w:tcPr>
          <w:p w14:paraId="6BDDDE8B" w14:textId="77777777" w:rsidR="00172612" w:rsidRPr="00172612" w:rsidRDefault="00172612" w:rsidP="00172612">
            <w:pPr>
              <w:tabs>
                <w:tab w:val="left" w:pos="1740"/>
              </w:tabs>
              <w:spacing w:line="240" w:lineRule="auto"/>
              <w:jc w:val="both"/>
              <w:rPr>
                <w:rFonts w:ascii="Arial" w:hAnsi="Arial" w:cs="Arial"/>
                <w:szCs w:val="28"/>
              </w:rPr>
            </w:pPr>
            <w:r w:rsidRPr="00172612">
              <w:rPr>
                <w:rFonts w:ascii="Arial" w:hAnsi="Arial" w:cs="Arial"/>
                <w:szCs w:val="28"/>
              </w:rPr>
              <w:t>Ability to work independently with the minimum of supervision and to use initiative where relevant</w:t>
            </w:r>
          </w:p>
        </w:tc>
        <w:tc>
          <w:tcPr>
            <w:tcW w:w="2127" w:type="dxa"/>
          </w:tcPr>
          <w:p w14:paraId="39AF7A40" w14:textId="77777777" w:rsidR="00172612" w:rsidRPr="00172612" w:rsidRDefault="00172612" w:rsidP="00172612">
            <w:pPr>
              <w:tabs>
                <w:tab w:val="left" w:pos="1740"/>
              </w:tabs>
              <w:spacing w:line="240" w:lineRule="auto"/>
              <w:jc w:val="center"/>
              <w:rPr>
                <w:rFonts w:ascii="Arial" w:hAnsi="Arial" w:cs="Arial"/>
                <w:szCs w:val="28"/>
              </w:rPr>
            </w:pPr>
            <w:r w:rsidRPr="00172612">
              <w:rPr>
                <w:rFonts w:ascii="Arial" w:hAnsi="Arial" w:cs="Arial"/>
                <w:szCs w:val="28"/>
              </w:rPr>
              <w:sym w:font="Wingdings" w:char="F0FC"/>
            </w:r>
          </w:p>
        </w:tc>
        <w:tc>
          <w:tcPr>
            <w:tcW w:w="1904" w:type="dxa"/>
          </w:tcPr>
          <w:p w14:paraId="1BF1B78D" w14:textId="77777777" w:rsidR="00172612" w:rsidRPr="00172612" w:rsidRDefault="00172612" w:rsidP="00172612">
            <w:pPr>
              <w:tabs>
                <w:tab w:val="left" w:pos="1740"/>
              </w:tabs>
              <w:spacing w:line="240" w:lineRule="auto"/>
              <w:jc w:val="center"/>
              <w:rPr>
                <w:rFonts w:ascii="Arial" w:hAnsi="Arial" w:cs="Arial"/>
                <w:szCs w:val="28"/>
              </w:rPr>
            </w:pPr>
          </w:p>
        </w:tc>
      </w:tr>
      <w:tr w:rsidR="00172612" w:rsidRPr="00172612" w14:paraId="2A95F573" w14:textId="77777777" w:rsidTr="00A02579">
        <w:tc>
          <w:tcPr>
            <w:tcW w:w="5211" w:type="dxa"/>
          </w:tcPr>
          <w:p w14:paraId="6E7C01C5" w14:textId="77777777" w:rsidR="00172612" w:rsidRPr="00172612" w:rsidRDefault="00172612" w:rsidP="00172612">
            <w:pPr>
              <w:tabs>
                <w:tab w:val="left" w:pos="1740"/>
              </w:tabs>
              <w:spacing w:line="240" w:lineRule="auto"/>
              <w:jc w:val="both"/>
              <w:rPr>
                <w:rFonts w:ascii="Arial" w:hAnsi="Arial" w:cs="Arial"/>
                <w:szCs w:val="28"/>
              </w:rPr>
            </w:pPr>
            <w:r w:rsidRPr="00172612">
              <w:rPr>
                <w:rFonts w:ascii="Arial" w:hAnsi="Arial" w:cs="Arial"/>
                <w:szCs w:val="28"/>
              </w:rPr>
              <w:t>Ability to work in a multi-disciplinary team setting with colleagues and to have a friendly, flexible, positive, approachable, courteous approach to others</w:t>
            </w:r>
          </w:p>
        </w:tc>
        <w:tc>
          <w:tcPr>
            <w:tcW w:w="2127" w:type="dxa"/>
          </w:tcPr>
          <w:p w14:paraId="265CC3D3" w14:textId="77777777" w:rsidR="00172612" w:rsidRPr="00172612" w:rsidRDefault="00172612" w:rsidP="00172612">
            <w:pPr>
              <w:tabs>
                <w:tab w:val="left" w:pos="1740"/>
              </w:tabs>
              <w:spacing w:line="240" w:lineRule="auto"/>
              <w:jc w:val="center"/>
              <w:rPr>
                <w:rFonts w:ascii="Arial" w:hAnsi="Arial" w:cs="Arial"/>
                <w:szCs w:val="28"/>
              </w:rPr>
            </w:pPr>
            <w:r w:rsidRPr="00172612">
              <w:rPr>
                <w:rFonts w:ascii="Arial" w:hAnsi="Arial" w:cs="Arial"/>
                <w:szCs w:val="28"/>
              </w:rPr>
              <w:sym w:font="Wingdings" w:char="F0FC"/>
            </w:r>
          </w:p>
        </w:tc>
        <w:tc>
          <w:tcPr>
            <w:tcW w:w="1904" w:type="dxa"/>
          </w:tcPr>
          <w:p w14:paraId="4FD146CD" w14:textId="77777777" w:rsidR="00172612" w:rsidRPr="00172612" w:rsidRDefault="00172612" w:rsidP="00172612">
            <w:pPr>
              <w:tabs>
                <w:tab w:val="left" w:pos="1740"/>
              </w:tabs>
              <w:spacing w:line="240" w:lineRule="auto"/>
              <w:jc w:val="center"/>
              <w:rPr>
                <w:rFonts w:ascii="Arial" w:hAnsi="Arial" w:cs="Arial"/>
                <w:szCs w:val="28"/>
              </w:rPr>
            </w:pPr>
          </w:p>
        </w:tc>
      </w:tr>
      <w:tr w:rsidR="00172612" w:rsidRPr="00172612" w14:paraId="2FD0C382" w14:textId="77777777" w:rsidTr="00A02579">
        <w:tc>
          <w:tcPr>
            <w:tcW w:w="5211" w:type="dxa"/>
          </w:tcPr>
          <w:p w14:paraId="55F6017C" w14:textId="77777777" w:rsidR="00172612" w:rsidRPr="00172612" w:rsidRDefault="00172612" w:rsidP="00172612">
            <w:pPr>
              <w:tabs>
                <w:tab w:val="left" w:pos="1740"/>
              </w:tabs>
              <w:spacing w:line="240" w:lineRule="auto"/>
              <w:jc w:val="both"/>
              <w:rPr>
                <w:rFonts w:ascii="Arial" w:hAnsi="Arial" w:cs="Arial"/>
                <w:szCs w:val="28"/>
              </w:rPr>
            </w:pPr>
            <w:r w:rsidRPr="00172612">
              <w:rPr>
                <w:rFonts w:ascii="Arial" w:hAnsi="Arial" w:cs="Arial"/>
                <w:szCs w:val="28"/>
              </w:rPr>
              <w:t>Ability to work under pressure and keep to deadlines, willing to learn and share knowledge</w:t>
            </w:r>
          </w:p>
        </w:tc>
        <w:tc>
          <w:tcPr>
            <w:tcW w:w="2127" w:type="dxa"/>
          </w:tcPr>
          <w:p w14:paraId="59A3E18A" w14:textId="77777777" w:rsidR="00172612" w:rsidRPr="00172612" w:rsidRDefault="00172612" w:rsidP="00172612">
            <w:pPr>
              <w:tabs>
                <w:tab w:val="left" w:pos="1740"/>
              </w:tabs>
              <w:spacing w:line="240" w:lineRule="auto"/>
              <w:jc w:val="center"/>
              <w:rPr>
                <w:rFonts w:ascii="Arial" w:hAnsi="Arial" w:cs="Arial"/>
                <w:szCs w:val="28"/>
              </w:rPr>
            </w:pPr>
            <w:r w:rsidRPr="00172612">
              <w:rPr>
                <w:rFonts w:ascii="Arial" w:hAnsi="Arial" w:cs="Arial"/>
                <w:szCs w:val="28"/>
              </w:rPr>
              <w:sym w:font="Wingdings" w:char="F0FC"/>
            </w:r>
          </w:p>
        </w:tc>
        <w:tc>
          <w:tcPr>
            <w:tcW w:w="1904" w:type="dxa"/>
          </w:tcPr>
          <w:p w14:paraId="7F104FC2" w14:textId="77777777" w:rsidR="00172612" w:rsidRPr="00172612" w:rsidRDefault="00172612" w:rsidP="00172612">
            <w:pPr>
              <w:tabs>
                <w:tab w:val="left" w:pos="1740"/>
              </w:tabs>
              <w:spacing w:line="240" w:lineRule="auto"/>
              <w:jc w:val="center"/>
              <w:rPr>
                <w:rFonts w:ascii="Arial" w:hAnsi="Arial" w:cs="Arial"/>
                <w:szCs w:val="28"/>
              </w:rPr>
            </w:pPr>
          </w:p>
        </w:tc>
      </w:tr>
      <w:tr w:rsidR="00172612" w:rsidRPr="00172612" w14:paraId="4C74AE33" w14:textId="77777777" w:rsidTr="00A02579">
        <w:tc>
          <w:tcPr>
            <w:tcW w:w="5211" w:type="dxa"/>
          </w:tcPr>
          <w:p w14:paraId="76E919C8" w14:textId="77777777" w:rsidR="00172612" w:rsidRPr="00172612" w:rsidRDefault="00172612" w:rsidP="00172612">
            <w:pPr>
              <w:tabs>
                <w:tab w:val="left" w:pos="1740"/>
              </w:tabs>
              <w:spacing w:line="240" w:lineRule="auto"/>
              <w:jc w:val="both"/>
              <w:rPr>
                <w:rFonts w:ascii="Arial" w:hAnsi="Arial" w:cs="Arial"/>
                <w:szCs w:val="28"/>
              </w:rPr>
            </w:pPr>
            <w:r w:rsidRPr="00172612">
              <w:rPr>
                <w:rFonts w:ascii="Arial" w:hAnsi="Arial" w:cs="Arial"/>
                <w:szCs w:val="28"/>
              </w:rPr>
              <w:t>Proven experience with current versions of Microsoft Office, PowerPoint, Access and Excel packages, email systems and other relevant computer systems</w:t>
            </w:r>
          </w:p>
        </w:tc>
        <w:tc>
          <w:tcPr>
            <w:tcW w:w="2127" w:type="dxa"/>
          </w:tcPr>
          <w:p w14:paraId="678EF967" w14:textId="77777777" w:rsidR="00172612" w:rsidRPr="00172612" w:rsidRDefault="00172612" w:rsidP="00172612">
            <w:pPr>
              <w:tabs>
                <w:tab w:val="left" w:pos="1740"/>
              </w:tabs>
              <w:spacing w:line="240" w:lineRule="auto"/>
              <w:jc w:val="center"/>
              <w:rPr>
                <w:rFonts w:ascii="Arial" w:hAnsi="Arial" w:cs="Arial"/>
                <w:szCs w:val="28"/>
              </w:rPr>
            </w:pPr>
            <w:r w:rsidRPr="00172612">
              <w:rPr>
                <w:rFonts w:ascii="Arial" w:hAnsi="Arial" w:cs="Arial"/>
                <w:szCs w:val="28"/>
              </w:rPr>
              <w:sym w:font="Wingdings" w:char="F0FC"/>
            </w:r>
          </w:p>
        </w:tc>
        <w:tc>
          <w:tcPr>
            <w:tcW w:w="1904" w:type="dxa"/>
          </w:tcPr>
          <w:p w14:paraId="7302C60C" w14:textId="77777777" w:rsidR="00172612" w:rsidRPr="00172612" w:rsidRDefault="00172612" w:rsidP="00172612">
            <w:pPr>
              <w:tabs>
                <w:tab w:val="left" w:pos="1740"/>
              </w:tabs>
              <w:spacing w:line="240" w:lineRule="auto"/>
              <w:jc w:val="center"/>
              <w:rPr>
                <w:rFonts w:ascii="Arial" w:hAnsi="Arial" w:cs="Arial"/>
                <w:szCs w:val="28"/>
              </w:rPr>
            </w:pPr>
          </w:p>
        </w:tc>
      </w:tr>
      <w:tr w:rsidR="00172612" w:rsidRPr="00172612" w14:paraId="1FA9DB5E" w14:textId="77777777" w:rsidTr="00A02579">
        <w:tc>
          <w:tcPr>
            <w:tcW w:w="5211" w:type="dxa"/>
          </w:tcPr>
          <w:p w14:paraId="334BAD79" w14:textId="77777777" w:rsidR="00172612" w:rsidRPr="00172612" w:rsidRDefault="00172612" w:rsidP="00172612">
            <w:pPr>
              <w:tabs>
                <w:tab w:val="left" w:pos="1740"/>
              </w:tabs>
              <w:spacing w:line="240" w:lineRule="auto"/>
              <w:jc w:val="both"/>
              <w:rPr>
                <w:rFonts w:ascii="Arial" w:hAnsi="Arial" w:cs="Arial"/>
                <w:szCs w:val="28"/>
              </w:rPr>
            </w:pPr>
            <w:r w:rsidRPr="00172612">
              <w:rPr>
                <w:rFonts w:ascii="Arial" w:hAnsi="Arial" w:cs="Arial"/>
                <w:szCs w:val="28"/>
              </w:rPr>
              <w:t>Ability to set up and maintain database systems</w:t>
            </w:r>
          </w:p>
          <w:p w14:paraId="794AD7B7" w14:textId="77777777" w:rsidR="00172612" w:rsidRPr="00172612" w:rsidRDefault="00172612" w:rsidP="00172612">
            <w:pPr>
              <w:tabs>
                <w:tab w:val="left" w:pos="1740"/>
              </w:tabs>
              <w:spacing w:line="240" w:lineRule="auto"/>
              <w:jc w:val="both"/>
              <w:rPr>
                <w:rFonts w:ascii="Arial" w:hAnsi="Arial" w:cs="Arial"/>
                <w:szCs w:val="28"/>
              </w:rPr>
            </w:pPr>
          </w:p>
        </w:tc>
        <w:tc>
          <w:tcPr>
            <w:tcW w:w="2127" w:type="dxa"/>
          </w:tcPr>
          <w:p w14:paraId="474282BD" w14:textId="77777777" w:rsidR="00172612" w:rsidRPr="00172612" w:rsidRDefault="00172612" w:rsidP="00172612">
            <w:pPr>
              <w:tabs>
                <w:tab w:val="left" w:pos="1740"/>
              </w:tabs>
              <w:spacing w:line="240" w:lineRule="auto"/>
              <w:jc w:val="center"/>
              <w:rPr>
                <w:rFonts w:ascii="Arial" w:hAnsi="Arial" w:cs="Arial"/>
                <w:szCs w:val="28"/>
              </w:rPr>
            </w:pPr>
          </w:p>
        </w:tc>
        <w:tc>
          <w:tcPr>
            <w:tcW w:w="1904" w:type="dxa"/>
          </w:tcPr>
          <w:p w14:paraId="5D9E5EDB" w14:textId="77777777" w:rsidR="00172612" w:rsidRPr="00172612" w:rsidRDefault="00172612" w:rsidP="00172612">
            <w:pPr>
              <w:tabs>
                <w:tab w:val="left" w:pos="1740"/>
              </w:tabs>
              <w:spacing w:line="240" w:lineRule="auto"/>
              <w:jc w:val="center"/>
              <w:rPr>
                <w:rFonts w:ascii="Arial" w:hAnsi="Arial" w:cs="Arial"/>
                <w:szCs w:val="28"/>
              </w:rPr>
            </w:pPr>
            <w:r w:rsidRPr="00172612">
              <w:rPr>
                <w:rFonts w:ascii="Arial" w:hAnsi="Arial" w:cs="Arial"/>
                <w:szCs w:val="28"/>
              </w:rPr>
              <w:sym w:font="Wingdings" w:char="F0FC"/>
            </w:r>
          </w:p>
        </w:tc>
      </w:tr>
      <w:tr w:rsidR="00172612" w:rsidRPr="00172612" w14:paraId="2E88310D" w14:textId="77777777" w:rsidTr="00A02579">
        <w:tc>
          <w:tcPr>
            <w:tcW w:w="5211" w:type="dxa"/>
          </w:tcPr>
          <w:p w14:paraId="52515687" w14:textId="77777777" w:rsidR="00172612" w:rsidRPr="00172612" w:rsidRDefault="00172612" w:rsidP="00172612">
            <w:pPr>
              <w:tabs>
                <w:tab w:val="left" w:pos="1740"/>
              </w:tabs>
              <w:spacing w:line="240" w:lineRule="auto"/>
              <w:jc w:val="both"/>
              <w:rPr>
                <w:rFonts w:ascii="Arial" w:hAnsi="Arial" w:cs="Arial"/>
                <w:szCs w:val="28"/>
              </w:rPr>
            </w:pPr>
            <w:r w:rsidRPr="00172612">
              <w:rPr>
                <w:rFonts w:ascii="Arial" w:hAnsi="Arial" w:cs="Arial"/>
                <w:szCs w:val="28"/>
              </w:rPr>
              <w:t>Ability to plan and attend meetings and prepare accurate minutes</w:t>
            </w:r>
          </w:p>
        </w:tc>
        <w:tc>
          <w:tcPr>
            <w:tcW w:w="2127" w:type="dxa"/>
          </w:tcPr>
          <w:p w14:paraId="1571476C" w14:textId="77777777" w:rsidR="00172612" w:rsidRPr="00172612" w:rsidRDefault="00172612" w:rsidP="00172612">
            <w:pPr>
              <w:tabs>
                <w:tab w:val="left" w:pos="1740"/>
              </w:tabs>
              <w:spacing w:line="240" w:lineRule="auto"/>
              <w:jc w:val="center"/>
              <w:rPr>
                <w:rFonts w:ascii="Arial" w:hAnsi="Arial" w:cs="Arial"/>
                <w:szCs w:val="28"/>
              </w:rPr>
            </w:pPr>
            <w:r w:rsidRPr="00172612">
              <w:rPr>
                <w:rFonts w:ascii="Arial" w:hAnsi="Arial" w:cs="Arial"/>
                <w:szCs w:val="28"/>
              </w:rPr>
              <w:sym w:font="Wingdings" w:char="F0FC"/>
            </w:r>
          </w:p>
        </w:tc>
        <w:tc>
          <w:tcPr>
            <w:tcW w:w="1904" w:type="dxa"/>
          </w:tcPr>
          <w:p w14:paraId="35CDAD90" w14:textId="77777777" w:rsidR="00172612" w:rsidRPr="00172612" w:rsidRDefault="00172612" w:rsidP="00172612">
            <w:pPr>
              <w:tabs>
                <w:tab w:val="left" w:pos="1740"/>
              </w:tabs>
              <w:spacing w:line="240" w:lineRule="auto"/>
              <w:jc w:val="center"/>
              <w:rPr>
                <w:rFonts w:ascii="Arial" w:hAnsi="Arial" w:cs="Arial"/>
                <w:szCs w:val="28"/>
              </w:rPr>
            </w:pPr>
          </w:p>
        </w:tc>
      </w:tr>
    </w:tbl>
    <w:p w14:paraId="39CE7AFE" w14:textId="35FCA8DA" w:rsidR="00377256" w:rsidRDefault="00377256" w:rsidP="00172612">
      <w:pPr>
        <w:tabs>
          <w:tab w:val="left" w:pos="1740"/>
        </w:tabs>
        <w:spacing w:line="276" w:lineRule="auto"/>
        <w:jc w:val="both"/>
        <w:rPr>
          <w:rFonts w:cs="Arial"/>
          <w:sz w:val="22"/>
          <w:szCs w:val="22"/>
        </w:rPr>
      </w:pPr>
    </w:p>
    <w:p w14:paraId="38E6774E" w14:textId="77777777" w:rsidR="00377256" w:rsidRDefault="00377256">
      <w:pPr>
        <w:spacing w:after="240" w:line="240" w:lineRule="auto"/>
        <w:rPr>
          <w:rFonts w:cs="Arial"/>
          <w:sz w:val="22"/>
          <w:szCs w:val="22"/>
        </w:rPr>
      </w:pPr>
      <w:r>
        <w:rPr>
          <w:rFonts w:cs="Arial"/>
          <w:sz w:val="22"/>
          <w:szCs w:val="22"/>
        </w:rPr>
        <w:br w:type="page"/>
      </w:r>
    </w:p>
    <w:p w14:paraId="41512FC0" w14:textId="77777777" w:rsidR="00172612" w:rsidRPr="00172612" w:rsidRDefault="00172612" w:rsidP="00172612">
      <w:pPr>
        <w:tabs>
          <w:tab w:val="left" w:pos="1740"/>
        </w:tabs>
        <w:spacing w:line="276" w:lineRule="auto"/>
        <w:jc w:val="both"/>
        <w:rPr>
          <w:rFonts w:cs="Arial"/>
          <w:b/>
          <w:szCs w:val="28"/>
        </w:rPr>
      </w:pPr>
      <w:r w:rsidRPr="00172612">
        <w:rPr>
          <w:rFonts w:cs="Arial"/>
          <w:b/>
          <w:szCs w:val="28"/>
        </w:rPr>
        <w:lastRenderedPageBreak/>
        <w:t>ADDITIONAL INFORMATION</w:t>
      </w:r>
    </w:p>
    <w:p w14:paraId="62A1AB8B" w14:textId="77777777" w:rsidR="00172612" w:rsidRPr="00172612" w:rsidRDefault="00172612" w:rsidP="00172612">
      <w:pPr>
        <w:tabs>
          <w:tab w:val="left" w:pos="1740"/>
        </w:tabs>
        <w:spacing w:line="276" w:lineRule="auto"/>
        <w:jc w:val="both"/>
        <w:rPr>
          <w:rFonts w:cs="Arial"/>
          <w:b/>
          <w:sz w:val="22"/>
          <w:szCs w:val="22"/>
        </w:rPr>
      </w:pPr>
    </w:p>
    <w:p w14:paraId="6F3EE8AE" w14:textId="77777777" w:rsidR="00172612" w:rsidRPr="00172612" w:rsidRDefault="00172612" w:rsidP="00377256">
      <w:pPr>
        <w:numPr>
          <w:ilvl w:val="0"/>
          <w:numId w:val="13"/>
        </w:numPr>
        <w:spacing w:after="200"/>
        <w:jc w:val="both"/>
        <w:rPr>
          <w:rFonts w:eastAsia="Times New Roman" w:cs="Arial"/>
          <w:color w:val="000000"/>
          <w:szCs w:val="28"/>
          <w:lang w:eastAsia="en-GB"/>
        </w:rPr>
      </w:pPr>
      <w:r w:rsidRPr="00172612">
        <w:rPr>
          <w:rFonts w:eastAsia="Times New Roman" w:cs="Arial"/>
          <w:color w:val="000000"/>
          <w:szCs w:val="28"/>
          <w:lang w:eastAsia="en-GB"/>
        </w:rPr>
        <w:t>Annual leave entitlement: 25 days annual leave and 12 days public holidays</w:t>
      </w:r>
    </w:p>
    <w:p w14:paraId="274B3D91" w14:textId="6261CA52" w:rsidR="00172612" w:rsidRPr="00172612" w:rsidRDefault="00172612" w:rsidP="00377256">
      <w:pPr>
        <w:numPr>
          <w:ilvl w:val="0"/>
          <w:numId w:val="13"/>
        </w:numPr>
        <w:spacing w:after="200"/>
        <w:jc w:val="both"/>
        <w:rPr>
          <w:rFonts w:eastAsia="Times New Roman" w:cs="Arial"/>
          <w:color w:val="000000"/>
          <w:szCs w:val="28"/>
          <w:lang w:eastAsia="en-GB"/>
        </w:rPr>
      </w:pPr>
      <w:r w:rsidRPr="00172612">
        <w:rPr>
          <w:rFonts w:eastAsia="Times New Roman" w:cs="Arial"/>
          <w:color w:val="000000"/>
          <w:szCs w:val="28"/>
          <w:lang w:eastAsia="en-GB"/>
        </w:rPr>
        <w:t>Pension:</w:t>
      </w:r>
      <w:r w:rsidR="00A20D5E">
        <w:rPr>
          <w:rFonts w:eastAsia="Times New Roman" w:cs="Arial"/>
          <w:color w:val="000000"/>
          <w:szCs w:val="28"/>
          <w:lang w:eastAsia="en-GB"/>
        </w:rPr>
        <w:t xml:space="preserve"> </w:t>
      </w:r>
      <w:r w:rsidRPr="00172612">
        <w:rPr>
          <w:rFonts w:eastAsia="Times New Roman" w:cs="Arial"/>
          <w:color w:val="000000"/>
          <w:szCs w:val="28"/>
          <w:lang w:eastAsia="en-GB"/>
        </w:rPr>
        <w:t>Visibility</w:t>
      </w:r>
      <w:r w:rsidR="00377256">
        <w:rPr>
          <w:rFonts w:eastAsia="Times New Roman" w:cs="Arial"/>
          <w:color w:val="000000"/>
          <w:szCs w:val="28"/>
          <w:lang w:eastAsia="en-GB"/>
        </w:rPr>
        <w:t xml:space="preserve"> Scotland</w:t>
      </w:r>
      <w:r w:rsidRPr="00172612">
        <w:rPr>
          <w:rFonts w:eastAsia="Times New Roman" w:cs="Arial"/>
          <w:color w:val="000000"/>
          <w:szCs w:val="28"/>
          <w:lang w:eastAsia="en-GB"/>
        </w:rPr>
        <w:t xml:space="preserve"> employees are automatically entered into The Pensions Trust pension scheme which is a contributory scheme.</w:t>
      </w:r>
    </w:p>
    <w:p w14:paraId="7E91077B" w14:textId="77777777" w:rsidR="00172612" w:rsidRPr="00172612" w:rsidRDefault="00172612" w:rsidP="00377256">
      <w:pPr>
        <w:numPr>
          <w:ilvl w:val="0"/>
          <w:numId w:val="13"/>
        </w:numPr>
        <w:spacing w:after="200"/>
        <w:jc w:val="both"/>
        <w:rPr>
          <w:rFonts w:eastAsia="Times New Roman" w:cs="Arial"/>
          <w:color w:val="000000"/>
          <w:szCs w:val="28"/>
          <w:lang w:eastAsia="en-GB"/>
        </w:rPr>
      </w:pPr>
      <w:r w:rsidRPr="00172612">
        <w:rPr>
          <w:rFonts w:eastAsia="Times New Roman" w:cs="Arial"/>
          <w:color w:val="000000"/>
          <w:szCs w:val="28"/>
          <w:lang w:eastAsia="en-GB"/>
        </w:rPr>
        <w:t>References: This appointment is subject to satisfactory references.</w:t>
      </w:r>
    </w:p>
    <w:p w14:paraId="48AFC564" w14:textId="77777777" w:rsidR="00172612" w:rsidRPr="00172612" w:rsidRDefault="00172612" w:rsidP="00377256">
      <w:pPr>
        <w:numPr>
          <w:ilvl w:val="0"/>
          <w:numId w:val="13"/>
        </w:numPr>
        <w:spacing w:after="200"/>
        <w:jc w:val="both"/>
        <w:rPr>
          <w:rFonts w:eastAsia="Times New Roman" w:cs="Arial"/>
          <w:color w:val="000000"/>
          <w:szCs w:val="28"/>
          <w:lang w:eastAsia="en-GB"/>
        </w:rPr>
      </w:pPr>
      <w:r w:rsidRPr="00172612">
        <w:rPr>
          <w:rFonts w:eastAsia="Times New Roman" w:cs="Arial"/>
          <w:color w:val="000000"/>
          <w:szCs w:val="28"/>
          <w:lang w:eastAsia="en-GB"/>
        </w:rPr>
        <w:t>PVG/Disclosure: This post is subject to a standard disclosure under the Police Act 1997 (Part V).</w:t>
      </w:r>
    </w:p>
    <w:p w14:paraId="6638DBDF" w14:textId="77777777" w:rsidR="00172612" w:rsidRPr="00172612" w:rsidRDefault="00172612" w:rsidP="00377256">
      <w:pPr>
        <w:numPr>
          <w:ilvl w:val="0"/>
          <w:numId w:val="13"/>
        </w:numPr>
        <w:spacing w:after="200"/>
        <w:jc w:val="both"/>
        <w:rPr>
          <w:rFonts w:eastAsia="Times New Roman" w:cs="Arial"/>
          <w:color w:val="000000"/>
          <w:szCs w:val="28"/>
          <w:lang w:eastAsia="en-GB"/>
        </w:rPr>
      </w:pPr>
      <w:r w:rsidRPr="00172612">
        <w:rPr>
          <w:rFonts w:eastAsia="Times New Roman" w:cs="Arial"/>
          <w:color w:val="000000"/>
          <w:szCs w:val="28"/>
          <w:lang w:eastAsia="en-GB"/>
        </w:rPr>
        <w:t>Probationary procedures: This post is subject to a 6 month probationary period.</w:t>
      </w:r>
    </w:p>
    <w:p w14:paraId="7BF0F225" w14:textId="7ECC016D" w:rsidR="00172612" w:rsidRPr="00172612" w:rsidRDefault="00172612" w:rsidP="00377256">
      <w:pPr>
        <w:numPr>
          <w:ilvl w:val="0"/>
          <w:numId w:val="13"/>
        </w:numPr>
        <w:spacing w:after="200"/>
        <w:jc w:val="both"/>
        <w:rPr>
          <w:rFonts w:eastAsia="Times New Roman" w:cs="Arial"/>
          <w:color w:val="000000"/>
          <w:szCs w:val="28"/>
          <w:lang w:eastAsia="en-GB"/>
        </w:rPr>
      </w:pPr>
      <w:r w:rsidRPr="00172612">
        <w:rPr>
          <w:rFonts w:eastAsia="Times New Roman" w:cs="Arial"/>
          <w:color w:val="000000"/>
          <w:szCs w:val="28"/>
          <w:lang w:eastAsia="en-GB"/>
        </w:rPr>
        <w:t>Equal Opportunities:  Visibility</w:t>
      </w:r>
      <w:r w:rsidR="00377256">
        <w:rPr>
          <w:rFonts w:eastAsia="Times New Roman" w:cs="Arial"/>
          <w:color w:val="000000"/>
          <w:szCs w:val="28"/>
          <w:lang w:eastAsia="en-GB"/>
        </w:rPr>
        <w:t xml:space="preserve"> Scotland</w:t>
      </w:r>
      <w:r w:rsidRPr="00172612">
        <w:rPr>
          <w:rFonts w:eastAsia="Times New Roman" w:cs="Arial"/>
          <w:color w:val="000000"/>
          <w:szCs w:val="28"/>
          <w:lang w:eastAsia="en-GB"/>
        </w:rPr>
        <w:t xml:space="preserve"> is committed to Equal Opportunities and welcomes applications from all candidates whatever their age, race, nationality, religion, ethnic or national origins, gender, marital status, sexual orientation, or disability.</w:t>
      </w:r>
    </w:p>
    <w:p w14:paraId="744F535D" w14:textId="37D1D5F0" w:rsidR="00377256" w:rsidRPr="00377256" w:rsidRDefault="00172612" w:rsidP="000D351D">
      <w:pPr>
        <w:numPr>
          <w:ilvl w:val="0"/>
          <w:numId w:val="13"/>
        </w:numPr>
        <w:spacing w:after="200"/>
        <w:jc w:val="both"/>
        <w:rPr>
          <w:rFonts w:eastAsia="Times New Roman" w:cs="Arial"/>
          <w:b/>
          <w:szCs w:val="28"/>
          <w:lang w:eastAsia="en-GB"/>
        </w:rPr>
      </w:pPr>
      <w:r w:rsidRPr="00377256">
        <w:rPr>
          <w:rFonts w:eastAsia="Times New Roman" w:cs="Arial"/>
          <w:color w:val="000000"/>
          <w:szCs w:val="28"/>
          <w:lang w:eastAsia="en-GB"/>
        </w:rPr>
        <w:t xml:space="preserve">Application process: Please complete the application form and send to </w:t>
      </w:r>
      <w:hyperlink r:id="rId11" w:history="1">
        <w:r w:rsidR="00377256" w:rsidRPr="00377256">
          <w:rPr>
            <w:rStyle w:val="Hyperlink"/>
            <w:rFonts w:eastAsia="Times New Roman" w:cs="Arial"/>
            <w:szCs w:val="28"/>
            <w:lang w:eastAsia="en-GB"/>
          </w:rPr>
          <w:t>info@visibilityscotland.org.uk</w:t>
        </w:r>
      </w:hyperlink>
      <w:r w:rsidRPr="00377256">
        <w:rPr>
          <w:rFonts w:eastAsia="Times New Roman" w:cs="Arial"/>
          <w:color w:val="000000"/>
          <w:szCs w:val="28"/>
          <w:lang w:eastAsia="en-GB"/>
        </w:rPr>
        <w:t xml:space="preserve"> or post to Visibility</w:t>
      </w:r>
      <w:r w:rsidR="00377256" w:rsidRPr="00377256">
        <w:rPr>
          <w:rFonts w:eastAsia="Times New Roman" w:cs="Arial"/>
          <w:color w:val="000000"/>
          <w:szCs w:val="28"/>
          <w:lang w:eastAsia="en-GB"/>
        </w:rPr>
        <w:t xml:space="preserve"> Scotland</w:t>
      </w:r>
      <w:r w:rsidRPr="00377256">
        <w:rPr>
          <w:rFonts w:eastAsia="Times New Roman" w:cs="Arial"/>
          <w:color w:val="000000"/>
          <w:szCs w:val="28"/>
          <w:lang w:eastAsia="en-GB"/>
        </w:rPr>
        <w:t xml:space="preserve">, 2 Queens Crescent, Glasgow, G4 9BW by </w:t>
      </w:r>
      <w:r w:rsidR="00377256" w:rsidRPr="00377256">
        <w:rPr>
          <w:rFonts w:eastAsia="Times New Roman" w:cs="Arial"/>
          <w:b/>
          <w:color w:val="000000"/>
          <w:szCs w:val="28"/>
          <w:lang w:eastAsia="en-GB"/>
        </w:rPr>
        <w:t>Monday, 21</w:t>
      </w:r>
      <w:r w:rsidR="00377256" w:rsidRPr="00377256">
        <w:rPr>
          <w:rFonts w:eastAsia="Times New Roman" w:cs="Arial"/>
          <w:b/>
          <w:color w:val="000000"/>
          <w:szCs w:val="28"/>
          <w:vertAlign w:val="superscript"/>
          <w:lang w:eastAsia="en-GB"/>
        </w:rPr>
        <w:t>st</w:t>
      </w:r>
      <w:r w:rsidR="00377256" w:rsidRPr="00377256">
        <w:rPr>
          <w:rFonts w:eastAsia="Times New Roman" w:cs="Arial"/>
          <w:b/>
          <w:color w:val="000000"/>
          <w:szCs w:val="28"/>
          <w:lang w:eastAsia="en-GB"/>
        </w:rPr>
        <w:t xml:space="preserve"> June 2021 at 12 noon.</w:t>
      </w:r>
    </w:p>
    <w:p w14:paraId="3B830DD8" w14:textId="04BA25F8" w:rsidR="00172612" w:rsidRPr="00377256" w:rsidRDefault="00172612" w:rsidP="000D351D">
      <w:pPr>
        <w:numPr>
          <w:ilvl w:val="0"/>
          <w:numId w:val="13"/>
        </w:numPr>
        <w:spacing w:after="200"/>
        <w:jc w:val="both"/>
        <w:rPr>
          <w:rFonts w:eastAsia="Times New Roman" w:cs="Arial"/>
          <w:b/>
          <w:szCs w:val="28"/>
          <w:lang w:eastAsia="en-GB"/>
        </w:rPr>
      </w:pPr>
      <w:r w:rsidRPr="00377256">
        <w:rPr>
          <w:rFonts w:eastAsia="Times New Roman" w:cs="Arial"/>
          <w:b/>
          <w:szCs w:val="28"/>
          <w:lang w:eastAsia="en-GB"/>
        </w:rPr>
        <w:t xml:space="preserve">Please note that interviews will be held </w:t>
      </w:r>
      <w:r w:rsidR="00377256" w:rsidRPr="00377256">
        <w:rPr>
          <w:rFonts w:eastAsia="Times New Roman" w:cs="Arial"/>
          <w:b/>
          <w:szCs w:val="28"/>
          <w:lang w:eastAsia="en-GB"/>
        </w:rPr>
        <w:t>via Zoom and are scheduled for the week commencing Monday, 28</w:t>
      </w:r>
      <w:r w:rsidR="00377256" w:rsidRPr="00377256">
        <w:rPr>
          <w:rFonts w:eastAsia="Times New Roman" w:cs="Arial"/>
          <w:b/>
          <w:szCs w:val="28"/>
          <w:vertAlign w:val="superscript"/>
          <w:lang w:eastAsia="en-GB"/>
        </w:rPr>
        <w:t>th</w:t>
      </w:r>
      <w:r w:rsidR="00377256" w:rsidRPr="00377256">
        <w:rPr>
          <w:rFonts w:eastAsia="Times New Roman" w:cs="Arial"/>
          <w:b/>
          <w:szCs w:val="28"/>
          <w:lang w:eastAsia="en-GB"/>
        </w:rPr>
        <w:t xml:space="preserve"> June </w:t>
      </w:r>
    </w:p>
    <w:p w14:paraId="5C87028B" w14:textId="77777777" w:rsidR="00377256" w:rsidRPr="00172612" w:rsidRDefault="00377256" w:rsidP="00377256">
      <w:pPr>
        <w:ind w:left="420"/>
        <w:jc w:val="both"/>
        <w:rPr>
          <w:rFonts w:cs="Arial"/>
          <w:szCs w:val="28"/>
          <w:u w:val="single"/>
        </w:rPr>
      </w:pPr>
    </w:p>
    <w:p w14:paraId="4BE31F73" w14:textId="3878A015" w:rsidR="1A2EEC2F" w:rsidRDefault="005031E4" w:rsidP="000A34DB">
      <w:pPr>
        <w:pStyle w:val="Heading1"/>
      </w:pPr>
      <w:r>
        <w:t>End o</w:t>
      </w:r>
      <w:r w:rsidR="000A34DB">
        <w:t>f Document</w:t>
      </w:r>
    </w:p>
    <w:sectPr w:rsidR="1A2EEC2F" w:rsidSect="00D95DFD">
      <w:footerReference w:type="default" r:id="rId12"/>
      <w:headerReference w:type="first" r:id="rId13"/>
      <w:footerReference w:type="first" r:id="rId14"/>
      <w:pgSz w:w="11906" w:h="16838"/>
      <w:pgMar w:top="1440" w:right="1440" w:bottom="1440" w:left="1440"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AB0D48" w14:textId="77777777" w:rsidR="009560DC" w:rsidRDefault="009560DC" w:rsidP="007D5B28">
      <w:r>
        <w:separator/>
      </w:r>
    </w:p>
  </w:endnote>
  <w:endnote w:type="continuationSeparator" w:id="0">
    <w:p w14:paraId="5D0AB78E" w14:textId="77777777" w:rsidR="009560DC" w:rsidRDefault="009560DC" w:rsidP="007D5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2662273"/>
      <w:docPartObj>
        <w:docPartGallery w:val="Page Numbers (Bottom of Page)"/>
        <w:docPartUnique/>
      </w:docPartObj>
    </w:sdtPr>
    <w:sdtEndPr/>
    <w:sdtContent>
      <w:sdt>
        <w:sdtPr>
          <w:id w:val="-1705238520"/>
          <w:docPartObj>
            <w:docPartGallery w:val="Page Numbers (Top of Page)"/>
            <w:docPartUnique/>
          </w:docPartObj>
        </w:sdtPr>
        <w:sdtEndPr/>
        <w:sdtContent>
          <w:p w14:paraId="027190FE" w14:textId="2DB614F0" w:rsidR="00D95DFD" w:rsidRDefault="00D95DFD">
            <w:pPr>
              <w:pStyle w:val="Footer"/>
            </w:pPr>
            <w:r>
              <w:t xml:space="preserve">Page </w:t>
            </w:r>
            <w:r>
              <w:rPr>
                <w:b/>
                <w:bCs/>
                <w:sz w:val="24"/>
              </w:rPr>
              <w:fldChar w:fldCharType="begin"/>
            </w:r>
            <w:r>
              <w:rPr>
                <w:b/>
                <w:bCs/>
              </w:rPr>
              <w:instrText xml:space="preserve"> PAGE </w:instrText>
            </w:r>
            <w:r>
              <w:rPr>
                <w:b/>
                <w:bCs/>
                <w:sz w:val="24"/>
              </w:rPr>
              <w:fldChar w:fldCharType="separate"/>
            </w:r>
            <w:r w:rsidR="00ED1BC7">
              <w:rPr>
                <w:b/>
                <w:bCs/>
                <w:noProof/>
              </w:rPr>
              <w:t>5</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ED1BC7">
              <w:rPr>
                <w:b/>
                <w:bCs/>
                <w:noProof/>
              </w:rPr>
              <w:t>5</w:t>
            </w:r>
            <w:r>
              <w:rPr>
                <w:b/>
                <w:bCs/>
                <w:sz w:val="24"/>
              </w:rPr>
              <w:fldChar w:fldCharType="end"/>
            </w:r>
          </w:p>
        </w:sdtContent>
      </w:sdt>
    </w:sdtContent>
  </w:sdt>
  <w:p w14:paraId="403EC475" w14:textId="77777777" w:rsidR="00D95DFD" w:rsidRDefault="00D95D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5155158"/>
      <w:docPartObj>
        <w:docPartGallery w:val="Page Numbers (Bottom of Page)"/>
        <w:docPartUnique/>
      </w:docPartObj>
    </w:sdtPr>
    <w:sdtEndPr/>
    <w:sdtContent>
      <w:sdt>
        <w:sdtPr>
          <w:id w:val="553358347"/>
          <w:docPartObj>
            <w:docPartGallery w:val="Page Numbers (Top of Page)"/>
            <w:docPartUnique/>
          </w:docPartObj>
        </w:sdtPr>
        <w:sdtEndPr/>
        <w:sdtContent>
          <w:p w14:paraId="6B598948" w14:textId="321D7F2D" w:rsidR="00D95DFD" w:rsidRDefault="00D95DFD">
            <w:pPr>
              <w:pStyle w:val="Footer"/>
            </w:pPr>
            <w:r>
              <w:t xml:space="preserve">Page </w:t>
            </w:r>
            <w:r>
              <w:rPr>
                <w:b/>
                <w:bCs/>
                <w:sz w:val="24"/>
              </w:rPr>
              <w:fldChar w:fldCharType="begin"/>
            </w:r>
            <w:r>
              <w:rPr>
                <w:b/>
                <w:bCs/>
              </w:rPr>
              <w:instrText xml:space="preserve"> PAGE </w:instrText>
            </w:r>
            <w:r>
              <w:rPr>
                <w:b/>
                <w:bCs/>
                <w:sz w:val="24"/>
              </w:rPr>
              <w:fldChar w:fldCharType="separate"/>
            </w:r>
            <w:r w:rsidR="00ED1BC7">
              <w:rPr>
                <w:b/>
                <w:bCs/>
                <w:noProof/>
              </w:rPr>
              <w:t>1</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ED1BC7">
              <w:rPr>
                <w:b/>
                <w:bCs/>
                <w:noProof/>
              </w:rPr>
              <w:t>5</w:t>
            </w:r>
            <w:r>
              <w:rPr>
                <w:b/>
                <w:bCs/>
                <w:sz w:val="24"/>
              </w:rPr>
              <w:fldChar w:fldCharType="end"/>
            </w:r>
          </w:p>
        </w:sdtContent>
      </w:sdt>
    </w:sdtContent>
  </w:sdt>
  <w:p w14:paraId="2BE87930" w14:textId="77777777" w:rsidR="00D95DFD" w:rsidRDefault="00D95D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7BF094" w14:textId="77777777" w:rsidR="009560DC" w:rsidRDefault="009560DC" w:rsidP="007D5B28">
      <w:r>
        <w:separator/>
      </w:r>
    </w:p>
  </w:footnote>
  <w:footnote w:type="continuationSeparator" w:id="0">
    <w:p w14:paraId="159AC4A8" w14:textId="77777777" w:rsidR="009560DC" w:rsidRDefault="009560DC" w:rsidP="007D5B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48E1DF" w14:textId="31A618C8" w:rsidR="00D95DFD" w:rsidRDefault="00377256" w:rsidP="00377256">
    <w:pPr>
      <w:pStyle w:val="Header"/>
    </w:pPr>
    <w:r>
      <w:rPr>
        <w:noProof/>
        <w:lang w:eastAsia="en-GB"/>
      </w:rPr>
      <w:drawing>
        <wp:anchor distT="0" distB="0" distL="114300" distR="114300" simplePos="0" relativeHeight="251660288" behindDoc="1" locked="0" layoutInCell="1" allowOverlap="1" wp14:anchorId="380C9960" wp14:editId="7CCD7B7E">
          <wp:simplePos x="0" y="0"/>
          <wp:positionH relativeFrom="margin">
            <wp:posOffset>-320040</wp:posOffset>
          </wp:positionH>
          <wp:positionV relativeFrom="paragraph">
            <wp:posOffset>-297180</wp:posOffset>
          </wp:positionV>
          <wp:extent cx="2642870" cy="1287780"/>
          <wp:effectExtent l="0" t="0" r="5080" b="7620"/>
          <wp:wrapTight wrapText="bothSides">
            <wp:wrapPolygon edited="0">
              <wp:start x="0" y="0"/>
              <wp:lineTo x="0" y="21408"/>
              <wp:lineTo x="21486" y="21408"/>
              <wp:lineTo x="21486" y="0"/>
              <wp:lineTo x="0" y="0"/>
            </wp:wrapPolygon>
          </wp:wrapTight>
          <wp:docPr id="12" name="Picture 12" descr="C:\Users\User\AppData\Local\Microsoft\Windows\INetCache\Content.MSO\6956B96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User\AppData\Local\Microsoft\Windows\INetCache\Content.MSO\6956B96F.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2870" cy="1287780"/>
                  </a:xfrm>
                  <a:prstGeom prst="rect">
                    <a:avLst/>
                  </a:prstGeom>
                  <a:noFill/>
                  <a:ln>
                    <a:noFill/>
                  </a:ln>
                </pic:spPr>
              </pic:pic>
            </a:graphicData>
          </a:graphic>
          <wp14:sizeRelH relativeFrom="page">
            <wp14:pctWidth>0</wp14:pctWidth>
          </wp14:sizeRelH>
          <wp14:sizeRelV relativeFrom="page">
            <wp14:pctHeight>0</wp14:pctHeight>
          </wp14:sizeRelV>
        </wp:anchor>
      </w:drawing>
    </w:r>
    <w:r w:rsidR="00D95DFD">
      <w:rPr>
        <w:noProof/>
        <w:lang w:eastAsia="en-GB"/>
      </w:rPr>
      <w:drawing>
        <wp:anchor distT="0" distB="0" distL="114300" distR="114300" simplePos="0" relativeHeight="251659264" behindDoc="1" locked="0" layoutInCell="1" allowOverlap="1" wp14:anchorId="404461BC" wp14:editId="0E91F01A">
          <wp:simplePos x="0" y="0"/>
          <wp:positionH relativeFrom="page">
            <wp:posOffset>4579620</wp:posOffset>
          </wp:positionH>
          <wp:positionV relativeFrom="paragraph">
            <wp:posOffset>-442595</wp:posOffset>
          </wp:positionV>
          <wp:extent cx="2979420" cy="1552575"/>
          <wp:effectExtent l="0" t="0" r="0" b="9525"/>
          <wp:wrapNone/>
          <wp:docPr id="4" name="Picture 4" descr="Visibility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PEG_Blue Yellow"/>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979420" cy="15525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E0AFC"/>
    <w:multiLevelType w:val="hybridMultilevel"/>
    <w:tmpl w:val="153AD98E"/>
    <w:lvl w:ilvl="0" w:tplc="B6068334">
      <w:start w:val="1"/>
      <w:numFmt w:val="decimal"/>
      <w:lvlText w:val="%1."/>
      <w:lvlJc w:val="left"/>
      <w:pPr>
        <w:ind w:left="720" w:hanging="360"/>
      </w:pPr>
    </w:lvl>
    <w:lvl w:ilvl="1" w:tplc="F96C4BEE">
      <w:start w:val="1"/>
      <w:numFmt w:val="lowerLetter"/>
      <w:lvlText w:val="%2."/>
      <w:lvlJc w:val="left"/>
      <w:pPr>
        <w:ind w:left="1440" w:hanging="360"/>
      </w:pPr>
    </w:lvl>
    <w:lvl w:ilvl="2" w:tplc="82E61A08">
      <w:start w:val="1"/>
      <w:numFmt w:val="lowerRoman"/>
      <w:lvlText w:val="%3."/>
      <w:lvlJc w:val="right"/>
      <w:pPr>
        <w:ind w:left="2160" w:hanging="180"/>
      </w:pPr>
    </w:lvl>
    <w:lvl w:ilvl="3" w:tplc="EA486FAE">
      <w:start w:val="1"/>
      <w:numFmt w:val="decimal"/>
      <w:lvlText w:val="%4."/>
      <w:lvlJc w:val="left"/>
      <w:pPr>
        <w:ind w:left="2880" w:hanging="360"/>
      </w:pPr>
    </w:lvl>
    <w:lvl w:ilvl="4" w:tplc="0262AB5A">
      <w:start w:val="1"/>
      <w:numFmt w:val="lowerLetter"/>
      <w:lvlText w:val="%5."/>
      <w:lvlJc w:val="left"/>
      <w:pPr>
        <w:ind w:left="3600" w:hanging="360"/>
      </w:pPr>
    </w:lvl>
    <w:lvl w:ilvl="5" w:tplc="2F8A2AA2">
      <w:start w:val="1"/>
      <w:numFmt w:val="lowerRoman"/>
      <w:lvlText w:val="%6."/>
      <w:lvlJc w:val="right"/>
      <w:pPr>
        <w:ind w:left="4320" w:hanging="180"/>
      </w:pPr>
    </w:lvl>
    <w:lvl w:ilvl="6" w:tplc="0E3ED09E">
      <w:start w:val="1"/>
      <w:numFmt w:val="decimal"/>
      <w:lvlText w:val="%7."/>
      <w:lvlJc w:val="left"/>
      <w:pPr>
        <w:ind w:left="5040" w:hanging="360"/>
      </w:pPr>
    </w:lvl>
    <w:lvl w:ilvl="7" w:tplc="C49082D2">
      <w:start w:val="1"/>
      <w:numFmt w:val="lowerLetter"/>
      <w:lvlText w:val="%8."/>
      <w:lvlJc w:val="left"/>
      <w:pPr>
        <w:ind w:left="5760" w:hanging="360"/>
      </w:pPr>
    </w:lvl>
    <w:lvl w:ilvl="8" w:tplc="4E906522">
      <w:start w:val="1"/>
      <w:numFmt w:val="lowerRoman"/>
      <w:lvlText w:val="%9."/>
      <w:lvlJc w:val="right"/>
      <w:pPr>
        <w:ind w:left="6480" w:hanging="180"/>
      </w:pPr>
    </w:lvl>
  </w:abstractNum>
  <w:abstractNum w:abstractNumId="1" w15:restartNumberingAfterBreak="0">
    <w:nsid w:val="04ED3630"/>
    <w:multiLevelType w:val="hybridMultilevel"/>
    <w:tmpl w:val="25904E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934215"/>
    <w:multiLevelType w:val="hybridMultilevel"/>
    <w:tmpl w:val="D3D2CC10"/>
    <w:lvl w:ilvl="0" w:tplc="1C52F778">
      <w:start w:val="1"/>
      <w:numFmt w:val="bullet"/>
      <w:lvlText w:val=""/>
      <w:lvlJc w:val="left"/>
      <w:pPr>
        <w:ind w:left="720" w:hanging="360"/>
      </w:pPr>
      <w:rPr>
        <w:rFonts w:ascii="Symbol" w:hAnsi="Symbol" w:hint="default"/>
      </w:rPr>
    </w:lvl>
    <w:lvl w:ilvl="1" w:tplc="63483D90">
      <w:start w:val="1"/>
      <w:numFmt w:val="bullet"/>
      <w:lvlText w:val="o"/>
      <w:lvlJc w:val="left"/>
      <w:pPr>
        <w:ind w:left="1440" w:hanging="360"/>
      </w:pPr>
      <w:rPr>
        <w:rFonts w:ascii="Courier New" w:hAnsi="Courier New" w:hint="default"/>
      </w:rPr>
    </w:lvl>
    <w:lvl w:ilvl="2" w:tplc="41EC6002">
      <w:start w:val="1"/>
      <w:numFmt w:val="bullet"/>
      <w:lvlText w:val=""/>
      <w:lvlJc w:val="left"/>
      <w:pPr>
        <w:ind w:left="2160" w:hanging="360"/>
      </w:pPr>
      <w:rPr>
        <w:rFonts w:ascii="Wingdings" w:hAnsi="Wingdings" w:hint="default"/>
      </w:rPr>
    </w:lvl>
    <w:lvl w:ilvl="3" w:tplc="94ACF4E4">
      <w:start w:val="1"/>
      <w:numFmt w:val="bullet"/>
      <w:lvlText w:val=""/>
      <w:lvlJc w:val="left"/>
      <w:pPr>
        <w:ind w:left="2880" w:hanging="360"/>
      </w:pPr>
      <w:rPr>
        <w:rFonts w:ascii="Symbol" w:hAnsi="Symbol" w:hint="default"/>
      </w:rPr>
    </w:lvl>
    <w:lvl w:ilvl="4" w:tplc="4EA8FF5E">
      <w:start w:val="1"/>
      <w:numFmt w:val="bullet"/>
      <w:lvlText w:val="o"/>
      <w:lvlJc w:val="left"/>
      <w:pPr>
        <w:ind w:left="3600" w:hanging="360"/>
      </w:pPr>
      <w:rPr>
        <w:rFonts w:ascii="Courier New" w:hAnsi="Courier New" w:hint="default"/>
      </w:rPr>
    </w:lvl>
    <w:lvl w:ilvl="5" w:tplc="84202124">
      <w:start w:val="1"/>
      <w:numFmt w:val="bullet"/>
      <w:lvlText w:val=""/>
      <w:lvlJc w:val="left"/>
      <w:pPr>
        <w:ind w:left="4320" w:hanging="360"/>
      </w:pPr>
      <w:rPr>
        <w:rFonts w:ascii="Wingdings" w:hAnsi="Wingdings" w:hint="default"/>
      </w:rPr>
    </w:lvl>
    <w:lvl w:ilvl="6" w:tplc="CD7E085C">
      <w:start w:val="1"/>
      <w:numFmt w:val="bullet"/>
      <w:lvlText w:val=""/>
      <w:lvlJc w:val="left"/>
      <w:pPr>
        <w:ind w:left="5040" w:hanging="360"/>
      </w:pPr>
      <w:rPr>
        <w:rFonts w:ascii="Symbol" w:hAnsi="Symbol" w:hint="default"/>
      </w:rPr>
    </w:lvl>
    <w:lvl w:ilvl="7" w:tplc="29564BD2">
      <w:start w:val="1"/>
      <w:numFmt w:val="bullet"/>
      <w:lvlText w:val="o"/>
      <w:lvlJc w:val="left"/>
      <w:pPr>
        <w:ind w:left="5760" w:hanging="360"/>
      </w:pPr>
      <w:rPr>
        <w:rFonts w:ascii="Courier New" w:hAnsi="Courier New" w:hint="default"/>
      </w:rPr>
    </w:lvl>
    <w:lvl w:ilvl="8" w:tplc="3712F790">
      <w:start w:val="1"/>
      <w:numFmt w:val="bullet"/>
      <w:lvlText w:val=""/>
      <w:lvlJc w:val="left"/>
      <w:pPr>
        <w:ind w:left="6480" w:hanging="360"/>
      </w:pPr>
      <w:rPr>
        <w:rFonts w:ascii="Wingdings" w:hAnsi="Wingdings" w:hint="default"/>
      </w:rPr>
    </w:lvl>
  </w:abstractNum>
  <w:abstractNum w:abstractNumId="3" w15:restartNumberingAfterBreak="0">
    <w:nsid w:val="214C1857"/>
    <w:multiLevelType w:val="hybridMultilevel"/>
    <w:tmpl w:val="CC02F9B4"/>
    <w:lvl w:ilvl="0" w:tplc="FBB054C8">
      <w:start w:val="1"/>
      <w:numFmt w:val="bullet"/>
      <w:lvlText w:val=""/>
      <w:lvlJc w:val="left"/>
      <w:pPr>
        <w:ind w:left="720" w:hanging="360"/>
      </w:pPr>
      <w:rPr>
        <w:rFonts w:ascii="Symbol" w:hAnsi="Symbol" w:hint="default"/>
      </w:rPr>
    </w:lvl>
    <w:lvl w:ilvl="1" w:tplc="0C9ACCB8">
      <w:start w:val="1"/>
      <w:numFmt w:val="bullet"/>
      <w:lvlText w:val="o"/>
      <w:lvlJc w:val="left"/>
      <w:pPr>
        <w:ind w:left="1440" w:hanging="360"/>
      </w:pPr>
      <w:rPr>
        <w:rFonts w:ascii="Courier New" w:hAnsi="Courier New" w:hint="default"/>
      </w:rPr>
    </w:lvl>
    <w:lvl w:ilvl="2" w:tplc="6EC84812">
      <w:start w:val="1"/>
      <w:numFmt w:val="bullet"/>
      <w:lvlText w:val=""/>
      <w:lvlJc w:val="left"/>
      <w:pPr>
        <w:ind w:left="2160" w:hanging="360"/>
      </w:pPr>
      <w:rPr>
        <w:rFonts w:ascii="Wingdings" w:hAnsi="Wingdings" w:hint="default"/>
      </w:rPr>
    </w:lvl>
    <w:lvl w:ilvl="3" w:tplc="508C919E">
      <w:start w:val="1"/>
      <w:numFmt w:val="bullet"/>
      <w:lvlText w:val=""/>
      <w:lvlJc w:val="left"/>
      <w:pPr>
        <w:ind w:left="2880" w:hanging="360"/>
      </w:pPr>
      <w:rPr>
        <w:rFonts w:ascii="Symbol" w:hAnsi="Symbol" w:hint="default"/>
      </w:rPr>
    </w:lvl>
    <w:lvl w:ilvl="4" w:tplc="C2E0AF18">
      <w:start w:val="1"/>
      <w:numFmt w:val="bullet"/>
      <w:lvlText w:val="o"/>
      <w:lvlJc w:val="left"/>
      <w:pPr>
        <w:ind w:left="3600" w:hanging="360"/>
      </w:pPr>
      <w:rPr>
        <w:rFonts w:ascii="Courier New" w:hAnsi="Courier New" w:hint="default"/>
      </w:rPr>
    </w:lvl>
    <w:lvl w:ilvl="5" w:tplc="BC464D38">
      <w:start w:val="1"/>
      <w:numFmt w:val="bullet"/>
      <w:lvlText w:val=""/>
      <w:lvlJc w:val="left"/>
      <w:pPr>
        <w:ind w:left="4320" w:hanging="360"/>
      </w:pPr>
      <w:rPr>
        <w:rFonts w:ascii="Wingdings" w:hAnsi="Wingdings" w:hint="default"/>
      </w:rPr>
    </w:lvl>
    <w:lvl w:ilvl="6" w:tplc="F68292A8">
      <w:start w:val="1"/>
      <w:numFmt w:val="bullet"/>
      <w:lvlText w:val=""/>
      <w:lvlJc w:val="left"/>
      <w:pPr>
        <w:ind w:left="5040" w:hanging="360"/>
      </w:pPr>
      <w:rPr>
        <w:rFonts w:ascii="Symbol" w:hAnsi="Symbol" w:hint="default"/>
      </w:rPr>
    </w:lvl>
    <w:lvl w:ilvl="7" w:tplc="A992FA7A">
      <w:start w:val="1"/>
      <w:numFmt w:val="bullet"/>
      <w:lvlText w:val="o"/>
      <w:lvlJc w:val="left"/>
      <w:pPr>
        <w:ind w:left="5760" w:hanging="360"/>
      </w:pPr>
      <w:rPr>
        <w:rFonts w:ascii="Courier New" w:hAnsi="Courier New" w:hint="default"/>
      </w:rPr>
    </w:lvl>
    <w:lvl w:ilvl="8" w:tplc="E7A07C5C">
      <w:start w:val="1"/>
      <w:numFmt w:val="bullet"/>
      <w:lvlText w:val=""/>
      <w:lvlJc w:val="left"/>
      <w:pPr>
        <w:ind w:left="6480" w:hanging="360"/>
      </w:pPr>
      <w:rPr>
        <w:rFonts w:ascii="Wingdings" w:hAnsi="Wingdings" w:hint="default"/>
      </w:rPr>
    </w:lvl>
  </w:abstractNum>
  <w:abstractNum w:abstractNumId="4" w15:restartNumberingAfterBreak="0">
    <w:nsid w:val="2318074C"/>
    <w:multiLevelType w:val="hybridMultilevel"/>
    <w:tmpl w:val="198098AC"/>
    <w:lvl w:ilvl="0" w:tplc="669264D0">
      <w:start w:val="1"/>
      <w:numFmt w:val="decimal"/>
      <w:lvlText w:val="%1."/>
      <w:lvlJc w:val="left"/>
      <w:pPr>
        <w:ind w:left="720" w:hanging="360"/>
      </w:pPr>
    </w:lvl>
    <w:lvl w:ilvl="1" w:tplc="03564D66">
      <w:start w:val="1"/>
      <w:numFmt w:val="lowerLetter"/>
      <w:lvlText w:val="%2."/>
      <w:lvlJc w:val="left"/>
      <w:pPr>
        <w:ind w:left="1440" w:hanging="360"/>
      </w:pPr>
    </w:lvl>
    <w:lvl w:ilvl="2" w:tplc="A73E617A">
      <w:start w:val="1"/>
      <w:numFmt w:val="lowerRoman"/>
      <w:lvlText w:val="%3."/>
      <w:lvlJc w:val="right"/>
      <w:pPr>
        <w:ind w:left="2160" w:hanging="180"/>
      </w:pPr>
    </w:lvl>
    <w:lvl w:ilvl="3" w:tplc="14FC7BF8">
      <w:start w:val="1"/>
      <w:numFmt w:val="decimal"/>
      <w:lvlText w:val="%4."/>
      <w:lvlJc w:val="left"/>
      <w:pPr>
        <w:ind w:left="2880" w:hanging="360"/>
      </w:pPr>
    </w:lvl>
    <w:lvl w:ilvl="4" w:tplc="37842E14">
      <w:start w:val="1"/>
      <w:numFmt w:val="lowerLetter"/>
      <w:lvlText w:val="%5."/>
      <w:lvlJc w:val="left"/>
      <w:pPr>
        <w:ind w:left="3600" w:hanging="360"/>
      </w:pPr>
    </w:lvl>
    <w:lvl w:ilvl="5" w:tplc="0C9ACF16">
      <w:start w:val="1"/>
      <w:numFmt w:val="lowerRoman"/>
      <w:lvlText w:val="%6."/>
      <w:lvlJc w:val="right"/>
      <w:pPr>
        <w:ind w:left="4320" w:hanging="180"/>
      </w:pPr>
    </w:lvl>
    <w:lvl w:ilvl="6" w:tplc="FC7A5F16">
      <w:start w:val="1"/>
      <w:numFmt w:val="decimal"/>
      <w:lvlText w:val="%7."/>
      <w:lvlJc w:val="left"/>
      <w:pPr>
        <w:ind w:left="5040" w:hanging="360"/>
      </w:pPr>
    </w:lvl>
    <w:lvl w:ilvl="7" w:tplc="380A2908">
      <w:start w:val="1"/>
      <w:numFmt w:val="lowerLetter"/>
      <w:lvlText w:val="%8."/>
      <w:lvlJc w:val="left"/>
      <w:pPr>
        <w:ind w:left="5760" w:hanging="360"/>
      </w:pPr>
    </w:lvl>
    <w:lvl w:ilvl="8" w:tplc="8A18515E">
      <w:start w:val="1"/>
      <w:numFmt w:val="lowerRoman"/>
      <w:lvlText w:val="%9."/>
      <w:lvlJc w:val="right"/>
      <w:pPr>
        <w:ind w:left="6480" w:hanging="180"/>
      </w:pPr>
    </w:lvl>
  </w:abstractNum>
  <w:abstractNum w:abstractNumId="5" w15:restartNumberingAfterBreak="0">
    <w:nsid w:val="2AC909EB"/>
    <w:multiLevelType w:val="hybridMultilevel"/>
    <w:tmpl w:val="8864FF36"/>
    <w:lvl w:ilvl="0" w:tplc="2FC88F58">
      <w:numFmt w:val="bullet"/>
      <w:lvlText w:val="-"/>
      <w:lvlJc w:val="left"/>
      <w:pPr>
        <w:ind w:left="420" w:hanging="360"/>
      </w:pPr>
      <w:rPr>
        <w:rFonts w:ascii="Calibri" w:eastAsia="Times New Roman" w:hAnsi="Calibri" w:cstheme="minorHAnsi" w:hint="default"/>
        <w:b/>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6" w15:restartNumberingAfterBreak="0">
    <w:nsid w:val="325A5D81"/>
    <w:multiLevelType w:val="hybridMultilevel"/>
    <w:tmpl w:val="B972F0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34380F82"/>
    <w:multiLevelType w:val="hybridMultilevel"/>
    <w:tmpl w:val="4E7685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FA7287E"/>
    <w:multiLevelType w:val="hybridMultilevel"/>
    <w:tmpl w:val="8A8A30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4C8E2739"/>
    <w:multiLevelType w:val="hybridMultilevel"/>
    <w:tmpl w:val="F2EA8C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4A347E6"/>
    <w:multiLevelType w:val="hybridMultilevel"/>
    <w:tmpl w:val="5ED822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7DA5807"/>
    <w:multiLevelType w:val="hybridMultilevel"/>
    <w:tmpl w:val="7A4073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94D7F9D"/>
    <w:multiLevelType w:val="hybridMultilevel"/>
    <w:tmpl w:val="038A0A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722416FF"/>
    <w:multiLevelType w:val="hybridMultilevel"/>
    <w:tmpl w:val="B74ECE34"/>
    <w:lvl w:ilvl="0" w:tplc="45A6494C">
      <w:start w:val="1"/>
      <w:numFmt w:val="decimal"/>
      <w:lvlText w:val="%1."/>
      <w:lvlJc w:val="left"/>
      <w:pPr>
        <w:ind w:left="720" w:hanging="360"/>
      </w:pPr>
    </w:lvl>
    <w:lvl w:ilvl="1" w:tplc="4CF48F3A">
      <w:start w:val="1"/>
      <w:numFmt w:val="lowerLetter"/>
      <w:lvlText w:val="%2."/>
      <w:lvlJc w:val="left"/>
      <w:pPr>
        <w:ind w:left="1440" w:hanging="360"/>
      </w:pPr>
    </w:lvl>
    <w:lvl w:ilvl="2" w:tplc="22BCD280">
      <w:start w:val="1"/>
      <w:numFmt w:val="lowerRoman"/>
      <w:lvlText w:val="%3."/>
      <w:lvlJc w:val="right"/>
      <w:pPr>
        <w:ind w:left="2160" w:hanging="180"/>
      </w:pPr>
    </w:lvl>
    <w:lvl w:ilvl="3" w:tplc="13F4C9E6">
      <w:start w:val="1"/>
      <w:numFmt w:val="decimal"/>
      <w:lvlText w:val="%4."/>
      <w:lvlJc w:val="left"/>
      <w:pPr>
        <w:ind w:left="2880" w:hanging="360"/>
      </w:pPr>
    </w:lvl>
    <w:lvl w:ilvl="4" w:tplc="30A23348">
      <w:start w:val="1"/>
      <w:numFmt w:val="lowerLetter"/>
      <w:lvlText w:val="%5."/>
      <w:lvlJc w:val="left"/>
      <w:pPr>
        <w:ind w:left="3600" w:hanging="360"/>
      </w:pPr>
    </w:lvl>
    <w:lvl w:ilvl="5" w:tplc="DC1E210A">
      <w:start w:val="1"/>
      <w:numFmt w:val="lowerRoman"/>
      <w:lvlText w:val="%6."/>
      <w:lvlJc w:val="right"/>
      <w:pPr>
        <w:ind w:left="4320" w:hanging="180"/>
      </w:pPr>
    </w:lvl>
    <w:lvl w:ilvl="6" w:tplc="D6E498BC">
      <w:start w:val="1"/>
      <w:numFmt w:val="decimal"/>
      <w:lvlText w:val="%7."/>
      <w:lvlJc w:val="left"/>
      <w:pPr>
        <w:ind w:left="5040" w:hanging="360"/>
      </w:pPr>
    </w:lvl>
    <w:lvl w:ilvl="7" w:tplc="E488E48A">
      <w:start w:val="1"/>
      <w:numFmt w:val="lowerLetter"/>
      <w:lvlText w:val="%8."/>
      <w:lvlJc w:val="left"/>
      <w:pPr>
        <w:ind w:left="5760" w:hanging="360"/>
      </w:pPr>
    </w:lvl>
    <w:lvl w:ilvl="8" w:tplc="25381848">
      <w:start w:val="1"/>
      <w:numFmt w:val="lowerRoman"/>
      <w:lvlText w:val="%9."/>
      <w:lvlJc w:val="right"/>
      <w:pPr>
        <w:ind w:left="6480" w:hanging="180"/>
      </w:pPr>
    </w:lvl>
  </w:abstractNum>
  <w:abstractNum w:abstractNumId="14" w15:restartNumberingAfterBreak="0">
    <w:nsid w:val="7E7119A2"/>
    <w:multiLevelType w:val="hybridMultilevel"/>
    <w:tmpl w:val="A85685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13"/>
  </w:num>
  <w:num w:numId="5">
    <w:abstractNumId w:val="2"/>
  </w:num>
  <w:num w:numId="6">
    <w:abstractNumId w:val="1"/>
  </w:num>
  <w:num w:numId="7">
    <w:abstractNumId w:val="7"/>
  </w:num>
  <w:num w:numId="8">
    <w:abstractNumId w:val="14"/>
  </w:num>
  <w:num w:numId="9">
    <w:abstractNumId w:val="10"/>
  </w:num>
  <w:num w:numId="10">
    <w:abstractNumId w:val="8"/>
  </w:num>
  <w:num w:numId="11">
    <w:abstractNumId w:val="6"/>
  </w:num>
  <w:num w:numId="12">
    <w:abstractNumId w:val="11"/>
  </w:num>
  <w:num w:numId="13">
    <w:abstractNumId w:val="5"/>
  </w:num>
  <w:num w:numId="14">
    <w:abstractNumId w:val="9"/>
  </w:num>
  <w:num w:numId="15">
    <w:abstractNumId w:val="1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61E"/>
    <w:rsid w:val="000A34DB"/>
    <w:rsid w:val="000C65A9"/>
    <w:rsid w:val="00117508"/>
    <w:rsid w:val="00131A07"/>
    <w:rsid w:val="00132E0B"/>
    <w:rsid w:val="00152E50"/>
    <w:rsid w:val="00172612"/>
    <w:rsid w:val="001B4C46"/>
    <w:rsid w:val="00242218"/>
    <w:rsid w:val="00377256"/>
    <w:rsid w:val="0040418A"/>
    <w:rsid w:val="00431546"/>
    <w:rsid w:val="00472EA1"/>
    <w:rsid w:val="00482C3A"/>
    <w:rsid w:val="00492877"/>
    <w:rsid w:val="004A6A6C"/>
    <w:rsid w:val="004E1E94"/>
    <w:rsid w:val="005031E4"/>
    <w:rsid w:val="005E5403"/>
    <w:rsid w:val="00604584"/>
    <w:rsid w:val="0060761E"/>
    <w:rsid w:val="00662EA2"/>
    <w:rsid w:val="006A5690"/>
    <w:rsid w:val="006C443D"/>
    <w:rsid w:val="006D14A4"/>
    <w:rsid w:val="007005A3"/>
    <w:rsid w:val="00723D6D"/>
    <w:rsid w:val="007D5B28"/>
    <w:rsid w:val="007F3E2D"/>
    <w:rsid w:val="00800849"/>
    <w:rsid w:val="00861D6D"/>
    <w:rsid w:val="00863C06"/>
    <w:rsid w:val="00891F33"/>
    <w:rsid w:val="008B3C31"/>
    <w:rsid w:val="008E071B"/>
    <w:rsid w:val="00910D78"/>
    <w:rsid w:val="009301D2"/>
    <w:rsid w:val="00932E61"/>
    <w:rsid w:val="009560DC"/>
    <w:rsid w:val="00980EA1"/>
    <w:rsid w:val="0098113A"/>
    <w:rsid w:val="00983537"/>
    <w:rsid w:val="009F5ABD"/>
    <w:rsid w:val="00A071B3"/>
    <w:rsid w:val="00A20D5E"/>
    <w:rsid w:val="00A61521"/>
    <w:rsid w:val="00A8661E"/>
    <w:rsid w:val="00AC2C7C"/>
    <w:rsid w:val="00AD41E9"/>
    <w:rsid w:val="00AF66A7"/>
    <w:rsid w:val="00B71F50"/>
    <w:rsid w:val="00BA48B3"/>
    <w:rsid w:val="00C513E0"/>
    <w:rsid w:val="00C56304"/>
    <w:rsid w:val="00D2432A"/>
    <w:rsid w:val="00D26FD3"/>
    <w:rsid w:val="00D57A22"/>
    <w:rsid w:val="00D81DF3"/>
    <w:rsid w:val="00D95DFD"/>
    <w:rsid w:val="00DB28EC"/>
    <w:rsid w:val="00E06403"/>
    <w:rsid w:val="00E21AC6"/>
    <w:rsid w:val="00E26490"/>
    <w:rsid w:val="00E67374"/>
    <w:rsid w:val="00E843FA"/>
    <w:rsid w:val="00ED1BC7"/>
    <w:rsid w:val="00EE3D82"/>
    <w:rsid w:val="00F056C5"/>
    <w:rsid w:val="00F12BD9"/>
    <w:rsid w:val="00F67CCE"/>
    <w:rsid w:val="00FAFABF"/>
    <w:rsid w:val="01D5C087"/>
    <w:rsid w:val="06AC9A8C"/>
    <w:rsid w:val="06E3D41B"/>
    <w:rsid w:val="080B7273"/>
    <w:rsid w:val="0994338A"/>
    <w:rsid w:val="09E691B3"/>
    <w:rsid w:val="0A122FDC"/>
    <w:rsid w:val="0D398227"/>
    <w:rsid w:val="0E5B1948"/>
    <w:rsid w:val="0F0D452A"/>
    <w:rsid w:val="10D9116B"/>
    <w:rsid w:val="1223CA46"/>
    <w:rsid w:val="13CA70A0"/>
    <w:rsid w:val="13EA95AD"/>
    <w:rsid w:val="1413FF79"/>
    <w:rsid w:val="15C983D6"/>
    <w:rsid w:val="1A2EEC2F"/>
    <w:rsid w:val="1EB1D5D9"/>
    <w:rsid w:val="1F5882DA"/>
    <w:rsid w:val="208BCAF8"/>
    <w:rsid w:val="20EB0819"/>
    <w:rsid w:val="214661D4"/>
    <w:rsid w:val="222AF345"/>
    <w:rsid w:val="24A7786D"/>
    <w:rsid w:val="25F0B207"/>
    <w:rsid w:val="289AB139"/>
    <w:rsid w:val="2CAE834C"/>
    <w:rsid w:val="2F3DC14D"/>
    <w:rsid w:val="2FE1AA38"/>
    <w:rsid w:val="34636C47"/>
    <w:rsid w:val="35448582"/>
    <w:rsid w:val="369D89A7"/>
    <w:rsid w:val="36A76BFB"/>
    <w:rsid w:val="37432AC6"/>
    <w:rsid w:val="3C00661A"/>
    <w:rsid w:val="3DA5A0C7"/>
    <w:rsid w:val="3E3977E7"/>
    <w:rsid w:val="3F7382FC"/>
    <w:rsid w:val="3FFACF61"/>
    <w:rsid w:val="408833EC"/>
    <w:rsid w:val="415D520E"/>
    <w:rsid w:val="433251DF"/>
    <w:rsid w:val="45220520"/>
    <w:rsid w:val="4601652F"/>
    <w:rsid w:val="4660ADA0"/>
    <w:rsid w:val="498708C4"/>
    <w:rsid w:val="4A21A969"/>
    <w:rsid w:val="4B1AF666"/>
    <w:rsid w:val="4C8AD6BA"/>
    <w:rsid w:val="4CFFFF6B"/>
    <w:rsid w:val="4E13CD7F"/>
    <w:rsid w:val="5124FA63"/>
    <w:rsid w:val="5369D04A"/>
    <w:rsid w:val="54A9103F"/>
    <w:rsid w:val="5813A3F4"/>
    <w:rsid w:val="58B102A2"/>
    <w:rsid w:val="59466416"/>
    <w:rsid w:val="5C6319F2"/>
    <w:rsid w:val="6A5D6E4A"/>
    <w:rsid w:val="6A8E91FD"/>
    <w:rsid w:val="6C86DC7B"/>
    <w:rsid w:val="6CCE5B23"/>
    <w:rsid w:val="6F763D22"/>
    <w:rsid w:val="6F96710E"/>
    <w:rsid w:val="6FB7C3AD"/>
    <w:rsid w:val="70729E72"/>
    <w:rsid w:val="70EB84DA"/>
    <w:rsid w:val="72ABFFB9"/>
    <w:rsid w:val="7342845A"/>
    <w:rsid w:val="7478FB3F"/>
    <w:rsid w:val="747B6985"/>
    <w:rsid w:val="748A5833"/>
    <w:rsid w:val="74963F64"/>
    <w:rsid w:val="758DA458"/>
    <w:rsid w:val="77082A5C"/>
    <w:rsid w:val="78812177"/>
    <w:rsid w:val="7906CD18"/>
    <w:rsid w:val="7B94E0FB"/>
    <w:rsid w:val="7C3D91CB"/>
    <w:rsid w:val="7C9D3CFB"/>
    <w:rsid w:val="7D2C5904"/>
    <w:rsid w:val="7ECC81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EEF41E"/>
  <w15:docId w15:val="{2C435640-0CE6-4582-A05E-CB84B7A0A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4"/>
        <w:lang w:val="en-GB"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1E94"/>
    <w:pPr>
      <w:spacing w:after="0" w:line="360" w:lineRule="auto"/>
    </w:pPr>
    <w:rPr>
      <w:sz w:val="28"/>
    </w:rPr>
  </w:style>
  <w:style w:type="paragraph" w:styleId="Heading1">
    <w:name w:val="heading 1"/>
    <w:basedOn w:val="Normal"/>
    <w:next w:val="Normal"/>
    <w:link w:val="Heading1Char"/>
    <w:uiPriority w:val="9"/>
    <w:qFormat/>
    <w:rsid w:val="004E1E94"/>
    <w:pPr>
      <w:keepNext/>
      <w:keepLines/>
      <w:outlineLvl w:val="0"/>
    </w:pPr>
    <w:rPr>
      <w:rFonts w:eastAsiaTheme="majorEastAsia" w:cstheme="majorBidi"/>
      <w:b/>
      <w:bCs/>
      <w:sz w:val="40"/>
      <w:szCs w:val="28"/>
    </w:rPr>
  </w:style>
  <w:style w:type="paragraph" w:styleId="Heading2">
    <w:name w:val="heading 2"/>
    <w:basedOn w:val="Heading1"/>
    <w:next w:val="Normal"/>
    <w:link w:val="Heading2Char"/>
    <w:uiPriority w:val="9"/>
    <w:qFormat/>
    <w:rsid w:val="004E1E94"/>
    <w:pPr>
      <w:outlineLvl w:val="1"/>
    </w:pPr>
    <w:rPr>
      <w:bCs w:val="0"/>
      <w:sz w:val="36"/>
      <w:szCs w:val="26"/>
    </w:rPr>
  </w:style>
  <w:style w:type="paragraph" w:styleId="Heading3">
    <w:name w:val="heading 3"/>
    <w:basedOn w:val="Heading2"/>
    <w:next w:val="Normal"/>
    <w:link w:val="Heading3Char"/>
    <w:uiPriority w:val="9"/>
    <w:qFormat/>
    <w:rsid w:val="004E1E94"/>
    <w:pPr>
      <w:outlineLvl w:val="2"/>
    </w:pPr>
    <w:rPr>
      <w:bCs/>
      <w:sz w:val="32"/>
    </w:rPr>
  </w:style>
  <w:style w:type="paragraph" w:styleId="Heading4">
    <w:name w:val="heading 4"/>
    <w:basedOn w:val="Heading3"/>
    <w:next w:val="Normal"/>
    <w:link w:val="Heading4Char"/>
    <w:uiPriority w:val="9"/>
    <w:qFormat/>
    <w:rsid w:val="00AD41E9"/>
    <w:pPr>
      <w:outlineLvl w:val="3"/>
    </w:pPr>
    <w:rPr>
      <w:bCs w:val="0"/>
      <w:iCs/>
      <w:sz w:val="28"/>
    </w:rPr>
  </w:style>
  <w:style w:type="paragraph" w:styleId="Heading5">
    <w:name w:val="heading 5"/>
    <w:basedOn w:val="Normal"/>
    <w:next w:val="Normal"/>
    <w:link w:val="Heading5Char"/>
    <w:uiPriority w:val="9"/>
    <w:semiHidden/>
    <w:qFormat/>
    <w:rsid w:val="001B4C46"/>
    <w:pPr>
      <w:keepNext/>
      <w:keepLines/>
      <w:spacing w:before="200"/>
      <w:outlineLvl w:val="4"/>
    </w:pPr>
    <w:rPr>
      <w:rFonts w:eastAsiaTheme="majorEastAsia" w:cstheme="majorBidi"/>
    </w:rPr>
  </w:style>
  <w:style w:type="paragraph" w:styleId="Heading6">
    <w:name w:val="heading 6"/>
    <w:basedOn w:val="Normal"/>
    <w:next w:val="Normal"/>
    <w:link w:val="Heading6Char"/>
    <w:uiPriority w:val="9"/>
    <w:semiHidden/>
    <w:qFormat/>
    <w:rsid w:val="001B4C46"/>
    <w:pPr>
      <w:keepNext/>
      <w:keepLines/>
      <w:spacing w:before="200"/>
      <w:outlineLvl w:val="5"/>
    </w:pPr>
    <w:rPr>
      <w:rFonts w:eastAsiaTheme="majorEastAsia" w:cstheme="majorBidi"/>
      <w:i/>
      <w:iCs/>
    </w:rPr>
  </w:style>
  <w:style w:type="paragraph" w:styleId="Heading7">
    <w:name w:val="heading 7"/>
    <w:basedOn w:val="Normal"/>
    <w:next w:val="Normal"/>
    <w:link w:val="Heading7Char"/>
    <w:uiPriority w:val="9"/>
    <w:semiHidden/>
    <w:qFormat/>
    <w:rsid w:val="001B4C46"/>
    <w:pPr>
      <w:keepNext/>
      <w:keepLines/>
      <w:spacing w:before="200"/>
      <w:outlineLvl w:val="6"/>
    </w:pPr>
    <w:rPr>
      <w:rFonts w:eastAsiaTheme="majorEastAsia" w:cstheme="majorBidi"/>
      <w:i/>
      <w:iCs/>
    </w:rPr>
  </w:style>
  <w:style w:type="paragraph" w:styleId="Heading8">
    <w:name w:val="heading 8"/>
    <w:basedOn w:val="Normal"/>
    <w:next w:val="Normal"/>
    <w:link w:val="Heading8Char"/>
    <w:uiPriority w:val="9"/>
    <w:semiHidden/>
    <w:qFormat/>
    <w:rsid w:val="001B4C46"/>
    <w:pPr>
      <w:keepNext/>
      <w:keepLines/>
      <w:spacing w:before="200"/>
      <w:outlineLvl w:val="7"/>
    </w:pPr>
    <w:rPr>
      <w:rFonts w:eastAsiaTheme="majorEastAsia" w:cstheme="majorBidi"/>
      <w:sz w:val="20"/>
      <w:szCs w:val="20"/>
    </w:rPr>
  </w:style>
  <w:style w:type="paragraph" w:styleId="Heading9">
    <w:name w:val="heading 9"/>
    <w:basedOn w:val="Normal"/>
    <w:next w:val="Normal"/>
    <w:link w:val="Heading9Char"/>
    <w:uiPriority w:val="9"/>
    <w:semiHidden/>
    <w:qFormat/>
    <w:rsid w:val="001B4C46"/>
    <w:pPr>
      <w:keepNext/>
      <w:keepLines/>
      <w:spacing w:before="200"/>
      <w:outlineLvl w:val="8"/>
    </w:pPr>
    <w:rPr>
      <w:rFonts w:eastAsiaTheme="majorEastAsia"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semiHidden/>
    <w:rsid w:val="00F12BD9"/>
    <w:pPr>
      <w:spacing w:after="0"/>
    </w:pPr>
  </w:style>
  <w:style w:type="character" w:customStyle="1" w:styleId="Heading2Char">
    <w:name w:val="Heading 2 Char"/>
    <w:basedOn w:val="DefaultParagraphFont"/>
    <w:link w:val="Heading2"/>
    <w:uiPriority w:val="9"/>
    <w:rsid w:val="004E1E94"/>
    <w:rPr>
      <w:rFonts w:eastAsiaTheme="majorEastAsia" w:cstheme="majorBidi"/>
      <w:b/>
      <w:sz w:val="36"/>
      <w:szCs w:val="26"/>
    </w:rPr>
  </w:style>
  <w:style w:type="character" w:customStyle="1" w:styleId="Heading3Char">
    <w:name w:val="Heading 3 Char"/>
    <w:basedOn w:val="DefaultParagraphFont"/>
    <w:link w:val="Heading3"/>
    <w:uiPriority w:val="9"/>
    <w:rsid w:val="004E1E94"/>
    <w:rPr>
      <w:rFonts w:eastAsiaTheme="majorEastAsia" w:cstheme="majorBidi"/>
      <w:b/>
      <w:bCs/>
      <w:sz w:val="32"/>
      <w:szCs w:val="26"/>
    </w:rPr>
  </w:style>
  <w:style w:type="paragraph" w:styleId="Title">
    <w:name w:val="Title"/>
    <w:basedOn w:val="Normal"/>
    <w:next w:val="Normal"/>
    <w:link w:val="TitleChar"/>
    <w:uiPriority w:val="10"/>
    <w:semiHidden/>
    <w:qFormat/>
    <w:rsid w:val="001B4C46"/>
    <w:pPr>
      <w:pBdr>
        <w:bottom w:val="single" w:sz="8" w:space="4" w:color="4F81BD" w:themeColor="accent1"/>
      </w:pBdr>
      <w:spacing w:after="300"/>
      <w:contextualSpacing/>
    </w:pPr>
    <w:rPr>
      <w:rFonts w:eastAsiaTheme="majorEastAsia" w:cstheme="majorBidi"/>
      <w:spacing w:val="5"/>
      <w:kern w:val="28"/>
      <w:sz w:val="52"/>
      <w:szCs w:val="52"/>
    </w:rPr>
  </w:style>
  <w:style w:type="character" w:customStyle="1" w:styleId="TitleChar">
    <w:name w:val="Title Char"/>
    <w:basedOn w:val="DefaultParagraphFont"/>
    <w:link w:val="Title"/>
    <w:uiPriority w:val="10"/>
    <w:semiHidden/>
    <w:rsid w:val="007D5B28"/>
    <w:rPr>
      <w:rFonts w:eastAsiaTheme="majorEastAsia" w:cstheme="majorBidi"/>
      <w:spacing w:val="5"/>
      <w:kern w:val="28"/>
      <w:sz w:val="52"/>
      <w:szCs w:val="52"/>
    </w:rPr>
  </w:style>
  <w:style w:type="character" w:styleId="SubtleEmphasis">
    <w:name w:val="Subtle Emphasis"/>
    <w:basedOn w:val="DefaultParagraphFont"/>
    <w:uiPriority w:val="19"/>
    <w:semiHidden/>
    <w:qFormat/>
    <w:rsid w:val="001B4C46"/>
    <w:rPr>
      <w:rFonts w:ascii="Arial" w:hAnsi="Arial"/>
      <w:i/>
      <w:iCs/>
      <w:color w:val="auto"/>
    </w:rPr>
  </w:style>
  <w:style w:type="character" w:styleId="Emphasis">
    <w:name w:val="Emphasis"/>
    <w:basedOn w:val="DefaultParagraphFont"/>
    <w:uiPriority w:val="20"/>
    <w:semiHidden/>
    <w:qFormat/>
    <w:rsid w:val="001B4C46"/>
    <w:rPr>
      <w:rFonts w:ascii="Arial" w:hAnsi="Arial"/>
      <w:i/>
      <w:iCs/>
    </w:rPr>
  </w:style>
  <w:style w:type="character" w:styleId="IntenseEmphasis">
    <w:name w:val="Intense Emphasis"/>
    <w:basedOn w:val="DefaultParagraphFont"/>
    <w:uiPriority w:val="21"/>
    <w:semiHidden/>
    <w:qFormat/>
    <w:rsid w:val="001B4C46"/>
    <w:rPr>
      <w:rFonts w:ascii="Arial" w:hAnsi="Arial"/>
      <w:b/>
      <w:bCs/>
      <w:i/>
      <w:iCs/>
      <w:color w:val="auto"/>
    </w:rPr>
  </w:style>
  <w:style w:type="character" w:styleId="Strong">
    <w:name w:val="Strong"/>
    <w:basedOn w:val="DefaultParagraphFont"/>
    <w:uiPriority w:val="22"/>
    <w:semiHidden/>
    <w:qFormat/>
    <w:rsid w:val="001B4C46"/>
    <w:rPr>
      <w:rFonts w:ascii="Arial" w:hAnsi="Arial"/>
      <w:b/>
      <w:bCs/>
    </w:rPr>
  </w:style>
  <w:style w:type="paragraph" w:styleId="Quote">
    <w:name w:val="Quote"/>
    <w:basedOn w:val="Normal"/>
    <w:next w:val="Normal"/>
    <w:link w:val="QuoteChar"/>
    <w:uiPriority w:val="29"/>
    <w:semiHidden/>
    <w:qFormat/>
    <w:rsid w:val="00F12BD9"/>
    <w:rPr>
      <w:i/>
      <w:iCs/>
      <w:color w:val="000000" w:themeColor="text1"/>
    </w:rPr>
  </w:style>
  <w:style w:type="character" w:customStyle="1" w:styleId="QuoteChar">
    <w:name w:val="Quote Char"/>
    <w:basedOn w:val="DefaultParagraphFont"/>
    <w:link w:val="Quote"/>
    <w:uiPriority w:val="29"/>
    <w:semiHidden/>
    <w:rsid w:val="007D5B28"/>
    <w:rPr>
      <w:i/>
      <w:iCs/>
      <w:color w:val="000000" w:themeColor="text1"/>
    </w:rPr>
  </w:style>
  <w:style w:type="character" w:styleId="IntenseReference">
    <w:name w:val="Intense Reference"/>
    <w:basedOn w:val="DefaultParagraphFont"/>
    <w:uiPriority w:val="32"/>
    <w:unhideWhenUsed/>
    <w:rsid w:val="001B4C46"/>
    <w:rPr>
      <w:rFonts w:ascii="Arial" w:hAnsi="Arial"/>
      <w:b/>
      <w:bCs/>
      <w:smallCaps/>
      <w:color w:val="auto"/>
      <w:spacing w:val="5"/>
      <w:u w:val="single"/>
    </w:rPr>
  </w:style>
  <w:style w:type="character" w:styleId="SubtleReference">
    <w:name w:val="Subtle Reference"/>
    <w:basedOn w:val="DefaultParagraphFont"/>
    <w:uiPriority w:val="31"/>
    <w:unhideWhenUsed/>
    <w:rsid w:val="001B4C46"/>
    <w:rPr>
      <w:rFonts w:ascii="Arial" w:hAnsi="Arial"/>
      <w:smallCaps/>
      <w:color w:val="auto"/>
      <w:u w:val="single"/>
    </w:rPr>
  </w:style>
  <w:style w:type="character" w:customStyle="1" w:styleId="Heading1Char">
    <w:name w:val="Heading 1 Char"/>
    <w:basedOn w:val="DefaultParagraphFont"/>
    <w:link w:val="Heading1"/>
    <w:uiPriority w:val="9"/>
    <w:rsid w:val="004E1E94"/>
    <w:rPr>
      <w:rFonts w:eastAsiaTheme="majorEastAsia" w:cstheme="majorBidi"/>
      <w:b/>
      <w:bCs/>
      <w:sz w:val="40"/>
      <w:szCs w:val="28"/>
    </w:rPr>
  </w:style>
  <w:style w:type="paragraph" w:styleId="Subtitle">
    <w:name w:val="Subtitle"/>
    <w:basedOn w:val="Normal"/>
    <w:next w:val="Normal"/>
    <w:link w:val="SubtitleChar"/>
    <w:uiPriority w:val="11"/>
    <w:unhideWhenUsed/>
    <w:rsid w:val="00E67374"/>
    <w:pPr>
      <w:numPr>
        <w:ilvl w:val="1"/>
      </w:numPr>
    </w:pPr>
    <w:rPr>
      <w:rFonts w:eastAsiaTheme="majorEastAsia" w:cstheme="majorBidi"/>
      <w:iCs/>
      <w:spacing w:val="15"/>
    </w:rPr>
  </w:style>
  <w:style w:type="character" w:customStyle="1" w:styleId="SubtitleChar">
    <w:name w:val="Subtitle Char"/>
    <w:basedOn w:val="DefaultParagraphFont"/>
    <w:link w:val="Subtitle"/>
    <w:uiPriority w:val="11"/>
    <w:rsid w:val="00723D6D"/>
    <w:rPr>
      <w:rFonts w:eastAsiaTheme="majorEastAsia" w:cstheme="majorBidi"/>
      <w:iCs/>
      <w:spacing w:val="15"/>
    </w:rPr>
  </w:style>
  <w:style w:type="paragraph" w:styleId="IntenseQuote">
    <w:name w:val="Intense Quote"/>
    <w:basedOn w:val="Normal"/>
    <w:next w:val="Normal"/>
    <w:link w:val="IntenseQuoteChar"/>
    <w:uiPriority w:val="30"/>
    <w:semiHidden/>
    <w:qFormat/>
    <w:rsid w:val="0040418A"/>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semiHidden/>
    <w:rsid w:val="007D5B28"/>
    <w:rPr>
      <w:b/>
      <w:bCs/>
      <w:i/>
      <w:iCs/>
    </w:rPr>
  </w:style>
  <w:style w:type="character" w:customStyle="1" w:styleId="Heading4Char">
    <w:name w:val="Heading 4 Char"/>
    <w:basedOn w:val="DefaultParagraphFont"/>
    <w:link w:val="Heading4"/>
    <w:uiPriority w:val="9"/>
    <w:rsid w:val="007D5B28"/>
    <w:rPr>
      <w:rFonts w:eastAsiaTheme="majorEastAsia" w:cstheme="majorBidi"/>
      <w:b/>
      <w:iCs/>
      <w:sz w:val="28"/>
      <w:szCs w:val="26"/>
    </w:rPr>
  </w:style>
  <w:style w:type="character" w:customStyle="1" w:styleId="Heading5Char">
    <w:name w:val="Heading 5 Char"/>
    <w:basedOn w:val="DefaultParagraphFont"/>
    <w:link w:val="Heading5"/>
    <w:uiPriority w:val="9"/>
    <w:semiHidden/>
    <w:rsid w:val="007D5B28"/>
    <w:rPr>
      <w:rFonts w:eastAsiaTheme="majorEastAsia" w:cstheme="majorBidi"/>
    </w:rPr>
  </w:style>
  <w:style w:type="character" w:customStyle="1" w:styleId="Heading6Char">
    <w:name w:val="Heading 6 Char"/>
    <w:basedOn w:val="DefaultParagraphFont"/>
    <w:link w:val="Heading6"/>
    <w:uiPriority w:val="9"/>
    <w:semiHidden/>
    <w:rsid w:val="007D5B28"/>
    <w:rPr>
      <w:rFonts w:eastAsiaTheme="majorEastAsia" w:cstheme="majorBidi"/>
      <w:i/>
      <w:iCs/>
    </w:rPr>
  </w:style>
  <w:style w:type="character" w:customStyle="1" w:styleId="Heading7Char">
    <w:name w:val="Heading 7 Char"/>
    <w:basedOn w:val="DefaultParagraphFont"/>
    <w:link w:val="Heading7"/>
    <w:uiPriority w:val="9"/>
    <w:semiHidden/>
    <w:rsid w:val="007D5B28"/>
    <w:rPr>
      <w:rFonts w:eastAsiaTheme="majorEastAsia" w:cstheme="majorBidi"/>
      <w:i/>
      <w:iCs/>
    </w:rPr>
  </w:style>
  <w:style w:type="character" w:customStyle="1" w:styleId="Heading8Char">
    <w:name w:val="Heading 8 Char"/>
    <w:basedOn w:val="DefaultParagraphFont"/>
    <w:link w:val="Heading8"/>
    <w:uiPriority w:val="9"/>
    <w:semiHidden/>
    <w:rsid w:val="007D5B28"/>
    <w:rPr>
      <w:rFonts w:eastAsiaTheme="majorEastAsia" w:cstheme="majorBidi"/>
      <w:sz w:val="20"/>
      <w:szCs w:val="20"/>
    </w:rPr>
  </w:style>
  <w:style w:type="character" w:customStyle="1" w:styleId="Heading9Char">
    <w:name w:val="Heading 9 Char"/>
    <w:basedOn w:val="DefaultParagraphFont"/>
    <w:link w:val="Heading9"/>
    <w:uiPriority w:val="9"/>
    <w:semiHidden/>
    <w:rsid w:val="007D5B28"/>
    <w:rPr>
      <w:rFonts w:eastAsiaTheme="majorEastAsia" w:cstheme="majorBidi"/>
      <w:i/>
      <w:iCs/>
      <w:sz w:val="20"/>
      <w:szCs w:val="20"/>
    </w:rPr>
  </w:style>
  <w:style w:type="character" w:styleId="BookTitle">
    <w:name w:val="Book Title"/>
    <w:basedOn w:val="DefaultParagraphFont"/>
    <w:uiPriority w:val="33"/>
    <w:semiHidden/>
    <w:qFormat/>
    <w:rsid w:val="001B4C46"/>
    <w:rPr>
      <w:rFonts w:ascii="Arial" w:hAnsi="Arial"/>
      <w:b/>
      <w:bCs/>
      <w:smallCaps/>
      <w:spacing w:val="5"/>
    </w:rPr>
  </w:style>
  <w:style w:type="paragraph" w:styleId="ListParagraph">
    <w:name w:val="List Paragraph"/>
    <w:basedOn w:val="Normal"/>
    <w:uiPriority w:val="34"/>
    <w:qFormat/>
    <w:rsid w:val="001B4C46"/>
    <w:pPr>
      <w:ind w:left="720"/>
      <w:contextualSpacing/>
    </w:pPr>
  </w:style>
  <w:style w:type="table" w:styleId="TableGrid">
    <w:name w:val="Table Grid"/>
    <w:basedOn w:val="TableNormal"/>
    <w:uiPriority w:val="59"/>
    <w:rsid w:val="00AD41E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8E071B"/>
    <w:pPr>
      <w:spacing w:before="480" w:line="276" w:lineRule="auto"/>
      <w:outlineLvl w:val="9"/>
    </w:pPr>
    <w:rPr>
      <w:rFonts w:asciiTheme="majorHAnsi" w:hAnsiTheme="majorHAnsi"/>
      <w:color w:val="365F91" w:themeColor="accent1" w:themeShade="BF"/>
      <w:sz w:val="28"/>
      <w:lang w:val="en-US" w:eastAsia="ja-JP"/>
    </w:rPr>
  </w:style>
  <w:style w:type="paragraph" w:styleId="BalloonText">
    <w:name w:val="Balloon Text"/>
    <w:basedOn w:val="Normal"/>
    <w:link w:val="BalloonTextChar"/>
    <w:uiPriority w:val="99"/>
    <w:semiHidden/>
    <w:unhideWhenUsed/>
    <w:rsid w:val="008E071B"/>
    <w:rPr>
      <w:rFonts w:ascii="Tahoma" w:hAnsi="Tahoma" w:cs="Tahoma"/>
      <w:sz w:val="16"/>
      <w:szCs w:val="16"/>
    </w:rPr>
  </w:style>
  <w:style w:type="character" w:customStyle="1" w:styleId="BalloonTextChar">
    <w:name w:val="Balloon Text Char"/>
    <w:basedOn w:val="DefaultParagraphFont"/>
    <w:link w:val="BalloonText"/>
    <w:uiPriority w:val="99"/>
    <w:semiHidden/>
    <w:rsid w:val="008E071B"/>
    <w:rPr>
      <w:rFonts w:ascii="Tahoma" w:hAnsi="Tahoma" w:cs="Tahoma"/>
      <w:sz w:val="16"/>
      <w:szCs w:val="16"/>
    </w:rPr>
  </w:style>
  <w:style w:type="paragraph" w:styleId="TOC1">
    <w:name w:val="toc 1"/>
    <w:basedOn w:val="Normal"/>
    <w:next w:val="Normal"/>
    <w:autoRedefine/>
    <w:uiPriority w:val="39"/>
    <w:rsid w:val="007D5B28"/>
    <w:pPr>
      <w:spacing w:after="100"/>
    </w:pPr>
  </w:style>
  <w:style w:type="character" w:styleId="Hyperlink">
    <w:name w:val="Hyperlink"/>
    <w:basedOn w:val="DefaultParagraphFont"/>
    <w:uiPriority w:val="99"/>
    <w:unhideWhenUsed/>
    <w:rsid w:val="008E071B"/>
    <w:rPr>
      <w:color w:val="0000FF" w:themeColor="hyperlink"/>
      <w:u w:val="single"/>
    </w:rPr>
  </w:style>
  <w:style w:type="paragraph" w:styleId="Header">
    <w:name w:val="header"/>
    <w:basedOn w:val="Normal"/>
    <w:link w:val="HeaderChar"/>
    <w:uiPriority w:val="99"/>
    <w:unhideWhenUsed/>
    <w:rsid w:val="007D5B28"/>
    <w:pPr>
      <w:tabs>
        <w:tab w:val="center" w:pos="4513"/>
        <w:tab w:val="right" w:pos="9026"/>
      </w:tabs>
    </w:pPr>
  </w:style>
  <w:style w:type="character" w:customStyle="1" w:styleId="HeaderChar">
    <w:name w:val="Header Char"/>
    <w:basedOn w:val="DefaultParagraphFont"/>
    <w:link w:val="Header"/>
    <w:uiPriority w:val="99"/>
    <w:rsid w:val="007D5B28"/>
  </w:style>
  <w:style w:type="paragraph" w:styleId="Footer">
    <w:name w:val="footer"/>
    <w:basedOn w:val="Normal"/>
    <w:link w:val="FooterChar"/>
    <w:uiPriority w:val="99"/>
    <w:unhideWhenUsed/>
    <w:rsid w:val="007D5B28"/>
    <w:pPr>
      <w:tabs>
        <w:tab w:val="center" w:pos="4513"/>
        <w:tab w:val="right" w:pos="9026"/>
      </w:tabs>
    </w:pPr>
  </w:style>
  <w:style w:type="character" w:customStyle="1" w:styleId="FooterChar">
    <w:name w:val="Footer Char"/>
    <w:basedOn w:val="DefaultParagraphFont"/>
    <w:link w:val="Footer"/>
    <w:uiPriority w:val="99"/>
    <w:rsid w:val="007D5B28"/>
  </w:style>
  <w:style w:type="table" w:customStyle="1" w:styleId="TableGrid1">
    <w:name w:val="Table Grid1"/>
    <w:basedOn w:val="TableNormal"/>
    <w:next w:val="TableGrid"/>
    <w:uiPriority w:val="59"/>
    <w:rsid w:val="00172612"/>
    <w:pPr>
      <w:spacing w:after="0"/>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477405">
      <w:bodyDiv w:val="1"/>
      <w:marLeft w:val="0"/>
      <w:marRight w:val="0"/>
      <w:marTop w:val="0"/>
      <w:marBottom w:val="0"/>
      <w:divBdr>
        <w:top w:val="none" w:sz="0" w:space="0" w:color="auto"/>
        <w:left w:val="none" w:sz="0" w:space="0" w:color="auto"/>
        <w:bottom w:val="none" w:sz="0" w:space="0" w:color="auto"/>
        <w:right w:val="none" w:sz="0" w:space="0" w:color="auto"/>
      </w:divBdr>
    </w:div>
    <w:div w:id="935795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visibilityscotland.org.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dce47a08-86dd-4ae1-863b-038a9f59a84c">
      <UserInfo>
        <DisplayName>Aoife Mooney</DisplayName>
        <AccountId>15</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FD8DB29487CE84EA5949DF56981BFB3" ma:contentTypeVersion="12" ma:contentTypeDescription="Create a new document." ma:contentTypeScope="" ma:versionID="46304788b3db11b3f0e480a704d72a60">
  <xsd:schema xmlns:xsd="http://www.w3.org/2001/XMLSchema" xmlns:xs="http://www.w3.org/2001/XMLSchema" xmlns:p="http://schemas.microsoft.com/office/2006/metadata/properties" xmlns:ns2="dce47a08-86dd-4ae1-863b-038a9f59a84c" xmlns:ns3="982a0cf9-2b08-47f1-aa42-efe9c18df49b" targetNamespace="http://schemas.microsoft.com/office/2006/metadata/properties" ma:root="true" ma:fieldsID="4db545f7251a18f084fad8022849ed65" ns2:_="" ns3:_="">
    <xsd:import namespace="dce47a08-86dd-4ae1-863b-038a9f59a84c"/>
    <xsd:import namespace="982a0cf9-2b08-47f1-aa42-efe9c18df49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e47a08-86dd-4ae1-863b-038a9f59a84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2a0cf9-2b08-47f1-aa42-efe9c18df49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A3B07D-89E4-4F50-99E3-9F49B7A277A0}">
  <ds:schemaRefs>
    <ds:schemaRef ds:uri="http://schemas.microsoft.com/sharepoint/v3/contenttype/forms"/>
  </ds:schemaRefs>
</ds:datastoreItem>
</file>

<file path=customXml/itemProps2.xml><?xml version="1.0" encoding="utf-8"?>
<ds:datastoreItem xmlns:ds="http://schemas.openxmlformats.org/officeDocument/2006/customXml" ds:itemID="{511F84AD-DEDD-4A45-A13F-B3E35AA7B122}">
  <ds:schemaRefs>
    <ds:schemaRef ds:uri="http://schemas.microsoft.com/office/2006/metadata/properties"/>
    <ds:schemaRef ds:uri="http://schemas.microsoft.com/office/infopath/2007/PartnerControls"/>
    <ds:schemaRef ds:uri="dce47a08-86dd-4ae1-863b-038a9f59a84c"/>
  </ds:schemaRefs>
</ds:datastoreItem>
</file>

<file path=customXml/itemProps3.xml><?xml version="1.0" encoding="utf-8"?>
<ds:datastoreItem xmlns:ds="http://schemas.openxmlformats.org/officeDocument/2006/customXml" ds:itemID="{9C6D3F53-2623-40D3-87F0-089C0C22A9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e47a08-86dd-4ae1-863b-038a9f59a84c"/>
    <ds:schemaRef ds:uri="982a0cf9-2b08-47f1-aa42-efe9c18df4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00D04C-C598-4711-B588-9921299AB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5</Pages>
  <Words>786</Words>
  <Characters>4482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Guide Dogs</Company>
  <LinksUpToDate>false</LinksUpToDate>
  <CharactersWithSpaces>5258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Richard Ilett</dc:creator>
  <cp:lastModifiedBy>Paul Hanlon</cp:lastModifiedBy>
  <cp:revision>6</cp:revision>
  <dcterms:created xsi:type="dcterms:W3CDTF">2021-06-09T08:08:00Z</dcterms:created>
  <dcterms:modified xsi:type="dcterms:W3CDTF">2021-06-09T11:17:00Z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0x0101004FD8DB29487CE84EA5949DF56981BFB3</vt:lpwstr>
  </property>
  <property fmtid="{D5CDD505-2E9C-101B-9397-08002B2CF9AE}" pid="3" name="Order">
    <vt:r8>113500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