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A0AF8" w14:textId="77777777" w:rsidR="00263579" w:rsidRDefault="00263579" w:rsidP="004C2344">
      <w:pPr>
        <w:jc w:val="both"/>
        <w:rPr>
          <w:b/>
        </w:rPr>
      </w:pPr>
    </w:p>
    <w:p w14:paraId="0ECEB287" w14:textId="441CF603" w:rsidR="00B602F4" w:rsidRPr="00AF0338" w:rsidRDefault="00B602F4" w:rsidP="004C2344">
      <w:pPr>
        <w:spacing w:after="0"/>
        <w:jc w:val="both"/>
        <w:rPr>
          <w:rFonts w:ascii="Arial" w:hAnsi="Arial" w:cs="Arial"/>
          <w:b/>
        </w:rPr>
      </w:pPr>
      <w:r w:rsidRPr="00AF0338">
        <w:rPr>
          <w:rFonts w:ascii="Arial" w:hAnsi="Arial" w:cs="Arial"/>
          <w:b/>
        </w:rPr>
        <w:t>Employer:</w:t>
      </w:r>
      <w:r w:rsidRPr="00AF0338">
        <w:rPr>
          <w:rFonts w:ascii="Arial" w:hAnsi="Arial" w:cs="Arial"/>
          <w:b/>
        </w:rPr>
        <w:tab/>
      </w:r>
      <w:r w:rsidRPr="00AF0338">
        <w:rPr>
          <w:rFonts w:ascii="Arial" w:hAnsi="Arial" w:cs="Arial"/>
          <w:b/>
        </w:rPr>
        <w:tab/>
      </w:r>
      <w:r w:rsidRPr="00AF0338">
        <w:rPr>
          <w:rFonts w:ascii="Arial" w:hAnsi="Arial" w:cs="Arial"/>
          <w:bCs/>
        </w:rPr>
        <w:t>Fuse Youth Café Glasgow</w:t>
      </w:r>
      <w:r w:rsidRPr="00AF0338">
        <w:rPr>
          <w:rFonts w:ascii="Arial" w:hAnsi="Arial" w:cs="Arial"/>
          <w:b/>
        </w:rPr>
        <w:t xml:space="preserve"> </w:t>
      </w:r>
    </w:p>
    <w:p w14:paraId="1993B3E4" w14:textId="62BED100" w:rsidR="00C1115E" w:rsidRPr="00AF0338" w:rsidRDefault="00B602F4" w:rsidP="00C1115E">
      <w:pPr>
        <w:spacing w:after="0" w:line="256" w:lineRule="auto"/>
        <w:jc w:val="both"/>
        <w:rPr>
          <w:rFonts w:ascii="Arial" w:hAnsi="Arial" w:cs="Arial"/>
        </w:rPr>
      </w:pPr>
      <w:r w:rsidRPr="00AF0338">
        <w:rPr>
          <w:rFonts w:ascii="Arial" w:hAnsi="Arial" w:cs="Arial"/>
          <w:b/>
        </w:rPr>
        <w:t xml:space="preserve">Title: </w:t>
      </w:r>
      <w:r w:rsidRPr="00AF0338">
        <w:rPr>
          <w:rFonts w:ascii="Arial" w:hAnsi="Arial" w:cs="Arial"/>
          <w:b/>
        </w:rPr>
        <w:tab/>
      </w:r>
      <w:r w:rsidRPr="00AF0338">
        <w:rPr>
          <w:rFonts w:ascii="Arial" w:hAnsi="Arial" w:cs="Arial"/>
          <w:b/>
        </w:rPr>
        <w:tab/>
      </w:r>
      <w:r w:rsidRPr="00AF0338">
        <w:rPr>
          <w:rFonts w:ascii="Arial" w:hAnsi="Arial" w:cs="Arial"/>
          <w:b/>
        </w:rPr>
        <w:tab/>
      </w:r>
      <w:r w:rsidR="00C100DE">
        <w:rPr>
          <w:rFonts w:ascii="Arial" w:hAnsi="Arial" w:cs="Arial"/>
        </w:rPr>
        <w:t>Inclusion</w:t>
      </w:r>
      <w:r w:rsidR="00C509BD">
        <w:rPr>
          <w:rFonts w:ascii="Arial" w:hAnsi="Arial" w:cs="Arial"/>
        </w:rPr>
        <w:t xml:space="preserve"> Projects</w:t>
      </w:r>
      <w:r w:rsidR="009F277E">
        <w:rPr>
          <w:rFonts w:ascii="Arial" w:hAnsi="Arial" w:cs="Arial"/>
        </w:rPr>
        <w:t xml:space="preserve"> </w:t>
      </w:r>
      <w:r w:rsidR="00024CF2">
        <w:rPr>
          <w:rFonts w:ascii="Arial" w:hAnsi="Arial" w:cs="Arial"/>
        </w:rPr>
        <w:t xml:space="preserve">Manager </w:t>
      </w:r>
      <w:r w:rsidR="00C1115E">
        <w:rPr>
          <w:rFonts w:ascii="Arial" w:hAnsi="Arial" w:cs="Arial"/>
        </w:rPr>
        <w:t>(</w:t>
      </w:r>
      <w:r w:rsidR="00C1115E">
        <w:rPr>
          <w:rFonts w:ascii="Arial" w:hAnsi="Arial" w:cs="Arial"/>
        </w:rPr>
        <w:t>Secondment</w:t>
      </w:r>
      <w:r w:rsidR="00C1115E">
        <w:rPr>
          <w:rFonts w:ascii="Arial" w:hAnsi="Arial" w:cs="Arial"/>
        </w:rPr>
        <w:t xml:space="preserve"> considered)</w:t>
      </w:r>
    </w:p>
    <w:p w14:paraId="5152FE3B" w14:textId="5268F556" w:rsidR="00263579" w:rsidRPr="00AF0338" w:rsidRDefault="00263579" w:rsidP="004C2344">
      <w:pPr>
        <w:spacing w:after="0"/>
        <w:jc w:val="both"/>
        <w:rPr>
          <w:rFonts w:ascii="Arial" w:hAnsi="Arial" w:cs="Arial"/>
          <w:b/>
          <w:color w:val="FF0000"/>
        </w:rPr>
      </w:pPr>
    </w:p>
    <w:p w14:paraId="77EFF399" w14:textId="771AB12A" w:rsidR="00263579" w:rsidRPr="00AF0338" w:rsidRDefault="00B602F4" w:rsidP="004C2344">
      <w:pPr>
        <w:spacing w:after="0"/>
        <w:jc w:val="both"/>
        <w:rPr>
          <w:rFonts w:ascii="Arial" w:hAnsi="Arial" w:cs="Arial"/>
        </w:rPr>
      </w:pPr>
      <w:r w:rsidRPr="00AF0338">
        <w:rPr>
          <w:rFonts w:ascii="Arial" w:hAnsi="Arial" w:cs="Arial"/>
          <w:b/>
        </w:rPr>
        <w:t xml:space="preserve">Reports </w:t>
      </w:r>
      <w:r w:rsidR="009068D3" w:rsidRPr="00AF0338">
        <w:rPr>
          <w:rFonts w:ascii="Arial" w:hAnsi="Arial" w:cs="Arial"/>
          <w:b/>
        </w:rPr>
        <w:t>to</w:t>
      </w:r>
      <w:r w:rsidRPr="00AF0338">
        <w:rPr>
          <w:rFonts w:ascii="Arial" w:hAnsi="Arial" w:cs="Arial"/>
          <w:b/>
        </w:rPr>
        <w:t xml:space="preserve"> </w:t>
      </w:r>
      <w:r w:rsidRPr="00AF0338">
        <w:rPr>
          <w:rFonts w:ascii="Arial" w:hAnsi="Arial" w:cs="Arial"/>
          <w:b/>
        </w:rPr>
        <w:tab/>
      </w:r>
      <w:r w:rsidRPr="00AF0338">
        <w:rPr>
          <w:rFonts w:ascii="Arial" w:hAnsi="Arial" w:cs="Arial"/>
          <w:b/>
        </w:rPr>
        <w:tab/>
      </w:r>
      <w:r w:rsidR="009068D3" w:rsidRPr="00AF0338">
        <w:rPr>
          <w:rFonts w:ascii="Arial" w:hAnsi="Arial" w:cs="Arial"/>
        </w:rPr>
        <w:t>CEO</w:t>
      </w:r>
    </w:p>
    <w:p w14:paraId="4B613070" w14:textId="459290A2" w:rsidR="00263579" w:rsidRPr="00AF0338" w:rsidRDefault="00B602F4" w:rsidP="004C2344">
      <w:pPr>
        <w:spacing w:after="0"/>
        <w:ind w:left="2160" w:hanging="2160"/>
        <w:jc w:val="both"/>
        <w:rPr>
          <w:rFonts w:ascii="Arial" w:hAnsi="Arial" w:cs="Arial"/>
        </w:rPr>
      </w:pPr>
      <w:r w:rsidRPr="00AF0338">
        <w:rPr>
          <w:rFonts w:ascii="Arial" w:hAnsi="Arial" w:cs="Arial"/>
          <w:b/>
        </w:rPr>
        <w:t>Hours:</w:t>
      </w:r>
      <w:r w:rsidRPr="00AF0338">
        <w:rPr>
          <w:rFonts w:ascii="Arial" w:hAnsi="Arial" w:cs="Arial"/>
        </w:rPr>
        <w:t xml:space="preserve"> </w:t>
      </w:r>
      <w:r w:rsidRPr="00AF0338">
        <w:rPr>
          <w:rFonts w:ascii="Arial" w:hAnsi="Arial" w:cs="Arial"/>
        </w:rPr>
        <w:tab/>
      </w:r>
      <w:r w:rsidR="00AF0338" w:rsidRPr="00AF0338">
        <w:rPr>
          <w:rFonts w:ascii="Arial" w:hAnsi="Arial" w:cs="Arial"/>
        </w:rPr>
        <w:t>35 hours per week, v</w:t>
      </w:r>
      <w:r w:rsidRPr="00AF0338">
        <w:rPr>
          <w:rFonts w:ascii="Arial" w:hAnsi="Arial" w:cs="Arial"/>
        </w:rPr>
        <w:t>arying, including daytime, evening, weekends</w:t>
      </w:r>
      <w:r w:rsidR="009068D3" w:rsidRPr="00AF0338">
        <w:rPr>
          <w:rFonts w:ascii="Arial" w:hAnsi="Arial" w:cs="Arial"/>
        </w:rPr>
        <w:t>.</w:t>
      </w:r>
      <w:r w:rsidRPr="00AF0338">
        <w:rPr>
          <w:rFonts w:ascii="Arial" w:hAnsi="Arial" w:cs="Arial"/>
        </w:rPr>
        <w:t xml:space="preserve"> </w:t>
      </w:r>
    </w:p>
    <w:p w14:paraId="6A8C1C44" w14:textId="7814FB98" w:rsidR="00263579" w:rsidRPr="00AF0338" w:rsidRDefault="009068D3" w:rsidP="004C2344">
      <w:pPr>
        <w:spacing w:after="0"/>
        <w:jc w:val="both"/>
        <w:rPr>
          <w:rFonts w:ascii="Arial" w:hAnsi="Arial" w:cs="Arial"/>
        </w:rPr>
      </w:pPr>
      <w:r w:rsidRPr="00AF0338">
        <w:rPr>
          <w:rFonts w:ascii="Arial" w:hAnsi="Arial" w:cs="Arial"/>
          <w:b/>
        </w:rPr>
        <w:t>Salary</w:t>
      </w:r>
      <w:r w:rsidR="00B602F4" w:rsidRPr="00AF0338">
        <w:rPr>
          <w:rFonts w:ascii="Arial" w:hAnsi="Arial" w:cs="Arial"/>
          <w:b/>
        </w:rPr>
        <w:t xml:space="preserve">:  </w:t>
      </w:r>
      <w:r w:rsidR="00B602F4" w:rsidRPr="00AF0338">
        <w:rPr>
          <w:rFonts w:ascii="Arial" w:hAnsi="Arial" w:cs="Arial"/>
          <w:b/>
        </w:rPr>
        <w:tab/>
      </w:r>
      <w:r w:rsidR="00B602F4" w:rsidRPr="00AF0338">
        <w:rPr>
          <w:rFonts w:ascii="Arial" w:hAnsi="Arial" w:cs="Arial"/>
          <w:b/>
        </w:rPr>
        <w:tab/>
      </w:r>
      <w:r w:rsidRPr="00AF0338">
        <w:rPr>
          <w:rFonts w:ascii="Arial" w:hAnsi="Arial" w:cs="Arial"/>
          <w:bCs/>
        </w:rPr>
        <w:t>£30,000</w:t>
      </w:r>
    </w:p>
    <w:p w14:paraId="1C2545E8" w14:textId="78D3F166" w:rsidR="00263579" w:rsidRPr="00AF0338" w:rsidRDefault="00B602F4" w:rsidP="004C2344">
      <w:pPr>
        <w:spacing w:after="0"/>
        <w:jc w:val="both"/>
        <w:rPr>
          <w:rFonts w:ascii="Arial" w:hAnsi="Arial" w:cs="Arial"/>
        </w:rPr>
      </w:pPr>
      <w:r w:rsidRPr="00AF0338">
        <w:rPr>
          <w:rFonts w:ascii="Arial" w:hAnsi="Arial" w:cs="Arial"/>
          <w:b/>
        </w:rPr>
        <w:t>Pension:</w:t>
      </w:r>
      <w:r w:rsidRPr="00AF0338">
        <w:rPr>
          <w:rFonts w:ascii="Arial" w:hAnsi="Arial" w:cs="Arial"/>
        </w:rPr>
        <w:t xml:space="preserve"> </w:t>
      </w:r>
      <w:r w:rsidRPr="00AF0338">
        <w:rPr>
          <w:rFonts w:ascii="Arial" w:hAnsi="Arial" w:cs="Arial"/>
        </w:rPr>
        <w:tab/>
      </w:r>
      <w:r w:rsidRPr="00AF0338">
        <w:rPr>
          <w:rFonts w:ascii="Arial" w:hAnsi="Arial" w:cs="Arial"/>
        </w:rPr>
        <w:tab/>
        <w:t>3% contributory pension</w:t>
      </w:r>
      <w:r w:rsidR="00AF0338" w:rsidRPr="00AF0338">
        <w:rPr>
          <w:rFonts w:ascii="Arial" w:hAnsi="Arial" w:cs="Arial"/>
        </w:rPr>
        <w:t>.</w:t>
      </w:r>
    </w:p>
    <w:p w14:paraId="75E0D0EF" w14:textId="40CDED4F" w:rsidR="00AF0338" w:rsidRPr="00AF0338" w:rsidRDefault="00AF0338" w:rsidP="004C2344">
      <w:pPr>
        <w:spacing w:after="0"/>
        <w:jc w:val="both"/>
        <w:rPr>
          <w:rFonts w:ascii="Arial" w:hAnsi="Arial" w:cs="Arial"/>
        </w:rPr>
      </w:pPr>
      <w:r w:rsidRPr="00AF0338">
        <w:rPr>
          <w:rFonts w:ascii="Arial" w:hAnsi="Arial" w:cs="Arial"/>
          <w:b/>
          <w:bCs/>
        </w:rPr>
        <w:t>Contract:</w:t>
      </w:r>
      <w:r w:rsidRPr="00AF0338">
        <w:rPr>
          <w:rFonts w:ascii="Arial" w:hAnsi="Arial" w:cs="Arial"/>
        </w:rPr>
        <w:tab/>
      </w:r>
      <w:r w:rsidRPr="00AF0338">
        <w:rPr>
          <w:rFonts w:ascii="Arial" w:hAnsi="Arial" w:cs="Arial"/>
        </w:rPr>
        <w:tab/>
        <w:t>Initially 1 year</w:t>
      </w:r>
      <w:r w:rsidR="00AD4A5B">
        <w:rPr>
          <w:rFonts w:ascii="Arial" w:hAnsi="Arial" w:cs="Arial"/>
        </w:rPr>
        <w:t xml:space="preserve"> (key strategic objective for Fuse so trying to make this a core service)</w:t>
      </w:r>
    </w:p>
    <w:p w14:paraId="218E3602" w14:textId="77777777" w:rsidR="00AF0338" w:rsidRPr="00AF0338" w:rsidRDefault="00AF0338" w:rsidP="004C2344">
      <w:pPr>
        <w:spacing w:after="0" w:line="256" w:lineRule="auto"/>
        <w:jc w:val="both"/>
        <w:rPr>
          <w:rFonts w:ascii="Arial" w:hAnsi="Arial" w:cs="Arial"/>
        </w:rPr>
      </w:pPr>
    </w:p>
    <w:p w14:paraId="257F9A5A" w14:textId="77777777" w:rsidR="00263579" w:rsidRPr="00AF0338" w:rsidRDefault="00263579" w:rsidP="004C2344">
      <w:pPr>
        <w:spacing w:after="0"/>
        <w:jc w:val="both"/>
        <w:rPr>
          <w:rFonts w:ascii="Arial" w:hAnsi="Arial" w:cs="Arial"/>
        </w:rPr>
      </w:pPr>
    </w:p>
    <w:p w14:paraId="0D349C30" w14:textId="176D3614" w:rsidR="00263579" w:rsidRPr="00AF0338" w:rsidRDefault="00B602F4" w:rsidP="004C2344">
      <w:pPr>
        <w:jc w:val="both"/>
        <w:rPr>
          <w:rFonts w:ascii="Arial" w:hAnsi="Arial" w:cs="Arial"/>
          <w:b/>
        </w:rPr>
      </w:pPr>
      <w:r w:rsidRPr="00AF0338">
        <w:rPr>
          <w:rFonts w:ascii="Arial" w:hAnsi="Arial" w:cs="Arial"/>
          <w:b/>
        </w:rPr>
        <w:t xml:space="preserve">Purpose of Job </w:t>
      </w:r>
    </w:p>
    <w:p w14:paraId="4F546475" w14:textId="62C4C585" w:rsidR="00D60D68" w:rsidRDefault="002D6C92" w:rsidP="004C2344">
      <w:pPr>
        <w:jc w:val="both"/>
        <w:rPr>
          <w:rFonts w:ascii="Arial" w:hAnsi="Arial" w:cs="Arial"/>
        </w:rPr>
      </w:pPr>
      <w:r w:rsidRPr="002D6C92">
        <w:rPr>
          <w:rFonts w:ascii="Arial" w:hAnsi="Arial" w:cs="Arial"/>
        </w:rPr>
        <w:t xml:space="preserve">The </w:t>
      </w:r>
      <w:r w:rsidR="00C509BD" w:rsidRPr="00C509BD">
        <w:rPr>
          <w:rFonts w:ascii="Arial" w:hAnsi="Arial" w:cs="Arial"/>
        </w:rPr>
        <w:t>Inclusion Projects Manager</w:t>
      </w:r>
      <w:r w:rsidRPr="002D6C92">
        <w:rPr>
          <w:rFonts w:ascii="Arial" w:hAnsi="Arial" w:cs="Arial"/>
        </w:rPr>
        <w:t xml:space="preserve"> w</w:t>
      </w:r>
      <w:r w:rsidR="00A77525">
        <w:rPr>
          <w:rFonts w:ascii="Arial" w:hAnsi="Arial" w:cs="Arial"/>
        </w:rPr>
        <w:t>ill</w:t>
      </w:r>
      <w:r w:rsidRPr="002D6C92">
        <w:rPr>
          <w:rFonts w:ascii="Arial" w:hAnsi="Arial" w:cs="Arial"/>
        </w:rPr>
        <w:t xml:space="preserve"> be responsible for the management and continued development of Fuse Inclusion Projects</w:t>
      </w:r>
      <w:r w:rsidR="00FA4683">
        <w:rPr>
          <w:rFonts w:ascii="Arial" w:hAnsi="Arial" w:cs="Arial"/>
        </w:rPr>
        <w:t xml:space="preserve"> </w:t>
      </w:r>
      <w:r w:rsidR="00AD4A5B">
        <w:rPr>
          <w:rFonts w:ascii="Arial" w:hAnsi="Arial" w:cs="Arial"/>
        </w:rPr>
        <w:t>in particular our d</w:t>
      </w:r>
      <w:r w:rsidR="00FA4683">
        <w:rPr>
          <w:rFonts w:ascii="Arial" w:hAnsi="Arial" w:cs="Arial"/>
        </w:rPr>
        <w:t xml:space="preserve">igital </w:t>
      </w:r>
      <w:r w:rsidR="00D60D68">
        <w:rPr>
          <w:rFonts w:ascii="Arial" w:hAnsi="Arial" w:cs="Arial"/>
        </w:rPr>
        <w:t>i</w:t>
      </w:r>
      <w:r w:rsidR="00FA4683">
        <w:rPr>
          <w:rFonts w:ascii="Arial" w:hAnsi="Arial" w:cs="Arial"/>
        </w:rPr>
        <w:t xml:space="preserve">nclusion </w:t>
      </w:r>
      <w:r w:rsidR="00AD4A5B">
        <w:rPr>
          <w:rFonts w:ascii="Arial" w:hAnsi="Arial" w:cs="Arial"/>
        </w:rPr>
        <w:t xml:space="preserve">offers in the local community. </w:t>
      </w:r>
      <w:r w:rsidR="00487C66">
        <w:rPr>
          <w:rFonts w:ascii="Arial" w:hAnsi="Arial" w:cs="Arial"/>
        </w:rPr>
        <w:t xml:space="preserve"> </w:t>
      </w:r>
      <w:r w:rsidR="00AD4A5B">
        <w:rPr>
          <w:rFonts w:ascii="Arial" w:hAnsi="Arial" w:cs="Arial"/>
        </w:rPr>
        <w:t xml:space="preserve">In </w:t>
      </w:r>
      <w:r w:rsidR="00CE0A1E">
        <w:rPr>
          <w:rFonts w:ascii="Arial" w:hAnsi="Arial" w:cs="Arial"/>
        </w:rPr>
        <w:t>addition,</w:t>
      </w:r>
      <w:r w:rsidR="00AD4A5B">
        <w:rPr>
          <w:rFonts w:ascii="Arial" w:hAnsi="Arial" w:cs="Arial"/>
        </w:rPr>
        <w:t xml:space="preserve"> we expect a fuller adult and family education offer to be a bi product of the work with key partners. Immediately though the jobs priorities will be to:</w:t>
      </w:r>
    </w:p>
    <w:p w14:paraId="7D8D2CC9" w14:textId="3BCA365D" w:rsidR="00AD4A5B" w:rsidRPr="00CE0A1E" w:rsidRDefault="00AD4A5B" w:rsidP="00CE0A1E">
      <w:pPr>
        <w:pStyle w:val="ListParagraph"/>
        <w:numPr>
          <w:ilvl w:val="0"/>
          <w:numId w:val="20"/>
        </w:numPr>
        <w:jc w:val="both"/>
        <w:rPr>
          <w:rFonts w:ascii="Arial" w:hAnsi="Arial" w:cs="Arial"/>
        </w:rPr>
      </w:pPr>
      <w:r w:rsidRPr="00CE0A1E">
        <w:rPr>
          <w:rFonts w:ascii="Arial" w:hAnsi="Arial" w:cs="Arial"/>
        </w:rPr>
        <w:t>Managing the digital inclusion team</w:t>
      </w:r>
      <w:r w:rsidR="00CE0A1E">
        <w:rPr>
          <w:rFonts w:ascii="Arial" w:hAnsi="Arial" w:cs="Arial"/>
        </w:rPr>
        <w:t>, including Team leader and sessional staff</w:t>
      </w:r>
    </w:p>
    <w:p w14:paraId="55FDA0C0" w14:textId="17C02D01" w:rsidR="00AD4A5B" w:rsidRPr="00CE0A1E" w:rsidRDefault="00AD4A5B" w:rsidP="00CE0A1E">
      <w:pPr>
        <w:pStyle w:val="ListParagraph"/>
        <w:numPr>
          <w:ilvl w:val="0"/>
          <w:numId w:val="20"/>
        </w:numPr>
        <w:jc w:val="both"/>
        <w:rPr>
          <w:rFonts w:ascii="Arial" w:hAnsi="Arial" w:cs="Arial"/>
        </w:rPr>
      </w:pPr>
      <w:r w:rsidRPr="00CE0A1E">
        <w:rPr>
          <w:rFonts w:ascii="Arial" w:hAnsi="Arial" w:cs="Arial"/>
        </w:rPr>
        <w:t xml:space="preserve">Supporting and developing the new digital face to face and telephone service for </w:t>
      </w:r>
      <w:r w:rsidR="00CE0A1E" w:rsidRPr="00CE0A1E">
        <w:rPr>
          <w:rFonts w:ascii="Arial" w:hAnsi="Arial" w:cs="Arial"/>
        </w:rPr>
        <w:t>adults</w:t>
      </w:r>
      <w:r w:rsidR="00CE0A1E">
        <w:rPr>
          <w:rFonts w:ascii="Arial" w:hAnsi="Arial" w:cs="Arial"/>
        </w:rPr>
        <w:t xml:space="preserve">, both being delivered from Monday to Thursday daytime. </w:t>
      </w:r>
    </w:p>
    <w:p w14:paraId="6EAE3F08" w14:textId="581B593D" w:rsidR="00AD4A5B" w:rsidRPr="00CE0A1E" w:rsidRDefault="00AD4A5B" w:rsidP="00CE0A1E">
      <w:pPr>
        <w:pStyle w:val="ListParagraph"/>
        <w:numPr>
          <w:ilvl w:val="0"/>
          <w:numId w:val="20"/>
        </w:numPr>
        <w:jc w:val="both"/>
        <w:rPr>
          <w:rFonts w:ascii="Arial" w:hAnsi="Arial" w:cs="Arial"/>
        </w:rPr>
      </w:pPr>
      <w:r w:rsidRPr="00CE0A1E">
        <w:rPr>
          <w:rFonts w:ascii="Arial" w:hAnsi="Arial" w:cs="Arial"/>
        </w:rPr>
        <w:t>Identifying funding and tendering opportunities</w:t>
      </w:r>
    </w:p>
    <w:p w14:paraId="0CD0826F" w14:textId="11F6FD4A" w:rsidR="00AD4A5B" w:rsidRDefault="00AD4A5B" w:rsidP="00CE0A1E">
      <w:pPr>
        <w:pStyle w:val="ListParagraph"/>
        <w:numPr>
          <w:ilvl w:val="0"/>
          <w:numId w:val="20"/>
        </w:numPr>
        <w:jc w:val="both"/>
        <w:rPr>
          <w:rFonts w:ascii="Arial" w:hAnsi="Arial" w:cs="Arial"/>
        </w:rPr>
      </w:pPr>
      <w:r w:rsidRPr="00CE0A1E">
        <w:rPr>
          <w:rFonts w:ascii="Arial" w:hAnsi="Arial" w:cs="Arial"/>
        </w:rPr>
        <w:t>Identifying and maintaining key partnerships/relationships.</w:t>
      </w:r>
    </w:p>
    <w:p w14:paraId="4B5FB77B" w14:textId="5C83E15B" w:rsidR="00CE0A1E" w:rsidRPr="00CE0A1E" w:rsidRDefault="00CE0A1E" w:rsidP="00CE0A1E">
      <w:pPr>
        <w:jc w:val="both"/>
        <w:rPr>
          <w:rFonts w:ascii="Arial" w:hAnsi="Arial" w:cs="Arial"/>
        </w:rPr>
      </w:pPr>
      <w:r>
        <w:rPr>
          <w:rFonts w:ascii="Arial" w:hAnsi="Arial" w:cs="Arial"/>
        </w:rPr>
        <w:t xml:space="preserve">This is an opportunity to take a 12-month post and turn it into a career. There is no doubt that this work is needed and there is no doubt that you will receive the full backing of Fuse. The community needs this service, it is a core objective for us and increasingly funders are willing to support digital inclusion. We just need someone to work with us to develop it.  </w:t>
      </w:r>
    </w:p>
    <w:p w14:paraId="6BE85B4B" w14:textId="10B1E2A7" w:rsidR="00263579" w:rsidRDefault="00AF0338" w:rsidP="004C2344">
      <w:pPr>
        <w:jc w:val="both"/>
        <w:rPr>
          <w:rFonts w:ascii="Arial" w:hAnsi="Arial" w:cs="Arial"/>
          <w:b/>
        </w:rPr>
      </w:pPr>
      <w:r w:rsidRPr="00AF0338">
        <w:rPr>
          <w:rFonts w:ascii="Arial" w:hAnsi="Arial" w:cs="Arial"/>
          <w:b/>
        </w:rPr>
        <w:t>Duties</w:t>
      </w:r>
      <w:r w:rsidR="00B602F4" w:rsidRPr="00AF0338">
        <w:rPr>
          <w:rFonts w:ascii="Arial" w:hAnsi="Arial" w:cs="Arial"/>
          <w:b/>
        </w:rPr>
        <w:t xml:space="preserve"> and Responsibilities:</w:t>
      </w:r>
    </w:p>
    <w:p w14:paraId="0FEE79A0" w14:textId="5045771F" w:rsidR="002D6C92" w:rsidRPr="00C038A8" w:rsidRDefault="002D6C92" w:rsidP="004C2344">
      <w:pPr>
        <w:pStyle w:val="ListParagraph"/>
        <w:numPr>
          <w:ilvl w:val="0"/>
          <w:numId w:val="10"/>
        </w:numPr>
        <w:ind w:left="357" w:hanging="357"/>
        <w:jc w:val="both"/>
        <w:rPr>
          <w:rFonts w:ascii="Arial" w:hAnsi="Arial" w:cs="Arial"/>
          <w:bCs/>
        </w:rPr>
      </w:pPr>
      <w:r w:rsidRPr="00C038A8">
        <w:rPr>
          <w:rFonts w:ascii="Arial" w:hAnsi="Arial" w:cs="Arial"/>
          <w:bCs/>
        </w:rPr>
        <w:t>Delivery of Fuse</w:t>
      </w:r>
      <w:r w:rsidR="00100700">
        <w:rPr>
          <w:rFonts w:ascii="Arial" w:hAnsi="Arial" w:cs="Arial"/>
          <w:bCs/>
        </w:rPr>
        <w:t xml:space="preserve"> </w:t>
      </w:r>
      <w:r w:rsidRPr="00C038A8">
        <w:rPr>
          <w:rFonts w:ascii="Arial" w:hAnsi="Arial" w:cs="Arial"/>
          <w:bCs/>
        </w:rPr>
        <w:t>Inclusion projects</w:t>
      </w:r>
      <w:r w:rsidR="00100700">
        <w:rPr>
          <w:rFonts w:ascii="Arial" w:hAnsi="Arial" w:cs="Arial"/>
          <w:bCs/>
        </w:rPr>
        <w:t>, including digital</w:t>
      </w:r>
      <w:r w:rsidR="00AC631E">
        <w:rPr>
          <w:rFonts w:ascii="Arial" w:hAnsi="Arial" w:cs="Arial"/>
          <w:bCs/>
        </w:rPr>
        <w:t xml:space="preserve"> and </w:t>
      </w:r>
      <w:r w:rsidR="00100700">
        <w:rPr>
          <w:rFonts w:ascii="Arial" w:hAnsi="Arial" w:cs="Arial"/>
          <w:bCs/>
        </w:rPr>
        <w:t>adult education</w:t>
      </w:r>
      <w:r w:rsidRPr="00C038A8">
        <w:rPr>
          <w:rFonts w:ascii="Arial" w:hAnsi="Arial" w:cs="Arial"/>
          <w:bCs/>
        </w:rPr>
        <w:t xml:space="preserve"> to the highest quality standards whilst maintaining positive and productive working relationships with funding partners.</w:t>
      </w:r>
    </w:p>
    <w:p w14:paraId="4ABCA2C0" w14:textId="5B7A5BAA" w:rsidR="002D6C92" w:rsidRPr="00C038A8" w:rsidRDefault="002D6C92" w:rsidP="004C2344">
      <w:pPr>
        <w:pStyle w:val="ListParagraph"/>
        <w:numPr>
          <w:ilvl w:val="0"/>
          <w:numId w:val="10"/>
        </w:numPr>
        <w:ind w:left="357" w:hanging="357"/>
        <w:jc w:val="both"/>
        <w:rPr>
          <w:rFonts w:ascii="Arial" w:hAnsi="Arial" w:cs="Arial"/>
          <w:bCs/>
        </w:rPr>
      </w:pPr>
      <w:r w:rsidRPr="00C038A8">
        <w:rPr>
          <w:rFonts w:ascii="Arial" w:hAnsi="Arial" w:cs="Arial"/>
          <w:bCs/>
        </w:rPr>
        <w:t>Contribute to the development of new contracts and service level agreements for new project delivery.</w:t>
      </w:r>
    </w:p>
    <w:p w14:paraId="41BC7F5C" w14:textId="63484589" w:rsidR="002D6C92" w:rsidRDefault="002D6C92" w:rsidP="004C2344">
      <w:pPr>
        <w:pStyle w:val="ListParagraph"/>
        <w:numPr>
          <w:ilvl w:val="0"/>
          <w:numId w:val="10"/>
        </w:numPr>
        <w:ind w:left="357" w:hanging="357"/>
        <w:jc w:val="both"/>
        <w:rPr>
          <w:rFonts w:ascii="Arial" w:hAnsi="Arial" w:cs="Arial"/>
          <w:bCs/>
        </w:rPr>
      </w:pPr>
      <w:r w:rsidRPr="00C038A8">
        <w:rPr>
          <w:rFonts w:ascii="Arial" w:hAnsi="Arial" w:cs="Arial"/>
          <w:bCs/>
        </w:rPr>
        <w:t xml:space="preserve">Identify new opportunities and securing new income that enables Fuse to increase its impact in the area of digital </w:t>
      </w:r>
      <w:r w:rsidR="00AC631E">
        <w:rPr>
          <w:rFonts w:ascii="Arial" w:hAnsi="Arial" w:cs="Arial"/>
          <w:bCs/>
        </w:rPr>
        <w:t xml:space="preserve">and adult </w:t>
      </w:r>
      <w:r w:rsidRPr="00C038A8">
        <w:rPr>
          <w:rFonts w:ascii="Arial" w:hAnsi="Arial" w:cs="Arial"/>
          <w:bCs/>
        </w:rPr>
        <w:t>inclusion.</w:t>
      </w:r>
    </w:p>
    <w:p w14:paraId="2303A632" w14:textId="529201CC" w:rsidR="00947944" w:rsidRDefault="00947944" w:rsidP="004C2344">
      <w:pPr>
        <w:pStyle w:val="ListParagraph"/>
        <w:numPr>
          <w:ilvl w:val="0"/>
          <w:numId w:val="10"/>
        </w:numPr>
        <w:ind w:left="357" w:hanging="357"/>
        <w:jc w:val="both"/>
        <w:rPr>
          <w:rFonts w:ascii="Arial" w:hAnsi="Arial" w:cs="Arial"/>
          <w:bCs/>
        </w:rPr>
      </w:pPr>
      <w:r w:rsidRPr="00947944">
        <w:rPr>
          <w:rFonts w:ascii="Arial" w:hAnsi="Arial" w:cs="Arial"/>
          <w:bCs/>
        </w:rPr>
        <w:t>Develop relationships with partners and key stakeholde</w:t>
      </w:r>
      <w:r w:rsidR="00B30B56">
        <w:rPr>
          <w:rFonts w:ascii="Arial" w:hAnsi="Arial" w:cs="Arial"/>
          <w:bCs/>
        </w:rPr>
        <w:t>rs</w:t>
      </w:r>
      <w:r w:rsidR="009B2E25">
        <w:rPr>
          <w:rFonts w:ascii="Arial" w:hAnsi="Arial" w:cs="Arial"/>
          <w:bCs/>
        </w:rPr>
        <w:t>.</w:t>
      </w:r>
    </w:p>
    <w:p w14:paraId="465BD1F1" w14:textId="452FF4E7" w:rsidR="009B2E25" w:rsidRPr="00947944" w:rsidRDefault="009B2E25" w:rsidP="004C2344">
      <w:pPr>
        <w:pStyle w:val="ListParagraph"/>
        <w:numPr>
          <w:ilvl w:val="0"/>
          <w:numId w:val="10"/>
        </w:numPr>
        <w:ind w:left="357" w:hanging="357"/>
        <w:jc w:val="both"/>
        <w:rPr>
          <w:rFonts w:ascii="Arial" w:hAnsi="Arial" w:cs="Arial"/>
          <w:bCs/>
        </w:rPr>
      </w:pPr>
      <w:r>
        <w:rPr>
          <w:rFonts w:ascii="Arial" w:hAnsi="Arial" w:cs="Arial"/>
          <w:bCs/>
        </w:rPr>
        <w:t xml:space="preserve">Liaise with existing partners </w:t>
      </w:r>
      <w:r w:rsidR="00B355AA">
        <w:rPr>
          <w:rFonts w:ascii="Arial" w:hAnsi="Arial" w:cs="Arial"/>
          <w:bCs/>
        </w:rPr>
        <w:t>such as Glasgow Kelvin College and school partners to develop adult education and inclusion activities.</w:t>
      </w:r>
    </w:p>
    <w:p w14:paraId="75230D94" w14:textId="4CA0DA63" w:rsidR="00C038A8" w:rsidRDefault="00C038A8" w:rsidP="004C2344">
      <w:pPr>
        <w:pStyle w:val="ListParagraph"/>
        <w:numPr>
          <w:ilvl w:val="0"/>
          <w:numId w:val="10"/>
        </w:numPr>
        <w:ind w:left="357" w:hanging="357"/>
        <w:jc w:val="both"/>
        <w:rPr>
          <w:rFonts w:ascii="Arial" w:hAnsi="Arial" w:cs="Arial"/>
          <w:bCs/>
        </w:rPr>
      </w:pPr>
      <w:r>
        <w:rPr>
          <w:rFonts w:ascii="Arial" w:hAnsi="Arial" w:cs="Arial"/>
          <w:bCs/>
        </w:rPr>
        <w:t>Develop promotional and marketing campaigns and materials.</w:t>
      </w:r>
    </w:p>
    <w:p w14:paraId="1730746A" w14:textId="0CA30472" w:rsidR="00B30B56" w:rsidRPr="0039486C" w:rsidRDefault="00CE0A1E" w:rsidP="0039486C">
      <w:pPr>
        <w:pStyle w:val="ListParagraph"/>
        <w:numPr>
          <w:ilvl w:val="0"/>
          <w:numId w:val="10"/>
        </w:numPr>
        <w:ind w:left="357" w:hanging="357"/>
        <w:jc w:val="both"/>
        <w:rPr>
          <w:rFonts w:ascii="Arial" w:hAnsi="Arial" w:cs="Arial"/>
          <w:bCs/>
        </w:rPr>
      </w:pPr>
      <w:r>
        <w:rPr>
          <w:rFonts w:ascii="Arial" w:hAnsi="Arial" w:cs="Arial"/>
          <w:bCs/>
        </w:rPr>
        <w:t>Support the Digital Skills Team leader to o</w:t>
      </w:r>
      <w:r w:rsidR="000035A1">
        <w:rPr>
          <w:rFonts w:ascii="Arial" w:hAnsi="Arial" w:cs="Arial"/>
          <w:bCs/>
        </w:rPr>
        <w:t>rganise and manage</w:t>
      </w:r>
      <w:r w:rsidR="00947944" w:rsidRPr="00947944">
        <w:rPr>
          <w:rFonts w:ascii="Arial" w:hAnsi="Arial" w:cs="Arial"/>
          <w:bCs/>
        </w:rPr>
        <w:t xml:space="preserve"> Fuse Digital Inclusion staff to deliver a high standard of digital inclusion activities, maximising impact to improve digital skills outcomes for digitally excluded individuals.</w:t>
      </w:r>
    </w:p>
    <w:p w14:paraId="776EBD91" w14:textId="0F21652C" w:rsidR="002D6C92" w:rsidRPr="00C038A8" w:rsidRDefault="000035A1" w:rsidP="004C2344">
      <w:pPr>
        <w:pStyle w:val="ListParagraph"/>
        <w:numPr>
          <w:ilvl w:val="0"/>
          <w:numId w:val="10"/>
        </w:numPr>
        <w:ind w:left="357" w:hanging="357"/>
        <w:jc w:val="both"/>
        <w:rPr>
          <w:rFonts w:ascii="Arial" w:hAnsi="Arial" w:cs="Arial"/>
          <w:bCs/>
        </w:rPr>
      </w:pPr>
      <w:r>
        <w:rPr>
          <w:rFonts w:ascii="Arial" w:hAnsi="Arial" w:cs="Arial"/>
          <w:bCs/>
        </w:rPr>
        <w:t>Pr</w:t>
      </w:r>
      <w:r w:rsidR="002D6C92" w:rsidRPr="00C038A8">
        <w:rPr>
          <w:rFonts w:ascii="Arial" w:hAnsi="Arial" w:cs="Arial"/>
          <w:bCs/>
        </w:rPr>
        <w:t>omote a person-centred approach in the development and delivery of face-to-face activities.</w:t>
      </w:r>
    </w:p>
    <w:p w14:paraId="1350D293" w14:textId="6B9C816C" w:rsidR="002D6C92" w:rsidRPr="00C038A8" w:rsidRDefault="002D6C92" w:rsidP="004C2344">
      <w:pPr>
        <w:pStyle w:val="ListParagraph"/>
        <w:numPr>
          <w:ilvl w:val="0"/>
          <w:numId w:val="10"/>
        </w:numPr>
        <w:ind w:left="357" w:hanging="357"/>
        <w:jc w:val="both"/>
        <w:rPr>
          <w:rFonts w:ascii="Arial" w:hAnsi="Arial" w:cs="Arial"/>
          <w:bCs/>
        </w:rPr>
      </w:pPr>
      <w:r w:rsidRPr="00C038A8">
        <w:rPr>
          <w:rFonts w:ascii="Arial" w:hAnsi="Arial" w:cs="Arial"/>
          <w:bCs/>
        </w:rPr>
        <w:t>Liaise with Fuse C</w:t>
      </w:r>
      <w:r w:rsidR="0039486C">
        <w:rPr>
          <w:rFonts w:ascii="Arial" w:hAnsi="Arial" w:cs="Arial"/>
          <w:bCs/>
        </w:rPr>
        <w:t xml:space="preserve">hief </w:t>
      </w:r>
      <w:r w:rsidRPr="00C038A8">
        <w:rPr>
          <w:rFonts w:ascii="Arial" w:hAnsi="Arial" w:cs="Arial"/>
          <w:bCs/>
        </w:rPr>
        <w:t>O</w:t>
      </w:r>
      <w:r w:rsidR="0039486C">
        <w:rPr>
          <w:rFonts w:ascii="Arial" w:hAnsi="Arial" w:cs="Arial"/>
          <w:bCs/>
        </w:rPr>
        <w:t>perating Officer</w:t>
      </w:r>
      <w:r w:rsidRPr="00C038A8">
        <w:rPr>
          <w:rFonts w:ascii="Arial" w:hAnsi="Arial" w:cs="Arial"/>
          <w:bCs/>
        </w:rPr>
        <w:t xml:space="preserve"> to ensure accurate reporting protocols, using the Upshot® client management and reporting system, and to develop effective monitoring and evaluation processes for the project.</w:t>
      </w:r>
    </w:p>
    <w:p w14:paraId="2112F84A" w14:textId="6D7D9FA7" w:rsidR="00263579" w:rsidRPr="00C038A8" w:rsidRDefault="00C038A8" w:rsidP="004C2344">
      <w:pPr>
        <w:pStyle w:val="ListParagraph"/>
        <w:numPr>
          <w:ilvl w:val="0"/>
          <w:numId w:val="10"/>
        </w:numPr>
        <w:ind w:left="357" w:hanging="357"/>
        <w:jc w:val="both"/>
        <w:rPr>
          <w:rFonts w:ascii="Arial" w:hAnsi="Arial" w:cs="Arial"/>
        </w:rPr>
      </w:pPr>
      <w:r w:rsidRPr="00C038A8">
        <w:rPr>
          <w:rFonts w:ascii="Arial" w:hAnsi="Arial" w:cs="Arial"/>
        </w:rPr>
        <w:t>Meet with and provide updates to the CEO</w:t>
      </w:r>
      <w:r w:rsidR="00CE0A1E">
        <w:rPr>
          <w:rFonts w:ascii="Arial" w:hAnsi="Arial" w:cs="Arial"/>
        </w:rPr>
        <w:t>/COO</w:t>
      </w:r>
      <w:r w:rsidRPr="00C038A8">
        <w:rPr>
          <w:rFonts w:ascii="Arial" w:hAnsi="Arial" w:cs="Arial"/>
        </w:rPr>
        <w:t xml:space="preserve"> on a regular basis and attend whole team meetings.</w:t>
      </w:r>
    </w:p>
    <w:p w14:paraId="52EF46F1" w14:textId="77777777" w:rsidR="00F34259" w:rsidRPr="00F34259" w:rsidRDefault="00F34259" w:rsidP="004C2344">
      <w:pPr>
        <w:pStyle w:val="ListParagraph"/>
        <w:numPr>
          <w:ilvl w:val="0"/>
          <w:numId w:val="10"/>
        </w:numPr>
        <w:ind w:left="357" w:hanging="357"/>
        <w:jc w:val="both"/>
        <w:rPr>
          <w:rFonts w:ascii="Arial" w:hAnsi="Arial" w:cs="Arial"/>
        </w:rPr>
      </w:pPr>
      <w:r w:rsidRPr="00F34259">
        <w:rPr>
          <w:rFonts w:ascii="Arial" w:hAnsi="Arial" w:cs="Arial"/>
        </w:rPr>
        <w:t>Use Upshot® to accurately collate service user information, inputting qualitative data and produce quantitative reports on numbers of young people engaged in the programme as well as substantive evidence to demonstrate impact of the project.</w:t>
      </w:r>
    </w:p>
    <w:p w14:paraId="40817A4C" w14:textId="69CDC084" w:rsidR="00F34259" w:rsidRPr="00F34259" w:rsidRDefault="000035A1" w:rsidP="004C2344">
      <w:pPr>
        <w:pStyle w:val="ListParagraph"/>
        <w:numPr>
          <w:ilvl w:val="0"/>
          <w:numId w:val="10"/>
        </w:numPr>
        <w:ind w:left="357" w:hanging="357"/>
        <w:jc w:val="both"/>
        <w:rPr>
          <w:rFonts w:ascii="Arial" w:hAnsi="Arial" w:cs="Arial"/>
        </w:rPr>
      </w:pPr>
      <w:r>
        <w:rPr>
          <w:rFonts w:ascii="Arial" w:hAnsi="Arial" w:cs="Arial"/>
        </w:rPr>
        <w:t>P</w:t>
      </w:r>
      <w:r w:rsidR="00F34259" w:rsidRPr="00F34259">
        <w:rPr>
          <w:rFonts w:ascii="Arial" w:hAnsi="Arial" w:cs="Arial"/>
        </w:rPr>
        <w:t>roduce timely reports when required for team meetings</w:t>
      </w:r>
      <w:r w:rsidR="00947944">
        <w:rPr>
          <w:rFonts w:ascii="Arial" w:hAnsi="Arial" w:cs="Arial"/>
        </w:rPr>
        <w:t>/</w:t>
      </w:r>
      <w:r w:rsidR="00F34259" w:rsidRPr="00F34259">
        <w:rPr>
          <w:rFonts w:ascii="Arial" w:hAnsi="Arial" w:cs="Arial"/>
        </w:rPr>
        <w:t>the Board of Directors</w:t>
      </w:r>
      <w:r w:rsidR="00947944">
        <w:rPr>
          <w:rFonts w:ascii="Arial" w:hAnsi="Arial" w:cs="Arial"/>
        </w:rPr>
        <w:t>/funders.</w:t>
      </w:r>
      <w:r w:rsidR="00F34259" w:rsidRPr="00F34259">
        <w:rPr>
          <w:rFonts w:ascii="Arial" w:hAnsi="Arial" w:cs="Arial"/>
        </w:rPr>
        <w:t xml:space="preserve"> </w:t>
      </w:r>
    </w:p>
    <w:p w14:paraId="4BA163E2" w14:textId="4C600D8C" w:rsidR="00F34259" w:rsidRPr="00F34259" w:rsidRDefault="000035A1" w:rsidP="004C2344">
      <w:pPr>
        <w:pStyle w:val="ListParagraph"/>
        <w:numPr>
          <w:ilvl w:val="0"/>
          <w:numId w:val="10"/>
        </w:numPr>
        <w:ind w:left="357" w:hanging="357"/>
        <w:jc w:val="both"/>
        <w:rPr>
          <w:rFonts w:ascii="Arial" w:hAnsi="Arial" w:cs="Arial"/>
        </w:rPr>
      </w:pPr>
      <w:r>
        <w:rPr>
          <w:rFonts w:ascii="Arial" w:hAnsi="Arial" w:cs="Arial"/>
        </w:rPr>
        <w:t>P</w:t>
      </w:r>
      <w:r w:rsidR="00F34259" w:rsidRPr="00F34259">
        <w:rPr>
          <w:rFonts w:ascii="Arial" w:hAnsi="Arial" w:cs="Arial"/>
        </w:rPr>
        <w:t>articipate in staff training and development</w:t>
      </w:r>
      <w:r w:rsidR="00947944">
        <w:rPr>
          <w:rFonts w:ascii="Arial" w:hAnsi="Arial" w:cs="Arial"/>
        </w:rPr>
        <w:t>.</w:t>
      </w:r>
    </w:p>
    <w:p w14:paraId="11A7E571" w14:textId="42E13F50" w:rsidR="00F34259" w:rsidRPr="00F34259" w:rsidRDefault="00F34259" w:rsidP="004C2344">
      <w:pPr>
        <w:pStyle w:val="ListParagraph"/>
        <w:numPr>
          <w:ilvl w:val="0"/>
          <w:numId w:val="10"/>
        </w:numPr>
        <w:ind w:left="357" w:hanging="357"/>
        <w:jc w:val="both"/>
        <w:rPr>
          <w:rFonts w:ascii="Arial" w:hAnsi="Arial" w:cs="Arial"/>
        </w:rPr>
      </w:pPr>
      <w:r w:rsidRPr="00F34259">
        <w:rPr>
          <w:rFonts w:ascii="Arial" w:hAnsi="Arial" w:cs="Arial"/>
        </w:rPr>
        <w:t>Any other duties as requested by the CEO</w:t>
      </w:r>
      <w:r w:rsidR="00CE0A1E">
        <w:rPr>
          <w:rFonts w:ascii="Arial" w:hAnsi="Arial" w:cs="Arial"/>
        </w:rPr>
        <w:t>/COO</w:t>
      </w:r>
      <w:r w:rsidRPr="00F34259">
        <w:rPr>
          <w:rFonts w:ascii="Arial" w:hAnsi="Arial" w:cs="Arial"/>
        </w:rPr>
        <w:t xml:space="preserve"> for the benefit of Fuse</w:t>
      </w:r>
      <w:r w:rsidR="00947944">
        <w:rPr>
          <w:rFonts w:ascii="Arial" w:hAnsi="Arial" w:cs="Arial"/>
        </w:rPr>
        <w:t>.</w:t>
      </w:r>
    </w:p>
    <w:p w14:paraId="5AACE3A4" w14:textId="6506D85C" w:rsidR="00C038A8" w:rsidRPr="00C038A8" w:rsidRDefault="00C038A8" w:rsidP="004C2344">
      <w:pPr>
        <w:pStyle w:val="ListParagraph"/>
        <w:numPr>
          <w:ilvl w:val="0"/>
          <w:numId w:val="10"/>
        </w:numPr>
        <w:ind w:left="357" w:hanging="357"/>
        <w:jc w:val="both"/>
        <w:rPr>
          <w:rFonts w:ascii="Arial" w:hAnsi="Arial" w:cs="Arial"/>
        </w:rPr>
      </w:pPr>
      <w:r>
        <w:rPr>
          <w:rFonts w:ascii="Arial" w:hAnsi="Arial" w:cs="Arial"/>
        </w:rPr>
        <w:t>Ensure compliance with relevant organisational policies such e.g. Health &amp; Safety, Child Protection, COVID (all contained in staff induction pack) as well as membership of the PVG Scheme.</w:t>
      </w:r>
    </w:p>
    <w:p w14:paraId="4FEC7046" w14:textId="3C9C0E16" w:rsidR="00C038A8" w:rsidRDefault="00C038A8" w:rsidP="004C2344">
      <w:pPr>
        <w:spacing w:after="0"/>
        <w:jc w:val="both"/>
        <w:rPr>
          <w:rFonts w:ascii="Arial" w:hAnsi="Arial" w:cs="Arial"/>
        </w:rPr>
      </w:pPr>
    </w:p>
    <w:p w14:paraId="2C731DD5" w14:textId="77777777" w:rsidR="004C2344" w:rsidRDefault="004C2344" w:rsidP="004C2344">
      <w:pPr>
        <w:spacing w:after="0"/>
        <w:jc w:val="both"/>
        <w:rPr>
          <w:rFonts w:ascii="Arial" w:hAnsi="Arial" w:cs="Arial"/>
          <w:b/>
        </w:rPr>
      </w:pPr>
    </w:p>
    <w:p w14:paraId="55E18AAC" w14:textId="0D87C3E7" w:rsidR="00F34259" w:rsidRPr="007A045A" w:rsidRDefault="00F34259" w:rsidP="004C2344">
      <w:pPr>
        <w:spacing w:after="0"/>
        <w:jc w:val="both"/>
        <w:rPr>
          <w:rFonts w:ascii="Arial" w:hAnsi="Arial" w:cs="Arial"/>
          <w:b/>
        </w:rPr>
      </w:pPr>
      <w:r w:rsidRPr="007A045A">
        <w:rPr>
          <w:rFonts w:ascii="Arial" w:hAnsi="Arial" w:cs="Arial"/>
          <w:b/>
        </w:rPr>
        <w:t>Person Specification</w:t>
      </w:r>
    </w:p>
    <w:p w14:paraId="4891B9DB" w14:textId="3244A8DC" w:rsidR="00F34259" w:rsidRPr="007A045A" w:rsidRDefault="00F34259" w:rsidP="004C2344">
      <w:pPr>
        <w:spacing w:after="0"/>
        <w:jc w:val="both"/>
        <w:rPr>
          <w:rFonts w:ascii="Arial" w:hAnsi="Arial" w:cs="Arial"/>
          <w:b/>
        </w:rPr>
      </w:pPr>
      <w:r w:rsidRPr="007A045A">
        <w:rPr>
          <w:rFonts w:ascii="Arial" w:hAnsi="Arial" w:cs="Arial"/>
          <w:b/>
        </w:rPr>
        <w:t xml:space="preserve">Essential </w:t>
      </w:r>
    </w:p>
    <w:p w14:paraId="0F0EC7C8" w14:textId="4F1E5C3B" w:rsidR="00947944" w:rsidRPr="00845707" w:rsidRDefault="000035A1" w:rsidP="004C2344">
      <w:pPr>
        <w:pStyle w:val="ListParagraph"/>
        <w:numPr>
          <w:ilvl w:val="0"/>
          <w:numId w:val="15"/>
        </w:numPr>
        <w:spacing w:after="0"/>
        <w:jc w:val="both"/>
        <w:rPr>
          <w:rFonts w:ascii="Arial" w:hAnsi="Arial" w:cs="Arial"/>
          <w:bCs/>
        </w:rPr>
      </w:pPr>
      <w:r>
        <w:rPr>
          <w:rFonts w:ascii="Arial" w:hAnsi="Arial" w:cs="Arial"/>
          <w:bCs/>
        </w:rPr>
        <w:t>S</w:t>
      </w:r>
      <w:r w:rsidR="00947944" w:rsidRPr="00845707">
        <w:rPr>
          <w:rFonts w:ascii="Arial" w:hAnsi="Arial" w:cs="Arial"/>
          <w:bCs/>
        </w:rPr>
        <w:t>uccessfully delivering projects that involve a range of partners or stakeholders.</w:t>
      </w:r>
    </w:p>
    <w:p w14:paraId="3776F6EB" w14:textId="5AC53326" w:rsidR="00947944" w:rsidRDefault="00947944" w:rsidP="004C2344">
      <w:pPr>
        <w:pStyle w:val="ListParagraph"/>
        <w:numPr>
          <w:ilvl w:val="0"/>
          <w:numId w:val="15"/>
        </w:numPr>
        <w:spacing w:after="0"/>
        <w:jc w:val="both"/>
        <w:rPr>
          <w:rFonts w:ascii="Arial" w:hAnsi="Arial" w:cs="Arial"/>
          <w:bCs/>
        </w:rPr>
      </w:pPr>
      <w:r w:rsidRPr="00845707">
        <w:rPr>
          <w:rFonts w:ascii="Arial" w:hAnsi="Arial" w:cs="Arial"/>
          <w:bCs/>
        </w:rPr>
        <w:t xml:space="preserve">Project management experience including managing a team and providing effective leadership to a team. </w:t>
      </w:r>
    </w:p>
    <w:p w14:paraId="375889E3" w14:textId="44DFBA72" w:rsidR="00350A52" w:rsidRPr="00845707" w:rsidRDefault="00350A52" w:rsidP="004C2344">
      <w:pPr>
        <w:pStyle w:val="ListParagraph"/>
        <w:numPr>
          <w:ilvl w:val="0"/>
          <w:numId w:val="15"/>
        </w:numPr>
        <w:spacing w:after="0"/>
        <w:jc w:val="both"/>
        <w:rPr>
          <w:rFonts w:ascii="Arial" w:hAnsi="Arial" w:cs="Arial"/>
          <w:bCs/>
        </w:rPr>
      </w:pPr>
      <w:r>
        <w:rPr>
          <w:rFonts w:ascii="Arial" w:hAnsi="Arial" w:cs="Arial"/>
          <w:bCs/>
        </w:rPr>
        <w:t xml:space="preserve">Has a CLD approach to </w:t>
      </w:r>
      <w:r w:rsidR="00B3390D">
        <w:rPr>
          <w:rFonts w:ascii="Arial" w:hAnsi="Arial" w:cs="Arial"/>
          <w:bCs/>
        </w:rPr>
        <w:t>development of activities and services for the benefit of the community.</w:t>
      </w:r>
    </w:p>
    <w:p w14:paraId="37146712" w14:textId="6D8210C0" w:rsidR="005054F1" w:rsidRPr="00845707" w:rsidRDefault="005054F1" w:rsidP="004C2344">
      <w:pPr>
        <w:pStyle w:val="ListParagraph"/>
        <w:numPr>
          <w:ilvl w:val="0"/>
          <w:numId w:val="15"/>
        </w:numPr>
        <w:spacing w:after="0"/>
        <w:jc w:val="both"/>
        <w:rPr>
          <w:rFonts w:ascii="Arial" w:hAnsi="Arial" w:cs="Arial"/>
          <w:bCs/>
        </w:rPr>
      </w:pPr>
      <w:r w:rsidRPr="00845707">
        <w:rPr>
          <w:rFonts w:ascii="Arial" w:hAnsi="Arial" w:cs="Arial"/>
          <w:bCs/>
        </w:rPr>
        <w:t>Developing project proposals and securing agreement from external partners</w:t>
      </w:r>
    </w:p>
    <w:p w14:paraId="31C983AC" w14:textId="058EAF05" w:rsidR="00EC303A" w:rsidRPr="00845707" w:rsidRDefault="008A0AAD" w:rsidP="004C2344">
      <w:pPr>
        <w:pStyle w:val="ListParagraph"/>
        <w:numPr>
          <w:ilvl w:val="0"/>
          <w:numId w:val="15"/>
        </w:numPr>
        <w:spacing w:after="0"/>
        <w:jc w:val="both"/>
        <w:rPr>
          <w:rFonts w:ascii="Arial" w:hAnsi="Arial" w:cs="Arial"/>
          <w:bCs/>
        </w:rPr>
      </w:pPr>
      <w:r>
        <w:rPr>
          <w:rFonts w:ascii="Arial" w:hAnsi="Arial" w:cs="Arial"/>
          <w:bCs/>
        </w:rPr>
        <w:t>Experience of d</w:t>
      </w:r>
      <w:r w:rsidR="00EC303A" w:rsidRPr="00845707">
        <w:rPr>
          <w:rFonts w:ascii="Arial" w:hAnsi="Arial" w:cs="Arial"/>
          <w:bCs/>
        </w:rPr>
        <w:t>eveloping funding applications.</w:t>
      </w:r>
    </w:p>
    <w:p w14:paraId="65E9BDCC" w14:textId="2321678F" w:rsidR="005054F1" w:rsidRDefault="005054F1" w:rsidP="004C2344">
      <w:pPr>
        <w:pStyle w:val="ListParagraph"/>
        <w:numPr>
          <w:ilvl w:val="0"/>
          <w:numId w:val="15"/>
        </w:numPr>
        <w:spacing w:after="0" w:line="240" w:lineRule="auto"/>
        <w:jc w:val="both"/>
        <w:rPr>
          <w:rFonts w:ascii="Arial" w:hAnsi="Arial" w:cs="Arial"/>
          <w:bCs/>
        </w:rPr>
      </w:pPr>
      <w:r w:rsidRPr="00845707">
        <w:rPr>
          <w:rFonts w:ascii="Arial" w:hAnsi="Arial" w:cs="Arial"/>
          <w:bCs/>
        </w:rPr>
        <w:t>Costing/pricing work and negotiating terms</w:t>
      </w:r>
      <w:r w:rsidR="00947944" w:rsidRPr="00845707">
        <w:rPr>
          <w:rFonts w:ascii="Arial" w:hAnsi="Arial" w:cs="Arial"/>
          <w:bCs/>
        </w:rPr>
        <w:t>.</w:t>
      </w:r>
    </w:p>
    <w:p w14:paraId="538E8F45" w14:textId="4AC2CE3B" w:rsidR="008A0AAD" w:rsidRPr="008A0AAD" w:rsidRDefault="008A0AAD" w:rsidP="004C2344">
      <w:pPr>
        <w:pStyle w:val="ListParagraph"/>
        <w:numPr>
          <w:ilvl w:val="0"/>
          <w:numId w:val="15"/>
        </w:numPr>
        <w:spacing w:after="0" w:line="240" w:lineRule="auto"/>
        <w:jc w:val="both"/>
        <w:rPr>
          <w:rFonts w:ascii="Arial" w:hAnsi="Arial" w:cs="Arial"/>
          <w:bCs/>
        </w:rPr>
      </w:pPr>
      <w:r w:rsidRPr="008A0AAD">
        <w:rPr>
          <w:rFonts w:ascii="Arial" w:hAnsi="Arial" w:cs="Arial"/>
          <w:bCs/>
        </w:rPr>
        <w:t>Ability to collaborate and work positively across</w:t>
      </w:r>
      <w:r>
        <w:rPr>
          <w:rFonts w:ascii="Arial" w:hAnsi="Arial" w:cs="Arial"/>
          <w:bCs/>
        </w:rPr>
        <w:t xml:space="preserve"> the Fuse</w:t>
      </w:r>
      <w:r w:rsidRPr="008A0AAD">
        <w:rPr>
          <w:rFonts w:ascii="Arial" w:hAnsi="Arial" w:cs="Arial"/>
          <w:bCs/>
        </w:rPr>
        <w:t xml:space="preserve"> teams</w:t>
      </w:r>
    </w:p>
    <w:p w14:paraId="294F374C" w14:textId="48F8534A" w:rsidR="005054F1" w:rsidRDefault="00EC303A" w:rsidP="004C2344">
      <w:pPr>
        <w:pStyle w:val="ListParagraph"/>
        <w:numPr>
          <w:ilvl w:val="0"/>
          <w:numId w:val="15"/>
        </w:numPr>
        <w:spacing w:after="0" w:line="240" w:lineRule="auto"/>
        <w:jc w:val="both"/>
        <w:rPr>
          <w:rFonts w:ascii="Arial" w:hAnsi="Arial" w:cs="Arial"/>
          <w:bCs/>
        </w:rPr>
      </w:pPr>
      <w:r w:rsidRPr="00845707">
        <w:rPr>
          <w:rFonts w:ascii="Arial" w:hAnsi="Arial" w:cs="Arial"/>
          <w:bCs/>
        </w:rPr>
        <w:t>Reporting to funders on project outcomes.</w:t>
      </w:r>
    </w:p>
    <w:p w14:paraId="0EE5EF6F" w14:textId="7A24AFC9" w:rsidR="00CE0A1E" w:rsidRDefault="00CE0A1E" w:rsidP="00CE0A1E">
      <w:pPr>
        <w:pStyle w:val="ListParagraph"/>
        <w:numPr>
          <w:ilvl w:val="0"/>
          <w:numId w:val="15"/>
        </w:numPr>
        <w:spacing w:after="0" w:line="240" w:lineRule="auto"/>
        <w:jc w:val="both"/>
        <w:rPr>
          <w:rFonts w:ascii="Arial" w:hAnsi="Arial" w:cs="Arial"/>
          <w:bCs/>
        </w:rPr>
      </w:pPr>
      <w:r w:rsidRPr="00845707">
        <w:rPr>
          <w:rFonts w:ascii="Arial" w:hAnsi="Arial" w:cs="Arial"/>
          <w:bCs/>
        </w:rPr>
        <w:t>Excellent communication, project, and partner/stakeholder management skills</w:t>
      </w:r>
    </w:p>
    <w:p w14:paraId="6B09E118" w14:textId="77777777" w:rsidR="008A0AAD" w:rsidRPr="00845707" w:rsidRDefault="008A0AAD" w:rsidP="008A0AAD">
      <w:pPr>
        <w:pStyle w:val="ListParagraph"/>
        <w:numPr>
          <w:ilvl w:val="0"/>
          <w:numId w:val="15"/>
        </w:numPr>
        <w:spacing w:after="0" w:line="240" w:lineRule="auto"/>
        <w:jc w:val="both"/>
        <w:rPr>
          <w:rFonts w:ascii="Arial" w:hAnsi="Arial" w:cs="Arial"/>
          <w:bCs/>
        </w:rPr>
      </w:pPr>
      <w:r w:rsidRPr="00845707">
        <w:rPr>
          <w:rFonts w:ascii="Arial" w:hAnsi="Arial" w:cs="Arial"/>
          <w:bCs/>
        </w:rPr>
        <w:t>Commitment to reducing social and digital exclusion.</w:t>
      </w:r>
    </w:p>
    <w:p w14:paraId="6C78A2C9" w14:textId="77777777" w:rsidR="008A0AAD" w:rsidRPr="00082FC8" w:rsidRDefault="008A0AAD" w:rsidP="008A0AAD">
      <w:pPr>
        <w:pStyle w:val="ListParagraph"/>
        <w:spacing w:after="0" w:line="240" w:lineRule="auto"/>
        <w:ind w:left="360"/>
        <w:jc w:val="both"/>
        <w:rPr>
          <w:rFonts w:ascii="Arial" w:hAnsi="Arial" w:cs="Arial"/>
          <w:bCs/>
        </w:rPr>
      </w:pPr>
    </w:p>
    <w:p w14:paraId="79A01F83" w14:textId="77777777" w:rsidR="00CE0A1E" w:rsidRPr="00845707" w:rsidRDefault="00CE0A1E" w:rsidP="008A0AAD">
      <w:pPr>
        <w:pStyle w:val="ListParagraph"/>
        <w:spacing w:after="0" w:line="240" w:lineRule="auto"/>
        <w:ind w:left="360"/>
        <w:jc w:val="both"/>
        <w:rPr>
          <w:rFonts w:ascii="Arial" w:hAnsi="Arial" w:cs="Arial"/>
          <w:bCs/>
        </w:rPr>
      </w:pPr>
    </w:p>
    <w:p w14:paraId="5F09330D" w14:textId="77777777" w:rsidR="005054F1" w:rsidRPr="00845707" w:rsidRDefault="005054F1" w:rsidP="004C2344">
      <w:pPr>
        <w:spacing w:after="0" w:line="240" w:lineRule="auto"/>
        <w:jc w:val="both"/>
        <w:rPr>
          <w:rFonts w:ascii="Arial" w:hAnsi="Arial" w:cs="Arial"/>
          <w:bCs/>
        </w:rPr>
      </w:pPr>
    </w:p>
    <w:p w14:paraId="7EF86EC2" w14:textId="70B6789C" w:rsidR="005054F1" w:rsidRPr="007A045A" w:rsidRDefault="005054F1" w:rsidP="004C2344">
      <w:pPr>
        <w:spacing w:after="0" w:line="240" w:lineRule="auto"/>
        <w:jc w:val="both"/>
        <w:rPr>
          <w:rFonts w:ascii="Arial" w:hAnsi="Arial" w:cs="Arial"/>
          <w:b/>
        </w:rPr>
      </w:pPr>
      <w:r w:rsidRPr="007A045A">
        <w:rPr>
          <w:rFonts w:ascii="Arial" w:hAnsi="Arial" w:cs="Arial"/>
          <w:b/>
        </w:rPr>
        <w:t>Desirable</w:t>
      </w:r>
    </w:p>
    <w:p w14:paraId="233DEB3D" w14:textId="53F3D5F1" w:rsidR="00845707" w:rsidRPr="00845707" w:rsidRDefault="00845707" w:rsidP="004C2344">
      <w:pPr>
        <w:spacing w:after="0" w:line="240" w:lineRule="auto"/>
        <w:jc w:val="both"/>
        <w:rPr>
          <w:rFonts w:ascii="Arial" w:hAnsi="Arial" w:cs="Arial"/>
          <w:bCs/>
        </w:rPr>
      </w:pPr>
      <w:r w:rsidRPr="00845707">
        <w:rPr>
          <w:rFonts w:ascii="Arial" w:hAnsi="Arial" w:cs="Arial"/>
          <w:bCs/>
        </w:rPr>
        <w:t xml:space="preserve">A professional qualification e.g. Degree level </w:t>
      </w:r>
    </w:p>
    <w:p w14:paraId="41074419" w14:textId="634FA545" w:rsidR="005054F1" w:rsidRPr="00845707" w:rsidRDefault="005054F1" w:rsidP="004C2344">
      <w:pPr>
        <w:spacing w:after="0" w:line="240" w:lineRule="auto"/>
        <w:jc w:val="both"/>
        <w:rPr>
          <w:rFonts w:ascii="Arial" w:hAnsi="Arial" w:cs="Arial"/>
          <w:bCs/>
        </w:rPr>
      </w:pPr>
    </w:p>
    <w:p w14:paraId="15E73F90" w14:textId="19B094B1" w:rsidR="005054F1" w:rsidRPr="00845707" w:rsidRDefault="005054F1" w:rsidP="004C2344">
      <w:pPr>
        <w:spacing w:after="0" w:line="240" w:lineRule="auto"/>
        <w:jc w:val="both"/>
        <w:rPr>
          <w:rFonts w:ascii="Arial" w:hAnsi="Arial" w:cs="Arial"/>
          <w:bCs/>
        </w:rPr>
      </w:pPr>
      <w:r w:rsidRPr="00845707">
        <w:rPr>
          <w:rFonts w:ascii="Arial" w:hAnsi="Arial" w:cs="Arial"/>
          <w:bCs/>
        </w:rPr>
        <w:t xml:space="preserve">With the following </w:t>
      </w:r>
      <w:r w:rsidR="000035A1">
        <w:rPr>
          <w:rFonts w:ascii="Arial" w:hAnsi="Arial" w:cs="Arial"/>
          <w:bCs/>
        </w:rPr>
        <w:t>attributes</w:t>
      </w:r>
      <w:r w:rsidRPr="00845707">
        <w:rPr>
          <w:rFonts w:ascii="Arial" w:hAnsi="Arial" w:cs="Arial"/>
          <w:bCs/>
        </w:rPr>
        <w:t>:</w:t>
      </w:r>
    </w:p>
    <w:p w14:paraId="40A12CA8" w14:textId="1DD81CC7" w:rsidR="005054F1" w:rsidRPr="00845707" w:rsidRDefault="005054F1" w:rsidP="004C2344">
      <w:pPr>
        <w:pStyle w:val="ListParagraph"/>
        <w:numPr>
          <w:ilvl w:val="0"/>
          <w:numId w:val="17"/>
        </w:numPr>
        <w:spacing w:after="0" w:line="240" w:lineRule="auto"/>
        <w:jc w:val="both"/>
        <w:rPr>
          <w:rFonts w:ascii="Arial" w:hAnsi="Arial" w:cs="Arial"/>
          <w:bCs/>
        </w:rPr>
      </w:pPr>
      <w:r w:rsidRPr="00845707">
        <w:rPr>
          <w:rFonts w:ascii="Arial" w:hAnsi="Arial" w:cs="Arial"/>
          <w:bCs/>
        </w:rPr>
        <w:t xml:space="preserve">Analytical and inquisitive with the ability to draw on research, evidence and learning to develop </w:t>
      </w:r>
      <w:r w:rsidR="008A0AAD" w:rsidRPr="00845707">
        <w:rPr>
          <w:rFonts w:ascii="Arial" w:hAnsi="Arial" w:cs="Arial"/>
          <w:bCs/>
        </w:rPr>
        <w:t>projects.</w:t>
      </w:r>
    </w:p>
    <w:p w14:paraId="2C6B7C60" w14:textId="079B7C96" w:rsidR="005054F1" w:rsidRDefault="005054F1" w:rsidP="004C2344">
      <w:pPr>
        <w:pStyle w:val="ListParagraph"/>
        <w:numPr>
          <w:ilvl w:val="0"/>
          <w:numId w:val="17"/>
        </w:numPr>
        <w:spacing w:after="0" w:line="240" w:lineRule="auto"/>
        <w:jc w:val="both"/>
        <w:rPr>
          <w:rFonts w:ascii="Arial" w:hAnsi="Arial" w:cs="Arial"/>
          <w:bCs/>
        </w:rPr>
      </w:pPr>
      <w:r w:rsidRPr="00845707">
        <w:rPr>
          <w:rFonts w:ascii="Arial" w:hAnsi="Arial" w:cs="Arial"/>
          <w:bCs/>
        </w:rPr>
        <w:t xml:space="preserve">A strong character who is people focused with exceptional interpersonal, organisational and prioritisation </w:t>
      </w:r>
      <w:r w:rsidR="008A0AAD" w:rsidRPr="00845707">
        <w:rPr>
          <w:rFonts w:ascii="Arial" w:hAnsi="Arial" w:cs="Arial"/>
          <w:bCs/>
        </w:rPr>
        <w:t>skills.</w:t>
      </w:r>
    </w:p>
    <w:p w14:paraId="204E9EBA" w14:textId="77777777" w:rsidR="00CE0A1E" w:rsidRDefault="00CE0A1E" w:rsidP="00CE0A1E">
      <w:pPr>
        <w:pStyle w:val="ListParagraph"/>
        <w:numPr>
          <w:ilvl w:val="0"/>
          <w:numId w:val="17"/>
        </w:numPr>
        <w:spacing w:after="0"/>
        <w:jc w:val="both"/>
        <w:rPr>
          <w:rFonts w:ascii="Arial" w:hAnsi="Arial" w:cs="Arial"/>
          <w:bCs/>
        </w:rPr>
      </w:pPr>
      <w:r>
        <w:rPr>
          <w:rFonts w:ascii="Arial" w:hAnsi="Arial" w:cs="Arial"/>
          <w:bCs/>
        </w:rPr>
        <w:t>Appreciation of the elements of the Essential Digital Skills Framework and how people can be supported to achieve these skills.</w:t>
      </w:r>
    </w:p>
    <w:p w14:paraId="2C936E37" w14:textId="0371BE00" w:rsidR="005054F1" w:rsidRPr="00845707" w:rsidRDefault="005054F1" w:rsidP="004C2344">
      <w:pPr>
        <w:pStyle w:val="ListParagraph"/>
        <w:numPr>
          <w:ilvl w:val="0"/>
          <w:numId w:val="17"/>
        </w:numPr>
        <w:spacing w:after="0" w:line="240" w:lineRule="auto"/>
        <w:jc w:val="both"/>
        <w:rPr>
          <w:rFonts w:ascii="Arial" w:hAnsi="Arial" w:cs="Arial"/>
          <w:bCs/>
        </w:rPr>
      </w:pPr>
      <w:r w:rsidRPr="00845707">
        <w:rPr>
          <w:rFonts w:ascii="Arial" w:hAnsi="Arial" w:cs="Arial"/>
          <w:bCs/>
        </w:rPr>
        <w:t xml:space="preserve">Commitment to delivering </w:t>
      </w:r>
      <w:r w:rsidR="00F25F9D">
        <w:rPr>
          <w:rFonts w:ascii="Arial" w:hAnsi="Arial" w:cs="Arial"/>
          <w:bCs/>
        </w:rPr>
        <w:t>Fuse’s</w:t>
      </w:r>
      <w:r w:rsidRPr="00845707">
        <w:rPr>
          <w:rFonts w:ascii="Arial" w:hAnsi="Arial" w:cs="Arial"/>
          <w:bCs/>
        </w:rPr>
        <w:t xml:space="preserve"> mission in partnership with others</w:t>
      </w:r>
    </w:p>
    <w:p w14:paraId="60F4151D" w14:textId="17A0FEC8" w:rsidR="005054F1" w:rsidRDefault="00845707" w:rsidP="004C2344">
      <w:pPr>
        <w:pStyle w:val="ListParagraph"/>
        <w:numPr>
          <w:ilvl w:val="0"/>
          <w:numId w:val="17"/>
        </w:numPr>
        <w:spacing w:after="0" w:line="240" w:lineRule="auto"/>
        <w:jc w:val="both"/>
        <w:rPr>
          <w:rFonts w:ascii="Arial" w:hAnsi="Arial" w:cs="Arial"/>
          <w:bCs/>
        </w:rPr>
      </w:pPr>
      <w:r w:rsidRPr="00845707">
        <w:rPr>
          <w:rFonts w:ascii="Arial" w:hAnsi="Arial" w:cs="Arial"/>
          <w:bCs/>
        </w:rPr>
        <w:t>Proficient in use of Microsoft Office and digital communication platforms such as Zoom and Microsoft Teams.</w:t>
      </w:r>
    </w:p>
    <w:p w14:paraId="3DA56A62" w14:textId="77777777" w:rsidR="008A0AAD" w:rsidRPr="00845707" w:rsidRDefault="008A0AAD" w:rsidP="008A0AAD">
      <w:pPr>
        <w:pStyle w:val="ListParagraph"/>
        <w:numPr>
          <w:ilvl w:val="0"/>
          <w:numId w:val="17"/>
        </w:numPr>
        <w:spacing w:after="0" w:line="240" w:lineRule="auto"/>
        <w:jc w:val="both"/>
        <w:rPr>
          <w:rFonts w:ascii="Arial" w:hAnsi="Arial" w:cs="Arial"/>
          <w:bCs/>
        </w:rPr>
      </w:pPr>
      <w:r w:rsidRPr="00845707">
        <w:rPr>
          <w:rFonts w:ascii="Arial" w:hAnsi="Arial" w:cs="Arial"/>
          <w:bCs/>
        </w:rPr>
        <w:t>Managing budgets across different digital projects/contracts.</w:t>
      </w:r>
    </w:p>
    <w:p w14:paraId="165B0A43" w14:textId="77777777" w:rsidR="008A0AAD" w:rsidRPr="00845707" w:rsidRDefault="008A0AAD" w:rsidP="008A0AAD">
      <w:pPr>
        <w:pStyle w:val="ListParagraph"/>
        <w:spacing w:after="0" w:line="240" w:lineRule="auto"/>
        <w:ind w:left="360"/>
        <w:jc w:val="both"/>
        <w:rPr>
          <w:rFonts w:ascii="Arial" w:hAnsi="Arial" w:cs="Arial"/>
          <w:bCs/>
        </w:rPr>
      </w:pPr>
    </w:p>
    <w:p w14:paraId="3BC90C6A" w14:textId="2AEE0671" w:rsidR="005054F1" w:rsidRPr="00845707" w:rsidRDefault="005054F1" w:rsidP="004C2344">
      <w:pPr>
        <w:spacing w:after="0" w:line="240" w:lineRule="auto"/>
        <w:jc w:val="both"/>
        <w:rPr>
          <w:rFonts w:ascii="Arial" w:hAnsi="Arial" w:cs="Arial"/>
          <w:bCs/>
        </w:rPr>
      </w:pPr>
    </w:p>
    <w:p w14:paraId="4AE62AF1" w14:textId="77777777" w:rsidR="00845707" w:rsidRDefault="00845707" w:rsidP="004C2344">
      <w:pPr>
        <w:spacing w:after="0"/>
        <w:jc w:val="both"/>
        <w:rPr>
          <w:rFonts w:ascii="Arial" w:hAnsi="Arial" w:cs="Arial"/>
          <w:bCs/>
        </w:rPr>
      </w:pPr>
    </w:p>
    <w:p w14:paraId="21261279" w14:textId="7DFD11E7" w:rsidR="00F34259" w:rsidRPr="00B43E1B" w:rsidRDefault="00F34259" w:rsidP="004C2344">
      <w:pPr>
        <w:spacing w:after="0"/>
        <w:jc w:val="both"/>
        <w:rPr>
          <w:rFonts w:ascii="Arial" w:hAnsi="Arial" w:cs="Arial"/>
          <w:bCs/>
        </w:rPr>
      </w:pPr>
      <w:r w:rsidRPr="00845707">
        <w:rPr>
          <w:rFonts w:ascii="Arial" w:hAnsi="Arial" w:cs="Arial"/>
          <w:bCs/>
        </w:rPr>
        <w:t>We are an equal opportunities employer and welcome applications from all suitably qualified persons regardless of their race, sex, disability, religion/belief, sexual orientation or age.</w:t>
      </w:r>
    </w:p>
    <w:p w14:paraId="1BCED7F6" w14:textId="693FB3C8" w:rsidR="00F34259" w:rsidRDefault="00F34259" w:rsidP="004C2344">
      <w:pPr>
        <w:spacing w:after="0"/>
        <w:jc w:val="both"/>
        <w:rPr>
          <w:rFonts w:ascii="Arial" w:hAnsi="Arial" w:cs="Arial"/>
          <w:b/>
          <w:sz w:val="24"/>
          <w:szCs w:val="24"/>
        </w:rPr>
      </w:pPr>
    </w:p>
    <w:p w14:paraId="4BE1016F" w14:textId="1200C9E2" w:rsidR="00F34259" w:rsidRDefault="00F34259" w:rsidP="004C2344">
      <w:pPr>
        <w:spacing w:after="0"/>
        <w:jc w:val="both"/>
        <w:rPr>
          <w:rFonts w:ascii="Arial" w:hAnsi="Arial" w:cs="Arial"/>
          <w:b/>
          <w:sz w:val="24"/>
          <w:szCs w:val="24"/>
        </w:rPr>
      </w:pPr>
    </w:p>
    <w:p w14:paraId="499CDEB2" w14:textId="77777777" w:rsidR="00263579" w:rsidRPr="00AF0338" w:rsidRDefault="00263579" w:rsidP="004C2344">
      <w:pPr>
        <w:pBdr>
          <w:top w:val="nil"/>
          <w:left w:val="nil"/>
          <w:bottom w:val="nil"/>
          <w:right w:val="nil"/>
          <w:between w:val="nil"/>
        </w:pBdr>
        <w:jc w:val="both"/>
        <w:rPr>
          <w:rFonts w:ascii="Arial" w:hAnsi="Arial" w:cs="Arial"/>
          <w:color w:val="000000"/>
        </w:rPr>
      </w:pPr>
    </w:p>
    <w:sectPr w:rsidR="00263579" w:rsidRPr="00AF0338">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710"/>
    <w:multiLevelType w:val="hybridMultilevel"/>
    <w:tmpl w:val="D556E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292C82"/>
    <w:multiLevelType w:val="multilevel"/>
    <w:tmpl w:val="80BE8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2452D1"/>
    <w:multiLevelType w:val="multilevel"/>
    <w:tmpl w:val="A3E28EA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E457FD"/>
    <w:multiLevelType w:val="hybridMultilevel"/>
    <w:tmpl w:val="97EA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47A1B"/>
    <w:multiLevelType w:val="hybridMultilevel"/>
    <w:tmpl w:val="61ECE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377B0E"/>
    <w:multiLevelType w:val="multilevel"/>
    <w:tmpl w:val="1CDE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415230"/>
    <w:multiLevelType w:val="hybridMultilevel"/>
    <w:tmpl w:val="65D8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02F7C"/>
    <w:multiLevelType w:val="multilevel"/>
    <w:tmpl w:val="874AA09C"/>
    <w:lvl w:ilvl="0">
      <w:start w:val="1"/>
      <w:numFmt w:val="decimal"/>
      <w:lvlText w:val="%1."/>
      <w:lvlJc w:val="left"/>
      <w:pPr>
        <w:ind w:left="720" w:hanging="360"/>
      </w:pPr>
      <w:rPr>
        <w:rFonts w:ascii="Arial" w:eastAsia="Times New Roman" w:hAnsi="Arial" w:cs="Arial" w:hint="default"/>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1CC259E"/>
    <w:multiLevelType w:val="multilevel"/>
    <w:tmpl w:val="874AA09C"/>
    <w:lvl w:ilvl="0">
      <w:start w:val="1"/>
      <w:numFmt w:val="decimal"/>
      <w:lvlText w:val="%1."/>
      <w:lvlJc w:val="left"/>
      <w:pPr>
        <w:ind w:left="720" w:hanging="360"/>
      </w:pPr>
      <w:rPr>
        <w:rFonts w:ascii="Arial" w:eastAsia="Times New Roman" w:hAnsi="Arial" w:cs="Arial" w:hint="default"/>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1DA257D"/>
    <w:multiLevelType w:val="hybridMultilevel"/>
    <w:tmpl w:val="B928B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3899"/>
    <w:multiLevelType w:val="hybridMultilevel"/>
    <w:tmpl w:val="0D1E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245D4"/>
    <w:multiLevelType w:val="multilevel"/>
    <w:tmpl w:val="2E7E1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EC5533"/>
    <w:multiLevelType w:val="hybridMultilevel"/>
    <w:tmpl w:val="B3FE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015EE"/>
    <w:multiLevelType w:val="multilevel"/>
    <w:tmpl w:val="F168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346967"/>
    <w:multiLevelType w:val="hybridMultilevel"/>
    <w:tmpl w:val="BE405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127CB9"/>
    <w:multiLevelType w:val="multilevel"/>
    <w:tmpl w:val="2506D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073FF1"/>
    <w:multiLevelType w:val="multilevel"/>
    <w:tmpl w:val="6F20B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3971F8"/>
    <w:multiLevelType w:val="hybridMultilevel"/>
    <w:tmpl w:val="AE300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8B606B"/>
    <w:multiLevelType w:val="hybridMultilevel"/>
    <w:tmpl w:val="727C5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B10465"/>
    <w:multiLevelType w:val="hybridMultilevel"/>
    <w:tmpl w:val="91C83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5"/>
  </w:num>
  <w:num w:numId="4">
    <w:abstractNumId w:val="16"/>
  </w:num>
  <w:num w:numId="5">
    <w:abstractNumId w:val="15"/>
  </w:num>
  <w:num w:numId="6">
    <w:abstractNumId w:val="13"/>
  </w:num>
  <w:num w:numId="7">
    <w:abstractNumId w:val="11"/>
  </w:num>
  <w:num w:numId="8">
    <w:abstractNumId w:val="2"/>
  </w:num>
  <w:num w:numId="9">
    <w:abstractNumId w:val="10"/>
  </w:num>
  <w:num w:numId="10">
    <w:abstractNumId w:val="7"/>
  </w:num>
  <w:num w:numId="11">
    <w:abstractNumId w:val="18"/>
  </w:num>
  <w:num w:numId="12">
    <w:abstractNumId w:val="14"/>
  </w:num>
  <w:num w:numId="13">
    <w:abstractNumId w:val="6"/>
  </w:num>
  <w:num w:numId="14">
    <w:abstractNumId w:val="12"/>
  </w:num>
  <w:num w:numId="15">
    <w:abstractNumId w:val="4"/>
  </w:num>
  <w:num w:numId="16">
    <w:abstractNumId w:val="3"/>
  </w:num>
  <w:num w:numId="17">
    <w:abstractNumId w:val="17"/>
  </w:num>
  <w:num w:numId="18">
    <w:abstractNumId w:val="0"/>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79"/>
    <w:rsid w:val="000035A1"/>
    <w:rsid w:val="00024CF2"/>
    <w:rsid w:val="00082FC8"/>
    <w:rsid w:val="000B15B2"/>
    <w:rsid w:val="000B205E"/>
    <w:rsid w:val="000F14BF"/>
    <w:rsid w:val="00100700"/>
    <w:rsid w:val="0023444B"/>
    <w:rsid w:val="00263579"/>
    <w:rsid w:val="002D29DD"/>
    <w:rsid w:val="002D6C92"/>
    <w:rsid w:val="002F2416"/>
    <w:rsid w:val="00350A52"/>
    <w:rsid w:val="0039486C"/>
    <w:rsid w:val="003A6904"/>
    <w:rsid w:val="00487C66"/>
    <w:rsid w:val="00490755"/>
    <w:rsid w:val="004C2344"/>
    <w:rsid w:val="005054F1"/>
    <w:rsid w:val="00540CBB"/>
    <w:rsid w:val="005A4327"/>
    <w:rsid w:val="00701537"/>
    <w:rsid w:val="007A045A"/>
    <w:rsid w:val="00844FAF"/>
    <w:rsid w:val="00845707"/>
    <w:rsid w:val="008A0AAD"/>
    <w:rsid w:val="008A37D5"/>
    <w:rsid w:val="009068D3"/>
    <w:rsid w:val="0093375A"/>
    <w:rsid w:val="00947944"/>
    <w:rsid w:val="009A1B85"/>
    <w:rsid w:val="009B2E25"/>
    <w:rsid w:val="009F277E"/>
    <w:rsid w:val="00A4340C"/>
    <w:rsid w:val="00A53F87"/>
    <w:rsid w:val="00A77525"/>
    <w:rsid w:val="00A80680"/>
    <w:rsid w:val="00AC631E"/>
    <w:rsid w:val="00AD4A5B"/>
    <w:rsid w:val="00AF0338"/>
    <w:rsid w:val="00AF061A"/>
    <w:rsid w:val="00AF7C9B"/>
    <w:rsid w:val="00B30B56"/>
    <w:rsid w:val="00B3390D"/>
    <w:rsid w:val="00B355AA"/>
    <w:rsid w:val="00B43E1B"/>
    <w:rsid w:val="00B602F4"/>
    <w:rsid w:val="00C038A8"/>
    <w:rsid w:val="00C100DE"/>
    <w:rsid w:val="00C1115E"/>
    <w:rsid w:val="00C509BD"/>
    <w:rsid w:val="00C85290"/>
    <w:rsid w:val="00CE0A1E"/>
    <w:rsid w:val="00CF5DA7"/>
    <w:rsid w:val="00D60D68"/>
    <w:rsid w:val="00E358C0"/>
    <w:rsid w:val="00EA237A"/>
    <w:rsid w:val="00EC303A"/>
    <w:rsid w:val="00ED32B6"/>
    <w:rsid w:val="00F25F9D"/>
    <w:rsid w:val="00F34259"/>
    <w:rsid w:val="00F37933"/>
    <w:rsid w:val="00FA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5712"/>
  <w15:docId w15:val="{0E4D2569-CE5A-4434-B410-B64C9291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F01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wgXwtnjc3BklBezOirPcjM7DQ==">AMUW2mXr4GJ6HcGWTWGQC7XQnqH7Up+Poig0dK3AYabHSWAd8a6YxZcIwZFdLCn2UOIj37xuk14k9CuavDP7XDNc1V+cdBNtzEIifTud/9Z60ZhuWFzMTKw=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 Kearney</dc:creator>
  <cp:lastModifiedBy>Gerry Baldwin</cp:lastModifiedBy>
  <cp:revision>3</cp:revision>
  <cp:lastPrinted>2021-04-01T14:59:00Z</cp:lastPrinted>
  <dcterms:created xsi:type="dcterms:W3CDTF">2021-06-15T08:51:00Z</dcterms:created>
  <dcterms:modified xsi:type="dcterms:W3CDTF">2021-06-15T14:39:00Z</dcterms:modified>
</cp:coreProperties>
</file>