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9C8B" w14:textId="77777777" w:rsidR="00043348" w:rsidRPr="00610985" w:rsidRDefault="00043348" w:rsidP="00043348">
      <w:pPr>
        <w:pStyle w:val="Heading1"/>
        <w:rPr>
          <w:rFonts w:asciiTheme="minorHAnsi" w:hAnsiTheme="minorHAnsi" w:cstheme="minorHAnsi"/>
          <w:b w:val="0"/>
          <w:bCs w:val="0"/>
          <w:sz w:val="22"/>
          <w:szCs w:val="22"/>
        </w:rPr>
      </w:pPr>
    </w:p>
    <w:p w14:paraId="78354953" w14:textId="77777777" w:rsidR="00043348" w:rsidRPr="00610985" w:rsidRDefault="00043348" w:rsidP="00043348">
      <w:pPr>
        <w:rPr>
          <w:rFonts w:asciiTheme="minorHAnsi" w:hAnsiTheme="minorHAnsi" w:cstheme="minorHAnsi"/>
          <w:sz w:val="22"/>
          <w:szCs w:val="22"/>
        </w:rPr>
      </w:pPr>
    </w:p>
    <w:p w14:paraId="2F4AE446" w14:textId="77777777" w:rsidR="00043348" w:rsidRPr="00610985" w:rsidRDefault="00043348" w:rsidP="00043348">
      <w:pPr>
        <w:rPr>
          <w:rFonts w:asciiTheme="minorHAnsi" w:hAnsiTheme="minorHAnsi" w:cstheme="minorHAnsi"/>
          <w:sz w:val="22"/>
          <w:szCs w:val="22"/>
        </w:rPr>
      </w:pPr>
    </w:p>
    <w:p w14:paraId="6724134A" w14:textId="77777777" w:rsidR="00043348" w:rsidRPr="00610985" w:rsidRDefault="00043348" w:rsidP="00043348">
      <w:pPr>
        <w:rPr>
          <w:rFonts w:asciiTheme="minorHAnsi" w:hAnsiTheme="minorHAnsi" w:cstheme="minorHAnsi"/>
          <w:sz w:val="22"/>
          <w:szCs w:val="22"/>
        </w:rPr>
      </w:pPr>
    </w:p>
    <w:p w14:paraId="6E04F11F" w14:textId="77777777" w:rsidR="00043348" w:rsidRPr="00610985" w:rsidRDefault="00043348" w:rsidP="00043348">
      <w:pPr>
        <w:rPr>
          <w:rFonts w:asciiTheme="minorHAnsi" w:hAnsiTheme="minorHAnsi" w:cstheme="minorHAnsi"/>
          <w:sz w:val="22"/>
          <w:szCs w:val="22"/>
        </w:rPr>
      </w:pPr>
    </w:p>
    <w:p w14:paraId="4EA31A09" w14:textId="77777777" w:rsidR="00043348" w:rsidRPr="00610985" w:rsidRDefault="00043348" w:rsidP="00043348">
      <w:pPr>
        <w:rPr>
          <w:rFonts w:asciiTheme="minorHAnsi" w:hAnsiTheme="minorHAnsi" w:cstheme="minorHAnsi"/>
          <w:sz w:val="22"/>
          <w:szCs w:val="22"/>
        </w:rPr>
      </w:pPr>
    </w:p>
    <w:p w14:paraId="622ABB23" w14:textId="77777777" w:rsidR="00043348" w:rsidRPr="00610985" w:rsidRDefault="00043348" w:rsidP="00043348">
      <w:pPr>
        <w:rPr>
          <w:rFonts w:asciiTheme="minorHAnsi" w:hAnsiTheme="minorHAnsi" w:cstheme="minorHAnsi"/>
          <w:b/>
          <w:sz w:val="32"/>
          <w:szCs w:val="32"/>
        </w:rPr>
      </w:pPr>
    </w:p>
    <w:p w14:paraId="1C5A0ED3" w14:textId="77777777" w:rsidR="00043348" w:rsidRPr="009104C2" w:rsidRDefault="00043348" w:rsidP="00043348">
      <w:pPr>
        <w:jc w:val="center"/>
        <w:rPr>
          <w:rFonts w:asciiTheme="minorHAnsi" w:hAnsiTheme="minorHAnsi" w:cstheme="minorHAnsi"/>
          <w:b/>
          <w:sz w:val="56"/>
          <w:szCs w:val="56"/>
        </w:rPr>
      </w:pPr>
      <w:r w:rsidRPr="009104C2">
        <w:rPr>
          <w:rFonts w:asciiTheme="minorHAnsi" w:hAnsiTheme="minorHAnsi" w:cstheme="minorHAnsi"/>
          <w:b/>
          <w:sz w:val="56"/>
          <w:szCs w:val="56"/>
        </w:rPr>
        <w:t>JOB DESCRIPTION</w:t>
      </w:r>
    </w:p>
    <w:p w14:paraId="45F777B7" w14:textId="77777777" w:rsidR="00043348" w:rsidRPr="009104C2" w:rsidRDefault="00043348" w:rsidP="00043348">
      <w:pPr>
        <w:jc w:val="center"/>
        <w:rPr>
          <w:rFonts w:asciiTheme="minorHAnsi" w:hAnsiTheme="minorHAnsi" w:cstheme="minorHAnsi"/>
          <w:b/>
          <w:sz w:val="56"/>
          <w:szCs w:val="56"/>
        </w:rPr>
      </w:pPr>
    </w:p>
    <w:p w14:paraId="31A6D5CB" w14:textId="58BB0364" w:rsidR="003245AD" w:rsidRPr="009104C2" w:rsidRDefault="0059589F" w:rsidP="0039211E">
      <w:pPr>
        <w:jc w:val="center"/>
        <w:rPr>
          <w:rFonts w:asciiTheme="minorHAnsi" w:hAnsiTheme="minorHAnsi" w:cstheme="minorBidi"/>
          <w:b/>
          <w:bCs/>
          <w:sz w:val="48"/>
          <w:szCs w:val="48"/>
        </w:rPr>
      </w:pPr>
      <w:r>
        <w:rPr>
          <w:rFonts w:asciiTheme="minorHAnsi" w:hAnsiTheme="minorHAnsi" w:cstheme="minorBidi"/>
          <w:b/>
          <w:bCs/>
          <w:sz w:val="48"/>
          <w:szCs w:val="48"/>
        </w:rPr>
        <w:t>Communications Officer</w:t>
      </w:r>
    </w:p>
    <w:p w14:paraId="1BF1A48D" w14:textId="77777777" w:rsidR="003245AD" w:rsidRPr="009104C2" w:rsidRDefault="003245AD" w:rsidP="003245AD">
      <w:pPr>
        <w:jc w:val="center"/>
        <w:rPr>
          <w:rFonts w:asciiTheme="minorHAnsi" w:hAnsiTheme="minorHAnsi" w:cstheme="minorHAnsi"/>
          <w:b/>
          <w:sz w:val="32"/>
          <w:szCs w:val="32"/>
        </w:rPr>
      </w:pPr>
    </w:p>
    <w:p w14:paraId="68649F77" w14:textId="77777777" w:rsidR="003245AD" w:rsidRPr="009104C2" w:rsidRDefault="003245AD" w:rsidP="003245AD">
      <w:pPr>
        <w:jc w:val="center"/>
        <w:rPr>
          <w:rFonts w:asciiTheme="minorHAnsi" w:hAnsiTheme="minorHAnsi" w:cstheme="minorHAnsi"/>
          <w:bCs/>
          <w:sz w:val="32"/>
          <w:szCs w:val="32"/>
        </w:rPr>
      </w:pPr>
      <w:r w:rsidRPr="009104C2">
        <w:rPr>
          <w:rFonts w:asciiTheme="minorHAnsi" w:hAnsiTheme="minorHAnsi" w:cstheme="minorHAnsi"/>
          <w:bCs/>
          <w:sz w:val="32"/>
          <w:szCs w:val="32"/>
        </w:rPr>
        <w:t xml:space="preserve"> </w:t>
      </w:r>
    </w:p>
    <w:p w14:paraId="77468672" w14:textId="77777777" w:rsidR="003245AD" w:rsidRPr="009104C2" w:rsidRDefault="003245AD" w:rsidP="003245AD">
      <w:pPr>
        <w:jc w:val="center"/>
        <w:rPr>
          <w:rFonts w:asciiTheme="minorHAnsi" w:hAnsiTheme="minorHAnsi" w:cstheme="minorHAnsi"/>
          <w:bCs/>
          <w:sz w:val="32"/>
          <w:szCs w:val="32"/>
        </w:rPr>
      </w:pPr>
      <w:r w:rsidRPr="009104C2">
        <w:rPr>
          <w:rFonts w:asciiTheme="minorHAnsi" w:hAnsiTheme="minorHAnsi" w:cstheme="minorHAnsi"/>
          <w:bCs/>
          <w:sz w:val="32"/>
          <w:szCs w:val="32"/>
        </w:rPr>
        <w:t xml:space="preserve"> </w:t>
      </w:r>
    </w:p>
    <w:p w14:paraId="59849564" w14:textId="77777777" w:rsidR="00043348" w:rsidRPr="009104C2" w:rsidRDefault="00043348" w:rsidP="00043348">
      <w:pPr>
        <w:jc w:val="center"/>
        <w:rPr>
          <w:rFonts w:asciiTheme="minorHAnsi" w:hAnsiTheme="minorHAnsi" w:cstheme="minorHAnsi"/>
          <w:b/>
          <w:sz w:val="28"/>
          <w:szCs w:val="28"/>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382"/>
        <w:gridCol w:w="5239"/>
      </w:tblGrid>
      <w:tr w:rsidR="000C79E4" w:rsidRPr="009104C2" w14:paraId="469A671E" w14:textId="77777777" w:rsidTr="60AA72C7">
        <w:trPr>
          <w:jc w:val="center"/>
        </w:trPr>
        <w:tc>
          <w:tcPr>
            <w:tcW w:w="2382" w:type="dxa"/>
            <w:shd w:val="clear" w:color="auto" w:fill="auto"/>
          </w:tcPr>
          <w:p w14:paraId="4E63F418" w14:textId="77777777" w:rsidR="00043348" w:rsidRPr="009104C2" w:rsidRDefault="00043348" w:rsidP="00D82A41">
            <w:pPr>
              <w:rPr>
                <w:rFonts w:asciiTheme="minorHAnsi" w:hAnsiTheme="minorHAnsi" w:cstheme="minorHAnsi"/>
                <w:b/>
                <w:sz w:val="28"/>
                <w:szCs w:val="28"/>
              </w:rPr>
            </w:pPr>
            <w:r w:rsidRPr="009104C2">
              <w:rPr>
                <w:rFonts w:asciiTheme="minorHAnsi" w:hAnsiTheme="minorHAnsi" w:cstheme="minorHAnsi"/>
                <w:b/>
                <w:sz w:val="28"/>
                <w:szCs w:val="28"/>
              </w:rPr>
              <w:t>Closing Date:</w:t>
            </w:r>
          </w:p>
        </w:tc>
        <w:tc>
          <w:tcPr>
            <w:tcW w:w="5239" w:type="dxa"/>
            <w:shd w:val="clear" w:color="auto" w:fill="auto"/>
          </w:tcPr>
          <w:p w14:paraId="6B982398" w14:textId="3FEC3076" w:rsidR="00043348" w:rsidRPr="00893FF7" w:rsidRDefault="00406D3F" w:rsidP="00730DAC">
            <w:pPr>
              <w:rPr>
                <w:rFonts w:asciiTheme="minorHAnsi" w:hAnsiTheme="minorHAnsi" w:cstheme="minorHAnsi"/>
                <w:sz w:val="28"/>
                <w:szCs w:val="28"/>
                <w:highlight w:val="yellow"/>
              </w:rPr>
            </w:pPr>
            <w:r w:rsidRPr="00406D3F">
              <w:rPr>
                <w:rFonts w:asciiTheme="minorHAnsi" w:hAnsiTheme="minorHAnsi" w:cstheme="minorHAnsi"/>
                <w:sz w:val="28"/>
                <w:szCs w:val="28"/>
              </w:rPr>
              <w:t>Sunday 4</w:t>
            </w:r>
            <w:r w:rsidRPr="00406D3F">
              <w:rPr>
                <w:rFonts w:asciiTheme="minorHAnsi" w:hAnsiTheme="minorHAnsi" w:cstheme="minorHAnsi"/>
                <w:sz w:val="28"/>
                <w:szCs w:val="28"/>
                <w:vertAlign w:val="superscript"/>
              </w:rPr>
              <w:t>th</w:t>
            </w:r>
            <w:r w:rsidRPr="00406D3F">
              <w:rPr>
                <w:rFonts w:asciiTheme="minorHAnsi" w:hAnsiTheme="minorHAnsi" w:cstheme="minorHAnsi"/>
                <w:sz w:val="28"/>
                <w:szCs w:val="28"/>
              </w:rPr>
              <w:t xml:space="preserve"> July (midnight)</w:t>
            </w:r>
          </w:p>
        </w:tc>
      </w:tr>
      <w:tr w:rsidR="003245AD" w:rsidRPr="009104C2" w14:paraId="205AF729" w14:textId="77777777" w:rsidTr="60AA72C7">
        <w:trPr>
          <w:jc w:val="center"/>
        </w:trPr>
        <w:tc>
          <w:tcPr>
            <w:tcW w:w="2382" w:type="dxa"/>
            <w:shd w:val="clear" w:color="auto" w:fill="auto"/>
          </w:tcPr>
          <w:p w14:paraId="3326BFB3" w14:textId="09CF6AB2" w:rsidR="003245AD" w:rsidRPr="009104C2" w:rsidRDefault="003245AD" w:rsidP="00D82A41">
            <w:pPr>
              <w:rPr>
                <w:rFonts w:asciiTheme="minorHAnsi" w:hAnsiTheme="minorHAnsi" w:cstheme="minorHAnsi"/>
                <w:b/>
                <w:sz w:val="28"/>
                <w:szCs w:val="28"/>
              </w:rPr>
            </w:pPr>
            <w:r w:rsidRPr="009104C2">
              <w:rPr>
                <w:rFonts w:asciiTheme="minorHAnsi" w:hAnsiTheme="minorHAnsi" w:cstheme="minorHAnsi"/>
                <w:b/>
                <w:sz w:val="28"/>
                <w:szCs w:val="28"/>
              </w:rPr>
              <w:t>Interview date:</w:t>
            </w:r>
          </w:p>
        </w:tc>
        <w:tc>
          <w:tcPr>
            <w:tcW w:w="5239" w:type="dxa"/>
            <w:shd w:val="clear" w:color="auto" w:fill="auto"/>
          </w:tcPr>
          <w:p w14:paraId="709507D9" w14:textId="6EF59690" w:rsidR="003245AD" w:rsidRPr="00893FF7" w:rsidRDefault="002B7CB5" w:rsidP="00730DAC">
            <w:pPr>
              <w:rPr>
                <w:rFonts w:asciiTheme="minorHAnsi" w:hAnsiTheme="minorHAnsi" w:cstheme="minorHAnsi"/>
                <w:sz w:val="28"/>
                <w:szCs w:val="28"/>
                <w:highlight w:val="yellow"/>
              </w:rPr>
            </w:pPr>
            <w:r w:rsidRPr="002B7CB5">
              <w:rPr>
                <w:rFonts w:asciiTheme="minorHAnsi" w:hAnsiTheme="minorHAnsi" w:cstheme="minorHAnsi"/>
                <w:sz w:val="28"/>
                <w:szCs w:val="28"/>
              </w:rPr>
              <w:t>Tuesday 13</w:t>
            </w:r>
            <w:r w:rsidRPr="002B7CB5">
              <w:rPr>
                <w:rFonts w:asciiTheme="minorHAnsi" w:hAnsiTheme="minorHAnsi" w:cstheme="minorHAnsi"/>
                <w:sz w:val="28"/>
                <w:szCs w:val="28"/>
                <w:vertAlign w:val="superscript"/>
              </w:rPr>
              <w:t>th</w:t>
            </w:r>
            <w:r w:rsidRPr="002B7CB5">
              <w:rPr>
                <w:rFonts w:asciiTheme="minorHAnsi" w:hAnsiTheme="minorHAnsi" w:cstheme="minorHAnsi"/>
                <w:sz w:val="28"/>
                <w:szCs w:val="28"/>
              </w:rPr>
              <w:t xml:space="preserve"> July</w:t>
            </w:r>
            <w:r w:rsidR="0059589F" w:rsidRPr="002B7CB5">
              <w:rPr>
                <w:rFonts w:asciiTheme="minorHAnsi" w:hAnsiTheme="minorHAnsi" w:cstheme="minorHAnsi"/>
                <w:sz w:val="28"/>
                <w:szCs w:val="28"/>
              </w:rPr>
              <w:t xml:space="preserve"> (digitally)</w:t>
            </w:r>
            <w:r w:rsidR="009F4FF5" w:rsidRPr="002B7CB5">
              <w:rPr>
                <w:rFonts w:asciiTheme="minorHAnsi" w:hAnsiTheme="minorHAnsi" w:cstheme="minorHAnsi"/>
                <w:sz w:val="28"/>
                <w:szCs w:val="28"/>
              </w:rPr>
              <w:t xml:space="preserve"> </w:t>
            </w:r>
          </w:p>
        </w:tc>
      </w:tr>
      <w:tr w:rsidR="000C79E4" w:rsidRPr="009104C2" w14:paraId="14670717" w14:textId="77777777" w:rsidTr="007B159D">
        <w:trPr>
          <w:trHeight w:val="1534"/>
          <w:jc w:val="center"/>
        </w:trPr>
        <w:tc>
          <w:tcPr>
            <w:tcW w:w="2382" w:type="dxa"/>
            <w:shd w:val="clear" w:color="auto" w:fill="auto"/>
          </w:tcPr>
          <w:p w14:paraId="2C72CF21" w14:textId="77777777" w:rsidR="00043348" w:rsidRPr="009104C2" w:rsidRDefault="00043348" w:rsidP="00D82A41">
            <w:pPr>
              <w:rPr>
                <w:rFonts w:asciiTheme="minorHAnsi" w:hAnsiTheme="minorHAnsi" w:cstheme="minorHAnsi"/>
                <w:b/>
                <w:sz w:val="28"/>
                <w:szCs w:val="28"/>
              </w:rPr>
            </w:pPr>
            <w:r w:rsidRPr="009104C2">
              <w:rPr>
                <w:rFonts w:asciiTheme="minorHAnsi" w:hAnsiTheme="minorHAnsi" w:cstheme="minorHAnsi"/>
                <w:b/>
                <w:sz w:val="28"/>
                <w:szCs w:val="28"/>
              </w:rPr>
              <w:t>Contract Details:</w:t>
            </w:r>
          </w:p>
        </w:tc>
        <w:tc>
          <w:tcPr>
            <w:tcW w:w="5239" w:type="dxa"/>
            <w:shd w:val="clear" w:color="auto" w:fill="auto"/>
          </w:tcPr>
          <w:p w14:paraId="57085CDB" w14:textId="6EB5F452" w:rsidR="00133EB3" w:rsidRPr="009104C2" w:rsidRDefault="004D2E4D" w:rsidP="60AA72C7">
            <w:pPr>
              <w:rPr>
                <w:rFonts w:asciiTheme="minorHAnsi" w:hAnsiTheme="minorHAnsi" w:cstheme="minorBidi"/>
                <w:sz w:val="28"/>
                <w:szCs w:val="28"/>
              </w:rPr>
            </w:pPr>
            <w:r>
              <w:rPr>
                <w:rFonts w:asciiTheme="minorHAnsi" w:hAnsiTheme="minorHAnsi" w:cstheme="minorBidi"/>
                <w:sz w:val="28"/>
                <w:szCs w:val="28"/>
              </w:rPr>
              <w:t>Permanent, f</w:t>
            </w:r>
            <w:r w:rsidR="0059589F">
              <w:rPr>
                <w:rFonts w:asciiTheme="minorHAnsi" w:hAnsiTheme="minorHAnsi" w:cstheme="minorBidi"/>
                <w:sz w:val="28"/>
                <w:szCs w:val="28"/>
              </w:rPr>
              <w:t>ull-time, 37hrs</w:t>
            </w:r>
            <w:r w:rsidR="00133EB3" w:rsidRPr="009104C2">
              <w:rPr>
                <w:rFonts w:asciiTheme="minorHAnsi" w:hAnsiTheme="minorHAnsi" w:cstheme="minorBidi"/>
                <w:sz w:val="28"/>
                <w:szCs w:val="28"/>
              </w:rPr>
              <w:t xml:space="preserve"> per week</w:t>
            </w:r>
            <w:r w:rsidR="0033455D" w:rsidRPr="009104C2">
              <w:rPr>
                <w:rFonts w:asciiTheme="minorHAnsi" w:hAnsiTheme="minorHAnsi" w:cstheme="minorBidi"/>
                <w:sz w:val="28"/>
                <w:szCs w:val="28"/>
              </w:rPr>
              <w:t xml:space="preserve"> </w:t>
            </w:r>
          </w:p>
          <w:p w14:paraId="6546419E" w14:textId="4948F6AE" w:rsidR="003245AD" w:rsidRPr="009104C2" w:rsidRDefault="00133EB3" w:rsidP="003245AD">
            <w:pPr>
              <w:rPr>
                <w:rFonts w:asciiTheme="minorHAnsi" w:hAnsiTheme="minorHAnsi" w:cstheme="minorHAnsi"/>
                <w:bCs/>
                <w:sz w:val="28"/>
                <w:szCs w:val="28"/>
              </w:rPr>
            </w:pPr>
            <w:r w:rsidRPr="009104C2">
              <w:rPr>
                <w:rFonts w:asciiTheme="minorHAnsi" w:hAnsiTheme="minorHAnsi" w:cstheme="minorHAnsi"/>
                <w:bCs/>
                <w:sz w:val="28"/>
                <w:szCs w:val="28"/>
              </w:rPr>
              <w:t>Location</w:t>
            </w:r>
            <w:r w:rsidR="00E67BD5" w:rsidRPr="009104C2">
              <w:rPr>
                <w:rFonts w:asciiTheme="minorHAnsi" w:hAnsiTheme="minorHAnsi" w:cstheme="minorHAnsi"/>
                <w:bCs/>
                <w:sz w:val="28"/>
                <w:szCs w:val="28"/>
              </w:rPr>
              <w:t xml:space="preserve">: Glasgow </w:t>
            </w:r>
            <w:r w:rsidR="004D2E4D">
              <w:rPr>
                <w:rFonts w:asciiTheme="minorHAnsi" w:hAnsiTheme="minorHAnsi" w:cstheme="minorHAnsi"/>
                <w:bCs/>
                <w:sz w:val="28"/>
                <w:szCs w:val="28"/>
              </w:rPr>
              <w:t>or Edinburgh</w:t>
            </w:r>
          </w:p>
          <w:p w14:paraId="036D551E" w14:textId="0F2C516C" w:rsidR="003245AD" w:rsidRPr="009104C2" w:rsidRDefault="007B159D" w:rsidP="003245AD">
            <w:pPr>
              <w:rPr>
                <w:rFonts w:asciiTheme="minorHAnsi" w:hAnsiTheme="minorHAnsi" w:cstheme="minorHAnsi"/>
                <w:bCs/>
                <w:sz w:val="28"/>
                <w:szCs w:val="28"/>
              </w:rPr>
            </w:pPr>
            <w:r w:rsidRPr="009104C2">
              <w:rPr>
                <w:rFonts w:asciiTheme="minorHAnsi" w:hAnsiTheme="minorHAnsi" w:cstheme="minorHAnsi"/>
                <w:bCs/>
                <w:sz w:val="28"/>
                <w:szCs w:val="28"/>
              </w:rPr>
              <w:t>£24,903 to £27,571 per annum (dependent on experience)</w:t>
            </w:r>
          </w:p>
        </w:tc>
      </w:tr>
    </w:tbl>
    <w:p w14:paraId="4F87B0C1" w14:textId="77777777" w:rsidR="00043348" w:rsidRPr="009104C2" w:rsidRDefault="00043348" w:rsidP="00043348">
      <w:pPr>
        <w:rPr>
          <w:rFonts w:asciiTheme="minorHAnsi" w:hAnsiTheme="minorHAnsi" w:cstheme="minorHAnsi"/>
          <w:b/>
          <w:sz w:val="28"/>
          <w:szCs w:val="28"/>
        </w:rPr>
      </w:pPr>
      <w:r w:rsidRPr="009104C2">
        <w:rPr>
          <w:rFonts w:asciiTheme="minorHAnsi" w:hAnsiTheme="minorHAnsi" w:cstheme="minorHAnsi"/>
          <w:b/>
          <w:sz w:val="28"/>
          <w:szCs w:val="28"/>
        </w:rPr>
        <w:br w:type="page"/>
      </w:r>
    </w:p>
    <w:p w14:paraId="1E3CC78F" w14:textId="77777777" w:rsidR="00043348" w:rsidRPr="009104C2" w:rsidRDefault="00043348" w:rsidP="00043348">
      <w:pPr>
        <w:pBdr>
          <w:bottom w:val="single" w:sz="12" w:space="1" w:color="auto"/>
        </w:pBdr>
        <w:ind w:right="361"/>
        <w:rPr>
          <w:rFonts w:asciiTheme="minorHAnsi" w:hAnsiTheme="minorHAnsi" w:cstheme="minorHAnsi"/>
          <w:b/>
          <w:color w:val="4F81BD"/>
          <w:sz w:val="22"/>
          <w:szCs w:val="22"/>
        </w:rPr>
      </w:pPr>
    </w:p>
    <w:p w14:paraId="1CC0883A" w14:textId="77777777" w:rsidR="00043348" w:rsidRPr="009104C2" w:rsidRDefault="00043348" w:rsidP="00043348">
      <w:pPr>
        <w:ind w:right="361"/>
        <w:rPr>
          <w:rFonts w:asciiTheme="minorHAnsi" w:hAnsiTheme="minorHAnsi" w:cstheme="minorHAnsi"/>
          <w:b/>
          <w:color w:val="4F81BD"/>
          <w:sz w:val="22"/>
          <w:szCs w:val="22"/>
        </w:rPr>
      </w:pPr>
    </w:p>
    <w:p w14:paraId="2136D34B" w14:textId="515ECF64" w:rsidR="00043348" w:rsidRPr="009104C2" w:rsidRDefault="00B067BE" w:rsidP="00043348">
      <w:pPr>
        <w:ind w:right="361"/>
        <w:jc w:val="right"/>
        <w:rPr>
          <w:rFonts w:asciiTheme="minorHAnsi" w:hAnsiTheme="minorHAnsi" w:cstheme="minorHAnsi"/>
          <w:sz w:val="20"/>
          <w:szCs w:val="20"/>
        </w:rPr>
      </w:pPr>
      <w:r>
        <w:rPr>
          <w:rFonts w:asciiTheme="minorHAnsi" w:hAnsiTheme="minorHAnsi" w:cstheme="minorHAnsi"/>
          <w:sz w:val="20"/>
          <w:szCs w:val="20"/>
        </w:rPr>
        <w:t>June</w:t>
      </w:r>
      <w:r w:rsidR="003245AD" w:rsidRPr="009104C2">
        <w:rPr>
          <w:rFonts w:asciiTheme="minorHAnsi" w:hAnsiTheme="minorHAnsi" w:cstheme="minorHAnsi"/>
          <w:sz w:val="20"/>
          <w:szCs w:val="20"/>
        </w:rPr>
        <w:t xml:space="preserve"> 202</w:t>
      </w:r>
      <w:r w:rsidR="00C953D8" w:rsidRPr="009104C2">
        <w:rPr>
          <w:rFonts w:asciiTheme="minorHAnsi" w:hAnsiTheme="minorHAnsi" w:cstheme="minorHAnsi"/>
          <w:sz w:val="20"/>
          <w:szCs w:val="20"/>
        </w:rPr>
        <w:t>1</w:t>
      </w:r>
    </w:p>
    <w:p w14:paraId="4F549CE4" w14:textId="77777777" w:rsidR="00043348" w:rsidRPr="009104C2" w:rsidRDefault="00043348" w:rsidP="00043348">
      <w:pPr>
        <w:ind w:right="361"/>
        <w:jc w:val="right"/>
        <w:rPr>
          <w:rFonts w:asciiTheme="minorHAnsi" w:hAnsiTheme="minorHAnsi" w:cstheme="minorHAnsi"/>
          <w:sz w:val="20"/>
          <w:szCs w:val="20"/>
        </w:rPr>
      </w:pPr>
    </w:p>
    <w:p w14:paraId="7C13BCF4" w14:textId="77777777" w:rsidR="00043348" w:rsidRPr="009104C2" w:rsidRDefault="00043348" w:rsidP="00043348">
      <w:pPr>
        <w:ind w:right="361"/>
        <w:rPr>
          <w:rFonts w:asciiTheme="minorHAnsi" w:hAnsiTheme="minorHAnsi" w:cstheme="minorHAnsi"/>
          <w:sz w:val="20"/>
          <w:szCs w:val="20"/>
        </w:rPr>
      </w:pPr>
      <w:r w:rsidRPr="009104C2">
        <w:rPr>
          <w:rFonts w:asciiTheme="minorHAnsi" w:hAnsiTheme="minorHAnsi" w:cstheme="minorHAnsi"/>
          <w:sz w:val="20"/>
          <w:szCs w:val="20"/>
        </w:rPr>
        <w:t>Dear Applicant,</w:t>
      </w:r>
    </w:p>
    <w:p w14:paraId="626F67EF" w14:textId="77777777" w:rsidR="00043348" w:rsidRPr="009104C2" w:rsidRDefault="00043348" w:rsidP="00043348">
      <w:pPr>
        <w:ind w:right="361"/>
        <w:rPr>
          <w:rFonts w:asciiTheme="minorHAnsi" w:hAnsiTheme="minorHAnsi" w:cstheme="minorHAnsi"/>
          <w:b/>
          <w:sz w:val="20"/>
          <w:szCs w:val="20"/>
        </w:rPr>
      </w:pPr>
    </w:p>
    <w:p w14:paraId="59999317" w14:textId="77777777" w:rsidR="0073474F" w:rsidRPr="009104C2" w:rsidRDefault="0073474F" w:rsidP="0073474F">
      <w:pPr>
        <w:rPr>
          <w:rFonts w:asciiTheme="minorHAnsi" w:hAnsiTheme="minorHAnsi" w:cstheme="minorHAnsi"/>
          <w:sz w:val="20"/>
          <w:szCs w:val="20"/>
        </w:rPr>
      </w:pPr>
      <w:r w:rsidRPr="009104C2">
        <w:rPr>
          <w:rFonts w:asciiTheme="minorHAnsi" w:hAnsiTheme="minorHAnsi" w:cstheme="minorHAnsi"/>
          <w:sz w:val="20"/>
          <w:szCs w:val="20"/>
        </w:rPr>
        <w:t xml:space="preserve">Thank you for your interest in working for LGBT Youth Scotland.   </w:t>
      </w:r>
    </w:p>
    <w:p w14:paraId="73ACC77F" w14:textId="77777777" w:rsidR="0073474F" w:rsidRPr="009104C2" w:rsidRDefault="0073474F" w:rsidP="0073474F">
      <w:pPr>
        <w:rPr>
          <w:rFonts w:asciiTheme="minorHAnsi" w:hAnsiTheme="minorHAnsi" w:cstheme="minorHAnsi"/>
          <w:sz w:val="20"/>
          <w:szCs w:val="20"/>
        </w:rPr>
      </w:pPr>
    </w:p>
    <w:p w14:paraId="466E53CA" w14:textId="127C8F49" w:rsidR="0073474F" w:rsidRPr="009104C2" w:rsidRDefault="0073474F" w:rsidP="0073474F">
      <w:pPr>
        <w:rPr>
          <w:rFonts w:asciiTheme="minorHAnsi" w:hAnsiTheme="minorHAnsi" w:cstheme="minorHAnsi"/>
          <w:b/>
          <w:bCs/>
          <w:sz w:val="20"/>
          <w:szCs w:val="20"/>
        </w:rPr>
      </w:pPr>
      <w:r w:rsidRPr="009104C2">
        <w:rPr>
          <w:rFonts w:asciiTheme="minorHAnsi" w:hAnsiTheme="minorHAnsi" w:cstheme="minorHAnsi"/>
          <w:b/>
          <w:bCs/>
          <w:sz w:val="20"/>
          <w:szCs w:val="20"/>
        </w:rPr>
        <w:t>Who we are:</w:t>
      </w:r>
    </w:p>
    <w:p w14:paraId="4F919D83" w14:textId="77777777" w:rsidR="00737389" w:rsidRPr="009104C2" w:rsidRDefault="00737389" w:rsidP="0073474F">
      <w:pPr>
        <w:rPr>
          <w:rFonts w:asciiTheme="minorHAnsi" w:hAnsiTheme="minorHAnsi" w:cstheme="minorHAnsi"/>
          <w:b/>
          <w:bCs/>
          <w:sz w:val="20"/>
          <w:szCs w:val="20"/>
        </w:rPr>
      </w:pPr>
    </w:p>
    <w:p w14:paraId="11914194" w14:textId="77777777" w:rsidR="0073474F" w:rsidRPr="009104C2" w:rsidRDefault="0073474F" w:rsidP="0025722B">
      <w:pPr>
        <w:jc w:val="both"/>
        <w:rPr>
          <w:rFonts w:asciiTheme="minorHAnsi" w:hAnsiTheme="minorHAnsi" w:cstheme="minorHAnsi"/>
          <w:sz w:val="20"/>
          <w:szCs w:val="20"/>
        </w:rPr>
      </w:pPr>
      <w:r w:rsidRPr="009104C2">
        <w:rPr>
          <w:rFonts w:asciiTheme="minorHAnsi" w:hAnsiTheme="minorHAnsi" w:cstheme="minorHAnsi"/>
          <w:sz w:val="20"/>
          <w:szCs w:val="20"/>
        </w:rPr>
        <w:t xml:space="preserve">We are Scotland’s national charity for LGBTI young people providing spaces for lesbian, gay, bisexual, transgender and intersex young people age 13 to 25 to explore who they are in a safe and affirming way; to unlock their potential helping them feel confident, </w:t>
      </w:r>
      <w:proofErr w:type="gramStart"/>
      <w:r w:rsidRPr="009104C2">
        <w:rPr>
          <w:rFonts w:asciiTheme="minorHAnsi" w:hAnsiTheme="minorHAnsi" w:cstheme="minorHAnsi"/>
          <w:sz w:val="20"/>
          <w:szCs w:val="20"/>
        </w:rPr>
        <w:t>resilient</w:t>
      </w:r>
      <w:proofErr w:type="gramEnd"/>
      <w:r w:rsidRPr="009104C2">
        <w:rPr>
          <w:rFonts w:asciiTheme="minorHAnsi" w:hAnsiTheme="minorHAnsi" w:cstheme="minorHAnsi"/>
          <w:sz w:val="20"/>
          <w:szCs w:val="20"/>
        </w:rPr>
        <w:t xml:space="preserve"> and optimistic for the future. </w:t>
      </w:r>
    </w:p>
    <w:p w14:paraId="0C8D9267" w14:textId="77777777" w:rsidR="0073474F" w:rsidRPr="009104C2" w:rsidRDefault="0073474F" w:rsidP="0025722B">
      <w:pPr>
        <w:jc w:val="both"/>
        <w:rPr>
          <w:rFonts w:asciiTheme="minorHAnsi" w:hAnsiTheme="minorHAnsi" w:cstheme="minorHAnsi"/>
          <w:sz w:val="20"/>
          <w:szCs w:val="20"/>
        </w:rPr>
      </w:pPr>
    </w:p>
    <w:p w14:paraId="2E361F68" w14:textId="1E52C551" w:rsidR="0073474F" w:rsidRPr="009104C2" w:rsidRDefault="0073474F" w:rsidP="0025722B">
      <w:pPr>
        <w:jc w:val="both"/>
        <w:rPr>
          <w:rFonts w:asciiTheme="minorHAnsi" w:hAnsiTheme="minorHAnsi" w:cstheme="minorHAnsi"/>
          <w:sz w:val="20"/>
          <w:szCs w:val="20"/>
        </w:rPr>
      </w:pPr>
      <w:r w:rsidRPr="009104C2">
        <w:rPr>
          <w:rFonts w:asciiTheme="minorHAnsi" w:hAnsiTheme="minorHAnsi" w:cstheme="minorHAnsi"/>
          <w:sz w:val="20"/>
          <w:szCs w:val="20"/>
        </w:rPr>
        <w:t xml:space="preserve">Our vision is to make Scotland the best place to grow up for LGBTI young people. For the last 30 years we have played a leading role in the provision of quality youth work to LGBTI young people that promotes their health and </w:t>
      </w:r>
      <w:r w:rsidR="00693C1C" w:rsidRPr="009104C2">
        <w:rPr>
          <w:rFonts w:asciiTheme="minorHAnsi" w:hAnsiTheme="minorHAnsi" w:cstheme="minorHAnsi"/>
          <w:sz w:val="20"/>
          <w:szCs w:val="20"/>
        </w:rPr>
        <w:t>wellbeing and</w:t>
      </w:r>
      <w:r w:rsidRPr="009104C2">
        <w:rPr>
          <w:rFonts w:asciiTheme="minorHAnsi" w:hAnsiTheme="minorHAnsi" w:cstheme="minorHAnsi"/>
          <w:sz w:val="20"/>
          <w:szCs w:val="20"/>
        </w:rPr>
        <w:t xml:space="preserve"> are a valued and influential partner in LGBTI equality and human rights.</w:t>
      </w:r>
    </w:p>
    <w:p w14:paraId="7B659FA5" w14:textId="77777777" w:rsidR="0073474F" w:rsidRPr="009104C2" w:rsidRDefault="0073474F" w:rsidP="0073474F">
      <w:pPr>
        <w:rPr>
          <w:rFonts w:asciiTheme="minorHAnsi" w:hAnsiTheme="minorHAnsi" w:cstheme="minorHAnsi"/>
          <w:sz w:val="20"/>
          <w:szCs w:val="20"/>
        </w:rPr>
      </w:pPr>
    </w:p>
    <w:p w14:paraId="04AA8A1C" w14:textId="37D21656" w:rsidR="0073474F" w:rsidRPr="009104C2" w:rsidRDefault="0073474F" w:rsidP="0073474F">
      <w:pPr>
        <w:rPr>
          <w:rFonts w:asciiTheme="minorHAnsi" w:hAnsiTheme="minorHAnsi" w:cstheme="minorHAnsi"/>
          <w:sz w:val="20"/>
          <w:szCs w:val="20"/>
        </w:rPr>
      </w:pPr>
      <w:r w:rsidRPr="009104C2">
        <w:rPr>
          <w:rFonts w:asciiTheme="minorHAnsi" w:hAnsiTheme="minorHAnsi" w:cstheme="minorHAnsi"/>
          <w:sz w:val="20"/>
          <w:szCs w:val="20"/>
        </w:rPr>
        <w:t xml:space="preserve">Every year we deliver over 800 youth group sessions and 1500 one-to-one support sessions, including digital to more than 1000 young people. To enable us to deliver our work for young people we </w:t>
      </w:r>
      <w:r w:rsidR="007A40CA" w:rsidRPr="009104C2">
        <w:rPr>
          <w:rFonts w:asciiTheme="minorHAnsi" w:hAnsiTheme="minorHAnsi" w:cstheme="minorHAnsi"/>
          <w:sz w:val="20"/>
          <w:szCs w:val="20"/>
        </w:rPr>
        <w:t>have a</w:t>
      </w:r>
      <w:r w:rsidRPr="009104C2">
        <w:rPr>
          <w:rFonts w:asciiTheme="minorHAnsi" w:hAnsiTheme="minorHAnsi" w:cstheme="minorHAnsi"/>
          <w:sz w:val="20"/>
          <w:szCs w:val="20"/>
        </w:rPr>
        <w:t xml:space="preserve"> team </w:t>
      </w:r>
      <w:r w:rsidR="007A40CA" w:rsidRPr="009104C2">
        <w:rPr>
          <w:rFonts w:asciiTheme="minorHAnsi" w:hAnsiTheme="minorHAnsi" w:cstheme="minorHAnsi"/>
          <w:sz w:val="20"/>
          <w:szCs w:val="20"/>
        </w:rPr>
        <w:t>of around 45 supported by</w:t>
      </w:r>
      <w:r w:rsidRPr="009104C2">
        <w:rPr>
          <w:rFonts w:asciiTheme="minorHAnsi" w:hAnsiTheme="minorHAnsi" w:cstheme="minorHAnsi"/>
          <w:sz w:val="20"/>
          <w:szCs w:val="20"/>
        </w:rPr>
        <w:t xml:space="preserve"> over </w:t>
      </w:r>
      <w:r w:rsidR="007A40CA" w:rsidRPr="009104C2">
        <w:rPr>
          <w:rFonts w:asciiTheme="minorHAnsi" w:hAnsiTheme="minorHAnsi" w:cstheme="minorHAnsi"/>
          <w:sz w:val="20"/>
          <w:szCs w:val="20"/>
        </w:rPr>
        <w:t>100 volunteers based</w:t>
      </w:r>
      <w:r w:rsidRPr="009104C2">
        <w:rPr>
          <w:rFonts w:asciiTheme="minorHAnsi" w:hAnsiTheme="minorHAnsi" w:cstheme="minorHAnsi"/>
          <w:sz w:val="20"/>
          <w:szCs w:val="20"/>
        </w:rPr>
        <w:t xml:space="preserve"> across the country.</w:t>
      </w:r>
    </w:p>
    <w:p w14:paraId="0CBC7826" w14:textId="355A0FCA" w:rsidR="00737389" w:rsidRPr="009104C2" w:rsidRDefault="00737389" w:rsidP="0073474F">
      <w:pPr>
        <w:rPr>
          <w:rFonts w:asciiTheme="minorHAnsi" w:hAnsiTheme="minorHAnsi" w:cstheme="minorHAnsi"/>
          <w:sz w:val="20"/>
          <w:szCs w:val="20"/>
        </w:rPr>
      </w:pPr>
    </w:p>
    <w:p w14:paraId="5B1C84E2" w14:textId="6BF8DB0E" w:rsidR="00737389" w:rsidRPr="009104C2" w:rsidRDefault="00737389" w:rsidP="00940F07">
      <w:pPr>
        <w:jc w:val="both"/>
        <w:rPr>
          <w:rFonts w:asciiTheme="minorHAnsi" w:hAnsiTheme="minorHAnsi" w:cstheme="minorHAnsi"/>
          <w:sz w:val="20"/>
          <w:szCs w:val="20"/>
        </w:rPr>
      </w:pPr>
      <w:r w:rsidRPr="009104C2">
        <w:rPr>
          <w:rFonts w:ascii="Calibri" w:hAnsi="Calibri" w:cs="Calibri"/>
          <w:color w:val="000000"/>
          <w:sz w:val="20"/>
          <w:szCs w:val="20"/>
          <w:shd w:val="clear" w:color="auto" w:fill="FFFFFF"/>
        </w:rPr>
        <w:t>To find out more, please</w:t>
      </w:r>
      <w:r w:rsidRPr="009104C2">
        <w:rPr>
          <w:rFonts w:ascii="Calibri" w:hAnsi="Calibri" w:cs="Calibri"/>
          <w:color w:val="000000"/>
          <w:sz w:val="20"/>
          <w:szCs w:val="20"/>
        </w:rPr>
        <w:t xml:space="preserve"> visit our website at </w:t>
      </w:r>
      <w:hyperlink r:id="rId11" w:history="1">
        <w:r w:rsidRPr="009104C2">
          <w:rPr>
            <w:rStyle w:val="Hyperlink"/>
            <w:rFonts w:ascii="Calibri" w:hAnsi="Calibri" w:cs="Calibri"/>
            <w:b/>
            <w:color w:val="000000"/>
            <w:sz w:val="20"/>
            <w:szCs w:val="20"/>
          </w:rPr>
          <w:t>www.lgbtyouth.org.uk</w:t>
        </w:r>
      </w:hyperlink>
      <w:r w:rsidRPr="009104C2">
        <w:rPr>
          <w:rFonts w:ascii="Calibri" w:hAnsi="Calibri" w:cs="Calibri"/>
          <w:color w:val="000000"/>
          <w:sz w:val="20"/>
          <w:szCs w:val="20"/>
        </w:rPr>
        <w:t xml:space="preserve"> where you can view the many aspects of our work.  </w:t>
      </w:r>
    </w:p>
    <w:p w14:paraId="1D810FBE" w14:textId="77777777" w:rsidR="0073474F" w:rsidRPr="009104C2" w:rsidRDefault="0073474F" w:rsidP="0073474F">
      <w:pPr>
        <w:rPr>
          <w:rFonts w:asciiTheme="minorHAnsi" w:hAnsiTheme="minorHAnsi" w:cstheme="minorHAnsi"/>
          <w:sz w:val="20"/>
          <w:szCs w:val="20"/>
        </w:rPr>
      </w:pPr>
    </w:p>
    <w:p w14:paraId="7B45AF02" w14:textId="77777777" w:rsidR="0073474F" w:rsidRPr="009104C2" w:rsidRDefault="0073474F" w:rsidP="0073474F">
      <w:pPr>
        <w:rPr>
          <w:rFonts w:asciiTheme="minorHAnsi" w:hAnsiTheme="minorHAnsi" w:cstheme="minorHAnsi"/>
          <w:b/>
          <w:bCs/>
          <w:sz w:val="20"/>
          <w:szCs w:val="20"/>
        </w:rPr>
      </w:pPr>
      <w:r w:rsidRPr="009104C2">
        <w:rPr>
          <w:rFonts w:asciiTheme="minorHAnsi" w:hAnsiTheme="minorHAnsi" w:cstheme="minorHAnsi"/>
          <w:b/>
          <w:bCs/>
          <w:sz w:val="20"/>
          <w:szCs w:val="20"/>
        </w:rPr>
        <w:t>How we work:</w:t>
      </w:r>
    </w:p>
    <w:p w14:paraId="3B57C867" w14:textId="44F8A91D" w:rsidR="0073474F" w:rsidRPr="009104C2" w:rsidRDefault="0073474F" w:rsidP="00985D89">
      <w:pPr>
        <w:pStyle w:val="NormalWeb"/>
        <w:jc w:val="both"/>
        <w:rPr>
          <w:rFonts w:asciiTheme="minorHAnsi" w:eastAsiaTheme="minorHAnsi" w:hAnsiTheme="minorHAnsi" w:cstheme="minorHAnsi"/>
          <w:sz w:val="20"/>
          <w:szCs w:val="20"/>
        </w:rPr>
      </w:pPr>
      <w:r w:rsidRPr="009104C2">
        <w:rPr>
          <w:rFonts w:asciiTheme="minorHAnsi" w:eastAsiaTheme="minorHAnsi" w:hAnsiTheme="minorHAnsi" w:cstheme="minorHAnsi"/>
          <w:sz w:val="20"/>
          <w:szCs w:val="20"/>
        </w:rPr>
        <w:t xml:space="preserve">LGBT Youth Scotland is focused on being led by young people while supporting them to develop in a safe and supported environment. We achieve this through our excellent team of staff and volunteers who all make a significant difference in young people’s lives. It is our passion and drive to support young LGBTI people across Scotland that defines us as a team and underpins all we do. </w:t>
      </w:r>
    </w:p>
    <w:p w14:paraId="31AFE7D1" w14:textId="77777777" w:rsidR="0073474F" w:rsidRPr="009104C2" w:rsidRDefault="0073474F" w:rsidP="00985D89">
      <w:pPr>
        <w:pStyle w:val="NormalWeb"/>
        <w:jc w:val="both"/>
        <w:rPr>
          <w:rFonts w:asciiTheme="minorHAnsi" w:eastAsiaTheme="minorHAnsi" w:hAnsiTheme="minorHAnsi" w:cstheme="minorHAnsi"/>
          <w:sz w:val="20"/>
          <w:szCs w:val="20"/>
        </w:rPr>
      </w:pPr>
      <w:r w:rsidRPr="009104C2">
        <w:rPr>
          <w:rFonts w:asciiTheme="minorHAnsi" w:eastAsiaTheme="minorHAnsi" w:hAnsiTheme="minorHAnsi" w:cstheme="minorHAnsi"/>
          <w:sz w:val="20"/>
          <w:szCs w:val="20"/>
        </w:rPr>
        <w:t xml:space="preserve">With need for our services increasing, we are responding by focusing our activities on where we can have greater impact, driven by evidence. Supporting our staff and volunteers to be healthy, </w:t>
      </w:r>
      <w:proofErr w:type="gramStart"/>
      <w:r w:rsidRPr="009104C2">
        <w:rPr>
          <w:rFonts w:asciiTheme="minorHAnsi" w:eastAsiaTheme="minorHAnsi" w:hAnsiTheme="minorHAnsi" w:cstheme="minorHAnsi"/>
          <w:sz w:val="20"/>
          <w:szCs w:val="20"/>
        </w:rPr>
        <w:t>safe</w:t>
      </w:r>
      <w:proofErr w:type="gramEnd"/>
      <w:r w:rsidRPr="009104C2">
        <w:rPr>
          <w:rFonts w:asciiTheme="minorHAnsi" w:eastAsiaTheme="minorHAnsi" w:hAnsiTheme="minorHAnsi" w:cstheme="minorHAnsi"/>
          <w:sz w:val="20"/>
          <w:szCs w:val="20"/>
        </w:rPr>
        <w:t xml:space="preserve"> and happy in their roles is central to this. We</w:t>
      </w:r>
      <w:r w:rsidRPr="009104C2" w:rsidDel="00582F65">
        <w:rPr>
          <w:rFonts w:asciiTheme="minorHAnsi" w:eastAsiaTheme="minorHAnsi" w:hAnsiTheme="minorHAnsi" w:cstheme="minorHAnsi"/>
          <w:sz w:val="20"/>
          <w:szCs w:val="20"/>
        </w:rPr>
        <w:t xml:space="preserve"> </w:t>
      </w:r>
      <w:r w:rsidRPr="009104C2">
        <w:rPr>
          <w:rFonts w:asciiTheme="minorHAnsi" w:eastAsiaTheme="minorHAnsi" w:hAnsiTheme="minorHAnsi" w:cstheme="minorHAnsi"/>
          <w:sz w:val="20"/>
          <w:szCs w:val="20"/>
        </w:rPr>
        <w:t xml:space="preserve">invest in our team so we can be the best we can be and to better support the young people we engage with across Scotland. </w:t>
      </w:r>
    </w:p>
    <w:p w14:paraId="57BA63E6" w14:textId="7ED75509" w:rsidR="001F7443" w:rsidRPr="009104C2" w:rsidRDefault="0073474F" w:rsidP="00737389">
      <w:pPr>
        <w:pStyle w:val="NormalWeb"/>
        <w:rPr>
          <w:rFonts w:asciiTheme="minorHAnsi" w:eastAsiaTheme="minorHAnsi" w:hAnsiTheme="minorHAnsi" w:cstheme="minorHAnsi"/>
          <w:sz w:val="20"/>
          <w:szCs w:val="20"/>
        </w:rPr>
      </w:pPr>
      <w:r w:rsidRPr="009104C2">
        <w:rPr>
          <w:rFonts w:asciiTheme="minorHAnsi" w:eastAsiaTheme="minorHAnsi" w:hAnsiTheme="minorHAnsi" w:cstheme="minorHAnsi"/>
          <w:sz w:val="20"/>
          <w:szCs w:val="20"/>
        </w:rPr>
        <w:t xml:space="preserve">Our values are also important to us. We are committed to </w:t>
      </w:r>
    </w:p>
    <w:p w14:paraId="0F08AC2C" w14:textId="77777777" w:rsidR="001F7443" w:rsidRPr="009104C2" w:rsidRDefault="001F7443" w:rsidP="001F7443">
      <w:pPr>
        <w:numPr>
          <w:ilvl w:val="0"/>
          <w:numId w:val="16"/>
        </w:numPr>
        <w:ind w:right="361"/>
        <w:jc w:val="both"/>
        <w:rPr>
          <w:rFonts w:asciiTheme="minorHAnsi" w:hAnsiTheme="minorHAnsi" w:cstheme="minorHAnsi"/>
          <w:sz w:val="20"/>
          <w:szCs w:val="20"/>
        </w:rPr>
      </w:pPr>
      <w:r w:rsidRPr="009104C2">
        <w:rPr>
          <w:rFonts w:asciiTheme="minorHAnsi" w:hAnsiTheme="minorHAnsi" w:cstheme="minorHAnsi"/>
          <w:sz w:val="20"/>
          <w:szCs w:val="20"/>
        </w:rPr>
        <w:t>To promote equality and human rights</w:t>
      </w:r>
    </w:p>
    <w:p w14:paraId="5AC1CAD5" w14:textId="77777777" w:rsidR="001F7443" w:rsidRPr="009104C2" w:rsidRDefault="001F7443" w:rsidP="001F7443">
      <w:pPr>
        <w:numPr>
          <w:ilvl w:val="0"/>
          <w:numId w:val="16"/>
        </w:numPr>
        <w:ind w:right="361"/>
        <w:jc w:val="both"/>
        <w:rPr>
          <w:rFonts w:asciiTheme="minorHAnsi" w:hAnsiTheme="minorHAnsi" w:cstheme="minorHAnsi"/>
          <w:sz w:val="20"/>
          <w:szCs w:val="20"/>
        </w:rPr>
      </w:pPr>
      <w:r w:rsidRPr="009104C2">
        <w:rPr>
          <w:rFonts w:asciiTheme="minorHAnsi" w:hAnsiTheme="minorHAnsi" w:cstheme="minorHAnsi"/>
          <w:sz w:val="20"/>
          <w:szCs w:val="20"/>
        </w:rPr>
        <w:t>To take a community learning and development (CLD) approach</w:t>
      </w:r>
    </w:p>
    <w:p w14:paraId="7E20E240" w14:textId="77777777" w:rsidR="001F7443" w:rsidRPr="009104C2" w:rsidRDefault="001F7443" w:rsidP="001F7443">
      <w:pPr>
        <w:numPr>
          <w:ilvl w:val="0"/>
          <w:numId w:val="16"/>
        </w:numPr>
        <w:ind w:right="361"/>
        <w:jc w:val="both"/>
        <w:rPr>
          <w:rFonts w:asciiTheme="minorHAnsi" w:hAnsiTheme="minorHAnsi" w:cstheme="minorHAnsi"/>
          <w:sz w:val="20"/>
          <w:szCs w:val="20"/>
        </w:rPr>
      </w:pPr>
      <w:r w:rsidRPr="009104C2">
        <w:rPr>
          <w:rFonts w:asciiTheme="minorHAnsi" w:hAnsiTheme="minorHAnsi" w:cstheme="minorHAnsi"/>
          <w:sz w:val="20"/>
          <w:szCs w:val="20"/>
        </w:rPr>
        <w:t>To be reflective, accountable and ensure quality in what we do</w:t>
      </w:r>
    </w:p>
    <w:p w14:paraId="3B0F0DF4" w14:textId="77777777" w:rsidR="001F7443" w:rsidRPr="009104C2" w:rsidRDefault="001F7443" w:rsidP="001F7443">
      <w:pPr>
        <w:numPr>
          <w:ilvl w:val="0"/>
          <w:numId w:val="16"/>
        </w:numPr>
        <w:ind w:right="361"/>
        <w:jc w:val="both"/>
        <w:rPr>
          <w:rFonts w:asciiTheme="minorHAnsi" w:hAnsiTheme="minorHAnsi" w:cstheme="minorHAnsi"/>
          <w:sz w:val="20"/>
          <w:szCs w:val="20"/>
        </w:rPr>
      </w:pPr>
      <w:r w:rsidRPr="009104C2">
        <w:rPr>
          <w:rFonts w:asciiTheme="minorHAnsi" w:hAnsiTheme="minorHAnsi" w:cstheme="minorHAnsi"/>
          <w:sz w:val="20"/>
          <w:szCs w:val="20"/>
        </w:rPr>
        <w:t>To be innovative and fun</w:t>
      </w:r>
      <w:r w:rsidRPr="009104C2" w:rsidDel="001F7443">
        <w:rPr>
          <w:rFonts w:asciiTheme="minorHAnsi" w:eastAsiaTheme="minorHAnsi" w:hAnsiTheme="minorHAnsi" w:cstheme="minorHAnsi"/>
          <w:sz w:val="20"/>
          <w:szCs w:val="20"/>
        </w:rPr>
        <w:t xml:space="preserve"> </w:t>
      </w:r>
    </w:p>
    <w:p w14:paraId="7DB23473" w14:textId="77777777" w:rsidR="001F7443" w:rsidRPr="009104C2" w:rsidRDefault="001F7443" w:rsidP="001F7443">
      <w:pPr>
        <w:ind w:right="361"/>
        <w:jc w:val="both"/>
        <w:rPr>
          <w:rFonts w:asciiTheme="minorHAnsi" w:eastAsiaTheme="minorHAnsi" w:hAnsiTheme="minorHAnsi" w:cstheme="minorHAnsi"/>
          <w:sz w:val="20"/>
          <w:szCs w:val="20"/>
        </w:rPr>
      </w:pPr>
    </w:p>
    <w:p w14:paraId="17CF6D91" w14:textId="72C9BBA6" w:rsidR="001F7443" w:rsidRPr="009104C2" w:rsidRDefault="0073474F" w:rsidP="00940F07">
      <w:pPr>
        <w:ind w:right="-51"/>
        <w:jc w:val="both"/>
        <w:rPr>
          <w:rFonts w:asciiTheme="minorHAnsi" w:eastAsiaTheme="minorHAnsi" w:hAnsiTheme="minorHAnsi" w:cstheme="minorHAnsi"/>
          <w:sz w:val="20"/>
          <w:szCs w:val="20"/>
        </w:rPr>
      </w:pPr>
      <w:r w:rsidRPr="009104C2">
        <w:rPr>
          <w:rFonts w:asciiTheme="minorHAnsi" w:eastAsiaTheme="minorHAnsi" w:hAnsiTheme="minorHAnsi" w:cstheme="minorHAnsi"/>
          <w:sz w:val="20"/>
          <w:szCs w:val="20"/>
        </w:rPr>
        <w:t xml:space="preserve">We work to ensure that our services are accessible and young people's experience and outcomes are positive and that there is an inclusive working environment for all staff and volunteers. </w:t>
      </w:r>
    </w:p>
    <w:p w14:paraId="340A6497" w14:textId="77777777" w:rsidR="001F7443" w:rsidRPr="009104C2" w:rsidRDefault="001F7443" w:rsidP="001F7443">
      <w:pPr>
        <w:ind w:right="361"/>
        <w:jc w:val="both"/>
        <w:rPr>
          <w:rFonts w:asciiTheme="minorHAnsi" w:hAnsiTheme="minorHAnsi" w:cstheme="minorHAnsi"/>
          <w:sz w:val="20"/>
          <w:szCs w:val="20"/>
        </w:rPr>
      </w:pPr>
    </w:p>
    <w:p w14:paraId="14EF0858" w14:textId="77777777" w:rsidR="0073474F" w:rsidRPr="009104C2" w:rsidRDefault="0073474F" w:rsidP="0073474F">
      <w:pPr>
        <w:rPr>
          <w:rFonts w:asciiTheme="minorHAnsi" w:hAnsiTheme="minorHAnsi" w:cstheme="minorHAnsi"/>
          <w:b/>
          <w:bCs/>
          <w:sz w:val="20"/>
          <w:szCs w:val="20"/>
        </w:rPr>
      </w:pPr>
      <w:r w:rsidRPr="009104C2">
        <w:rPr>
          <w:rFonts w:asciiTheme="minorHAnsi" w:hAnsiTheme="minorHAnsi" w:cstheme="minorHAnsi"/>
          <w:b/>
          <w:bCs/>
          <w:sz w:val="20"/>
          <w:szCs w:val="20"/>
        </w:rPr>
        <w:t>Your New Role:</w:t>
      </w:r>
    </w:p>
    <w:p w14:paraId="3AE41C09" w14:textId="77777777" w:rsidR="00737389" w:rsidRPr="009104C2" w:rsidRDefault="00737389" w:rsidP="0073474F">
      <w:pPr>
        <w:rPr>
          <w:rFonts w:asciiTheme="minorHAnsi" w:hAnsiTheme="minorHAnsi" w:cstheme="minorHAnsi"/>
          <w:sz w:val="20"/>
          <w:szCs w:val="20"/>
        </w:rPr>
      </w:pPr>
    </w:p>
    <w:p w14:paraId="311FD317" w14:textId="1223C45E" w:rsidR="0073474F" w:rsidRPr="009104C2" w:rsidRDefault="0073474F" w:rsidP="001706E3">
      <w:pPr>
        <w:jc w:val="both"/>
        <w:rPr>
          <w:rFonts w:asciiTheme="minorHAnsi" w:hAnsiTheme="minorHAnsi" w:cstheme="minorHAnsi"/>
          <w:sz w:val="20"/>
          <w:szCs w:val="20"/>
        </w:rPr>
      </w:pPr>
      <w:r w:rsidRPr="009104C2">
        <w:rPr>
          <w:rFonts w:asciiTheme="minorHAnsi" w:hAnsiTheme="minorHAnsi" w:cstheme="minorHAnsi"/>
          <w:sz w:val="20"/>
          <w:szCs w:val="20"/>
        </w:rPr>
        <w:t xml:space="preserve">As </w:t>
      </w:r>
      <w:r w:rsidR="0066431E" w:rsidRPr="009104C2">
        <w:rPr>
          <w:rFonts w:asciiTheme="minorHAnsi" w:hAnsiTheme="minorHAnsi" w:cstheme="minorHAnsi"/>
          <w:sz w:val="20"/>
          <w:szCs w:val="20"/>
        </w:rPr>
        <w:t xml:space="preserve">the </w:t>
      </w:r>
      <w:r w:rsidR="00B067BE">
        <w:rPr>
          <w:rFonts w:asciiTheme="minorHAnsi" w:hAnsiTheme="minorHAnsi" w:cstheme="minorHAnsi"/>
          <w:sz w:val="20"/>
          <w:szCs w:val="20"/>
        </w:rPr>
        <w:t>Communications</w:t>
      </w:r>
      <w:r w:rsidR="0066431E" w:rsidRPr="009104C2">
        <w:rPr>
          <w:rFonts w:asciiTheme="minorHAnsi" w:hAnsiTheme="minorHAnsi" w:cstheme="minorHAnsi"/>
          <w:sz w:val="20"/>
          <w:szCs w:val="20"/>
        </w:rPr>
        <w:t xml:space="preserve"> </w:t>
      </w:r>
      <w:r w:rsidR="007E7733" w:rsidRPr="009104C2">
        <w:rPr>
          <w:rFonts w:asciiTheme="minorHAnsi" w:hAnsiTheme="minorHAnsi" w:cstheme="minorHAnsi"/>
          <w:sz w:val="20"/>
          <w:szCs w:val="20"/>
        </w:rPr>
        <w:t>Officer,</w:t>
      </w:r>
      <w:r w:rsidRPr="009104C2">
        <w:rPr>
          <w:rFonts w:asciiTheme="minorHAnsi" w:hAnsiTheme="minorHAnsi" w:cstheme="minorHAnsi"/>
          <w:sz w:val="20"/>
          <w:szCs w:val="20"/>
        </w:rPr>
        <w:t xml:space="preserve"> </w:t>
      </w:r>
      <w:r w:rsidR="00590FCD">
        <w:rPr>
          <w:rFonts w:asciiTheme="minorHAnsi" w:hAnsiTheme="minorHAnsi" w:cstheme="minorHAnsi"/>
          <w:sz w:val="20"/>
          <w:szCs w:val="20"/>
        </w:rPr>
        <w:t>you</w:t>
      </w:r>
      <w:r w:rsidRPr="009104C2">
        <w:rPr>
          <w:rFonts w:asciiTheme="minorHAnsi" w:hAnsiTheme="minorHAnsi" w:cstheme="minorHAnsi"/>
          <w:sz w:val="20"/>
          <w:szCs w:val="20"/>
        </w:rPr>
        <w:t xml:space="preserve"> will play a</w:t>
      </w:r>
      <w:r w:rsidR="00DE3EE9" w:rsidRPr="009104C2">
        <w:rPr>
          <w:rFonts w:asciiTheme="minorHAnsi" w:hAnsiTheme="minorHAnsi" w:cstheme="minorHAnsi"/>
          <w:sz w:val="20"/>
          <w:szCs w:val="20"/>
        </w:rPr>
        <w:t xml:space="preserve"> central role</w:t>
      </w:r>
      <w:r w:rsidR="00F036F3">
        <w:rPr>
          <w:rFonts w:asciiTheme="minorHAnsi" w:hAnsiTheme="minorHAnsi" w:cstheme="minorHAnsi"/>
          <w:sz w:val="20"/>
          <w:szCs w:val="20"/>
        </w:rPr>
        <w:t xml:space="preserve"> in co-</w:t>
      </w:r>
      <w:r w:rsidR="002C0F3B">
        <w:rPr>
          <w:rFonts w:asciiTheme="minorHAnsi" w:hAnsiTheme="minorHAnsi" w:cstheme="minorHAnsi"/>
          <w:sz w:val="20"/>
          <w:szCs w:val="20"/>
        </w:rPr>
        <w:t>ordinating</w:t>
      </w:r>
      <w:r w:rsidR="00F036F3">
        <w:rPr>
          <w:rFonts w:asciiTheme="minorHAnsi" w:hAnsiTheme="minorHAnsi" w:cstheme="minorHAnsi"/>
          <w:sz w:val="20"/>
          <w:szCs w:val="20"/>
        </w:rPr>
        <w:t xml:space="preserve"> and </w:t>
      </w:r>
      <w:r w:rsidR="00234859">
        <w:rPr>
          <w:rFonts w:asciiTheme="minorHAnsi" w:hAnsiTheme="minorHAnsi" w:cstheme="minorHAnsi"/>
          <w:sz w:val="20"/>
          <w:szCs w:val="20"/>
        </w:rPr>
        <w:t>delivering LGB</w:t>
      </w:r>
      <w:r w:rsidR="000236F5">
        <w:rPr>
          <w:rFonts w:asciiTheme="minorHAnsi" w:hAnsiTheme="minorHAnsi" w:cstheme="minorHAnsi"/>
          <w:sz w:val="20"/>
          <w:szCs w:val="20"/>
        </w:rPr>
        <w:t>T</w:t>
      </w:r>
      <w:r w:rsidR="00234859">
        <w:rPr>
          <w:rFonts w:asciiTheme="minorHAnsi" w:hAnsiTheme="minorHAnsi" w:cstheme="minorHAnsi"/>
          <w:sz w:val="20"/>
          <w:szCs w:val="20"/>
        </w:rPr>
        <w:t xml:space="preserve"> Youth Scotland’s external communications</w:t>
      </w:r>
      <w:r w:rsidR="00B55B65">
        <w:rPr>
          <w:rFonts w:asciiTheme="minorHAnsi" w:hAnsiTheme="minorHAnsi" w:cstheme="minorHAnsi"/>
          <w:sz w:val="20"/>
          <w:szCs w:val="20"/>
        </w:rPr>
        <w:t xml:space="preserve"> in line with our strategic plan</w:t>
      </w:r>
      <w:r w:rsidR="00D20196">
        <w:rPr>
          <w:rFonts w:asciiTheme="minorHAnsi" w:hAnsiTheme="minorHAnsi" w:cstheme="minorHAnsi"/>
          <w:sz w:val="20"/>
          <w:szCs w:val="20"/>
        </w:rPr>
        <w:t>. Y</w:t>
      </w:r>
      <w:r w:rsidR="00B55B65">
        <w:rPr>
          <w:rFonts w:asciiTheme="minorHAnsi" w:hAnsiTheme="minorHAnsi" w:cstheme="minorHAnsi"/>
          <w:sz w:val="20"/>
          <w:szCs w:val="20"/>
        </w:rPr>
        <w:t>ou will ensure consistent messaging across the organisation and all areas of our work</w:t>
      </w:r>
      <w:r w:rsidR="002C0F3B">
        <w:rPr>
          <w:rFonts w:asciiTheme="minorHAnsi" w:hAnsiTheme="minorHAnsi" w:cstheme="minorHAnsi"/>
          <w:sz w:val="20"/>
          <w:szCs w:val="20"/>
        </w:rPr>
        <w:t>.</w:t>
      </w:r>
      <w:r w:rsidR="00DE3EE9" w:rsidRPr="009104C2">
        <w:rPr>
          <w:rFonts w:asciiTheme="minorHAnsi" w:hAnsiTheme="minorHAnsi" w:cstheme="minorHAnsi"/>
          <w:sz w:val="20"/>
          <w:szCs w:val="20"/>
        </w:rPr>
        <w:t xml:space="preserve"> </w:t>
      </w:r>
      <w:r w:rsidR="000571EC">
        <w:rPr>
          <w:rFonts w:asciiTheme="minorHAnsi" w:hAnsiTheme="minorHAnsi" w:cstheme="minorHAnsi"/>
          <w:sz w:val="20"/>
          <w:szCs w:val="20"/>
        </w:rPr>
        <w:t>Working closely with our Fundraising Manager</w:t>
      </w:r>
      <w:r w:rsidR="00D20196">
        <w:rPr>
          <w:rFonts w:asciiTheme="minorHAnsi" w:hAnsiTheme="minorHAnsi" w:cstheme="minorHAnsi"/>
          <w:sz w:val="20"/>
          <w:szCs w:val="20"/>
        </w:rPr>
        <w:t>,</w:t>
      </w:r>
      <w:r w:rsidR="002861DA">
        <w:rPr>
          <w:rFonts w:asciiTheme="minorHAnsi" w:hAnsiTheme="minorHAnsi" w:cstheme="minorHAnsi"/>
          <w:sz w:val="20"/>
          <w:szCs w:val="20"/>
        </w:rPr>
        <w:t xml:space="preserve"> you will plan and deliver impactful campaigns to raise awareness and funds for our work.</w:t>
      </w:r>
    </w:p>
    <w:p w14:paraId="2CF1D8E5" w14:textId="77777777" w:rsidR="0073474F" w:rsidRPr="009104C2" w:rsidRDefault="0073474F" w:rsidP="0073474F">
      <w:pPr>
        <w:rPr>
          <w:rFonts w:asciiTheme="minorHAnsi" w:hAnsiTheme="minorHAnsi" w:cstheme="minorHAnsi"/>
          <w:sz w:val="20"/>
          <w:szCs w:val="20"/>
        </w:rPr>
      </w:pPr>
    </w:p>
    <w:p w14:paraId="26A66887" w14:textId="77777777" w:rsidR="007E7733" w:rsidRPr="009104C2" w:rsidRDefault="007E7733" w:rsidP="009617EB">
      <w:pPr>
        <w:ind w:right="-51"/>
        <w:rPr>
          <w:rFonts w:asciiTheme="minorHAnsi" w:hAnsiTheme="minorHAnsi" w:cstheme="minorHAnsi"/>
          <w:bCs/>
          <w:sz w:val="20"/>
          <w:szCs w:val="20"/>
        </w:rPr>
      </w:pPr>
    </w:p>
    <w:p w14:paraId="2A83B3D0" w14:textId="77777777" w:rsidR="007E7733" w:rsidRPr="009104C2" w:rsidRDefault="007E7733" w:rsidP="009617EB">
      <w:pPr>
        <w:ind w:right="-51"/>
        <w:rPr>
          <w:rFonts w:asciiTheme="minorHAnsi" w:hAnsiTheme="minorHAnsi" w:cstheme="minorHAnsi"/>
          <w:bCs/>
          <w:sz w:val="20"/>
          <w:szCs w:val="20"/>
        </w:rPr>
      </w:pPr>
    </w:p>
    <w:p w14:paraId="586FC3AC" w14:textId="77777777" w:rsidR="00EE2B88" w:rsidRPr="009104C2" w:rsidRDefault="00EE2B88" w:rsidP="00133EB3">
      <w:pPr>
        <w:ind w:right="-51"/>
        <w:jc w:val="both"/>
        <w:rPr>
          <w:rFonts w:asciiTheme="minorHAnsi" w:hAnsiTheme="minorHAnsi" w:cstheme="minorHAnsi"/>
          <w:sz w:val="20"/>
          <w:szCs w:val="20"/>
        </w:rPr>
      </w:pPr>
    </w:p>
    <w:p w14:paraId="27C5CCB7" w14:textId="77777777" w:rsidR="00EE2B88" w:rsidRPr="009104C2" w:rsidRDefault="00EE2B88" w:rsidP="00133EB3">
      <w:pPr>
        <w:ind w:right="-51"/>
        <w:jc w:val="both"/>
        <w:rPr>
          <w:rFonts w:asciiTheme="minorHAnsi" w:hAnsiTheme="minorHAnsi" w:cstheme="minorHAnsi"/>
          <w:sz w:val="20"/>
          <w:szCs w:val="20"/>
        </w:rPr>
      </w:pPr>
    </w:p>
    <w:p w14:paraId="436DAE13" w14:textId="3E4252C0" w:rsidR="0073474F" w:rsidRPr="009104C2" w:rsidRDefault="00133EB3" w:rsidP="00133EB3">
      <w:pPr>
        <w:ind w:right="-51"/>
        <w:jc w:val="both"/>
        <w:rPr>
          <w:rFonts w:asciiTheme="minorHAnsi" w:hAnsiTheme="minorHAnsi" w:cstheme="minorHAnsi"/>
          <w:sz w:val="20"/>
          <w:szCs w:val="20"/>
        </w:rPr>
      </w:pPr>
      <w:r w:rsidRPr="009104C2">
        <w:rPr>
          <w:rFonts w:asciiTheme="minorHAnsi" w:hAnsiTheme="minorHAnsi" w:cstheme="minorHAnsi"/>
          <w:sz w:val="20"/>
          <w:szCs w:val="20"/>
        </w:rPr>
        <w:t xml:space="preserve">Your employment will be confirmed after successful interview and any necessary checks including a basic disclosure, </w:t>
      </w:r>
      <w:proofErr w:type="gramStart"/>
      <w:r w:rsidRPr="009104C2">
        <w:rPr>
          <w:rFonts w:asciiTheme="minorHAnsi" w:hAnsiTheme="minorHAnsi" w:cstheme="minorHAnsi"/>
          <w:sz w:val="20"/>
          <w:szCs w:val="20"/>
        </w:rPr>
        <w:t>references</w:t>
      </w:r>
      <w:proofErr w:type="gramEnd"/>
      <w:r w:rsidRPr="009104C2">
        <w:rPr>
          <w:rFonts w:asciiTheme="minorHAnsi" w:hAnsiTheme="minorHAnsi" w:cstheme="minorHAnsi"/>
          <w:sz w:val="20"/>
          <w:szCs w:val="20"/>
        </w:rPr>
        <w:t xml:space="preserve"> and your right to work in the UK. If you feel you have the relevant experience and can meet the essential criterial in the job role, we would love to hear from you. We always welcome applications that clearly demonstrate the skills and criteria we need, whether that be in a professional or volunteer capacity. We also appreciate that the best person for the job might not have all the essential and desirable criteria, so if you are unsure whether your skills and experience fit the specification, please contact </w:t>
      </w:r>
      <w:hyperlink r:id="rId12" w:history="1">
        <w:r w:rsidR="00672DFD" w:rsidRPr="00F7725E">
          <w:rPr>
            <w:rStyle w:val="Hyperlink"/>
            <w:rFonts w:asciiTheme="minorHAnsi" w:hAnsiTheme="minorHAnsi" w:cstheme="minorHAnsi"/>
            <w:sz w:val="20"/>
            <w:szCs w:val="20"/>
          </w:rPr>
          <w:t>dorothee.weber@lgbtyouth.org.uk</w:t>
        </w:r>
      </w:hyperlink>
      <w:r w:rsidRPr="009104C2">
        <w:rPr>
          <w:rFonts w:asciiTheme="minorHAnsi" w:hAnsiTheme="minorHAnsi" w:cstheme="minorHAnsi"/>
          <w:sz w:val="20"/>
          <w:szCs w:val="20"/>
        </w:rPr>
        <w:t xml:space="preserve"> for an informal conversation prior to applying.</w:t>
      </w:r>
    </w:p>
    <w:p w14:paraId="0C6432BC" w14:textId="77777777" w:rsidR="00133EB3" w:rsidRPr="009104C2" w:rsidRDefault="00133EB3" w:rsidP="009617EB">
      <w:pPr>
        <w:ind w:right="-51"/>
        <w:jc w:val="both"/>
        <w:rPr>
          <w:rFonts w:asciiTheme="minorHAnsi" w:hAnsiTheme="minorHAnsi" w:cstheme="minorHAnsi"/>
          <w:sz w:val="20"/>
          <w:szCs w:val="20"/>
        </w:rPr>
      </w:pPr>
    </w:p>
    <w:p w14:paraId="558896D9" w14:textId="569EB9F3" w:rsidR="00737389" w:rsidRPr="009104C2" w:rsidRDefault="00737389" w:rsidP="0073474F">
      <w:pPr>
        <w:ind w:right="361"/>
        <w:rPr>
          <w:rFonts w:asciiTheme="minorHAnsi" w:hAnsiTheme="minorHAnsi" w:cstheme="minorHAnsi"/>
          <w:sz w:val="20"/>
          <w:szCs w:val="20"/>
        </w:rPr>
      </w:pPr>
      <w:r w:rsidRPr="009104C2">
        <w:rPr>
          <w:rFonts w:asciiTheme="minorHAnsi" w:hAnsiTheme="minorHAnsi" w:cstheme="minorHAnsi"/>
          <w:sz w:val="20"/>
          <w:szCs w:val="20"/>
        </w:rPr>
        <w:t>We look forward to receiving your application.</w:t>
      </w:r>
    </w:p>
    <w:p w14:paraId="2250954B" w14:textId="087C14F3" w:rsidR="00737389" w:rsidRPr="009104C2" w:rsidRDefault="00737389" w:rsidP="0073474F">
      <w:pPr>
        <w:ind w:right="361"/>
        <w:rPr>
          <w:rFonts w:asciiTheme="minorHAnsi" w:hAnsiTheme="minorHAnsi" w:cstheme="minorHAnsi"/>
          <w:sz w:val="20"/>
          <w:szCs w:val="20"/>
        </w:rPr>
      </w:pPr>
    </w:p>
    <w:p w14:paraId="742ED56C" w14:textId="54EF57AA" w:rsidR="00737389" w:rsidRPr="00212721" w:rsidRDefault="00CD224A" w:rsidP="00737389">
      <w:pPr>
        <w:spacing w:line="360" w:lineRule="auto"/>
        <w:ind w:right="361"/>
        <w:rPr>
          <w:rFonts w:asciiTheme="minorHAnsi" w:hAnsiTheme="minorHAnsi" w:cstheme="minorHAnsi"/>
          <w:b/>
          <w:bCs/>
          <w:sz w:val="20"/>
          <w:szCs w:val="20"/>
        </w:rPr>
      </w:pPr>
      <w:r w:rsidRPr="00212721">
        <w:rPr>
          <w:rFonts w:asciiTheme="minorHAnsi" w:hAnsiTheme="minorHAnsi" w:cstheme="minorHAnsi"/>
          <w:b/>
          <w:bCs/>
          <w:sz w:val="20"/>
          <w:szCs w:val="20"/>
        </w:rPr>
        <w:t>Doro Weber</w:t>
      </w:r>
    </w:p>
    <w:p w14:paraId="43BE94EF" w14:textId="00EE5B08" w:rsidR="00737389" w:rsidRPr="009104C2" w:rsidRDefault="00CD224A" w:rsidP="00737389">
      <w:pPr>
        <w:spacing w:line="360" w:lineRule="auto"/>
        <w:ind w:right="361"/>
        <w:rPr>
          <w:rFonts w:asciiTheme="minorHAnsi" w:hAnsiTheme="minorHAnsi" w:cstheme="minorHAnsi"/>
          <w:b/>
          <w:bCs/>
          <w:sz w:val="20"/>
          <w:szCs w:val="20"/>
        </w:rPr>
      </w:pPr>
      <w:r>
        <w:rPr>
          <w:rFonts w:asciiTheme="minorHAnsi" w:hAnsiTheme="minorHAnsi" w:cstheme="minorHAnsi"/>
          <w:b/>
          <w:bCs/>
          <w:sz w:val="20"/>
          <w:szCs w:val="20"/>
        </w:rPr>
        <w:t>Fundraising and Communications Manager</w:t>
      </w:r>
    </w:p>
    <w:p w14:paraId="1B3C5252" w14:textId="77777777" w:rsidR="00737389" w:rsidRPr="009104C2" w:rsidRDefault="00737389" w:rsidP="0073474F">
      <w:pPr>
        <w:ind w:right="361"/>
        <w:rPr>
          <w:rFonts w:asciiTheme="minorHAnsi" w:hAnsiTheme="minorHAnsi" w:cstheme="minorHAnsi"/>
          <w:sz w:val="20"/>
          <w:szCs w:val="20"/>
        </w:rPr>
      </w:pPr>
    </w:p>
    <w:p w14:paraId="02D96746" w14:textId="77777777" w:rsidR="0073474F" w:rsidRPr="009104C2" w:rsidRDefault="0073474F" w:rsidP="0073474F">
      <w:pPr>
        <w:rPr>
          <w:rFonts w:asciiTheme="minorHAnsi" w:hAnsiTheme="minorHAnsi" w:cstheme="minorHAnsi"/>
          <w:sz w:val="20"/>
          <w:szCs w:val="20"/>
        </w:rPr>
      </w:pPr>
    </w:p>
    <w:p w14:paraId="695B92E9" w14:textId="016462AE" w:rsidR="0073474F" w:rsidRPr="009104C2" w:rsidRDefault="0073474F" w:rsidP="0073474F">
      <w:pPr>
        <w:rPr>
          <w:rFonts w:asciiTheme="minorHAnsi" w:hAnsiTheme="minorHAnsi" w:cstheme="minorHAnsi"/>
          <w:sz w:val="20"/>
          <w:szCs w:val="20"/>
        </w:rPr>
      </w:pPr>
    </w:p>
    <w:p w14:paraId="10DCF186" w14:textId="77777777" w:rsidR="00737389" w:rsidRPr="009104C2" w:rsidRDefault="00737389">
      <w:pPr>
        <w:rPr>
          <w:rFonts w:ascii="Calibri" w:hAnsi="Calibri" w:cs="Calibri"/>
          <w:b/>
          <w:sz w:val="20"/>
          <w:szCs w:val="20"/>
        </w:rPr>
      </w:pPr>
      <w:r w:rsidRPr="009104C2">
        <w:rPr>
          <w:rFonts w:ascii="Calibri" w:hAnsi="Calibri" w:cs="Calibri"/>
          <w:b/>
          <w:sz w:val="20"/>
          <w:szCs w:val="20"/>
        </w:rPr>
        <w:br w:type="page"/>
      </w:r>
    </w:p>
    <w:p w14:paraId="163C940E" w14:textId="77777777" w:rsidR="009E784B" w:rsidRPr="009104C2" w:rsidRDefault="009E784B" w:rsidP="00737389">
      <w:pPr>
        <w:spacing w:line="360" w:lineRule="auto"/>
        <w:rPr>
          <w:rFonts w:ascii="Calibri" w:hAnsi="Calibri" w:cs="Calibri"/>
          <w:b/>
          <w:sz w:val="20"/>
          <w:szCs w:val="20"/>
        </w:rPr>
      </w:pPr>
    </w:p>
    <w:p w14:paraId="3CC1A496" w14:textId="30004AA6" w:rsidR="00737389" w:rsidRPr="009104C2" w:rsidRDefault="00737389" w:rsidP="00737389">
      <w:pPr>
        <w:spacing w:line="360" w:lineRule="auto"/>
        <w:rPr>
          <w:rFonts w:ascii="Calibri" w:hAnsi="Calibri" w:cs="Calibri"/>
          <w:b/>
          <w:sz w:val="20"/>
          <w:szCs w:val="20"/>
        </w:rPr>
      </w:pPr>
      <w:r w:rsidRPr="009104C2">
        <w:rPr>
          <w:rFonts w:ascii="Calibri" w:hAnsi="Calibri" w:cs="Calibri"/>
          <w:b/>
          <w:sz w:val="20"/>
          <w:szCs w:val="20"/>
        </w:rPr>
        <w:t>Terms &amp; Conditions</w:t>
      </w:r>
    </w:p>
    <w:p w14:paraId="6BD3D55F" w14:textId="09A87797" w:rsidR="00737389" w:rsidRPr="009104C2" w:rsidRDefault="00737389" w:rsidP="00737389">
      <w:pPr>
        <w:numPr>
          <w:ilvl w:val="0"/>
          <w:numId w:val="12"/>
        </w:numPr>
        <w:spacing w:line="360" w:lineRule="auto"/>
        <w:rPr>
          <w:rFonts w:ascii="Calibri" w:hAnsi="Calibri" w:cs="Calibri"/>
          <w:sz w:val="20"/>
          <w:szCs w:val="20"/>
        </w:rPr>
      </w:pPr>
      <w:r w:rsidRPr="009104C2">
        <w:rPr>
          <w:rFonts w:ascii="Calibri" w:hAnsi="Calibri" w:cs="Calibri"/>
          <w:b/>
          <w:sz w:val="20"/>
          <w:szCs w:val="20"/>
        </w:rPr>
        <w:t>Job Title:</w:t>
      </w:r>
      <w:r w:rsidRPr="009104C2">
        <w:rPr>
          <w:rFonts w:ascii="Calibri" w:hAnsi="Calibri" w:cs="Calibri"/>
          <w:sz w:val="20"/>
          <w:szCs w:val="20"/>
        </w:rPr>
        <w:tab/>
      </w:r>
      <w:r w:rsidR="00893FF7">
        <w:rPr>
          <w:rFonts w:ascii="Calibri" w:hAnsi="Calibri" w:cs="Calibri"/>
          <w:sz w:val="20"/>
          <w:szCs w:val="20"/>
        </w:rPr>
        <w:t>Communications Officer</w:t>
      </w:r>
      <w:r w:rsidR="0039211E" w:rsidRPr="009104C2">
        <w:rPr>
          <w:rFonts w:ascii="Calibri" w:hAnsi="Calibri" w:cs="Calibri"/>
          <w:sz w:val="20"/>
          <w:szCs w:val="20"/>
        </w:rPr>
        <w:t xml:space="preserve"> </w:t>
      </w:r>
    </w:p>
    <w:p w14:paraId="19CD56E5" w14:textId="5109D443" w:rsidR="0078131D" w:rsidRPr="0078131D" w:rsidRDefault="0078131D" w:rsidP="00737389">
      <w:pPr>
        <w:pStyle w:val="ListParagraph"/>
        <w:numPr>
          <w:ilvl w:val="0"/>
          <w:numId w:val="12"/>
        </w:numPr>
        <w:spacing w:line="360" w:lineRule="auto"/>
        <w:rPr>
          <w:rFonts w:cs="Calibri"/>
          <w:b/>
          <w:bCs/>
          <w:sz w:val="20"/>
          <w:szCs w:val="20"/>
        </w:rPr>
      </w:pPr>
      <w:r w:rsidRPr="0078131D">
        <w:rPr>
          <w:rFonts w:cs="Calibri"/>
          <w:b/>
          <w:bCs/>
          <w:sz w:val="20"/>
          <w:szCs w:val="20"/>
        </w:rPr>
        <w:t>Contract:</w:t>
      </w:r>
      <w:r>
        <w:rPr>
          <w:rFonts w:cs="Calibri"/>
          <w:b/>
          <w:bCs/>
          <w:sz w:val="20"/>
          <w:szCs w:val="20"/>
        </w:rPr>
        <w:tab/>
      </w:r>
      <w:r w:rsidRPr="0078131D">
        <w:rPr>
          <w:rFonts w:cs="Calibri"/>
          <w:sz w:val="20"/>
          <w:szCs w:val="20"/>
        </w:rPr>
        <w:t>Permanent</w:t>
      </w:r>
    </w:p>
    <w:p w14:paraId="38AD9745" w14:textId="10BEB56E" w:rsidR="00737389" w:rsidRPr="009104C2" w:rsidRDefault="00737389" w:rsidP="00737389">
      <w:pPr>
        <w:pStyle w:val="ListParagraph"/>
        <w:numPr>
          <w:ilvl w:val="0"/>
          <w:numId w:val="12"/>
        </w:numPr>
        <w:spacing w:line="360" w:lineRule="auto"/>
        <w:rPr>
          <w:rFonts w:cs="Calibri"/>
          <w:sz w:val="20"/>
          <w:szCs w:val="20"/>
        </w:rPr>
      </w:pPr>
      <w:r w:rsidRPr="009104C2">
        <w:rPr>
          <w:rFonts w:cs="Calibri"/>
          <w:b/>
          <w:sz w:val="20"/>
          <w:szCs w:val="20"/>
        </w:rPr>
        <w:t>Pay:</w:t>
      </w:r>
      <w:r w:rsidRPr="009104C2">
        <w:rPr>
          <w:rFonts w:cs="Calibri"/>
          <w:b/>
          <w:sz w:val="20"/>
          <w:szCs w:val="20"/>
        </w:rPr>
        <w:tab/>
      </w:r>
      <w:r w:rsidRPr="009104C2">
        <w:rPr>
          <w:rFonts w:cs="Calibri"/>
          <w:b/>
          <w:sz w:val="20"/>
          <w:szCs w:val="20"/>
        </w:rPr>
        <w:tab/>
      </w:r>
      <w:r w:rsidR="007B159D" w:rsidRPr="009104C2">
        <w:rPr>
          <w:rFonts w:cs="Calibri"/>
          <w:bCs/>
          <w:sz w:val="20"/>
          <w:szCs w:val="20"/>
        </w:rPr>
        <w:t>£24,903 to £27,571 per annum</w:t>
      </w:r>
      <w:r w:rsidR="005823A5">
        <w:rPr>
          <w:rFonts w:cs="Calibri"/>
          <w:bCs/>
          <w:sz w:val="20"/>
          <w:szCs w:val="20"/>
        </w:rPr>
        <w:t xml:space="preserve"> </w:t>
      </w:r>
      <w:r w:rsidR="007B159D" w:rsidRPr="009104C2">
        <w:rPr>
          <w:rFonts w:cs="Calibri"/>
          <w:bCs/>
          <w:sz w:val="20"/>
          <w:szCs w:val="20"/>
        </w:rPr>
        <w:t>(dependent on experience)</w:t>
      </w:r>
    </w:p>
    <w:p w14:paraId="76911259" w14:textId="1BBB9FA5" w:rsidR="00737389" w:rsidRPr="009104C2" w:rsidRDefault="00737389" w:rsidP="0078131D">
      <w:pPr>
        <w:pStyle w:val="ListParagraph"/>
        <w:numPr>
          <w:ilvl w:val="0"/>
          <w:numId w:val="12"/>
        </w:numPr>
        <w:spacing w:line="360" w:lineRule="auto"/>
        <w:ind w:left="709" w:hanging="349"/>
        <w:rPr>
          <w:rFonts w:cs="Calibri"/>
          <w:sz w:val="20"/>
          <w:szCs w:val="20"/>
        </w:rPr>
      </w:pPr>
      <w:r w:rsidRPr="009104C2">
        <w:rPr>
          <w:rFonts w:cs="Calibri"/>
          <w:b/>
          <w:sz w:val="20"/>
          <w:szCs w:val="20"/>
        </w:rPr>
        <w:t>Location:</w:t>
      </w:r>
      <w:r>
        <w:tab/>
      </w:r>
      <w:r w:rsidRPr="009104C2">
        <w:rPr>
          <w:rFonts w:cs="Calibri"/>
          <w:sz w:val="20"/>
          <w:szCs w:val="20"/>
        </w:rPr>
        <w:t xml:space="preserve">Based in </w:t>
      </w:r>
      <w:r w:rsidR="00AB3DE2" w:rsidRPr="009104C2">
        <w:rPr>
          <w:rFonts w:cs="Calibri"/>
          <w:sz w:val="20"/>
          <w:szCs w:val="20"/>
        </w:rPr>
        <w:t>Glasgow</w:t>
      </w:r>
      <w:r w:rsidR="00893FF7">
        <w:rPr>
          <w:rFonts w:cs="Calibri"/>
          <w:sz w:val="20"/>
          <w:szCs w:val="20"/>
        </w:rPr>
        <w:t xml:space="preserve"> or </w:t>
      </w:r>
      <w:r w:rsidR="00893FF7" w:rsidRPr="1FD4DDC2">
        <w:rPr>
          <w:rFonts w:cs="Calibri"/>
          <w:sz w:val="20"/>
          <w:szCs w:val="20"/>
        </w:rPr>
        <w:t>Edinburgh</w:t>
      </w:r>
      <w:r w:rsidR="0078131D">
        <w:rPr>
          <w:rFonts w:cs="Calibri"/>
          <w:sz w:val="20"/>
          <w:szCs w:val="20"/>
        </w:rPr>
        <w:t xml:space="preserve">, with occasional travel around Scotland. </w:t>
      </w:r>
    </w:p>
    <w:p w14:paraId="3679C9D5" w14:textId="15D75A00" w:rsidR="00737389" w:rsidRPr="009104C2" w:rsidRDefault="00737389" w:rsidP="00737389">
      <w:pPr>
        <w:numPr>
          <w:ilvl w:val="0"/>
          <w:numId w:val="12"/>
        </w:numPr>
        <w:spacing w:line="360" w:lineRule="auto"/>
        <w:rPr>
          <w:rFonts w:ascii="Calibri" w:hAnsi="Calibri" w:cs="Calibri"/>
          <w:sz w:val="20"/>
          <w:szCs w:val="20"/>
        </w:rPr>
      </w:pPr>
      <w:r w:rsidRPr="009104C2">
        <w:rPr>
          <w:rFonts w:ascii="Calibri" w:hAnsi="Calibri" w:cs="Calibri"/>
          <w:b/>
          <w:sz w:val="20"/>
          <w:szCs w:val="20"/>
        </w:rPr>
        <w:t>Hours:</w:t>
      </w:r>
      <w:r w:rsidRPr="009104C2">
        <w:rPr>
          <w:rFonts w:ascii="Calibri" w:hAnsi="Calibri" w:cs="Calibri"/>
          <w:sz w:val="20"/>
          <w:szCs w:val="20"/>
        </w:rPr>
        <w:tab/>
      </w:r>
      <w:r w:rsidRPr="009104C2">
        <w:rPr>
          <w:rFonts w:ascii="Calibri" w:hAnsi="Calibri" w:cs="Calibri"/>
          <w:sz w:val="20"/>
          <w:szCs w:val="20"/>
        </w:rPr>
        <w:tab/>
      </w:r>
      <w:r w:rsidR="0078131D">
        <w:rPr>
          <w:rFonts w:ascii="Calibri" w:hAnsi="Calibri" w:cs="Calibri"/>
          <w:sz w:val="20"/>
          <w:szCs w:val="20"/>
        </w:rPr>
        <w:t>37</w:t>
      </w:r>
      <w:r w:rsidRPr="009104C2">
        <w:rPr>
          <w:rFonts w:ascii="Calibri" w:hAnsi="Calibri" w:cs="Calibri"/>
          <w:sz w:val="20"/>
          <w:szCs w:val="20"/>
        </w:rPr>
        <w:t xml:space="preserve"> hours per week</w:t>
      </w:r>
      <w:r w:rsidR="00563E13" w:rsidRPr="009104C2">
        <w:rPr>
          <w:rFonts w:ascii="Calibri" w:hAnsi="Calibri" w:cs="Calibri"/>
          <w:sz w:val="20"/>
          <w:szCs w:val="20"/>
        </w:rPr>
        <w:t xml:space="preserve"> </w:t>
      </w:r>
    </w:p>
    <w:p w14:paraId="7940C0A0" w14:textId="276166B2" w:rsidR="00737389" w:rsidRPr="009104C2" w:rsidRDefault="00737389" w:rsidP="00737389">
      <w:pPr>
        <w:numPr>
          <w:ilvl w:val="0"/>
          <w:numId w:val="12"/>
        </w:numPr>
        <w:spacing w:line="360" w:lineRule="auto"/>
        <w:rPr>
          <w:rFonts w:ascii="Calibri" w:hAnsi="Calibri" w:cs="Calibri"/>
          <w:bCs/>
          <w:sz w:val="20"/>
          <w:szCs w:val="20"/>
        </w:rPr>
      </w:pPr>
      <w:r w:rsidRPr="009104C2">
        <w:rPr>
          <w:rFonts w:ascii="Calibri" w:hAnsi="Calibri" w:cs="Calibri"/>
          <w:b/>
          <w:sz w:val="20"/>
          <w:szCs w:val="20"/>
        </w:rPr>
        <w:t>Leave:</w:t>
      </w:r>
      <w:r w:rsidRPr="009104C2">
        <w:rPr>
          <w:rFonts w:ascii="Calibri" w:hAnsi="Calibri" w:cs="Calibri"/>
          <w:b/>
          <w:sz w:val="20"/>
          <w:szCs w:val="20"/>
        </w:rPr>
        <w:tab/>
      </w:r>
      <w:r w:rsidRPr="009104C2">
        <w:rPr>
          <w:rFonts w:ascii="Calibri" w:hAnsi="Calibri" w:cs="Calibri"/>
          <w:b/>
          <w:sz w:val="20"/>
          <w:szCs w:val="20"/>
        </w:rPr>
        <w:tab/>
      </w:r>
      <w:r w:rsidRPr="009104C2">
        <w:rPr>
          <w:rFonts w:ascii="Calibri" w:hAnsi="Calibri" w:cs="Calibri"/>
          <w:bCs/>
          <w:sz w:val="20"/>
          <w:szCs w:val="20"/>
        </w:rPr>
        <w:t>3</w:t>
      </w:r>
      <w:r w:rsidR="00AA3C03" w:rsidRPr="009104C2">
        <w:rPr>
          <w:rFonts w:ascii="Calibri" w:hAnsi="Calibri" w:cs="Calibri"/>
          <w:bCs/>
          <w:sz w:val="20"/>
          <w:szCs w:val="20"/>
        </w:rPr>
        <w:t xml:space="preserve">5 </w:t>
      </w:r>
      <w:r w:rsidRPr="009104C2">
        <w:rPr>
          <w:rFonts w:ascii="Calibri" w:hAnsi="Calibri" w:cs="Calibri"/>
          <w:bCs/>
          <w:sz w:val="20"/>
          <w:szCs w:val="20"/>
        </w:rPr>
        <w:t xml:space="preserve">days per annum, inclusive of 10 days over Christmas and </w:t>
      </w:r>
    </w:p>
    <w:p w14:paraId="4565ECF4" w14:textId="77777777" w:rsidR="0078131D" w:rsidRDefault="00737389" w:rsidP="0078131D">
      <w:pPr>
        <w:spacing w:line="360" w:lineRule="auto"/>
        <w:ind w:left="1440" w:firstLine="720"/>
        <w:rPr>
          <w:rFonts w:ascii="Calibri" w:hAnsi="Calibri" w:cs="Calibri"/>
          <w:bCs/>
          <w:sz w:val="20"/>
          <w:szCs w:val="20"/>
        </w:rPr>
      </w:pPr>
      <w:r w:rsidRPr="009104C2">
        <w:rPr>
          <w:rFonts w:ascii="Calibri" w:hAnsi="Calibri" w:cs="Calibri"/>
          <w:bCs/>
          <w:sz w:val="20"/>
          <w:szCs w:val="20"/>
        </w:rPr>
        <w:t>New Year</w:t>
      </w:r>
    </w:p>
    <w:p w14:paraId="3391B8FD" w14:textId="2FFA0D1C" w:rsidR="00737389" w:rsidRPr="0078131D" w:rsidRDefault="00737389" w:rsidP="0078131D">
      <w:pPr>
        <w:pStyle w:val="ListParagraph"/>
        <w:numPr>
          <w:ilvl w:val="0"/>
          <w:numId w:val="39"/>
        </w:numPr>
        <w:spacing w:line="360" w:lineRule="auto"/>
        <w:rPr>
          <w:rFonts w:cs="Calibri"/>
          <w:bCs/>
          <w:sz w:val="20"/>
          <w:szCs w:val="20"/>
        </w:rPr>
      </w:pPr>
      <w:r w:rsidRPr="0078131D">
        <w:rPr>
          <w:rFonts w:cs="Calibri"/>
          <w:b/>
          <w:sz w:val="20"/>
          <w:szCs w:val="20"/>
        </w:rPr>
        <w:t>Probation:</w:t>
      </w:r>
      <w:r w:rsidRPr="0078131D">
        <w:rPr>
          <w:rFonts w:cs="Calibri"/>
          <w:sz w:val="20"/>
          <w:szCs w:val="20"/>
        </w:rPr>
        <w:tab/>
      </w:r>
      <w:r w:rsidR="0078131D">
        <w:rPr>
          <w:rFonts w:cs="Calibri"/>
          <w:sz w:val="20"/>
          <w:szCs w:val="20"/>
        </w:rPr>
        <w:t>6</w:t>
      </w:r>
      <w:r w:rsidR="0033579C" w:rsidRPr="0078131D">
        <w:rPr>
          <w:rFonts w:cs="Calibri"/>
          <w:sz w:val="20"/>
          <w:szCs w:val="20"/>
        </w:rPr>
        <w:t>-month</w:t>
      </w:r>
      <w:r w:rsidR="00EF75BF" w:rsidRPr="0078131D">
        <w:rPr>
          <w:rFonts w:cs="Calibri"/>
          <w:sz w:val="20"/>
          <w:szCs w:val="20"/>
        </w:rPr>
        <w:t xml:space="preserve"> probation period</w:t>
      </w:r>
    </w:p>
    <w:p w14:paraId="70513536" w14:textId="77777777" w:rsidR="00133EB3" w:rsidRPr="009104C2" w:rsidRDefault="00757593" w:rsidP="00737389">
      <w:pPr>
        <w:numPr>
          <w:ilvl w:val="0"/>
          <w:numId w:val="12"/>
        </w:numPr>
        <w:spacing w:line="360" w:lineRule="auto"/>
        <w:rPr>
          <w:rFonts w:ascii="Calibri" w:hAnsi="Calibri" w:cs="Calibri"/>
          <w:sz w:val="20"/>
          <w:szCs w:val="20"/>
        </w:rPr>
      </w:pPr>
      <w:r w:rsidRPr="009104C2">
        <w:rPr>
          <w:rFonts w:ascii="Calibri" w:hAnsi="Calibri" w:cs="Calibri"/>
          <w:b/>
          <w:sz w:val="20"/>
          <w:szCs w:val="20"/>
        </w:rPr>
        <w:t>Pension:</w:t>
      </w:r>
      <w:r w:rsidRPr="009104C2">
        <w:rPr>
          <w:rFonts w:ascii="Calibri" w:hAnsi="Calibri" w:cs="Calibri"/>
          <w:sz w:val="20"/>
          <w:szCs w:val="20"/>
        </w:rPr>
        <w:tab/>
      </w:r>
      <w:r w:rsidRPr="009104C2">
        <w:rPr>
          <w:rFonts w:ascii="Calibri" w:hAnsi="Calibri" w:cs="Calibri"/>
          <w:sz w:val="20"/>
          <w:szCs w:val="20"/>
        </w:rPr>
        <w:tab/>
      </w:r>
      <w:r w:rsidR="00153EC4" w:rsidRPr="009104C2">
        <w:rPr>
          <w:rFonts w:asciiTheme="minorHAnsi" w:hAnsiTheme="minorHAnsi" w:cstheme="minorHAnsi"/>
          <w:sz w:val="20"/>
          <w:szCs w:val="20"/>
        </w:rPr>
        <w:t xml:space="preserve">Auto-enrolment </w:t>
      </w:r>
      <w:r w:rsidR="00133EB3" w:rsidRPr="009104C2">
        <w:rPr>
          <w:rFonts w:asciiTheme="minorHAnsi" w:hAnsiTheme="minorHAnsi" w:cstheme="minorHAnsi"/>
          <w:sz w:val="20"/>
          <w:szCs w:val="20"/>
        </w:rPr>
        <w:t>or the opportunity to opt in to</w:t>
      </w:r>
      <w:r w:rsidR="00153EC4" w:rsidRPr="009104C2">
        <w:rPr>
          <w:rFonts w:asciiTheme="minorHAnsi" w:hAnsiTheme="minorHAnsi" w:cstheme="minorHAnsi"/>
          <w:sz w:val="20"/>
          <w:szCs w:val="20"/>
        </w:rPr>
        <w:t xml:space="preserve"> TPT Solutions Flexible </w:t>
      </w:r>
    </w:p>
    <w:p w14:paraId="545228CC" w14:textId="113318F5" w:rsidR="00757593" w:rsidRPr="009104C2" w:rsidRDefault="00153EC4" w:rsidP="00133EB3">
      <w:pPr>
        <w:spacing w:line="360" w:lineRule="auto"/>
        <w:ind w:left="1440" w:firstLine="720"/>
        <w:rPr>
          <w:rFonts w:ascii="Calibri" w:hAnsi="Calibri" w:cs="Calibri"/>
          <w:sz w:val="20"/>
          <w:szCs w:val="20"/>
        </w:rPr>
      </w:pPr>
      <w:r w:rsidRPr="009104C2">
        <w:rPr>
          <w:rFonts w:asciiTheme="minorHAnsi" w:hAnsiTheme="minorHAnsi" w:cstheme="minorHAnsi"/>
          <w:sz w:val="20"/>
          <w:szCs w:val="20"/>
        </w:rPr>
        <w:t>Retirement Plan</w:t>
      </w:r>
    </w:p>
    <w:p w14:paraId="16B8A085" w14:textId="77777777" w:rsidR="007C1B86" w:rsidRPr="009104C2" w:rsidRDefault="00737389" w:rsidP="00737389">
      <w:pPr>
        <w:numPr>
          <w:ilvl w:val="0"/>
          <w:numId w:val="12"/>
        </w:numPr>
        <w:spacing w:line="360" w:lineRule="auto"/>
        <w:rPr>
          <w:rFonts w:ascii="Calibri" w:hAnsi="Calibri" w:cs="Calibri"/>
          <w:sz w:val="20"/>
          <w:szCs w:val="20"/>
        </w:rPr>
      </w:pPr>
      <w:r w:rsidRPr="009104C2">
        <w:rPr>
          <w:rFonts w:ascii="Calibri" w:hAnsi="Calibri" w:cs="Calibri"/>
          <w:b/>
          <w:sz w:val="20"/>
          <w:szCs w:val="20"/>
        </w:rPr>
        <w:t>Benefits:</w:t>
      </w:r>
      <w:r w:rsidRPr="009104C2">
        <w:rPr>
          <w:rFonts w:ascii="Calibri" w:hAnsi="Calibri" w:cs="Calibri"/>
          <w:sz w:val="20"/>
          <w:szCs w:val="20"/>
        </w:rPr>
        <w:tab/>
        <w:t>Enhanced Sick</w:t>
      </w:r>
      <w:r w:rsidR="00084A67" w:rsidRPr="009104C2">
        <w:rPr>
          <w:rFonts w:ascii="Calibri" w:hAnsi="Calibri" w:cs="Calibri"/>
          <w:sz w:val="20"/>
          <w:szCs w:val="20"/>
        </w:rPr>
        <w:t>ness, m</w:t>
      </w:r>
      <w:r w:rsidRPr="009104C2">
        <w:rPr>
          <w:rFonts w:ascii="Calibri" w:hAnsi="Calibri" w:cs="Calibri"/>
          <w:sz w:val="20"/>
          <w:szCs w:val="20"/>
        </w:rPr>
        <w:t>aternity</w:t>
      </w:r>
      <w:r w:rsidR="00084A67" w:rsidRPr="009104C2">
        <w:rPr>
          <w:rFonts w:ascii="Calibri" w:hAnsi="Calibri" w:cs="Calibri"/>
          <w:sz w:val="20"/>
          <w:szCs w:val="20"/>
        </w:rPr>
        <w:t xml:space="preserve">, </w:t>
      </w:r>
      <w:r w:rsidR="00B46539" w:rsidRPr="009104C2">
        <w:rPr>
          <w:rFonts w:ascii="Calibri" w:hAnsi="Calibri" w:cs="Calibri"/>
          <w:sz w:val="20"/>
          <w:szCs w:val="20"/>
        </w:rPr>
        <w:t>paternity,</w:t>
      </w:r>
      <w:r w:rsidR="00084A67" w:rsidRPr="009104C2">
        <w:rPr>
          <w:rFonts w:ascii="Calibri" w:hAnsi="Calibri" w:cs="Calibri"/>
          <w:sz w:val="20"/>
          <w:szCs w:val="20"/>
        </w:rPr>
        <w:t xml:space="preserve"> and a</w:t>
      </w:r>
      <w:r w:rsidRPr="009104C2">
        <w:rPr>
          <w:rFonts w:ascii="Calibri" w:hAnsi="Calibri" w:cs="Calibri"/>
          <w:sz w:val="20"/>
          <w:szCs w:val="20"/>
        </w:rPr>
        <w:t xml:space="preserve">doption </w:t>
      </w:r>
      <w:r w:rsidR="00F2357D" w:rsidRPr="009104C2">
        <w:rPr>
          <w:rFonts w:ascii="Calibri" w:hAnsi="Calibri" w:cs="Calibri"/>
          <w:sz w:val="20"/>
          <w:szCs w:val="20"/>
        </w:rPr>
        <w:t>policies</w:t>
      </w:r>
      <w:r w:rsidR="00084A67" w:rsidRPr="009104C2">
        <w:rPr>
          <w:rFonts w:ascii="Calibri" w:hAnsi="Calibri" w:cs="Calibri"/>
          <w:sz w:val="20"/>
          <w:szCs w:val="20"/>
        </w:rPr>
        <w:t xml:space="preserve">. </w:t>
      </w:r>
    </w:p>
    <w:p w14:paraId="7872947A" w14:textId="4C45F9FB" w:rsidR="00737389" w:rsidRPr="009104C2" w:rsidRDefault="00CB3F25" w:rsidP="007C1B86">
      <w:pPr>
        <w:spacing w:line="360" w:lineRule="auto"/>
        <w:ind w:left="2160"/>
        <w:rPr>
          <w:rFonts w:ascii="Calibri" w:hAnsi="Calibri" w:cs="Calibri"/>
          <w:sz w:val="20"/>
          <w:szCs w:val="20"/>
        </w:rPr>
      </w:pPr>
      <w:r w:rsidRPr="009104C2">
        <w:rPr>
          <w:rFonts w:ascii="Calibri" w:hAnsi="Calibri" w:cs="Calibri"/>
          <w:sz w:val="20"/>
          <w:szCs w:val="20"/>
        </w:rPr>
        <w:t>F</w:t>
      </w:r>
      <w:r w:rsidR="00737389" w:rsidRPr="009104C2">
        <w:rPr>
          <w:rFonts w:ascii="Calibri" w:hAnsi="Calibri" w:cs="Calibri"/>
          <w:sz w:val="20"/>
          <w:szCs w:val="20"/>
        </w:rPr>
        <w:t xml:space="preserve">lexible and </w:t>
      </w:r>
      <w:r w:rsidR="00EA02EA" w:rsidRPr="009104C2">
        <w:rPr>
          <w:rFonts w:ascii="Calibri" w:hAnsi="Calibri" w:cs="Calibri"/>
          <w:sz w:val="20"/>
          <w:szCs w:val="20"/>
        </w:rPr>
        <w:t>a</w:t>
      </w:r>
      <w:r w:rsidR="00737389" w:rsidRPr="009104C2">
        <w:rPr>
          <w:rFonts w:ascii="Calibri" w:hAnsi="Calibri" w:cs="Calibri"/>
          <w:sz w:val="20"/>
          <w:szCs w:val="20"/>
        </w:rPr>
        <w:t>gile working</w:t>
      </w:r>
      <w:r w:rsidR="00EA02EA" w:rsidRPr="009104C2">
        <w:rPr>
          <w:rFonts w:ascii="Calibri" w:hAnsi="Calibri" w:cs="Calibri"/>
          <w:sz w:val="20"/>
          <w:szCs w:val="20"/>
        </w:rPr>
        <w:t xml:space="preserve"> options</w:t>
      </w:r>
      <w:r w:rsidR="002407F5">
        <w:rPr>
          <w:rFonts w:ascii="Calibri" w:hAnsi="Calibri" w:cs="Calibri"/>
          <w:sz w:val="20"/>
          <w:szCs w:val="20"/>
        </w:rPr>
        <w:t xml:space="preserve"> and up</w:t>
      </w:r>
      <w:r w:rsidR="00B32800">
        <w:rPr>
          <w:rFonts w:ascii="Calibri" w:hAnsi="Calibri" w:cs="Calibri"/>
          <w:sz w:val="20"/>
          <w:szCs w:val="20"/>
        </w:rPr>
        <w:t xml:space="preserve"> to 3 days leave to volunteer for another organisation. </w:t>
      </w:r>
    </w:p>
    <w:p w14:paraId="032A5620" w14:textId="0A36C3D9" w:rsidR="00737389" w:rsidRPr="009104C2" w:rsidRDefault="00737389" w:rsidP="0073474F">
      <w:pPr>
        <w:rPr>
          <w:rFonts w:asciiTheme="minorHAnsi" w:hAnsiTheme="minorHAnsi" w:cstheme="minorHAnsi"/>
          <w:sz w:val="20"/>
          <w:szCs w:val="20"/>
        </w:rPr>
      </w:pPr>
    </w:p>
    <w:p w14:paraId="791FF479" w14:textId="77777777" w:rsidR="0073474F" w:rsidRPr="009104C2" w:rsidRDefault="0073474F" w:rsidP="0073474F">
      <w:pPr>
        <w:rPr>
          <w:rFonts w:asciiTheme="minorHAnsi" w:hAnsiTheme="minorHAnsi" w:cstheme="minorHAnsi"/>
          <w:b/>
          <w:bCs/>
          <w:sz w:val="20"/>
          <w:szCs w:val="20"/>
        </w:rPr>
      </w:pPr>
      <w:r w:rsidRPr="009104C2">
        <w:rPr>
          <w:rFonts w:asciiTheme="minorHAnsi" w:hAnsiTheme="minorHAnsi" w:cstheme="minorHAnsi"/>
          <w:b/>
          <w:bCs/>
          <w:sz w:val="20"/>
          <w:szCs w:val="20"/>
        </w:rPr>
        <w:t>Equality Statement</w:t>
      </w:r>
    </w:p>
    <w:p w14:paraId="158F0D57" w14:textId="77777777" w:rsidR="00EA300E" w:rsidRPr="009104C2" w:rsidRDefault="00EA300E" w:rsidP="0073474F">
      <w:pPr>
        <w:rPr>
          <w:rFonts w:asciiTheme="minorHAnsi" w:hAnsiTheme="minorHAnsi" w:cstheme="minorHAnsi"/>
          <w:b/>
          <w:bCs/>
          <w:sz w:val="20"/>
          <w:szCs w:val="20"/>
        </w:rPr>
      </w:pPr>
    </w:p>
    <w:p w14:paraId="59F2B227" w14:textId="7DFECA54" w:rsidR="0073474F" w:rsidRPr="009104C2" w:rsidRDefault="0073474F" w:rsidP="00EC1146">
      <w:pPr>
        <w:jc w:val="both"/>
        <w:rPr>
          <w:rFonts w:asciiTheme="minorHAnsi" w:hAnsiTheme="minorHAnsi" w:cstheme="minorHAnsi"/>
          <w:sz w:val="20"/>
          <w:szCs w:val="20"/>
        </w:rPr>
      </w:pPr>
      <w:r w:rsidRPr="009104C2">
        <w:rPr>
          <w:rFonts w:asciiTheme="minorHAnsi" w:hAnsiTheme="minorHAnsi" w:cstheme="minorHAnsi"/>
          <w:sz w:val="20"/>
          <w:szCs w:val="20"/>
        </w:rPr>
        <w:t>LGBT Youth Scotland embraces and celebrates diversity and equal opportunity for all. The more inclusive we are, the better we can make Scotland for LGBTI young people.  We are committed to building a diverse and inclusive team which leads to better discussion, decision making and impact.  It also better reflects the young people and society we support.</w:t>
      </w:r>
    </w:p>
    <w:p w14:paraId="4EA96719" w14:textId="77777777" w:rsidR="0073474F" w:rsidRPr="009104C2" w:rsidRDefault="0073474F" w:rsidP="0073474F">
      <w:pPr>
        <w:rPr>
          <w:rFonts w:asciiTheme="minorHAnsi" w:hAnsiTheme="minorHAnsi" w:cstheme="minorHAnsi"/>
          <w:sz w:val="20"/>
          <w:szCs w:val="20"/>
        </w:rPr>
      </w:pPr>
    </w:p>
    <w:p w14:paraId="53E4F742" w14:textId="07325775" w:rsidR="0073474F" w:rsidRPr="009104C2" w:rsidRDefault="0073474F" w:rsidP="0073474F">
      <w:pPr>
        <w:jc w:val="both"/>
        <w:rPr>
          <w:rFonts w:asciiTheme="minorHAnsi" w:hAnsiTheme="minorHAnsi" w:cstheme="minorHAnsi"/>
          <w:sz w:val="20"/>
          <w:szCs w:val="20"/>
        </w:rPr>
      </w:pPr>
      <w:r w:rsidRPr="009104C2">
        <w:rPr>
          <w:rFonts w:asciiTheme="minorHAnsi" w:hAnsiTheme="minorHAnsi" w:cstheme="minorHAnsi"/>
          <w:sz w:val="20"/>
          <w:szCs w:val="20"/>
        </w:rPr>
        <w:t xml:space="preserve">We want to hire the right candidate for each role and are committed to promoting the human rights and dignity of each human being, including equality of opportunity inclusive of sexual orientation, gender or transgender identity, </w:t>
      </w:r>
      <w:r w:rsidR="002F5D8B" w:rsidRPr="009104C2">
        <w:rPr>
          <w:rFonts w:asciiTheme="minorHAnsi" w:hAnsiTheme="minorHAnsi" w:cstheme="minorHAnsi"/>
          <w:sz w:val="20"/>
          <w:szCs w:val="20"/>
        </w:rPr>
        <w:t>race, age</w:t>
      </w:r>
      <w:r w:rsidRPr="009104C2">
        <w:rPr>
          <w:rFonts w:asciiTheme="minorHAnsi" w:hAnsiTheme="minorHAnsi" w:cstheme="minorHAnsi"/>
          <w:sz w:val="20"/>
          <w:szCs w:val="20"/>
        </w:rPr>
        <w:t>, disability, religion or belief and socio-economic status.  We work to ensure that our services are accessible and young people’s experience and outcomes are positive and that there is an inclusive working environment for all staff and volunteers. We support flexible working arrangements and adjustments where needed.</w:t>
      </w:r>
    </w:p>
    <w:p w14:paraId="6317CD0E" w14:textId="77777777" w:rsidR="000656AC" w:rsidRPr="009104C2" w:rsidRDefault="000656AC" w:rsidP="000656AC">
      <w:pPr>
        <w:spacing w:line="360" w:lineRule="auto"/>
        <w:jc w:val="both"/>
        <w:rPr>
          <w:rFonts w:asciiTheme="minorHAnsi" w:hAnsiTheme="minorHAnsi" w:cstheme="minorHAnsi"/>
          <w:sz w:val="20"/>
          <w:szCs w:val="20"/>
        </w:rPr>
      </w:pPr>
    </w:p>
    <w:p w14:paraId="2322707F" w14:textId="77777777" w:rsidR="00043348" w:rsidRPr="009104C2" w:rsidRDefault="00043348" w:rsidP="00043348">
      <w:pPr>
        <w:spacing w:line="360" w:lineRule="auto"/>
        <w:ind w:right="361"/>
        <w:rPr>
          <w:rFonts w:asciiTheme="minorHAnsi" w:hAnsiTheme="minorHAnsi" w:cstheme="minorHAnsi"/>
          <w:b/>
          <w:sz w:val="20"/>
          <w:szCs w:val="20"/>
        </w:rPr>
      </w:pPr>
      <w:r w:rsidRPr="009104C2">
        <w:rPr>
          <w:rFonts w:asciiTheme="minorHAnsi" w:hAnsiTheme="minorHAnsi" w:cstheme="minorHAnsi"/>
          <w:b/>
          <w:sz w:val="20"/>
          <w:szCs w:val="20"/>
        </w:rPr>
        <w:t>How to apply:</w:t>
      </w:r>
    </w:p>
    <w:p w14:paraId="3D061157" w14:textId="77777777" w:rsidR="00133EB3" w:rsidRPr="009104C2" w:rsidRDefault="00133EB3" w:rsidP="00133EB3">
      <w:pPr>
        <w:ind w:right="91"/>
        <w:jc w:val="both"/>
        <w:rPr>
          <w:rFonts w:asciiTheme="minorHAnsi" w:hAnsiTheme="minorHAnsi" w:cstheme="minorHAnsi"/>
          <w:sz w:val="20"/>
          <w:szCs w:val="20"/>
        </w:rPr>
      </w:pPr>
      <w:r w:rsidRPr="009104C2">
        <w:rPr>
          <w:rFonts w:asciiTheme="minorHAnsi" w:hAnsiTheme="minorHAnsi" w:cstheme="minorHAnsi"/>
          <w:sz w:val="20"/>
          <w:szCs w:val="20"/>
        </w:rPr>
        <w:t xml:space="preserve">Visit </w:t>
      </w:r>
      <w:hyperlink r:id="rId13" w:history="1">
        <w:r w:rsidRPr="009104C2">
          <w:rPr>
            <w:rStyle w:val="Hyperlink"/>
            <w:rFonts w:asciiTheme="minorHAnsi" w:hAnsiTheme="minorHAnsi" w:cstheme="minorHAnsi"/>
            <w:sz w:val="20"/>
            <w:szCs w:val="20"/>
          </w:rPr>
          <w:t>www.lgbtyouth.org.uk/jobs/vacancies</w:t>
        </w:r>
      </w:hyperlink>
      <w:r w:rsidRPr="009104C2">
        <w:rPr>
          <w:rFonts w:asciiTheme="minorHAnsi" w:hAnsiTheme="minorHAnsi" w:cstheme="minorHAnsi"/>
          <w:sz w:val="20"/>
          <w:szCs w:val="20"/>
        </w:rPr>
        <w:t xml:space="preserve"> and fill in the online application form for your chosen job. If you want to help </w:t>
      </w:r>
      <w:proofErr w:type="gramStart"/>
      <w:r w:rsidRPr="009104C2">
        <w:rPr>
          <w:rFonts w:asciiTheme="minorHAnsi" w:hAnsiTheme="minorHAnsi" w:cstheme="minorHAnsi"/>
          <w:sz w:val="20"/>
          <w:szCs w:val="20"/>
        </w:rPr>
        <w:t>us</w:t>
      </w:r>
      <w:proofErr w:type="gramEnd"/>
      <w:r w:rsidRPr="009104C2">
        <w:rPr>
          <w:rFonts w:asciiTheme="minorHAnsi" w:hAnsiTheme="minorHAnsi" w:cstheme="minorHAnsi"/>
          <w:sz w:val="20"/>
          <w:szCs w:val="20"/>
        </w:rPr>
        <w:t xml:space="preserve"> make LGBT Youth Scotland a more diverse organisation then please also fill in the equal opportunities monitoring form which is kept separately from your application form and is not used as part of the short-listing process.</w:t>
      </w:r>
    </w:p>
    <w:p w14:paraId="2CD413BE" w14:textId="77777777" w:rsidR="00133EB3" w:rsidRPr="009104C2" w:rsidRDefault="00133EB3" w:rsidP="00133EB3">
      <w:pPr>
        <w:ind w:right="91"/>
        <w:jc w:val="both"/>
        <w:rPr>
          <w:rFonts w:asciiTheme="minorHAnsi" w:hAnsiTheme="minorHAnsi" w:cstheme="minorHAnsi"/>
          <w:sz w:val="20"/>
          <w:szCs w:val="20"/>
        </w:rPr>
      </w:pPr>
    </w:p>
    <w:p w14:paraId="5F063165" w14:textId="77777777" w:rsidR="00133EB3" w:rsidRPr="009104C2" w:rsidRDefault="00133EB3" w:rsidP="00133EB3">
      <w:pPr>
        <w:ind w:right="91"/>
        <w:jc w:val="both"/>
        <w:rPr>
          <w:rFonts w:asciiTheme="minorHAnsi" w:hAnsiTheme="minorHAnsi" w:cstheme="minorHAnsi"/>
          <w:sz w:val="20"/>
          <w:szCs w:val="20"/>
        </w:rPr>
      </w:pPr>
      <w:r w:rsidRPr="009104C2">
        <w:rPr>
          <w:rFonts w:asciiTheme="minorHAnsi" w:hAnsiTheme="minorHAnsi" w:cstheme="minorHAnsi"/>
          <w:sz w:val="20"/>
          <w:szCs w:val="20"/>
        </w:rPr>
        <w:t xml:space="preserve">Please e-mail </w:t>
      </w:r>
      <w:hyperlink r:id="rId14" w:history="1">
        <w:r w:rsidRPr="009104C2">
          <w:rPr>
            <w:rStyle w:val="Hyperlink"/>
            <w:rFonts w:asciiTheme="minorHAnsi" w:hAnsiTheme="minorHAnsi" w:cstheme="minorHAnsi"/>
            <w:sz w:val="20"/>
            <w:szCs w:val="20"/>
          </w:rPr>
          <w:t>helpdesk@lgbtyouth.org.uk</w:t>
        </w:r>
      </w:hyperlink>
      <w:r w:rsidRPr="009104C2">
        <w:rPr>
          <w:rFonts w:asciiTheme="minorHAnsi" w:hAnsiTheme="minorHAnsi" w:cstheme="minorHAnsi"/>
          <w:sz w:val="20"/>
          <w:szCs w:val="20"/>
        </w:rPr>
        <w:t xml:space="preserve"> if you need the application form in an alternative format including large print.</w:t>
      </w:r>
    </w:p>
    <w:p w14:paraId="0BA1D393" w14:textId="77777777" w:rsidR="00133EB3" w:rsidRPr="009104C2" w:rsidRDefault="00133EB3" w:rsidP="00133EB3">
      <w:pPr>
        <w:ind w:right="91"/>
        <w:jc w:val="both"/>
        <w:rPr>
          <w:rFonts w:asciiTheme="minorHAnsi" w:hAnsiTheme="minorHAnsi" w:cstheme="minorHAnsi"/>
          <w:sz w:val="20"/>
          <w:szCs w:val="20"/>
        </w:rPr>
      </w:pPr>
    </w:p>
    <w:p w14:paraId="5A3E66BF" w14:textId="77777777" w:rsidR="00133EB3" w:rsidRPr="009104C2" w:rsidRDefault="00133EB3" w:rsidP="00133EB3">
      <w:pPr>
        <w:ind w:right="91"/>
        <w:jc w:val="both"/>
        <w:rPr>
          <w:rFonts w:asciiTheme="minorHAnsi" w:hAnsiTheme="minorHAnsi" w:cstheme="minorHAnsi"/>
          <w:sz w:val="20"/>
          <w:szCs w:val="20"/>
        </w:rPr>
      </w:pPr>
      <w:r w:rsidRPr="009104C2">
        <w:rPr>
          <w:rFonts w:asciiTheme="minorHAnsi" w:hAnsiTheme="minorHAnsi" w:cstheme="minorHAnsi"/>
          <w:sz w:val="20"/>
          <w:szCs w:val="20"/>
        </w:rPr>
        <w:t>Shortlisted candidates will be invited for an interview held digitally.</w:t>
      </w:r>
    </w:p>
    <w:p w14:paraId="43B09BBF" w14:textId="77777777" w:rsidR="000656AC" w:rsidRPr="009104C2" w:rsidRDefault="000656AC" w:rsidP="000656AC">
      <w:pPr>
        <w:spacing w:line="360" w:lineRule="auto"/>
        <w:ind w:right="361"/>
        <w:rPr>
          <w:rFonts w:asciiTheme="minorHAnsi" w:hAnsiTheme="minorHAnsi" w:cstheme="minorHAnsi"/>
          <w:sz w:val="20"/>
          <w:szCs w:val="20"/>
        </w:rPr>
      </w:pPr>
    </w:p>
    <w:p w14:paraId="507CB07D" w14:textId="349186A0" w:rsidR="00043348" w:rsidRPr="009104C2" w:rsidRDefault="00043348" w:rsidP="00043348">
      <w:pPr>
        <w:spacing w:line="360" w:lineRule="auto"/>
        <w:ind w:right="361"/>
        <w:rPr>
          <w:rFonts w:asciiTheme="minorHAnsi" w:hAnsiTheme="minorHAnsi" w:cstheme="minorHAnsi"/>
          <w:b/>
          <w:sz w:val="20"/>
          <w:szCs w:val="20"/>
        </w:rPr>
      </w:pPr>
      <w:r w:rsidRPr="009104C2">
        <w:rPr>
          <w:rFonts w:asciiTheme="minorHAnsi" w:hAnsiTheme="minorHAnsi" w:cstheme="minorHAnsi"/>
          <w:b/>
          <w:sz w:val="20"/>
          <w:szCs w:val="20"/>
        </w:rPr>
        <w:t>For more information</w:t>
      </w:r>
      <w:r w:rsidR="006F00B2" w:rsidRPr="009104C2">
        <w:rPr>
          <w:rFonts w:asciiTheme="minorHAnsi" w:hAnsiTheme="minorHAnsi" w:cstheme="minorHAnsi"/>
          <w:b/>
          <w:sz w:val="20"/>
          <w:szCs w:val="20"/>
        </w:rPr>
        <w:t xml:space="preserve"> or </w:t>
      </w:r>
      <w:r w:rsidRPr="009104C2">
        <w:rPr>
          <w:rFonts w:asciiTheme="minorHAnsi" w:hAnsiTheme="minorHAnsi" w:cstheme="minorHAnsi"/>
          <w:b/>
          <w:sz w:val="20"/>
          <w:szCs w:val="20"/>
        </w:rPr>
        <w:t>guidance on this position contact:</w:t>
      </w:r>
    </w:p>
    <w:p w14:paraId="22C6B5DF" w14:textId="0C353C26" w:rsidR="00D42C37" w:rsidRDefault="00406406" w:rsidP="00581D79">
      <w:pPr>
        <w:spacing w:line="360" w:lineRule="auto"/>
        <w:ind w:right="361"/>
        <w:rPr>
          <w:rFonts w:asciiTheme="minorHAnsi" w:hAnsiTheme="minorHAnsi" w:cstheme="minorHAnsi"/>
          <w:sz w:val="20"/>
          <w:szCs w:val="20"/>
        </w:rPr>
      </w:pPr>
      <w:hyperlink r:id="rId15" w:history="1">
        <w:r w:rsidR="00212721" w:rsidRPr="00F7725E">
          <w:rPr>
            <w:rStyle w:val="Hyperlink"/>
            <w:rFonts w:asciiTheme="minorHAnsi" w:hAnsiTheme="minorHAnsi" w:cstheme="minorHAnsi"/>
            <w:sz w:val="20"/>
            <w:szCs w:val="20"/>
          </w:rPr>
          <w:t>dorothee.weber@lgbtyouth.org.uk</w:t>
        </w:r>
      </w:hyperlink>
      <w:r w:rsidR="00212721">
        <w:rPr>
          <w:rFonts w:asciiTheme="minorHAnsi" w:hAnsiTheme="minorHAnsi" w:cstheme="minorHAnsi"/>
          <w:sz w:val="20"/>
          <w:szCs w:val="20"/>
        </w:rPr>
        <w:t xml:space="preserve"> </w:t>
      </w:r>
    </w:p>
    <w:p w14:paraId="368F0DE5" w14:textId="1AA0B82F" w:rsidR="00212721" w:rsidRPr="009104C2" w:rsidRDefault="00212721" w:rsidP="00581D79">
      <w:pPr>
        <w:spacing w:line="360" w:lineRule="auto"/>
        <w:ind w:right="361"/>
        <w:rPr>
          <w:rFonts w:asciiTheme="minorHAnsi" w:hAnsiTheme="minorHAnsi" w:cstheme="minorHAnsi"/>
          <w:sz w:val="20"/>
          <w:szCs w:val="20"/>
        </w:rPr>
        <w:sectPr w:rsidR="00212721" w:rsidRPr="009104C2" w:rsidSect="00CD3F62">
          <w:headerReference w:type="default" r:id="rId16"/>
          <w:footerReference w:type="default" r:id="rId17"/>
          <w:headerReference w:type="first" r:id="rId18"/>
          <w:pgSz w:w="11907" w:h="16839" w:code="9"/>
          <w:pgMar w:top="1440" w:right="1797" w:bottom="1440" w:left="1797" w:header="709" w:footer="709" w:gutter="0"/>
          <w:cols w:space="708"/>
          <w:titlePg/>
          <w:docGrid w:linePitch="360"/>
        </w:sectPr>
      </w:pPr>
    </w:p>
    <w:p w14:paraId="0BE1F223" w14:textId="77777777" w:rsidR="007D4DC4" w:rsidRPr="006A260B" w:rsidRDefault="007D4DC4" w:rsidP="007D4DC4">
      <w:pPr>
        <w:jc w:val="center"/>
        <w:rPr>
          <w:rFonts w:ascii="Calibri" w:eastAsia="Calibri" w:hAnsi="Calibri" w:cs="Calibri"/>
          <w:b/>
          <w:bCs/>
          <w:sz w:val="22"/>
          <w:szCs w:val="22"/>
        </w:rPr>
      </w:pPr>
      <w:r w:rsidRPr="4EC9D3C7">
        <w:rPr>
          <w:rFonts w:ascii="Calibri" w:eastAsia="Calibri" w:hAnsi="Calibri" w:cs="Calibri"/>
          <w:b/>
          <w:bCs/>
          <w:sz w:val="22"/>
          <w:szCs w:val="22"/>
        </w:rPr>
        <w:lastRenderedPageBreak/>
        <w:t>JOB PROFILE</w:t>
      </w:r>
    </w:p>
    <w:p w14:paraId="7612D332" w14:textId="77777777" w:rsidR="007D4DC4" w:rsidRPr="006A260B" w:rsidRDefault="007D4DC4" w:rsidP="007D4DC4">
      <w:pPr>
        <w:jc w:val="center"/>
        <w:rPr>
          <w:rFonts w:ascii="Calibri" w:hAnsi="Calibri"/>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1"/>
        <w:gridCol w:w="4374"/>
        <w:gridCol w:w="3417"/>
      </w:tblGrid>
      <w:tr w:rsidR="007D4DC4" w:rsidRPr="006A260B" w14:paraId="1419A935" w14:textId="77777777" w:rsidTr="002A1F16">
        <w:tc>
          <w:tcPr>
            <w:tcW w:w="2469" w:type="pct"/>
            <w:shd w:val="clear" w:color="auto" w:fill="auto"/>
          </w:tcPr>
          <w:p w14:paraId="4B3D24FE" w14:textId="7236174E" w:rsidR="007D4DC4" w:rsidRPr="006A260B" w:rsidRDefault="007D4DC4" w:rsidP="002A1F16">
            <w:pPr>
              <w:rPr>
                <w:rFonts w:ascii="Calibri" w:eastAsia="Calibri" w:hAnsi="Calibri" w:cs="Calibri"/>
                <w:b/>
                <w:bCs/>
                <w:sz w:val="22"/>
                <w:szCs w:val="22"/>
              </w:rPr>
            </w:pPr>
            <w:r w:rsidRPr="35E9C532">
              <w:rPr>
                <w:rFonts w:ascii="Calibri" w:eastAsia="Calibri" w:hAnsi="Calibri" w:cs="Calibri"/>
                <w:b/>
                <w:bCs/>
                <w:sz w:val="22"/>
                <w:szCs w:val="22"/>
              </w:rPr>
              <w:t xml:space="preserve">Role Title: </w:t>
            </w:r>
            <w:r w:rsidRPr="35E9C532">
              <w:rPr>
                <w:rFonts w:ascii="Calibri" w:eastAsia="Calibri" w:hAnsi="Calibri" w:cs="Calibri"/>
                <w:sz w:val="22"/>
                <w:szCs w:val="22"/>
              </w:rPr>
              <w:t>Communications Officer</w:t>
            </w:r>
            <w:r w:rsidRPr="006A260B">
              <w:rPr>
                <w:rFonts w:ascii="Calibri" w:hAnsi="Calibri"/>
                <w:b/>
                <w:sz w:val="22"/>
                <w:szCs w:val="22"/>
              </w:rPr>
              <w:tab/>
            </w:r>
            <w:r w:rsidRPr="006A260B">
              <w:rPr>
                <w:rFonts w:ascii="Calibri" w:hAnsi="Calibri"/>
                <w:b/>
                <w:sz w:val="22"/>
                <w:szCs w:val="22"/>
              </w:rPr>
              <w:tab/>
            </w:r>
            <w:r w:rsidRPr="006A260B">
              <w:rPr>
                <w:rFonts w:ascii="Calibri" w:hAnsi="Calibri"/>
                <w:b/>
                <w:sz w:val="22"/>
                <w:szCs w:val="22"/>
              </w:rPr>
              <w:tab/>
            </w:r>
            <w:r w:rsidRPr="006A260B">
              <w:rPr>
                <w:rFonts w:ascii="Calibri" w:hAnsi="Calibri"/>
                <w:b/>
                <w:sz w:val="22"/>
                <w:szCs w:val="22"/>
              </w:rPr>
              <w:tab/>
            </w:r>
          </w:p>
        </w:tc>
        <w:tc>
          <w:tcPr>
            <w:tcW w:w="2531" w:type="pct"/>
            <w:gridSpan w:val="2"/>
            <w:shd w:val="clear" w:color="auto" w:fill="auto"/>
          </w:tcPr>
          <w:p w14:paraId="03C0F99F" w14:textId="42B8DB2A" w:rsidR="007D4DC4" w:rsidRPr="006A260B" w:rsidRDefault="007D4DC4" w:rsidP="002A1F16">
            <w:pPr>
              <w:rPr>
                <w:rFonts w:ascii="Calibri" w:eastAsia="Calibri" w:hAnsi="Calibri" w:cs="Calibri"/>
                <w:b/>
                <w:bCs/>
                <w:sz w:val="22"/>
                <w:szCs w:val="22"/>
              </w:rPr>
            </w:pPr>
            <w:r w:rsidRPr="4EC9D3C7">
              <w:rPr>
                <w:rFonts w:ascii="Calibri" w:eastAsia="Calibri" w:hAnsi="Calibri" w:cs="Calibri"/>
                <w:b/>
                <w:bCs/>
                <w:sz w:val="22"/>
                <w:szCs w:val="22"/>
              </w:rPr>
              <w:t xml:space="preserve">Team:           </w:t>
            </w:r>
            <w:r>
              <w:rPr>
                <w:rFonts w:ascii="Calibri" w:eastAsia="Calibri" w:hAnsi="Calibri" w:cs="Calibri"/>
                <w:sz w:val="22"/>
                <w:szCs w:val="22"/>
              </w:rPr>
              <w:t>Resources &amp; Development</w:t>
            </w:r>
          </w:p>
          <w:p w14:paraId="1D34F7F8" w14:textId="7F90D486" w:rsidR="007D4DC4" w:rsidRPr="006A260B" w:rsidRDefault="007D4DC4" w:rsidP="002A1F16">
            <w:pPr>
              <w:rPr>
                <w:rFonts w:ascii="Calibri" w:eastAsia="Calibri" w:hAnsi="Calibri" w:cs="Calibri"/>
                <w:b/>
                <w:bCs/>
                <w:sz w:val="22"/>
                <w:szCs w:val="22"/>
              </w:rPr>
            </w:pPr>
            <w:r w:rsidRPr="35E9C532">
              <w:rPr>
                <w:rFonts w:ascii="Calibri" w:eastAsia="Calibri" w:hAnsi="Calibri" w:cs="Calibri"/>
                <w:b/>
                <w:bCs/>
                <w:sz w:val="22"/>
                <w:szCs w:val="22"/>
              </w:rPr>
              <w:t xml:space="preserve">Location:      </w:t>
            </w:r>
            <w:r w:rsidRPr="35E9C532">
              <w:rPr>
                <w:rFonts w:ascii="Calibri" w:eastAsia="Calibri" w:hAnsi="Calibri" w:cs="Calibri"/>
                <w:sz w:val="22"/>
                <w:szCs w:val="22"/>
              </w:rPr>
              <w:t>National Remit</w:t>
            </w:r>
          </w:p>
        </w:tc>
      </w:tr>
      <w:tr w:rsidR="007D4DC4" w:rsidRPr="006A260B" w14:paraId="462230CB" w14:textId="77777777" w:rsidTr="002A1F16">
        <w:tc>
          <w:tcPr>
            <w:tcW w:w="2469" w:type="pct"/>
            <w:shd w:val="clear" w:color="auto" w:fill="auto"/>
          </w:tcPr>
          <w:p w14:paraId="377D0E00" w14:textId="77777777" w:rsidR="007D4DC4" w:rsidRPr="006A260B" w:rsidRDefault="007D4DC4" w:rsidP="002A1F16">
            <w:pPr>
              <w:jc w:val="both"/>
              <w:rPr>
                <w:rFonts w:ascii="Calibri" w:eastAsia="Calibri" w:hAnsi="Calibri" w:cs="Calibri"/>
                <w:sz w:val="22"/>
                <w:szCs w:val="22"/>
              </w:rPr>
            </w:pPr>
            <w:r w:rsidRPr="35E9C532">
              <w:rPr>
                <w:rFonts w:ascii="Calibri" w:eastAsia="Calibri" w:hAnsi="Calibri" w:cs="Calibri"/>
                <w:b/>
                <w:bCs/>
                <w:sz w:val="22"/>
                <w:szCs w:val="22"/>
              </w:rPr>
              <w:t xml:space="preserve">Salary:   </w:t>
            </w:r>
            <w:r w:rsidRPr="35E9C532">
              <w:rPr>
                <w:rFonts w:ascii="Calibri" w:eastAsia="Calibri" w:hAnsi="Calibri" w:cs="Calibri"/>
                <w:sz w:val="22"/>
                <w:szCs w:val="22"/>
              </w:rPr>
              <w:t>£24,</w:t>
            </w:r>
            <w:r>
              <w:rPr>
                <w:rFonts w:ascii="Calibri" w:eastAsia="Calibri" w:hAnsi="Calibri" w:cs="Calibri"/>
                <w:sz w:val="22"/>
                <w:szCs w:val="22"/>
              </w:rPr>
              <w:t>903</w:t>
            </w:r>
            <w:r w:rsidRPr="35E9C532">
              <w:rPr>
                <w:rFonts w:ascii="Calibri" w:eastAsia="Calibri" w:hAnsi="Calibri" w:cs="Calibri"/>
                <w:sz w:val="22"/>
                <w:szCs w:val="22"/>
              </w:rPr>
              <w:t>-£2</w:t>
            </w:r>
            <w:r>
              <w:rPr>
                <w:rFonts w:ascii="Calibri" w:eastAsia="Calibri" w:hAnsi="Calibri" w:cs="Calibri"/>
                <w:sz w:val="22"/>
                <w:szCs w:val="22"/>
              </w:rPr>
              <w:t>7,571</w:t>
            </w:r>
            <w:r w:rsidRPr="35E9C532">
              <w:rPr>
                <w:rFonts w:ascii="Calibri" w:eastAsia="Calibri" w:hAnsi="Calibri" w:cs="Calibri"/>
                <w:sz w:val="22"/>
                <w:szCs w:val="22"/>
              </w:rPr>
              <w:t xml:space="preserve"> per annum</w:t>
            </w:r>
          </w:p>
          <w:p w14:paraId="538EF53C" w14:textId="77777777" w:rsidR="007D4DC4" w:rsidRPr="006A260B" w:rsidRDefault="007D4DC4" w:rsidP="002A1F16">
            <w:pPr>
              <w:jc w:val="both"/>
              <w:rPr>
                <w:rFonts w:ascii="Calibri" w:eastAsia="Calibri" w:hAnsi="Calibri" w:cs="Calibri"/>
                <w:sz w:val="22"/>
                <w:szCs w:val="22"/>
              </w:rPr>
            </w:pPr>
            <w:r w:rsidRPr="35E9C532">
              <w:rPr>
                <w:rFonts w:ascii="Calibri" w:eastAsia="Calibri" w:hAnsi="Calibri" w:cs="Calibri"/>
                <w:b/>
                <w:bCs/>
                <w:sz w:val="22"/>
                <w:szCs w:val="22"/>
              </w:rPr>
              <w:t>Hours:</w:t>
            </w:r>
            <w:r w:rsidRPr="35E9C532">
              <w:rPr>
                <w:rFonts w:ascii="Calibri" w:eastAsia="Calibri" w:hAnsi="Calibri" w:cs="Calibri"/>
                <w:sz w:val="22"/>
                <w:szCs w:val="22"/>
              </w:rPr>
              <w:t xml:space="preserve">   Full Time – 37 hours per week</w:t>
            </w:r>
          </w:p>
        </w:tc>
        <w:tc>
          <w:tcPr>
            <w:tcW w:w="1421" w:type="pct"/>
            <w:shd w:val="clear" w:color="auto" w:fill="auto"/>
          </w:tcPr>
          <w:p w14:paraId="2E62D378" w14:textId="2DF55EC3" w:rsidR="007D4DC4" w:rsidRPr="006A260B" w:rsidRDefault="007D4DC4" w:rsidP="002A1F16">
            <w:pPr>
              <w:rPr>
                <w:rFonts w:ascii="Calibri" w:eastAsia="Calibri" w:hAnsi="Calibri" w:cs="Calibri"/>
                <w:sz w:val="22"/>
                <w:szCs w:val="22"/>
              </w:rPr>
            </w:pPr>
            <w:r w:rsidRPr="35E9C532">
              <w:rPr>
                <w:rFonts w:ascii="Calibri" w:eastAsia="Calibri" w:hAnsi="Calibri" w:cs="Calibri"/>
                <w:b/>
                <w:bCs/>
                <w:sz w:val="22"/>
                <w:szCs w:val="22"/>
              </w:rPr>
              <w:t xml:space="preserve">Reports to:  </w:t>
            </w:r>
            <w:r w:rsidRPr="35E9C532">
              <w:rPr>
                <w:rFonts w:ascii="Calibri" w:eastAsia="Calibri" w:hAnsi="Calibri" w:cs="Calibri"/>
                <w:sz w:val="22"/>
                <w:szCs w:val="22"/>
              </w:rPr>
              <w:t xml:space="preserve">Fundraising </w:t>
            </w:r>
            <w:r w:rsidR="000F7B64">
              <w:rPr>
                <w:rFonts w:ascii="Calibri" w:eastAsia="Calibri" w:hAnsi="Calibri" w:cs="Calibri"/>
                <w:sz w:val="22"/>
                <w:szCs w:val="22"/>
              </w:rPr>
              <w:t xml:space="preserve">&amp; Comms </w:t>
            </w:r>
            <w:r w:rsidRPr="35E9C532">
              <w:rPr>
                <w:rFonts w:ascii="Calibri" w:eastAsia="Calibri" w:hAnsi="Calibri" w:cs="Calibri"/>
                <w:sz w:val="22"/>
                <w:szCs w:val="22"/>
              </w:rPr>
              <w:t>Manager</w:t>
            </w:r>
          </w:p>
        </w:tc>
        <w:tc>
          <w:tcPr>
            <w:tcW w:w="1110" w:type="pct"/>
            <w:shd w:val="clear" w:color="auto" w:fill="auto"/>
          </w:tcPr>
          <w:p w14:paraId="20575FD0" w14:textId="01AD0271" w:rsidR="007D4DC4" w:rsidRPr="006A260B" w:rsidRDefault="007D4DC4" w:rsidP="002A1F16">
            <w:pPr>
              <w:jc w:val="both"/>
              <w:rPr>
                <w:rFonts w:ascii="Calibri" w:eastAsia="Calibri" w:hAnsi="Calibri" w:cs="Calibri"/>
                <w:b/>
                <w:bCs/>
                <w:sz w:val="22"/>
                <w:szCs w:val="22"/>
              </w:rPr>
            </w:pPr>
            <w:r w:rsidRPr="35E9C532">
              <w:rPr>
                <w:rFonts w:ascii="Calibri" w:eastAsia="Calibri" w:hAnsi="Calibri" w:cs="Calibri"/>
                <w:b/>
                <w:bCs/>
                <w:sz w:val="22"/>
                <w:szCs w:val="22"/>
              </w:rPr>
              <w:t xml:space="preserve">Agreed by:  </w:t>
            </w:r>
            <w:proofErr w:type="spellStart"/>
            <w:r w:rsidR="005964E8" w:rsidRPr="005964E8">
              <w:rPr>
                <w:rFonts w:ascii="Calibri" w:eastAsia="Calibri" w:hAnsi="Calibri" w:cs="Calibri"/>
                <w:sz w:val="22"/>
                <w:szCs w:val="22"/>
              </w:rPr>
              <w:t>Mhairi</w:t>
            </w:r>
            <w:proofErr w:type="spellEnd"/>
            <w:r w:rsidR="005964E8" w:rsidRPr="005964E8">
              <w:rPr>
                <w:rFonts w:ascii="Calibri" w:eastAsia="Calibri" w:hAnsi="Calibri" w:cs="Calibri"/>
                <w:sz w:val="22"/>
                <w:szCs w:val="22"/>
              </w:rPr>
              <w:t xml:space="preserve"> Crawford</w:t>
            </w:r>
          </w:p>
          <w:p w14:paraId="53037166" w14:textId="77777777" w:rsidR="007D4DC4" w:rsidRPr="006A260B" w:rsidRDefault="007D4DC4" w:rsidP="002A1F16">
            <w:pPr>
              <w:jc w:val="both"/>
              <w:rPr>
                <w:rFonts w:ascii="Calibri" w:eastAsia="Calibri" w:hAnsi="Calibri" w:cs="Calibri"/>
                <w:b/>
                <w:bCs/>
                <w:sz w:val="22"/>
                <w:szCs w:val="22"/>
              </w:rPr>
            </w:pPr>
            <w:r w:rsidRPr="604521D2">
              <w:rPr>
                <w:rFonts w:ascii="Calibri" w:eastAsia="Calibri" w:hAnsi="Calibri" w:cs="Calibri"/>
                <w:b/>
                <w:bCs/>
                <w:sz w:val="22"/>
                <w:szCs w:val="22"/>
              </w:rPr>
              <w:t xml:space="preserve">Date:  </w:t>
            </w:r>
            <w:r w:rsidRPr="604521D2">
              <w:rPr>
                <w:rFonts w:ascii="Calibri" w:eastAsia="Calibri" w:hAnsi="Calibri" w:cs="Calibri"/>
                <w:sz w:val="22"/>
                <w:szCs w:val="22"/>
              </w:rPr>
              <w:t>June 2021</w:t>
            </w:r>
          </w:p>
        </w:tc>
      </w:tr>
    </w:tbl>
    <w:p w14:paraId="28B6B450" w14:textId="77777777" w:rsidR="007D4DC4" w:rsidRPr="006A260B" w:rsidRDefault="007D4DC4" w:rsidP="007D4DC4">
      <w:pPr>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9"/>
      </w:tblGrid>
      <w:tr w:rsidR="007D4DC4" w:rsidRPr="006A260B" w14:paraId="45D1AEA8" w14:textId="77777777" w:rsidTr="002A1F16">
        <w:tc>
          <w:tcPr>
            <w:tcW w:w="5000" w:type="pct"/>
            <w:shd w:val="clear" w:color="auto" w:fill="auto"/>
          </w:tcPr>
          <w:p w14:paraId="04302F5E" w14:textId="77777777" w:rsidR="007D4DC4" w:rsidRDefault="007D4DC4" w:rsidP="003E7587">
            <w:pPr>
              <w:rPr>
                <w:rFonts w:ascii="Calibri" w:eastAsia="Calibri" w:hAnsi="Calibri" w:cs="Calibri"/>
                <w:b/>
                <w:bCs/>
                <w:sz w:val="22"/>
                <w:szCs w:val="22"/>
              </w:rPr>
            </w:pPr>
            <w:r w:rsidRPr="4EC9D3C7">
              <w:rPr>
                <w:rFonts w:ascii="Calibri" w:eastAsia="Calibri" w:hAnsi="Calibri" w:cs="Calibri"/>
                <w:b/>
                <w:bCs/>
                <w:sz w:val="22"/>
                <w:szCs w:val="22"/>
              </w:rPr>
              <w:t>Core Purpose of the Role:</w:t>
            </w:r>
          </w:p>
          <w:p w14:paraId="0C9187E1" w14:textId="77777777" w:rsidR="003E7587" w:rsidRDefault="003E7587" w:rsidP="003E7587">
            <w:pPr>
              <w:rPr>
                <w:rFonts w:ascii="Calibri" w:eastAsia="Calibri" w:hAnsi="Calibri" w:cs="Calibri"/>
                <w:b/>
                <w:bCs/>
                <w:sz w:val="22"/>
                <w:szCs w:val="22"/>
              </w:rPr>
            </w:pPr>
          </w:p>
          <w:p w14:paraId="4795D581" w14:textId="77777777" w:rsidR="007D4DC4" w:rsidRDefault="007D4DC4" w:rsidP="003E7587">
            <w:pPr>
              <w:pStyle w:val="ListParagraph"/>
              <w:numPr>
                <w:ilvl w:val="0"/>
                <w:numId w:val="44"/>
              </w:numPr>
            </w:pPr>
            <w:r>
              <w:t>To coordinate and deliver LGBT Youth Scotland’s external communications using both digital and traditional media platforms in line with our strategic plan.</w:t>
            </w:r>
          </w:p>
          <w:p w14:paraId="5A2CA415" w14:textId="77777777" w:rsidR="007D4DC4" w:rsidRDefault="007D4DC4" w:rsidP="003E7587">
            <w:pPr>
              <w:pStyle w:val="ListParagraph"/>
              <w:numPr>
                <w:ilvl w:val="0"/>
                <w:numId w:val="44"/>
              </w:numPr>
            </w:pPr>
            <w:r>
              <w:t>To ensure consistent messaging across the organisation and all areas of our work, including LGBT History Month and fundraising campaigns.</w:t>
            </w:r>
          </w:p>
          <w:p w14:paraId="64A21C9B" w14:textId="77777777" w:rsidR="007D4DC4" w:rsidRDefault="007D4DC4" w:rsidP="003E7587">
            <w:pPr>
              <w:rPr>
                <w:rFonts w:asciiTheme="minorHAnsi" w:eastAsiaTheme="minorEastAsia" w:hAnsiTheme="minorHAnsi" w:cstheme="minorBidi"/>
                <w:b/>
                <w:sz w:val="22"/>
                <w:szCs w:val="22"/>
              </w:rPr>
            </w:pPr>
          </w:p>
          <w:p w14:paraId="6F05C776" w14:textId="033007A6" w:rsidR="007D4DC4" w:rsidRDefault="007D4DC4" w:rsidP="003E7587">
            <w:pPr>
              <w:rPr>
                <w:rFonts w:asciiTheme="minorHAnsi" w:eastAsiaTheme="minorEastAsia" w:hAnsiTheme="minorHAnsi" w:cstheme="minorBidi"/>
                <w:b/>
                <w:bCs/>
                <w:sz w:val="22"/>
                <w:szCs w:val="22"/>
              </w:rPr>
            </w:pPr>
            <w:r w:rsidRPr="2FC5EE35">
              <w:rPr>
                <w:rFonts w:asciiTheme="minorHAnsi" w:eastAsiaTheme="minorEastAsia" w:hAnsiTheme="minorHAnsi" w:cstheme="minorBidi"/>
                <w:b/>
                <w:bCs/>
                <w:sz w:val="22"/>
                <w:szCs w:val="22"/>
              </w:rPr>
              <w:t>Principal Responsibilities:</w:t>
            </w:r>
          </w:p>
          <w:p w14:paraId="4BC1E158" w14:textId="77777777" w:rsidR="007D4DC4" w:rsidRDefault="007D4DC4" w:rsidP="003E7587">
            <w:pPr>
              <w:rPr>
                <w:b/>
                <w:bCs/>
              </w:rPr>
            </w:pPr>
          </w:p>
          <w:p w14:paraId="67EEC0F6" w14:textId="77777777" w:rsidR="007D4DC4" w:rsidRDefault="007D4DC4" w:rsidP="003E7587">
            <w:pPr>
              <w:rPr>
                <w:rFonts w:asciiTheme="minorHAnsi" w:eastAsiaTheme="minorEastAsia" w:hAnsiTheme="minorHAnsi" w:cstheme="minorBidi"/>
                <w:b/>
                <w:bCs/>
                <w:sz w:val="22"/>
                <w:szCs w:val="22"/>
              </w:rPr>
            </w:pPr>
            <w:r w:rsidRPr="2FC5EE35">
              <w:rPr>
                <w:rFonts w:asciiTheme="minorHAnsi" w:eastAsiaTheme="minorEastAsia" w:hAnsiTheme="minorHAnsi" w:cstheme="minorBidi"/>
                <w:b/>
                <w:bCs/>
                <w:sz w:val="22"/>
                <w:szCs w:val="22"/>
              </w:rPr>
              <w:t>Leadership</w:t>
            </w:r>
          </w:p>
          <w:p w14:paraId="7485C5E6" w14:textId="77777777" w:rsidR="007D4DC4" w:rsidRDefault="007D4DC4" w:rsidP="003E7587">
            <w:pPr>
              <w:rPr>
                <w:rFonts w:asciiTheme="minorHAnsi" w:eastAsiaTheme="minorEastAsia" w:hAnsiTheme="minorHAnsi" w:cstheme="minorBidi"/>
                <w:b/>
                <w:sz w:val="22"/>
                <w:szCs w:val="22"/>
              </w:rPr>
            </w:pPr>
          </w:p>
          <w:p w14:paraId="7F1234ED" w14:textId="77777777" w:rsidR="007D4DC4" w:rsidRDefault="007D4DC4" w:rsidP="007D4DC4">
            <w:pPr>
              <w:pStyle w:val="ListParagraph"/>
              <w:numPr>
                <w:ilvl w:val="0"/>
                <w:numId w:val="45"/>
              </w:numPr>
              <w:rPr>
                <w:rFonts w:asciiTheme="minorHAnsi" w:eastAsiaTheme="minorEastAsia" w:hAnsiTheme="minorHAnsi" w:cstheme="minorBidi"/>
              </w:rPr>
            </w:pPr>
            <w:r w:rsidRPr="35E9C532">
              <w:rPr>
                <w:rFonts w:asciiTheme="minorHAnsi" w:eastAsiaTheme="minorEastAsia" w:hAnsiTheme="minorHAnsi" w:cstheme="minorBidi"/>
              </w:rPr>
              <w:t>Work with the Fundraising Manager</w:t>
            </w:r>
            <w:r>
              <w:rPr>
                <w:rFonts w:asciiTheme="minorHAnsi" w:eastAsiaTheme="minorEastAsia" w:hAnsiTheme="minorHAnsi" w:cstheme="minorBidi"/>
              </w:rPr>
              <w:t xml:space="preserve"> and Leadership Team where appropriate</w:t>
            </w:r>
            <w:r w:rsidRPr="35E9C532">
              <w:rPr>
                <w:rFonts w:asciiTheme="minorHAnsi" w:eastAsiaTheme="minorEastAsia" w:hAnsiTheme="minorHAnsi" w:cstheme="minorBidi"/>
              </w:rPr>
              <w:t xml:space="preserve"> to </w:t>
            </w:r>
            <w:r>
              <w:rPr>
                <w:rFonts w:asciiTheme="minorHAnsi" w:eastAsiaTheme="minorEastAsia" w:hAnsiTheme="minorHAnsi" w:cstheme="minorBidi"/>
              </w:rPr>
              <w:t>deliver</w:t>
            </w:r>
            <w:r w:rsidRPr="35E9C532">
              <w:rPr>
                <w:rFonts w:asciiTheme="minorHAnsi" w:eastAsiaTheme="minorEastAsia" w:hAnsiTheme="minorHAnsi" w:cstheme="minorBidi"/>
              </w:rPr>
              <w:t xml:space="preserve"> </w:t>
            </w:r>
            <w:r>
              <w:rPr>
                <w:rFonts w:asciiTheme="minorHAnsi" w:eastAsiaTheme="minorEastAsia" w:hAnsiTheme="minorHAnsi" w:cstheme="minorBidi"/>
              </w:rPr>
              <w:t xml:space="preserve">a </w:t>
            </w:r>
            <w:r w:rsidRPr="35E9C532">
              <w:rPr>
                <w:rFonts w:asciiTheme="minorHAnsi" w:eastAsiaTheme="minorEastAsia" w:hAnsiTheme="minorHAnsi" w:cstheme="minorBidi"/>
              </w:rPr>
              <w:t>rolling external communications plan in line with organisational strategy</w:t>
            </w:r>
          </w:p>
          <w:p w14:paraId="788565D3" w14:textId="77777777" w:rsidR="007D4DC4" w:rsidRDefault="007D4DC4" w:rsidP="007D4DC4">
            <w:pPr>
              <w:pStyle w:val="ListParagraph"/>
              <w:numPr>
                <w:ilvl w:val="0"/>
                <w:numId w:val="45"/>
              </w:numPr>
              <w:rPr>
                <w:rFonts w:asciiTheme="minorHAnsi" w:eastAsiaTheme="minorEastAsia" w:hAnsiTheme="minorHAnsi" w:cstheme="minorBidi"/>
              </w:rPr>
            </w:pPr>
            <w:r w:rsidRPr="35E9C532">
              <w:rPr>
                <w:rFonts w:asciiTheme="minorHAnsi" w:eastAsiaTheme="minorEastAsia" w:hAnsiTheme="minorHAnsi" w:cstheme="minorBidi"/>
              </w:rPr>
              <w:t xml:space="preserve">Plan, implement and evaluate communications campaigns to raise awareness </w:t>
            </w:r>
            <w:r>
              <w:rPr>
                <w:rFonts w:asciiTheme="minorHAnsi" w:eastAsiaTheme="minorEastAsia" w:hAnsiTheme="minorHAnsi" w:cstheme="minorBidi"/>
              </w:rPr>
              <w:t>of the impact of our work and</w:t>
            </w:r>
            <w:r w:rsidRPr="35E9C532">
              <w:rPr>
                <w:rFonts w:asciiTheme="minorHAnsi" w:eastAsiaTheme="minorEastAsia" w:hAnsiTheme="minorHAnsi" w:cstheme="minorBidi"/>
              </w:rPr>
              <w:t xml:space="preserve"> funds</w:t>
            </w:r>
            <w:r>
              <w:rPr>
                <w:rFonts w:asciiTheme="minorHAnsi" w:eastAsiaTheme="minorEastAsia" w:hAnsiTheme="minorHAnsi" w:cstheme="minorBidi"/>
              </w:rPr>
              <w:t xml:space="preserve"> to support it</w:t>
            </w:r>
          </w:p>
          <w:p w14:paraId="30A04810" w14:textId="77777777" w:rsidR="007D4DC4" w:rsidRDefault="007D4DC4" w:rsidP="007D4DC4">
            <w:pPr>
              <w:pStyle w:val="ListParagraph"/>
              <w:numPr>
                <w:ilvl w:val="0"/>
                <w:numId w:val="45"/>
              </w:numPr>
              <w:rPr>
                <w:rFonts w:asciiTheme="minorHAnsi" w:eastAsiaTheme="minorEastAsia" w:hAnsiTheme="minorHAnsi" w:cstheme="minorBidi"/>
              </w:rPr>
            </w:pPr>
            <w:r w:rsidRPr="35E9C532">
              <w:rPr>
                <w:rFonts w:asciiTheme="minorHAnsi" w:eastAsiaTheme="minorEastAsia" w:hAnsiTheme="minorHAnsi" w:cstheme="minorBidi"/>
              </w:rPr>
              <w:t xml:space="preserve">Develop and coordinate communications for LGBT History Month and manage the campaign website, reaching out to key stakeholders and community </w:t>
            </w:r>
          </w:p>
          <w:p w14:paraId="0FF963C2" w14:textId="77777777" w:rsidR="007D4DC4" w:rsidRDefault="007D4DC4" w:rsidP="007D4DC4">
            <w:pPr>
              <w:pStyle w:val="ListParagraph"/>
              <w:numPr>
                <w:ilvl w:val="0"/>
                <w:numId w:val="45"/>
              </w:numPr>
              <w:rPr>
                <w:rFonts w:asciiTheme="minorHAnsi" w:eastAsiaTheme="minorEastAsia" w:hAnsiTheme="minorHAnsi" w:cstheme="minorBidi"/>
              </w:rPr>
            </w:pPr>
            <w:r w:rsidRPr="2FC5EE35">
              <w:rPr>
                <w:rFonts w:asciiTheme="minorHAnsi" w:eastAsiaTheme="minorEastAsia" w:hAnsiTheme="minorHAnsi" w:cstheme="minorBidi"/>
              </w:rPr>
              <w:t>Analyse and report on all aspects of communications regularly, making recommendations for improvement</w:t>
            </w:r>
          </w:p>
          <w:p w14:paraId="6D74CA10" w14:textId="77777777" w:rsidR="007D4DC4" w:rsidRDefault="007D4DC4" w:rsidP="002A1F16"/>
          <w:p w14:paraId="3478B7AE" w14:textId="77777777" w:rsidR="007D4DC4" w:rsidRPr="006A260B" w:rsidRDefault="007D4DC4" w:rsidP="003E7587">
            <w:pPr>
              <w:rPr>
                <w:rFonts w:ascii="Calibri" w:eastAsia="Calibri" w:hAnsi="Calibri" w:cs="Calibri"/>
                <w:b/>
                <w:bCs/>
                <w:sz w:val="22"/>
                <w:szCs w:val="22"/>
              </w:rPr>
            </w:pPr>
            <w:r w:rsidRPr="4EC9D3C7">
              <w:rPr>
                <w:rFonts w:ascii="Calibri" w:eastAsia="Calibri" w:hAnsi="Calibri" w:cs="Calibri"/>
                <w:b/>
                <w:bCs/>
                <w:sz w:val="22"/>
                <w:szCs w:val="22"/>
              </w:rPr>
              <w:t>Digital</w:t>
            </w:r>
          </w:p>
          <w:p w14:paraId="162B6F65" w14:textId="77777777" w:rsidR="007D4DC4" w:rsidRDefault="007D4DC4" w:rsidP="007D4DC4">
            <w:pPr>
              <w:pStyle w:val="BodyTextIndent"/>
              <w:numPr>
                <w:ilvl w:val="0"/>
                <w:numId w:val="40"/>
              </w:numPr>
              <w:rPr>
                <w:rFonts w:ascii="Calibri" w:eastAsia="Calibri" w:hAnsi="Calibri" w:cs="Calibri"/>
                <w:sz w:val="22"/>
                <w:szCs w:val="22"/>
              </w:rPr>
            </w:pPr>
            <w:r w:rsidRPr="2FC5EE35">
              <w:rPr>
                <w:rFonts w:ascii="Calibri" w:eastAsia="Calibri" w:hAnsi="Calibri" w:cs="Calibri"/>
                <w:sz w:val="22"/>
                <w:szCs w:val="22"/>
              </w:rPr>
              <w:t xml:space="preserve">Develop, </w:t>
            </w:r>
            <w:proofErr w:type="gramStart"/>
            <w:r w:rsidRPr="2FC5EE35">
              <w:rPr>
                <w:rFonts w:ascii="Calibri" w:eastAsia="Calibri" w:hAnsi="Calibri" w:cs="Calibri"/>
                <w:sz w:val="22"/>
                <w:szCs w:val="22"/>
              </w:rPr>
              <w:t>manage</w:t>
            </w:r>
            <w:proofErr w:type="gramEnd"/>
            <w:r w:rsidRPr="2FC5EE35">
              <w:rPr>
                <w:rFonts w:ascii="Calibri" w:eastAsia="Calibri" w:hAnsi="Calibri" w:cs="Calibri"/>
                <w:sz w:val="22"/>
                <w:szCs w:val="22"/>
              </w:rPr>
              <w:t xml:space="preserve"> and update content on the LGBT Youth Scotland and LGBT History Month websites</w:t>
            </w:r>
          </w:p>
          <w:p w14:paraId="1B5D3FB9" w14:textId="77777777" w:rsidR="007D4DC4" w:rsidRPr="00182941" w:rsidRDefault="007D4DC4" w:rsidP="007D4DC4">
            <w:pPr>
              <w:pStyle w:val="BodyTextIndent"/>
              <w:numPr>
                <w:ilvl w:val="0"/>
                <w:numId w:val="40"/>
              </w:numPr>
              <w:rPr>
                <w:rFonts w:ascii="Calibri" w:eastAsia="Calibri" w:hAnsi="Calibri" w:cs="Calibri"/>
                <w:sz w:val="22"/>
                <w:szCs w:val="22"/>
              </w:rPr>
            </w:pPr>
            <w:r w:rsidRPr="2FC5EE35">
              <w:rPr>
                <w:rFonts w:ascii="Calibri" w:eastAsia="Calibri" w:hAnsi="Calibri" w:cs="Calibri"/>
                <w:sz w:val="22"/>
                <w:szCs w:val="22"/>
              </w:rPr>
              <w:t xml:space="preserve">Develop, </w:t>
            </w:r>
            <w:proofErr w:type="gramStart"/>
            <w:r w:rsidRPr="2FC5EE35">
              <w:rPr>
                <w:rFonts w:ascii="Calibri" w:eastAsia="Calibri" w:hAnsi="Calibri" w:cs="Calibri"/>
                <w:sz w:val="22"/>
                <w:szCs w:val="22"/>
              </w:rPr>
              <w:t>manage</w:t>
            </w:r>
            <w:proofErr w:type="gramEnd"/>
            <w:r w:rsidRPr="2FC5EE35">
              <w:rPr>
                <w:rFonts w:ascii="Calibri" w:eastAsia="Calibri" w:hAnsi="Calibri" w:cs="Calibri"/>
                <w:sz w:val="22"/>
                <w:szCs w:val="22"/>
              </w:rPr>
              <w:t xml:space="preserve"> and update content on the LGBT Youth Scotland and LGBT History Month’s social media channels</w:t>
            </w:r>
          </w:p>
          <w:p w14:paraId="6362615D" w14:textId="77777777" w:rsidR="007D4DC4" w:rsidRDefault="007D4DC4" w:rsidP="007D4DC4">
            <w:pPr>
              <w:pStyle w:val="BodyTextIndent"/>
              <w:numPr>
                <w:ilvl w:val="0"/>
                <w:numId w:val="41"/>
              </w:numPr>
              <w:rPr>
                <w:rFonts w:ascii="Calibri" w:eastAsia="Calibri" w:hAnsi="Calibri" w:cs="Calibri"/>
                <w:sz w:val="22"/>
                <w:szCs w:val="22"/>
              </w:rPr>
            </w:pPr>
            <w:r w:rsidRPr="4EC9D3C7">
              <w:rPr>
                <w:rFonts w:ascii="Calibri" w:eastAsia="Calibri" w:hAnsi="Calibri" w:cs="Calibri"/>
                <w:sz w:val="22"/>
                <w:szCs w:val="22"/>
              </w:rPr>
              <w:t>Coordinate consistent messaging across all platforms with a focus on suitability for target audiences</w:t>
            </w:r>
          </w:p>
          <w:p w14:paraId="503E1FB9" w14:textId="77777777" w:rsidR="007D4DC4" w:rsidRDefault="007D4DC4" w:rsidP="007D4DC4">
            <w:pPr>
              <w:pStyle w:val="BodyTextIndent"/>
              <w:numPr>
                <w:ilvl w:val="0"/>
                <w:numId w:val="41"/>
              </w:numPr>
              <w:rPr>
                <w:rFonts w:ascii="Calibri" w:eastAsia="Calibri" w:hAnsi="Calibri" w:cs="Calibri"/>
                <w:sz w:val="22"/>
                <w:szCs w:val="22"/>
              </w:rPr>
            </w:pPr>
            <w:r>
              <w:rPr>
                <w:rFonts w:ascii="Calibri" w:eastAsia="Calibri" w:hAnsi="Calibri" w:cs="Calibri"/>
                <w:sz w:val="22"/>
                <w:szCs w:val="22"/>
              </w:rPr>
              <w:t>Support</w:t>
            </w:r>
            <w:r w:rsidRPr="4EC9D3C7">
              <w:rPr>
                <w:rFonts w:ascii="Calibri" w:eastAsia="Calibri" w:hAnsi="Calibri" w:cs="Calibri"/>
                <w:sz w:val="22"/>
                <w:szCs w:val="22"/>
              </w:rPr>
              <w:t xml:space="preserve"> the Digital Youthwork </w:t>
            </w:r>
            <w:r>
              <w:rPr>
                <w:rFonts w:ascii="Calibri" w:eastAsia="Calibri" w:hAnsi="Calibri" w:cs="Calibri"/>
                <w:sz w:val="22"/>
                <w:szCs w:val="22"/>
              </w:rPr>
              <w:t>Team</w:t>
            </w:r>
            <w:r w:rsidRPr="4EC9D3C7">
              <w:rPr>
                <w:rFonts w:ascii="Calibri" w:eastAsia="Calibri" w:hAnsi="Calibri" w:cs="Calibri"/>
                <w:sz w:val="22"/>
                <w:szCs w:val="22"/>
              </w:rPr>
              <w:t xml:space="preserve"> to deliver strategically connected communications to young people</w:t>
            </w:r>
          </w:p>
          <w:p w14:paraId="7A53EE78" w14:textId="77777777" w:rsidR="007D4DC4" w:rsidRDefault="007D4DC4" w:rsidP="007D4DC4">
            <w:pPr>
              <w:pStyle w:val="BodyTextIndent"/>
              <w:numPr>
                <w:ilvl w:val="0"/>
                <w:numId w:val="41"/>
              </w:numPr>
              <w:rPr>
                <w:rFonts w:ascii="Calibri" w:eastAsia="Calibri" w:hAnsi="Calibri" w:cs="Calibri"/>
                <w:sz w:val="22"/>
                <w:szCs w:val="22"/>
              </w:rPr>
            </w:pPr>
            <w:r w:rsidRPr="4EC9D3C7">
              <w:rPr>
                <w:rFonts w:ascii="Calibri" w:eastAsia="Calibri" w:hAnsi="Calibri" w:cs="Calibri"/>
                <w:sz w:val="22"/>
                <w:szCs w:val="22"/>
              </w:rPr>
              <w:t>Support and advise teams across the organisation on communications around specific projects and events relevant to organisational plan</w:t>
            </w:r>
          </w:p>
          <w:p w14:paraId="00F071E0" w14:textId="77777777" w:rsidR="007D4DC4" w:rsidRPr="00182941" w:rsidRDefault="007D4DC4" w:rsidP="007D4DC4">
            <w:pPr>
              <w:pStyle w:val="BodyTextIndent"/>
              <w:numPr>
                <w:ilvl w:val="0"/>
                <w:numId w:val="41"/>
              </w:numPr>
              <w:rPr>
                <w:rFonts w:ascii="Calibri" w:eastAsia="Calibri" w:hAnsi="Calibri" w:cs="Calibri"/>
                <w:sz w:val="22"/>
                <w:szCs w:val="22"/>
              </w:rPr>
            </w:pPr>
            <w:r w:rsidRPr="4EC9D3C7">
              <w:rPr>
                <w:rFonts w:ascii="Calibri" w:eastAsia="Calibri" w:hAnsi="Calibri" w:cs="Calibri"/>
                <w:sz w:val="22"/>
                <w:szCs w:val="22"/>
              </w:rPr>
              <w:t>Work with colleagues to increase youth voices within our Digital Storytelling</w:t>
            </w:r>
          </w:p>
          <w:p w14:paraId="234D50A7" w14:textId="77777777" w:rsidR="007D4DC4" w:rsidRDefault="007D4DC4" w:rsidP="002A1F16">
            <w:pPr>
              <w:pStyle w:val="BodyTextIndent"/>
              <w:ind w:left="0"/>
              <w:rPr>
                <w:rFonts w:ascii="Calibri" w:hAnsi="Calibri"/>
                <w:b/>
                <w:sz w:val="22"/>
                <w:szCs w:val="22"/>
              </w:rPr>
            </w:pPr>
          </w:p>
          <w:p w14:paraId="681BEBEF" w14:textId="77777777" w:rsidR="007D4DC4" w:rsidRDefault="007D4DC4" w:rsidP="002A1F16">
            <w:pPr>
              <w:pStyle w:val="BodyTextIndent"/>
              <w:ind w:left="0"/>
              <w:rPr>
                <w:rFonts w:ascii="Calibri" w:eastAsia="Calibri" w:hAnsi="Calibri" w:cs="Calibri"/>
                <w:b/>
                <w:bCs/>
                <w:sz w:val="22"/>
                <w:szCs w:val="22"/>
              </w:rPr>
            </w:pPr>
            <w:r w:rsidRPr="4EC9D3C7">
              <w:rPr>
                <w:rFonts w:ascii="Calibri" w:eastAsia="Calibri" w:hAnsi="Calibri" w:cs="Calibri"/>
                <w:b/>
                <w:bCs/>
                <w:sz w:val="22"/>
                <w:szCs w:val="22"/>
              </w:rPr>
              <w:t>Press &amp; PR</w:t>
            </w:r>
          </w:p>
          <w:p w14:paraId="1237304B" w14:textId="77777777" w:rsidR="007D4DC4" w:rsidRPr="00C335A2" w:rsidRDefault="007D4DC4" w:rsidP="007D4DC4">
            <w:pPr>
              <w:pStyle w:val="BodyTextIndent"/>
              <w:numPr>
                <w:ilvl w:val="0"/>
                <w:numId w:val="42"/>
              </w:numPr>
              <w:rPr>
                <w:rFonts w:ascii="Calibri" w:eastAsia="Calibri" w:hAnsi="Calibri" w:cs="Calibri"/>
                <w:sz w:val="22"/>
                <w:szCs w:val="22"/>
              </w:rPr>
            </w:pPr>
            <w:r w:rsidRPr="35E9C532">
              <w:rPr>
                <w:rFonts w:ascii="Calibri" w:eastAsia="Calibri" w:hAnsi="Calibri" w:cs="Calibri"/>
                <w:sz w:val="22"/>
                <w:szCs w:val="22"/>
              </w:rPr>
              <w:lastRenderedPageBreak/>
              <w:t>Develop a network of media contacts and manage ongoing relationships where relevant to LGBT Youth Scotland campaigns</w:t>
            </w:r>
          </w:p>
          <w:p w14:paraId="6A445DCC" w14:textId="77777777" w:rsidR="007D4DC4" w:rsidRPr="002C0045" w:rsidRDefault="007D4DC4" w:rsidP="007D4DC4">
            <w:pPr>
              <w:pStyle w:val="BodyTextIndent"/>
              <w:numPr>
                <w:ilvl w:val="0"/>
                <w:numId w:val="42"/>
              </w:numPr>
              <w:rPr>
                <w:rFonts w:ascii="Calibri" w:eastAsia="Calibri" w:hAnsi="Calibri" w:cs="Calibri"/>
                <w:sz w:val="22"/>
                <w:szCs w:val="22"/>
              </w:rPr>
            </w:pPr>
            <w:r w:rsidRPr="4EC9D3C7">
              <w:rPr>
                <w:rFonts w:ascii="Calibri" w:eastAsia="Calibri" w:hAnsi="Calibri" w:cs="Calibri"/>
                <w:sz w:val="22"/>
                <w:szCs w:val="22"/>
              </w:rPr>
              <w:t xml:space="preserve">Develop and distribute proactive press content through press releases, editorial </w:t>
            </w:r>
            <w:proofErr w:type="gramStart"/>
            <w:r w:rsidRPr="4EC9D3C7">
              <w:rPr>
                <w:rFonts w:ascii="Calibri" w:eastAsia="Calibri" w:hAnsi="Calibri" w:cs="Calibri"/>
                <w:sz w:val="22"/>
                <w:szCs w:val="22"/>
              </w:rPr>
              <w:t>pieces</w:t>
            </w:r>
            <w:proofErr w:type="gramEnd"/>
            <w:r w:rsidRPr="4EC9D3C7">
              <w:rPr>
                <w:rFonts w:ascii="Calibri" w:eastAsia="Calibri" w:hAnsi="Calibri" w:cs="Calibri"/>
                <w:sz w:val="22"/>
                <w:szCs w:val="22"/>
              </w:rPr>
              <w:t xml:space="preserve"> and digital content where relevant to LGBT Youth Scotland campaigns</w:t>
            </w:r>
          </w:p>
          <w:p w14:paraId="5BCF4FEC" w14:textId="77777777" w:rsidR="007D4DC4" w:rsidRDefault="007D4DC4" w:rsidP="002A1F16">
            <w:pPr>
              <w:pStyle w:val="BodyTextIndent"/>
              <w:ind w:left="0"/>
              <w:rPr>
                <w:rFonts w:ascii="Calibri" w:hAnsi="Calibri"/>
                <w:b/>
                <w:sz w:val="22"/>
                <w:szCs w:val="22"/>
              </w:rPr>
            </w:pPr>
          </w:p>
          <w:p w14:paraId="3B39F164" w14:textId="77777777" w:rsidR="007D4DC4" w:rsidRDefault="007D4DC4" w:rsidP="003E7587">
            <w:pPr>
              <w:pStyle w:val="BodyTextIndent"/>
              <w:ind w:left="0"/>
              <w:rPr>
                <w:b/>
                <w:bCs/>
              </w:rPr>
            </w:pPr>
            <w:r w:rsidRPr="2FC5EE35">
              <w:rPr>
                <w:rFonts w:ascii="Calibri" w:eastAsia="Calibri" w:hAnsi="Calibri" w:cs="Calibri"/>
                <w:b/>
                <w:bCs/>
                <w:sz w:val="22"/>
                <w:szCs w:val="22"/>
              </w:rPr>
              <w:t>Other</w:t>
            </w:r>
          </w:p>
          <w:p w14:paraId="38EE6F4E" w14:textId="77777777" w:rsidR="007D4DC4" w:rsidRDefault="007D4DC4" w:rsidP="007D4DC4">
            <w:pPr>
              <w:pStyle w:val="BodyTextIndent"/>
              <w:numPr>
                <w:ilvl w:val="0"/>
                <w:numId w:val="43"/>
              </w:numPr>
              <w:rPr>
                <w:rFonts w:ascii="Calibri" w:eastAsia="Calibri" w:hAnsi="Calibri" w:cs="Calibri"/>
                <w:sz w:val="22"/>
                <w:szCs w:val="22"/>
              </w:rPr>
            </w:pPr>
            <w:r w:rsidRPr="4EC9D3C7">
              <w:rPr>
                <w:rFonts w:ascii="Calibri" w:eastAsia="Calibri" w:hAnsi="Calibri" w:cs="Calibri"/>
                <w:sz w:val="22"/>
                <w:szCs w:val="22"/>
              </w:rPr>
              <w:t xml:space="preserve">Work closely with the Fundraising Manager </w:t>
            </w:r>
            <w:r>
              <w:rPr>
                <w:rFonts w:ascii="Calibri" w:eastAsia="Calibri" w:hAnsi="Calibri" w:cs="Calibri"/>
                <w:sz w:val="22"/>
                <w:szCs w:val="22"/>
              </w:rPr>
              <w:t xml:space="preserve">and Leadership Team </w:t>
            </w:r>
            <w:r w:rsidRPr="4EC9D3C7">
              <w:rPr>
                <w:rFonts w:ascii="Calibri" w:eastAsia="Calibri" w:hAnsi="Calibri" w:cs="Calibri"/>
                <w:sz w:val="22"/>
                <w:szCs w:val="22"/>
              </w:rPr>
              <w:t>to ensure that organisational messaging is clear and consistent</w:t>
            </w:r>
          </w:p>
          <w:p w14:paraId="2E30E558" w14:textId="77777777" w:rsidR="007D4DC4" w:rsidRPr="00C335A2" w:rsidRDefault="007D4DC4" w:rsidP="007D4DC4">
            <w:pPr>
              <w:pStyle w:val="BodyTextIndent"/>
              <w:numPr>
                <w:ilvl w:val="0"/>
                <w:numId w:val="43"/>
              </w:numPr>
              <w:rPr>
                <w:rFonts w:ascii="Calibri" w:eastAsia="Calibri" w:hAnsi="Calibri" w:cs="Calibri"/>
                <w:sz w:val="22"/>
                <w:szCs w:val="22"/>
              </w:rPr>
            </w:pPr>
            <w:r w:rsidRPr="2FC5EE35">
              <w:rPr>
                <w:rFonts w:ascii="Calibri" w:eastAsia="Calibri" w:hAnsi="Calibri" w:cs="Calibri"/>
                <w:sz w:val="22"/>
                <w:szCs w:val="22"/>
              </w:rPr>
              <w:t>Act as a brand champion, developing new resources where appropriate</w:t>
            </w:r>
          </w:p>
          <w:p w14:paraId="24DB2AED" w14:textId="77777777" w:rsidR="007D4DC4" w:rsidRDefault="007D4DC4" w:rsidP="007D4DC4">
            <w:pPr>
              <w:pStyle w:val="BodyTextIndent"/>
              <w:numPr>
                <w:ilvl w:val="0"/>
                <w:numId w:val="43"/>
              </w:numPr>
              <w:rPr>
                <w:rFonts w:ascii="Calibri" w:eastAsia="Calibri" w:hAnsi="Calibri" w:cs="Calibri"/>
                <w:sz w:val="22"/>
                <w:szCs w:val="22"/>
              </w:rPr>
            </w:pPr>
            <w:r w:rsidRPr="2FC5EE35">
              <w:rPr>
                <w:rFonts w:ascii="Calibri" w:eastAsia="Calibri" w:hAnsi="Calibri" w:cs="Calibri"/>
                <w:sz w:val="22"/>
                <w:szCs w:val="22"/>
              </w:rPr>
              <w:t>The training and support of a portfolio of relevant clients as part of the delivery of the LGBT Charter programme</w:t>
            </w:r>
          </w:p>
          <w:p w14:paraId="070A844B" w14:textId="77777777" w:rsidR="007D4DC4" w:rsidRPr="00C335A2" w:rsidRDefault="007D4DC4" w:rsidP="007D4DC4">
            <w:pPr>
              <w:pStyle w:val="BodyTextIndent"/>
              <w:numPr>
                <w:ilvl w:val="0"/>
                <w:numId w:val="43"/>
              </w:numPr>
              <w:rPr>
                <w:rFonts w:ascii="Calibri" w:eastAsia="Calibri" w:hAnsi="Calibri" w:cs="Calibri"/>
                <w:sz w:val="22"/>
                <w:szCs w:val="22"/>
              </w:rPr>
            </w:pPr>
            <w:r w:rsidRPr="2FC5EE35">
              <w:rPr>
                <w:rFonts w:ascii="Calibri" w:eastAsia="Calibri" w:hAnsi="Calibri" w:cs="Calibri"/>
                <w:sz w:val="22"/>
                <w:szCs w:val="22"/>
              </w:rPr>
              <w:t>Assist with other duties as required across the Organisation.</w:t>
            </w:r>
          </w:p>
          <w:p w14:paraId="3981DB95" w14:textId="77777777" w:rsidR="007D4DC4" w:rsidRPr="006A260B" w:rsidRDefault="007D4DC4" w:rsidP="002A1F16">
            <w:pPr>
              <w:pStyle w:val="BodyTextIndent"/>
              <w:ind w:left="720"/>
              <w:rPr>
                <w:rFonts w:ascii="Calibri" w:hAnsi="Calibri"/>
                <w:sz w:val="22"/>
                <w:szCs w:val="22"/>
                <w:lang w:val="en-US"/>
              </w:rPr>
            </w:pPr>
          </w:p>
        </w:tc>
      </w:tr>
    </w:tbl>
    <w:p w14:paraId="303B2CBE" w14:textId="77777777" w:rsidR="003F7071" w:rsidRDefault="003F7071" w:rsidP="00802CC0">
      <w:pPr>
        <w:tabs>
          <w:tab w:val="left" w:pos="4650"/>
        </w:tabs>
        <w:jc w:val="center"/>
        <w:rPr>
          <w:rFonts w:asciiTheme="minorHAnsi" w:hAnsiTheme="minorHAnsi" w:cstheme="minorHAnsi"/>
          <w:b/>
        </w:rPr>
      </w:pPr>
    </w:p>
    <w:p w14:paraId="7CE9AA7B" w14:textId="77777777" w:rsidR="003F7071" w:rsidRDefault="003F7071">
      <w:pPr>
        <w:rPr>
          <w:rFonts w:asciiTheme="minorHAnsi" w:hAnsiTheme="minorHAnsi" w:cstheme="minorHAnsi"/>
          <w:b/>
        </w:rPr>
      </w:pPr>
      <w:r>
        <w:rPr>
          <w:rFonts w:asciiTheme="minorHAnsi" w:hAnsiTheme="minorHAnsi" w:cstheme="minorHAnsi"/>
          <w:b/>
        </w:rPr>
        <w:br w:type="page"/>
      </w:r>
    </w:p>
    <w:p w14:paraId="14DE004D" w14:textId="69304C3D" w:rsidR="0028016A" w:rsidRPr="00DE0014" w:rsidRDefault="0028016A" w:rsidP="00802CC0">
      <w:pPr>
        <w:tabs>
          <w:tab w:val="left" w:pos="4650"/>
        </w:tabs>
        <w:jc w:val="center"/>
        <w:rPr>
          <w:rFonts w:asciiTheme="minorHAnsi" w:hAnsiTheme="minorHAnsi" w:cstheme="minorHAnsi"/>
          <w:b/>
        </w:rPr>
      </w:pPr>
      <w:r w:rsidRPr="00DE0014">
        <w:rPr>
          <w:rFonts w:asciiTheme="minorHAnsi" w:hAnsiTheme="minorHAnsi" w:cstheme="minorHAnsi"/>
          <w:b/>
        </w:rPr>
        <w:lastRenderedPageBreak/>
        <w:t>CANDIDATE SPECIFICATION</w:t>
      </w:r>
    </w:p>
    <w:p w14:paraId="23BE507B" w14:textId="77777777" w:rsidR="0056016D" w:rsidRPr="009104C2" w:rsidRDefault="0056016D" w:rsidP="0028016A">
      <w:pPr>
        <w:jc w:val="center"/>
        <w:rPr>
          <w:rFonts w:asciiTheme="minorHAnsi" w:hAnsiTheme="minorHAnsi" w:cstheme="minorHAnsi"/>
          <w:b/>
          <w:sz w:val="20"/>
          <w:szCs w:val="20"/>
        </w:rPr>
      </w:pPr>
    </w:p>
    <w:tbl>
      <w:tblPr>
        <w:tblW w:w="15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5558"/>
        <w:gridCol w:w="6823"/>
      </w:tblGrid>
      <w:tr w:rsidR="006C37F1" w:rsidRPr="009104C2" w14:paraId="1CD36E50" w14:textId="77777777" w:rsidTr="00954B54">
        <w:trPr>
          <w:jc w:val="center"/>
        </w:trPr>
        <w:tc>
          <w:tcPr>
            <w:tcW w:w="2889" w:type="dxa"/>
            <w:shd w:val="clear" w:color="auto" w:fill="B3B3B3"/>
          </w:tcPr>
          <w:p w14:paraId="57225599" w14:textId="77777777" w:rsidR="006C37F1" w:rsidRPr="009104C2" w:rsidRDefault="006C37F1" w:rsidP="004B5359">
            <w:pPr>
              <w:spacing w:line="360" w:lineRule="auto"/>
              <w:rPr>
                <w:rFonts w:asciiTheme="minorHAnsi" w:hAnsiTheme="minorHAnsi" w:cstheme="minorHAnsi"/>
                <w:sz w:val="20"/>
                <w:szCs w:val="20"/>
              </w:rPr>
            </w:pPr>
          </w:p>
        </w:tc>
        <w:tc>
          <w:tcPr>
            <w:tcW w:w="5558" w:type="dxa"/>
            <w:shd w:val="clear" w:color="auto" w:fill="B3B3B3"/>
          </w:tcPr>
          <w:p w14:paraId="5B3AC365" w14:textId="77777777" w:rsidR="006C37F1" w:rsidRPr="009104C2" w:rsidRDefault="006C37F1" w:rsidP="004B5359">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Essential</w:t>
            </w:r>
          </w:p>
        </w:tc>
        <w:tc>
          <w:tcPr>
            <w:tcW w:w="6823" w:type="dxa"/>
            <w:shd w:val="clear" w:color="auto" w:fill="B3B3B3"/>
          </w:tcPr>
          <w:p w14:paraId="7866DA59" w14:textId="77777777" w:rsidR="006C37F1" w:rsidRPr="009104C2" w:rsidRDefault="006C37F1" w:rsidP="004B5359">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 xml:space="preserve">Desirable </w:t>
            </w:r>
          </w:p>
        </w:tc>
      </w:tr>
      <w:tr w:rsidR="006C37F1" w:rsidRPr="009104C2" w14:paraId="65FBC299" w14:textId="77777777" w:rsidTr="00954B54">
        <w:trPr>
          <w:jc w:val="center"/>
        </w:trPr>
        <w:tc>
          <w:tcPr>
            <w:tcW w:w="2889" w:type="dxa"/>
          </w:tcPr>
          <w:p w14:paraId="763BAEC7" w14:textId="77777777" w:rsidR="006C37F1" w:rsidRPr="009104C2" w:rsidRDefault="006C37F1" w:rsidP="004B5359">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Education &amp; Qualification</w:t>
            </w:r>
          </w:p>
        </w:tc>
        <w:tc>
          <w:tcPr>
            <w:tcW w:w="5558" w:type="dxa"/>
          </w:tcPr>
          <w:p w14:paraId="64036E78" w14:textId="77777777" w:rsidR="00802CC0" w:rsidRPr="009104C2" w:rsidRDefault="00802CC0" w:rsidP="00802CC0">
            <w:pPr>
              <w:numPr>
                <w:ilvl w:val="0"/>
                <w:numId w:val="26"/>
              </w:numPr>
              <w:spacing w:line="360" w:lineRule="auto"/>
              <w:rPr>
                <w:rFonts w:asciiTheme="minorHAnsi" w:hAnsiTheme="minorHAnsi" w:cstheme="minorHAnsi"/>
                <w:sz w:val="20"/>
                <w:szCs w:val="20"/>
              </w:rPr>
            </w:pPr>
            <w:r w:rsidRPr="009104C2">
              <w:rPr>
                <w:rFonts w:asciiTheme="minorHAnsi" w:hAnsiTheme="minorHAnsi" w:cstheme="minorHAnsi"/>
                <w:sz w:val="20"/>
                <w:szCs w:val="20"/>
              </w:rPr>
              <w:t xml:space="preserve">Educated to degree level or equivalent experience in a </w:t>
            </w:r>
          </w:p>
          <w:p w14:paraId="6AACFF94" w14:textId="43B3D7D4" w:rsidR="006C37F1" w:rsidRPr="009104C2" w:rsidRDefault="00802CC0" w:rsidP="00802CC0">
            <w:pPr>
              <w:spacing w:line="360" w:lineRule="auto"/>
              <w:ind w:left="360"/>
              <w:rPr>
                <w:rFonts w:asciiTheme="minorHAnsi" w:hAnsiTheme="minorHAnsi" w:cstheme="minorHAnsi"/>
                <w:sz w:val="20"/>
                <w:szCs w:val="20"/>
              </w:rPr>
            </w:pPr>
            <w:r w:rsidRPr="009104C2">
              <w:rPr>
                <w:rFonts w:asciiTheme="minorHAnsi" w:hAnsiTheme="minorHAnsi" w:cstheme="minorHAnsi"/>
                <w:sz w:val="20"/>
                <w:szCs w:val="20"/>
              </w:rPr>
              <w:t>relevant area</w:t>
            </w:r>
            <w:r w:rsidR="00EF3E8F" w:rsidRPr="009104C2">
              <w:rPr>
                <w:rFonts w:asciiTheme="minorHAnsi" w:hAnsiTheme="minorHAnsi" w:cstheme="minorHAnsi"/>
                <w:sz w:val="20"/>
                <w:szCs w:val="20"/>
              </w:rPr>
              <w:t xml:space="preserve"> </w:t>
            </w:r>
          </w:p>
        </w:tc>
        <w:tc>
          <w:tcPr>
            <w:tcW w:w="6823" w:type="dxa"/>
          </w:tcPr>
          <w:p w14:paraId="08065BCD" w14:textId="3D88DCBB" w:rsidR="005F6A74" w:rsidRPr="00376BA0" w:rsidRDefault="00CB216F" w:rsidP="005F6A74">
            <w:pPr>
              <w:pStyle w:val="ListParagraph"/>
              <w:numPr>
                <w:ilvl w:val="0"/>
                <w:numId w:val="26"/>
              </w:numPr>
              <w:spacing w:line="360" w:lineRule="auto"/>
              <w:rPr>
                <w:rFonts w:asciiTheme="minorHAnsi" w:hAnsiTheme="minorHAnsi" w:cstheme="minorHAnsi"/>
                <w:sz w:val="20"/>
                <w:szCs w:val="20"/>
              </w:rPr>
            </w:pPr>
            <w:r w:rsidRPr="00376BA0">
              <w:rPr>
                <w:rFonts w:asciiTheme="minorHAnsi" w:hAnsiTheme="minorHAnsi" w:cstheme="minorHAnsi"/>
                <w:sz w:val="20"/>
                <w:szCs w:val="20"/>
              </w:rPr>
              <w:t>M</w:t>
            </w:r>
            <w:r w:rsidRPr="00376BA0">
              <w:rPr>
                <w:sz w:val="20"/>
                <w:szCs w:val="20"/>
              </w:rPr>
              <w:t>arketing qualification</w:t>
            </w:r>
          </w:p>
          <w:p w14:paraId="09D5B134" w14:textId="70C633BD" w:rsidR="00544F3B" w:rsidRPr="009104C2" w:rsidRDefault="00544F3B" w:rsidP="005F6A74">
            <w:pPr>
              <w:pStyle w:val="ListParagraph"/>
              <w:spacing w:line="360" w:lineRule="auto"/>
              <w:ind w:left="360"/>
              <w:rPr>
                <w:rFonts w:asciiTheme="minorHAnsi" w:hAnsiTheme="minorHAnsi" w:cstheme="minorHAnsi"/>
                <w:sz w:val="20"/>
                <w:szCs w:val="20"/>
              </w:rPr>
            </w:pPr>
          </w:p>
        </w:tc>
      </w:tr>
      <w:tr w:rsidR="006C37F1" w:rsidRPr="009104C2" w14:paraId="656F547B" w14:textId="77777777" w:rsidTr="00954B54">
        <w:trPr>
          <w:jc w:val="center"/>
        </w:trPr>
        <w:tc>
          <w:tcPr>
            <w:tcW w:w="2889" w:type="dxa"/>
          </w:tcPr>
          <w:p w14:paraId="066555F5" w14:textId="77777777" w:rsidR="006C37F1" w:rsidRPr="009104C2" w:rsidRDefault="006C37F1" w:rsidP="004B5359">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Experience, Knowledge and Expertise</w:t>
            </w:r>
          </w:p>
        </w:tc>
        <w:tc>
          <w:tcPr>
            <w:tcW w:w="5558" w:type="dxa"/>
          </w:tcPr>
          <w:p w14:paraId="4DF8448B" w14:textId="516505C6" w:rsidR="004E4373" w:rsidRDefault="00C848D3" w:rsidP="00544F3B">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 xml:space="preserve">Excellent </w:t>
            </w:r>
            <w:r w:rsidR="002909A4">
              <w:rPr>
                <w:rFonts w:asciiTheme="minorHAnsi" w:hAnsiTheme="minorHAnsi" w:cstheme="minorHAnsi"/>
                <w:sz w:val="20"/>
                <w:szCs w:val="20"/>
              </w:rPr>
              <w:t>Project Management</w:t>
            </w:r>
            <w:r w:rsidR="00DC1A4E">
              <w:rPr>
                <w:rFonts w:asciiTheme="minorHAnsi" w:hAnsiTheme="minorHAnsi" w:cstheme="minorHAnsi"/>
                <w:sz w:val="20"/>
                <w:szCs w:val="20"/>
              </w:rPr>
              <w:t xml:space="preserve"> </w:t>
            </w:r>
            <w:r>
              <w:rPr>
                <w:rFonts w:asciiTheme="minorHAnsi" w:hAnsiTheme="minorHAnsi" w:cstheme="minorHAnsi"/>
                <w:sz w:val="20"/>
                <w:szCs w:val="20"/>
              </w:rPr>
              <w:t>skills</w:t>
            </w:r>
            <w:r w:rsidR="004C202D">
              <w:rPr>
                <w:rFonts w:asciiTheme="minorHAnsi" w:hAnsiTheme="minorHAnsi" w:cstheme="minorHAnsi"/>
                <w:sz w:val="20"/>
                <w:szCs w:val="20"/>
              </w:rPr>
              <w:t xml:space="preserve"> - campaigns</w:t>
            </w:r>
          </w:p>
          <w:p w14:paraId="52EBEFEB" w14:textId="4297F830" w:rsidR="00DB09B2" w:rsidRDefault="0044045A" w:rsidP="00544F3B">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Creative thinker with the ability to create compelling content</w:t>
            </w:r>
          </w:p>
          <w:p w14:paraId="7DC01098" w14:textId="21CD4EB6" w:rsidR="002E32C1" w:rsidRDefault="00C57F8F" w:rsidP="00544F3B">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 xml:space="preserve">Self-motivated with the flexibility and resilience to </w:t>
            </w:r>
            <w:r w:rsidR="00973955">
              <w:rPr>
                <w:rFonts w:asciiTheme="minorHAnsi" w:hAnsiTheme="minorHAnsi" w:cstheme="minorHAnsi"/>
                <w:sz w:val="20"/>
                <w:szCs w:val="20"/>
              </w:rPr>
              <w:t>cope with high pressure situations</w:t>
            </w:r>
          </w:p>
          <w:p w14:paraId="2B654CEE" w14:textId="77172520" w:rsidR="005600C8" w:rsidRDefault="005600C8" w:rsidP="00544F3B">
            <w:pPr>
              <w:pStyle w:val="ListParagraph"/>
              <w:numPr>
                <w:ilvl w:val="0"/>
                <w:numId w:val="26"/>
              </w:numPr>
              <w:spacing w:line="360" w:lineRule="auto"/>
              <w:rPr>
                <w:rFonts w:asciiTheme="minorHAnsi" w:hAnsiTheme="minorHAnsi" w:cstheme="minorHAnsi"/>
                <w:sz w:val="20"/>
                <w:szCs w:val="20"/>
              </w:rPr>
            </w:pPr>
            <w:r w:rsidRPr="009104C2">
              <w:rPr>
                <w:rFonts w:asciiTheme="minorHAnsi" w:hAnsiTheme="minorHAnsi" w:cstheme="minorHAnsi"/>
                <w:sz w:val="20"/>
                <w:szCs w:val="20"/>
              </w:rPr>
              <w:t>Attention to detail and eye for accuracy</w:t>
            </w:r>
          </w:p>
          <w:p w14:paraId="175F3320" w14:textId="77777777" w:rsidR="008958D3" w:rsidRDefault="008958D3" w:rsidP="008958D3">
            <w:pPr>
              <w:pStyle w:val="ListParagraph"/>
              <w:numPr>
                <w:ilvl w:val="0"/>
                <w:numId w:val="26"/>
              </w:numPr>
              <w:spacing w:line="360" w:lineRule="auto"/>
              <w:rPr>
                <w:rFonts w:asciiTheme="minorHAnsi" w:hAnsiTheme="minorHAnsi" w:cstheme="minorHAnsi"/>
                <w:sz w:val="20"/>
                <w:szCs w:val="20"/>
              </w:rPr>
            </w:pPr>
            <w:r w:rsidRPr="00857523">
              <w:rPr>
                <w:rFonts w:asciiTheme="minorHAnsi" w:hAnsiTheme="minorHAnsi" w:cstheme="minorHAnsi"/>
                <w:sz w:val="20"/>
                <w:szCs w:val="20"/>
              </w:rPr>
              <w:t>Ability to use own initiative and work well both within a team, and whilst working remotely</w:t>
            </w:r>
          </w:p>
          <w:p w14:paraId="04F0ABE7" w14:textId="6F9D85DE" w:rsidR="002D28D4" w:rsidRPr="00857523" w:rsidRDefault="00B7549F" w:rsidP="008958D3">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Ability to manage and grow online communities on a range of platforms</w:t>
            </w:r>
          </w:p>
          <w:p w14:paraId="6767E23D" w14:textId="76069BF0" w:rsidR="008958D3" w:rsidRPr="009104C2" w:rsidRDefault="00AA7822" w:rsidP="00544F3B">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Adept in</w:t>
            </w:r>
            <w:r w:rsidR="00B07C5B">
              <w:rPr>
                <w:rFonts w:asciiTheme="minorHAnsi" w:hAnsiTheme="minorHAnsi" w:cstheme="minorHAnsi"/>
                <w:sz w:val="20"/>
                <w:szCs w:val="20"/>
              </w:rPr>
              <w:t xml:space="preserve"> </w:t>
            </w:r>
            <w:r w:rsidR="006D2BB5">
              <w:rPr>
                <w:rFonts w:asciiTheme="minorHAnsi" w:hAnsiTheme="minorHAnsi" w:cstheme="minorHAnsi"/>
                <w:sz w:val="20"/>
                <w:szCs w:val="20"/>
              </w:rPr>
              <w:t xml:space="preserve">use </w:t>
            </w:r>
            <w:r w:rsidR="003531FE">
              <w:rPr>
                <w:rFonts w:asciiTheme="minorHAnsi" w:hAnsiTheme="minorHAnsi" w:cstheme="minorHAnsi"/>
                <w:sz w:val="20"/>
                <w:szCs w:val="20"/>
              </w:rPr>
              <w:t xml:space="preserve">of multiple platforms and packages including </w:t>
            </w:r>
            <w:r w:rsidR="006D2BB5">
              <w:rPr>
                <w:rFonts w:asciiTheme="minorHAnsi" w:hAnsiTheme="minorHAnsi" w:cstheme="minorHAnsi"/>
                <w:sz w:val="20"/>
                <w:szCs w:val="20"/>
              </w:rPr>
              <w:t xml:space="preserve">Adobe </w:t>
            </w:r>
            <w:r w:rsidR="00D13AC8">
              <w:rPr>
                <w:rFonts w:asciiTheme="minorHAnsi" w:hAnsiTheme="minorHAnsi" w:cstheme="minorHAnsi"/>
                <w:sz w:val="20"/>
                <w:szCs w:val="20"/>
              </w:rPr>
              <w:t>Creat</w:t>
            </w:r>
            <w:r w:rsidR="001B56B2">
              <w:rPr>
                <w:rFonts w:asciiTheme="minorHAnsi" w:hAnsiTheme="minorHAnsi" w:cstheme="minorHAnsi"/>
                <w:sz w:val="20"/>
                <w:szCs w:val="20"/>
              </w:rPr>
              <w:t xml:space="preserve">ive </w:t>
            </w:r>
            <w:r w:rsidR="00C37363">
              <w:rPr>
                <w:rFonts w:asciiTheme="minorHAnsi" w:hAnsiTheme="minorHAnsi" w:cstheme="minorHAnsi"/>
                <w:sz w:val="20"/>
                <w:szCs w:val="20"/>
              </w:rPr>
              <w:t>Cloud</w:t>
            </w:r>
            <w:r w:rsidR="00CA0D93">
              <w:rPr>
                <w:rFonts w:asciiTheme="minorHAnsi" w:hAnsiTheme="minorHAnsi" w:cstheme="minorHAnsi"/>
                <w:sz w:val="20"/>
                <w:szCs w:val="20"/>
              </w:rPr>
              <w:t>, Microsoft 365</w:t>
            </w:r>
            <w:r w:rsidR="004945B1">
              <w:rPr>
                <w:rFonts w:asciiTheme="minorHAnsi" w:hAnsiTheme="minorHAnsi" w:cstheme="minorHAnsi"/>
                <w:sz w:val="20"/>
                <w:szCs w:val="20"/>
              </w:rPr>
              <w:t>, Social Media Management tools</w:t>
            </w:r>
          </w:p>
          <w:p w14:paraId="0FDFCF39" w14:textId="77777777" w:rsidR="00B64327" w:rsidRDefault="00544F3B" w:rsidP="008D4FCC">
            <w:pPr>
              <w:pStyle w:val="ListParagraph"/>
              <w:numPr>
                <w:ilvl w:val="0"/>
                <w:numId w:val="26"/>
              </w:numPr>
              <w:spacing w:line="360" w:lineRule="auto"/>
              <w:rPr>
                <w:rFonts w:asciiTheme="minorHAnsi" w:hAnsiTheme="minorHAnsi" w:cstheme="minorHAnsi"/>
                <w:sz w:val="20"/>
                <w:szCs w:val="20"/>
              </w:rPr>
            </w:pPr>
            <w:r w:rsidRPr="009104C2">
              <w:rPr>
                <w:rFonts w:asciiTheme="minorHAnsi" w:hAnsiTheme="minorHAnsi" w:cstheme="minorHAnsi"/>
                <w:sz w:val="20"/>
                <w:szCs w:val="20"/>
              </w:rPr>
              <w:t xml:space="preserve">Knowledge of equalities issues and the issues affecting </w:t>
            </w:r>
            <w:r w:rsidR="00802CC0" w:rsidRPr="009104C2">
              <w:rPr>
                <w:rFonts w:asciiTheme="minorHAnsi" w:hAnsiTheme="minorHAnsi" w:cstheme="minorHAnsi"/>
                <w:sz w:val="20"/>
                <w:szCs w:val="20"/>
              </w:rPr>
              <w:t>LGBT</w:t>
            </w:r>
            <w:r w:rsidR="007B7662" w:rsidRPr="009104C2">
              <w:rPr>
                <w:rFonts w:asciiTheme="minorHAnsi" w:hAnsiTheme="minorHAnsi" w:cstheme="minorHAnsi"/>
                <w:sz w:val="20"/>
                <w:szCs w:val="20"/>
              </w:rPr>
              <w:t>I</w:t>
            </w:r>
            <w:r w:rsidR="00802CC0" w:rsidRPr="009104C2">
              <w:rPr>
                <w:rFonts w:asciiTheme="minorHAnsi" w:hAnsiTheme="minorHAnsi" w:cstheme="minorHAnsi"/>
                <w:sz w:val="20"/>
                <w:szCs w:val="20"/>
              </w:rPr>
              <w:t xml:space="preserve"> young people </w:t>
            </w:r>
          </w:p>
          <w:p w14:paraId="62378F68" w14:textId="77777777" w:rsidR="00150895" w:rsidRDefault="00150895" w:rsidP="008D4FCC">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Excellent writing skills and standard of written English</w:t>
            </w:r>
          </w:p>
          <w:p w14:paraId="14F5BA58" w14:textId="5C514F33" w:rsidR="00B64327" w:rsidRPr="009104C2" w:rsidRDefault="00EA6670" w:rsidP="008D4FCC">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Proficient in the use of social media</w:t>
            </w:r>
            <w:r w:rsidR="00861963">
              <w:rPr>
                <w:rFonts w:asciiTheme="minorHAnsi" w:hAnsiTheme="minorHAnsi" w:cstheme="minorHAnsi"/>
                <w:sz w:val="20"/>
                <w:szCs w:val="20"/>
              </w:rPr>
              <w:t xml:space="preserve"> and</w:t>
            </w:r>
            <w:r>
              <w:rPr>
                <w:rFonts w:asciiTheme="minorHAnsi" w:hAnsiTheme="minorHAnsi" w:cstheme="minorHAnsi"/>
                <w:sz w:val="20"/>
                <w:szCs w:val="20"/>
              </w:rPr>
              <w:t xml:space="preserve"> web analytics</w:t>
            </w:r>
          </w:p>
        </w:tc>
        <w:tc>
          <w:tcPr>
            <w:tcW w:w="6823" w:type="dxa"/>
          </w:tcPr>
          <w:p w14:paraId="7BA7A3CC" w14:textId="77777777" w:rsidR="00C173F7" w:rsidRDefault="00C173F7" w:rsidP="00C173F7">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Understanding of the policy landscape for equalities in Scotland</w:t>
            </w:r>
          </w:p>
          <w:p w14:paraId="38DD2DFE" w14:textId="01548AD6" w:rsidR="009E0478" w:rsidRPr="009104C2" w:rsidRDefault="009E0478" w:rsidP="005F6A74">
            <w:pPr>
              <w:pStyle w:val="ListParagraph"/>
              <w:numPr>
                <w:ilvl w:val="0"/>
                <w:numId w:val="26"/>
              </w:numPr>
              <w:spacing w:line="360" w:lineRule="auto"/>
              <w:rPr>
                <w:rFonts w:asciiTheme="minorHAnsi" w:hAnsiTheme="minorHAnsi" w:cstheme="minorHAnsi"/>
                <w:sz w:val="20"/>
                <w:szCs w:val="20"/>
              </w:rPr>
            </w:pPr>
            <w:r w:rsidRPr="009104C2">
              <w:rPr>
                <w:rFonts w:asciiTheme="minorHAnsi" w:hAnsiTheme="minorHAnsi" w:cstheme="minorHAnsi"/>
                <w:sz w:val="20"/>
                <w:szCs w:val="20"/>
              </w:rPr>
              <w:t>Experience of working in the third sector</w:t>
            </w:r>
          </w:p>
          <w:p w14:paraId="39B33A16" w14:textId="080C7700" w:rsidR="002905DB" w:rsidRDefault="002905DB" w:rsidP="005F6A74">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Knowledge of GDPR and wider data protection best practice</w:t>
            </w:r>
          </w:p>
          <w:p w14:paraId="70AB05D9" w14:textId="46812BB1" w:rsidR="008C04CA" w:rsidRPr="009104C2" w:rsidRDefault="003858BB" w:rsidP="005F6A74">
            <w:pPr>
              <w:pStyle w:val="ListParagraph"/>
              <w:numPr>
                <w:ilvl w:val="0"/>
                <w:numId w:val="26"/>
              </w:numPr>
              <w:spacing w:line="360" w:lineRule="auto"/>
              <w:rPr>
                <w:rFonts w:asciiTheme="minorHAnsi" w:hAnsiTheme="minorHAnsi" w:cstheme="minorHAnsi"/>
                <w:sz w:val="20"/>
                <w:szCs w:val="20"/>
              </w:rPr>
            </w:pPr>
            <w:r>
              <w:rPr>
                <w:rFonts w:asciiTheme="minorHAnsi" w:hAnsiTheme="minorHAnsi" w:cstheme="minorHAnsi"/>
                <w:sz w:val="20"/>
                <w:szCs w:val="20"/>
              </w:rPr>
              <w:t>Knowledge and experience of video re</w:t>
            </w:r>
            <w:r w:rsidR="00CB33C5">
              <w:rPr>
                <w:rFonts w:asciiTheme="minorHAnsi" w:hAnsiTheme="minorHAnsi" w:cstheme="minorHAnsi"/>
                <w:sz w:val="20"/>
                <w:szCs w:val="20"/>
              </w:rPr>
              <w:t>cording and editing</w:t>
            </w:r>
          </w:p>
          <w:p w14:paraId="356100FA" w14:textId="2AA784F5" w:rsidR="00544F3B" w:rsidRPr="009104C2" w:rsidRDefault="00544F3B" w:rsidP="0037595A">
            <w:pPr>
              <w:pStyle w:val="ListParagraph"/>
              <w:spacing w:line="360" w:lineRule="auto"/>
              <w:ind w:left="360"/>
              <w:rPr>
                <w:rFonts w:asciiTheme="minorHAnsi" w:hAnsiTheme="minorHAnsi" w:cstheme="minorHAnsi"/>
                <w:sz w:val="20"/>
                <w:szCs w:val="20"/>
              </w:rPr>
            </w:pPr>
          </w:p>
        </w:tc>
      </w:tr>
    </w:tbl>
    <w:p w14:paraId="7B08CE78" w14:textId="44E7C246" w:rsidR="000C79E4" w:rsidRPr="009104C2" w:rsidRDefault="000C79E4" w:rsidP="0028016A">
      <w:pPr>
        <w:rPr>
          <w:rFonts w:asciiTheme="minorHAnsi" w:hAnsiTheme="minorHAnsi" w:cstheme="minorHAnsi"/>
          <w:sz w:val="20"/>
          <w:szCs w:val="20"/>
        </w:rPr>
      </w:pPr>
    </w:p>
    <w:p w14:paraId="0A14DC70" w14:textId="5D596278" w:rsidR="00544F3B" w:rsidRPr="009104C2" w:rsidRDefault="00544F3B" w:rsidP="0028016A">
      <w:pPr>
        <w:rPr>
          <w:rFonts w:asciiTheme="minorHAnsi" w:hAnsiTheme="minorHAnsi" w:cstheme="minorHAnsi"/>
          <w:sz w:val="20"/>
          <w:szCs w:val="20"/>
        </w:rPr>
      </w:pPr>
    </w:p>
    <w:p w14:paraId="52E7BE9C" w14:textId="1F8849A8" w:rsidR="00CE233D" w:rsidRPr="009104C2" w:rsidRDefault="00CE233D" w:rsidP="0056016D">
      <w:pPr>
        <w:rPr>
          <w:rFonts w:asciiTheme="minorHAnsi" w:hAnsiTheme="minorHAnsi" w:cstheme="minorHAnsi"/>
          <w:sz w:val="20"/>
          <w:szCs w:val="20"/>
        </w:rPr>
      </w:pPr>
    </w:p>
    <w:p w14:paraId="4A7E637C" w14:textId="6DBB6163" w:rsidR="00CE233D" w:rsidRPr="009104C2" w:rsidRDefault="00CE233D" w:rsidP="0056016D">
      <w:pPr>
        <w:rPr>
          <w:rFonts w:asciiTheme="minorHAnsi" w:hAnsiTheme="minorHAnsi" w:cstheme="minorHAnsi"/>
          <w:sz w:val="20"/>
          <w:szCs w:val="20"/>
        </w:rPr>
      </w:pPr>
    </w:p>
    <w:p w14:paraId="48940EE5" w14:textId="730C51D0" w:rsidR="00CE233D" w:rsidRPr="009104C2" w:rsidRDefault="00CE233D" w:rsidP="0056016D">
      <w:pPr>
        <w:rPr>
          <w:rFonts w:asciiTheme="minorHAnsi" w:hAnsiTheme="minorHAnsi" w:cstheme="minorHAnsi"/>
          <w:sz w:val="20"/>
          <w:szCs w:val="20"/>
        </w:rPr>
      </w:pPr>
    </w:p>
    <w:p w14:paraId="3AAB849C" w14:textId="382D0D05" w:rsidR="00954B54" w:rsidRPr="009104C2" w:rsidRDefault="00954B54">
      <w:pPr>
        <w:rPr>
          <w:rFonts w:asciiTheme="minorHAnsi" w:hAnsiTheme="minorHAnsi" w:cstheme="minorHAnsi"/>
          <w:sz w:val="20"/>
          <w:szCs w:val="20"/>
        </w:rPr>
      </w:pPr>
      <w:r w:rsidRPr="009104C2">
        <w:rPr>
          <w:rFonts w:asciiTheme="minorHAnsi" w:hAnsiTheme="minorHAnsi" w:cstheme="minorHAnsi"/>
          <w:sz w:val="20"/>
          <w:szCs w:val="20"/>
        </w:rPr>
        <w:br w:type="page"/>
      </w:r>
    </w:p>
    <w:p w14:paraId="33594638" w14:textId="77777777" w:rsidR="00CE233D" w:rsidRPr="009104C2" w:rsidRDefault="00CE233D" w:rsidP="0056016D">
      <w:pPr>
        <w:rPr>
          <w:rFonts w:asciiTheme="minorHAnsi" w:hAnsiTheme="minorHAnsi" w:cstheme="minorHAnsi"/>
          <w:sz w:val="20"/>
          <w:szCs w:val="20"/>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1574"/>
      </w:tblGrid>
      <w:tr w:rsidR="00CE233D" w:rsidRPr="009104C2" w14:paraId="7AF934DB" w14:textId="77777777" w:rsidTr="00DF449E">
        <w:trPr>
          <w:jc w:val="center"/>
        </w:trPr>
        <w:tc>
          <w:tcPr>
            <w:tcW w:w="15151" w:type="dxa"/>
            <w:gridSpan w:val="2"/>
            <w:shd w:val="clear" w:color="auto" w:fill="B3B3B3"/>
          </w:tcPr>
          <w:p w14:paraId="09C8E4AB" w14:textId="77777777" w:rsidR="00CE233D" w:rsidRPr="009104C2" w:rsidRDefault="00CE233D" w:rsidP="00FE3BBC">
            <w:pPr>
              <w:spacing w:line="360" w:lineRule="auto"/>
              <w:rPr>
                <w:rFonts w:asciiTheme="minorHAnsi" w:hAnsiTheme="minorHAnsi" w:cstheme="minorHAnsi"/>
                <w:sz w:val="20"/>
                <w:szCs w:val="20"/>
              </w:rPr>
            </w:pPr>
            <w:r w:rsidRPr="009104C2">
              <w:rPr>
                <w:rFonts w:asciiTheme="minorHAnsi" w:hAnsiTheme="minorHAnsi" w:cstheme="minorHAnsi"/>
                <w:b/>
                <w:sz w:val="20"/>
                <w:szCs w:val="20"/>
              </w:rPr>
              <w:t xml:space="preserve">Critical Personal Attributes </w:t>
            </w:r>
          </w:p>
        </w:tc>
      </w:tr>
      <w:tr w:rsidR="00CE233D" w:rsidRPr="009104C2" w14:paraId="04188C5F" w14:textId="77777777" w:rsidTr="00DF449E">
        <w:trPr>
          <w:trHeight w:val="608"/>
          <w:jc w:val="center"/>
        </w:trPr>
        <w:tc>
          <w:tcPr>
            <w:tcW w:w="3577" w:type="dxa"/>
          </w:tcPr>
          <w:p w14:paraId="456DB35D" w14:textId="77777777" w:rsidR="00CE233D" w:rsidRPr="009104C2" w:rsidRDefault="00CE233D" w:rsidP="00FE3BBC">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Delivering results</w:t>
            </w:r>
          </w:p>
        </w:tc>
        <w:tc>
          <w:tcPr>
            <w:tcW w:w="11574" w:type="dxa"/>
          </w:tcPr>
          <w:p w14:paraId="1C86CFBA" w14:textId="77777777" w:rsidR="00CE233D" w:rsidRPr="009104C2" w:rsidRDefault="00CE233D" w:rsidP="00FE3BBC">
            <w:pPr>
              <w:numPr>
                <w:ilvl w:val="0"/>
                <w:numId w:val="4"/>
              </w:numPr>
              <w:spacing w:line="360" w:lineRule="auto"/>
              <w:rPr>
                <w:rFonts w:asciiTheme="minorHAnsi" w:hAnsiTheme="minorHAnsi" w:cstheme="minorHAnsi"/>
                <w:sz w:val="20"/>
                <w:szCs w:val="20"/>
              </w:rPr>
            </w:pPr>
            <w:r w:rsidRPr="009104C2">
              <w:rPr>
                <w:rFonts w:asciiTheme="minorHAnsi" w:hAnsiTheme="minorHAnsi" w:cstheme="minorHAnsi"/>
                <w:sz w:val="20"/>
                <w:szCs w:val="20"/>
              </w:rPr>
              <w:t xml:space="preserve">Highly organised with a commitment to effective planning, delivery, monitoring and evaluation of projects  </w:t>
            </w:r>
          </w:p>
          <w:p w14:paraId="7ADBDD58" w14:textId="26FDF84E" w:rsidR="00CE233D" w:rsidRPr="009104C2" w:rsidRDefault="00CE233D" w:rsidP="00FE3BBC">
            <w:pPr>
              <w:numPr>
                <w:ilvl w:val="0"/>
                <w:numId w:val="4"/>
              </w:numPr>
              <w:spacing w:line="360" w:lineRule="auto"/>
              <w:rPr>
                <w:rFonts w:asciiTheme="minorHAnsi" w:hAnsiTheme="minorHAnsi" w:cstheme="minorHAnsi"/>
                <w:sz w:val="20"/>
                <w:szCs w:val="20"/>
              </w:rPr>
            </w:pPr>
            <w:r w:rsidRPr="009104C2">
              <w:rPr>
                <w:rFonts w:asciiTheme="minorHAnsi" w:hAnsiTheme="minorHAnsi" w:cstheme="minorHAnsi"/>
                <w:sz w:val="20"/>
                <w:szCs w:val="20"/>
              </w:rPr>
              <w:t xml:space="preserve">Conscientious approach to meeting deadlines and delivery of work to meet the needs of </w:t>
            </w:r>
            <w:r w:rsidR="0099706C" w:rsidRPr="009104C2">
              <w:rPr>
                <w:rFonts w:asciiTheme="minorHAnsi" w:hAnsiTheme="minorHAnsi" w:cstheme="minorHAnsi"/>
                <w:sz w:val="20"/>
                <w:szCs w:val="20"/>
              </w:rPr>
              <w:t>the organisation</w:t>
            </w:r>
            <w:r w:rsidRPr="009104C2">
              <w:rPr>
                <w:rFonts w:asciiTheme="minorHAnsi" w:hAnsiTheme="minorHAnsi" w:cstheme="minorHAnsi"/>
                <w:sz w:val="20"/>
                <w:szCs w:val="20"/>
              </w:rPr>
              <w:t xml:space="preserve"> </w:t>
            </w:r>
          </w:p>
          <w:p w14:paraId="5FC783CF" w14:textId="5B1C5AB6" w:rsidR="00CE233D" w:rsidRPr="009104C2" w:rsidRDefault="00CE233D" w:rsidP="00FE3BBC">
            <w:pPr>
              <w:numPr>
                <w:ilvl w:val="0"/>
                <w:numId w:val="4"/>
              </w:numPr>
              <w:spacing w:line="360" w:lineRule="auto"/>
              <w:rPr>
                <w:rFonts w:asciiTheme="minorHAnsi" w:hAnsiTheme="minorHAnsi" w:cstheme="minorHAnsi"/>
                <w:sz w:val="20"/>
                <w:szCs w:val="20"/>
              </w:rPr>
            </w:pPr>
            <w:r w:rsidRPr="009104C2">
              <w:rPr>
                <w:rFonts w:asciiTheme="minorHAnsi" w:hAnsiTheme="minorHAnsi" w:cstheme="minorHAnsi"/>
                <w:sz w:val="20"/>
                <w:szCs w:val="20"/>
              </w:rPr>
              <w:t xml:space="preserve">Effectively </w:t>
            </w:r>
            <w:r w:rsidR="00D74B9D" w:rsidRPr="009104C2">
              <w:rPr>
                <w:rFonts w:asciiTheme="minorHAnsi" w:hAnsiTheme="minorHAnsi" w:cstheme="minorHAnsi"/>
                <w:sz w:val="20"/>
                <w:szCs w:val="20"/>
              </w:rPr>
              <w:t xml:space="preserve">working </w:t>
            </w:r>
            <w:r w:rsidR="00CC30F4" w:rsidRPr="009104C2">
              <w:rPr>
                <w:rFonts w:asciiTheme="minorHAnsi" w:hAnsiTheme="minorHAnsi" w:cstheme="minorHAnsi"/>
                <w:sz w:val="20"/>
                <w:szCs w:val="20"/>
              </w:rPr>
              <w:t>with</w:t>
            </w:r>
            <w:r w:rsidR="00083B41" w:rsidRPr="009104C2">
              <w:rPr>
                <w:rFonts w:asciiTheme="minorHAnsi" w:hAnsiTheme="minorHAnsi" w:cstheme="minorHAnsi"/>
                <w:sz w:val="20"/>
                <w:szCs w:val="20"/>
              </w:rPr>
              <w:t xml:space="preserve"> </w:t>
            </w:r>
            <w:r w:rsidRPr="009104C2">
              <w:rPr>
                <w:rFonts w:asciiTheme="minorHAnsi" w:hAnsiTheme="minorHAnsi" w:cstheme="minorHAnsi"/>
                <w:sz w:val="20"/>
                <w:szCs w:val="20"/>
              </w:rPr>
              <w:t xml:space="preserve">colleagues, and volunteers  </w:t>
            </w:r>
          </w:p>
        </w:tc>
      </w:tr>
      <w:tr w:rsidR="00CE233D" w:rsidRPr="009104C2" w14:paraId="03785D41" w14:textId="77777777" w:rsidTr="00DF449E">
        <w:trPr>
          <w:jc w:val="center"/>
        </w:trPr>
        <w:tc>
          <w:tcPr>
            <w:tcW w:w="3577" w:type="dxa"/>
          </w:tcPr>
          <w:p w14:paraId="3CCDC8C4" w14:textId="77777777" w:rsidR="00CE233D" w:rsidRPr="009104C2" w:rsidRDefault="00CE233D" w:rsidP="00FE3BBC">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Personal effectiveness</w:t>
            </w:r>
          </w:p>
        </w:tc>
        <w:tc>
          <w:tcPr>
            <w:tcW w:w="11574" w:type="dxa"/>
          </w:tcPr>
          <w:p w14:paraId="3D9BE025" w14:textId="77777777" w:rsidR="00CE233D" w:rsidRPr="009104C2" w:rsidRDefault="00CE233D" w:rsidP="00FE3BBC">
            <w:pPr>
              <w:numPr>
                <w:ilvl w:val="0"/>
                <w:numId w:val="5"/>
              </w:numPr>
              <w:spacing w:line="360" w:lineRule="auto"/>
              <w:rPr>
                <w:rFonts w:asciiTheme="minorHAnsi" w:hAnsiTheme="minorHAnsi" w:cstheme="minorHAnsi"/>
                <w:sz w:val="20"/>
                <w:szCs w:val="20"/>
              </w:rPr>
            </w:pPr>
            <w:r w:rsidRPr="009104C2">
              <w:rPr>
                <w:rFonts w:asciiTheme="minorHAnsi" w:hAnsiTheme="minorHAnsi" w:cstheme="minorHAnsi"/>
                <w:sz w:val="20"/>
                <w:szCs w:val="20"/>
              </w:rPr>
              <w:t>Excellent written and presentation skills</w:t>
            </w:r>
          </w:p>
          <w:p w14:paraId="1FF2B639" w14:textId="119574B8" w:rsidR="00CE233D" w:rsidRPr="009104C2" w:rsidRDefault="00CE233D" w:rsidP="00FE3BBC">
            <w:pPr>
              <w:numPr>
                <w:ilvl w:val="0"/>
                <w:numId w:val="5"/>
              </w:numPr>
              <w:spacing w:line="360" w:lineRule="auto"/>
              <w:rPr>
                <w:rFonts w:asciiTheme="minorHAnsi" w:hAnsiTheme="minorHAnsi" w:cstheme="minorHAnsi"/>
                <w:sz w:val="20"/>
                <w:szCs w:val="20"/>
              </w:rPr>
            </w:pPr>
            <w:r w:rsidRPr="009104C2">
              <w:rPr>
                <w:rFonts w:asciiTheme="minorHAnsi" w:hAnsiTheme="minorHAnsi" w:cstheme="minorHAnsi"/>
                <w:sz w:val="20"/>
                <w:szCs w:val="20"/>
              </w:rPr>
              <w:t>Ability to articulately and confidently communicate with others to convey key messages</w:t>
            </w:r>
          </w:p>
          <w:p w14:paraId="2A867662" w14:textId="6B4211E9" w:rsidR="00CE233D" w:rsidRPr="009104C2" w:rsidRDefault="00CE233D" w:rsidP="00FE3BBC">
            <w:pPr>
              <w:numPr>
                <w:ilvl w:val="0"/>
                <w:numId w:val="5"/>
              </w:numPr>
              <w:spacing w:line="360" w:lineRule="auto"/>
              <w:rPr>
                <w:rFonts w:asciiTheme="minorHAnsi" w:hAnsiTheme="minorHAnsi" w:cstheme="minorHAnsi"/>
                <w:sz w:val="20"/>
                <w:szCs w:val="20"/>
              </w:rPr>
            </w:pPr>
            <w:r w:rsidRPr="009104C2">
              <w:rPr>
                <w:rFonts w:asciiTheme="minorHAnsi" w:hAnsiTheme="minorHAnsi" w:cstheme="minorHAnsi"/>
                <w:sz w:val="20"/>
                <w:szCs w:val="20"/>
              </w:rPr>
              <w:t xml:space="preserve">Ability to build effective relationships with colleagues and external stakeholders </w:t>
            </w:r>
          </w:p>
        </w:tc>
      </w:tr>
      <w:tr w:rsidR="00CE233D" w:rsidRPr="009104C2" w14:paraId="3D4FDD46" w14:textId="77777777" w:rsidTr="00DF449E">
        <w:trPr>
          <w:jc w:val="center"/>
        </w:trPr>
        <w:tc>
          <w:tcPr>
            <w:tcW w:w="3577" w:type="dxa"/>
          </w:tcPr>
          <w:p w14:paraId="3B9E3D50" w14:textId="77777777" w:rsidR="00CE233D" w:rsidRPr="009104C2" w:rsidRDefault="00CE233D" w:rsidP="00FE3BBC">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Person centred</w:t>
            </w:r>
          </w:p>
        </w:tc>
        <w:tc>
          <w:tcPr>
            <w:tcW w:w="11574" w:type="dxa"/>
          </w:tcPr>
          <w:p w14:paraId="40A2F077" w14:textId="77777777" w:rsidR="00CE233D" w:rsidRPr="009104C2" w:rsidRDefault="00CE233D" w:rsidP="00FE3BBC">
            <w:pPr>
              <w:numPr>
                <w:ilvl w:val="0"/>
                <w:numId w:val="6"/>
              </w:numPr>
              <w:spacing w:line="360" w:lineRule="auto"/>
              <w:rPr>
                <w:rFonts w:asciiTheme="minorHAnsi" w:hAnsiTheme="minorHAnsi" w:cstheme="minorHAnsi"/>
                <w:sz w:val="20"/>
                <w:szCs w:val="20"/>
              </w:rPr>
            </w:pPr>
            <w:r w:rsidRPr="009104C2">
              <w:rPr>
                <w:rFonts w:asciiTheme="minorHAnsi" w:hAnsiTheme="minorHAnsi" w:cstheme="minorHAnsi"/>
                <w:sz w:val="20"/>
                <w:szCs w:val="20"/>
              </w:rPr>
              <w:t>Awareness and commitment to meaningful youth participation</w:t>
            </w:r>
          </w:p>
          <w:p w14:paraId="45EFED3B" w14:textId="20168994" w:rsidR="00CE233D" w:rsidRPr="009104C2" w:rsidRDefault="00CE233D" w:rsidP="00FE3BBC">
            <w:pPr>
              <w:numPr>
                <w:ilvl w:val="0"/>
                <w:numId w:val="6"/>
              </w:numPr>
              <w:spacing w:line="360" w:lineRule="auto"/>
              <w:rPr>
                <w:rFonts w:asciiTheme="minorHAnsi" w:hAnsiTheme="minorHAnsi" w:cstheme="minorHAnsi"/>
                <w:sz w:val="20"/>
                <w:szCs w:val="20"/>
              </w:rPr>
            </w:pPr>
            <w:r w:rsidRPr="009104C2">
              <w:rPr>
                <w:rFonts w:asciiTheme="minorHAnsi" w:hAnsiTheme="minorHAnsi" w:cstheme="minorHAnsi"/>
                <w:sz w:val="20"/>
                <w:szCs w:val="20"/>
              </w:rPr>
              <w:t>Awareness of the issues which can affect young peoples</w:t>
            </w:r>
            <w:r w:rsidR="005A1C96" w:rsidRPr="009104C2">
              <w:rPr>
                <w:rFonts w:asciiTheme="minorHAnsi" w:hAnsiTheme="minorHAnsi" w:cstheme="minorHAnsi"/>
                <w:sz w:val="20"/>
                <w:szCs w:val="20"/>
              </w:rPr>
              <w:t>’</w:t>
            </w:r>
            <w:r w:rsidRPr="009104C2">
              <w:rPr>
                <w:rFonts w:asciiTheme="minorHAnsi" w:hAnsiTheme="minorHAnsi" w:cstheme="minorHAnsi"/>
                <w:sz w:val="20"/>
                <w:szCs w:val="20"/>
              </w:rPr>
              <w:t xml:space="preserve"> lives</w:t>
            </w:r>
          </w:p>
          <w:p w14:paraId="09452958" w14:textId="23BB810B" w:rsidR="00CE233D" w:rsidRPr="009104C2" w:rsidRDefault="00CE233D" w:rsidP="00FE3BBC">
            <w:pPr>
              <w:numPr>
                <w:ilvl w:val="0"/>
                <w:numId w:val="6"/>
              </w:numPr>
              <w:spacing w:line="360" w:lineRule="auto"/>
              <w:rPr>
                <w:rFonts w:asciiTheme="minorHAnsi" w:hAnsiTheme="minorHAnsi" w:cstheme="minorHAnsi"/>
                <w:sz w:val="20"/>
                <w:szCs w:val="20"/>
              </w:rPr>
            </w:pPr>
            <w:r w:rsidRPr="009104C2">
              <w:rPr>
                <w:rFonts w:asciiTheme="minorHAnsi" w:hAnsiTheme="minorHAnsi" w:cstheme="minorHAnsi"/>
                <w:sz w:val="20"/>
                <w:szCs w:val="20"/>
              </w:rPr>
              <w:t>Ability to work in an empathetic young person-centred way</w:t>
            </w:r>
          </w:p>
        </w:tc>
      </w:tr>
      <w:tr w:rsidR="00CE233D" w:rsidRPr="002D1B64" w14:paraId="05F4E68A" w14:textId="77777777" w:rsidTr="00DF449E">
        <w:trPr>
          <w:jc w:val="center"/>
        </w:trPr>
        <w:tc>
          <w:tcPr>
            <w:tcW w:w="3577" w:type="dxa"/>
          </w:tcPr>
          <w:p w14:paraId="3BE8AB22" w14:textId="77777777" w:rsidR="00CE233D" w:rsidRPr="009104C2" w:rsidRDefault="00CE233D" w:rsidP="00FE3BBC">
            <w:pPr>
              <w:spacing w:line="360" w:lineRule="auto"/>
              <w:rPr>
                <w:rFonts w:asciiTheme="minorHAnsi" w:hAnsiTheme="minorHAnsi" w:cstheme="minorHAnsi"/>
                <w:b/>
                <w:sz w:val="20"/>
                <w:szCs w:val="20"/>
              </w:rPr>
            </w:pPr>
            <w:r w:rsidRPr="009104C2">
              <w:rPr>
                <w:rFonts w:asciiTheme="minorHAnsi" w:hAnsiTheme="minorHAnsi" w:cstheme="minorHAnsi"/>
                <w:b/>
                <w:sz w:val="20"/>
                <w:szCs w:val="20"/>
              </w:rPr>
              <w:t xml:space="preserve">Working practices </w:t>
            </w:r>
          </w:p>
        </w:tc>
        <w:tc>
          <w:tcPr>
            <w:tcW w:w="11574" w:type="dxa"/>
          </w:tcPr>
          <w:p w14:paraId="0FA1EA13" w14:textId="061EC022" w:rsidR="003B23AB" w:rsidRPr="009104C2" w:rsidRDefault="0084342C" w:rsidP="00FE3BBC">
            <w:pPr>
              <w:numPr>
                <w:ilvl w:val="0"/>
                <w:numId w:val="6"/>
              </w:numPr>
              <w:spacing w:after="120"/>
              <w:rPr>
                <w:rFonts w:asciiTheme="minorHAnsi" w:hAnsiTheme="minorHAnsi" w:cstheme="minorHAnsi"/>
                <w:sz w:val="20"/>
                <w:szCs w:val="20"/>
              </w:rPr>
            </w:pPr>
            <w:r w:rsidRPr="009104C2">
              <w:rPr>
                <w:rFonts w:asciiTheme="minorHAnsi" w:hAnsiTheme="minorHAnsi" w:cstheme="minorHAnsi"/>
                <w:sz w:val="20"/>
                <w:szCs w:val="20"/>
              </w:rPr>
              <w:t>Self-motivated</w:t>
            </w:r>
            <w:r w:rsidR="003B23AB" w:rsidRPr="009104C2">
              <w:rPr>
                <w:rFonts w:asciiTheme="minorHAnsi" w:hAnsiTheme="minorHAnsi" w:cstheme="minorHAnsi"/>
                <w:sz w:val="20"/>
                <w:szCs w:val="20"/>
              </w:rPr>
              <w:t xml:space="preserve"> ‘can do’ </w:t>
            </w:r>
            <w:r w:rsidR="00835B46" w:rsidRPr="009104C2">
              <w:rPr>
                <w:rFonts w:asciiTheme="minorHAnsi" w:hAnsiTheme="minorHAnsi" w:cstheme="minorHAnsi"/>
                <w:sz w:val="20"/>
                <w:szCs w:val="20"/>
              </w:rPr>
              <w:t>attitude</w:t>
            </w:r>
          </w:p>
          <w:p w14:paraId="7206B259" w14:textId="7BD411B1" w:rsidR="00CE233D" w:rsidRPr="009104C2" w:rsidRDefault="00CE233D" w:rsidP="00FE3BBC">
            <w:pPr>
              <w:numPr>
                <w:ilvl w:val="0"/>
                <w:numId w:val="6"/>
              </w:numPr>
              <w:spacing w:line="360" w:lineRule="auto"/>
              <w:rPr>
                <w:rFonts w:asciiTheme="minorHAnsi" w:hAnsiTheme="minorHAnsi" w:cstheme="minorHAnsi"/>
                <w:sz w:val="20"/>
                <w:szCs w:val="20"/>
              </w:rPr>
            </w:pPr>
            <w:r w:rsidRPr="009104C2">
              <w:rPr>
                <w:rFonts w:asciiTheme="minorHAnsi" w:hAnsiTheme="minorHAnsi" w:cstheme="minorHAnsi"/>
                <w:sz w:val="20"/>
                <w:szCs w:val="20"/>
              </w:rPr>
              <w:t xml:space="preserve">Commitment to </w:t>
            </w:r>
            <w:r w:rsidR="00034DED" w:rsidRPr="009104C2">
              <w:rPr>
                <w:rFonts w:asciiTheme="minorHAnsi" w:hAnsiTheme="minorHAnsi" w:cstheme="minorHAnsi"/>
                <w:sz w:val="20"/>
                <w:szCs w:val="20"/>
              </w:rPr>
              <w:t>human</w:t>
            </w:r>
            <w:r w:rsidRPr="009104C2">
              <w:rPr>
                <w:rFonts w:asciiTheme="minorHAnsi" w:hAnsiTheme="minorHAnsi" w:cstheme="minorHAnsi"/>
                <w:sz w:val="20"/>
                <w:szCs w:val="20"/>
              </w:rPr>
              <w:t xml:space="preserve"> rights, equality, and anti-discriminatory practice  </w:t>
            </w:r>
          </w:p>
        </w:tc>
      </w:tr>
    </w:tbl>
    <w:p w14:paraId="049CADEC" w14:textId="77777777" w:rsidR="00CE233D" w:rsidRPr="00802CC0" w:rsidRDefault="00CE233D" w:rsidP="00CE233D">
      <w:pPr>
        <w:jc w:val="center"/>
        <w:rPr>
          <w:rFonts w:asciiTheme="minorHAnsi" w:hAnsiTheme="minorHAnsi" w:cstheme="minorHAnsi"/>
          <w:sz w:val="20"/>
          <w:szCs w:val="20"/>
        </w:rPr>
      </w:pPr>
    </w:p>
    <w:sectPr w:rsidR="00CE233D" w:rsidRPr="00802CC0" w:rsidSect="00CD3F62">
      <w:headerReference w:type="default" r:id="rId19"/>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6E3F3" w14:textId="77777777" w:rsidR="00406406" w:rsidRDefault="00406406">
      <w:r>
        <w:separator/>
      </w:r>
    </w:p>
  </w:endnote>
  <w:endnote w:type="continuationSeparator" w:id="0">
    <w:p w14:paraId="70DDFF41" w14:textId="77777777" w:rsidR="00406406" w:rsidRDefault="00406406">
      <w:r>
        <w:continuationSeparator/>
      </w:r>
    </w:p>
  </w:endnote>
  <w:endnote w:type="continuationNotice" w:id="1">
    <w:p w14:paraId="13137175" w14:textId="77777777" w:rsidR="00406406" w:rsidRDefault="00406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antGarde Bk BT">
    <w:altName w:val="Century Gothic"/>
    <w:panose1 w:val="020B0604020202020204"/>
    <w:charset w:val="00"/>
    <w:family w:val="swiss"/>
    <w:pitch w:val="default"/>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AD083" w14:textId="77777777" w:rsidR="000C79E4" w:rsidRDefault="000C79E4">
    <w:pPr>
      <w:pStyle w:val="Footer"/>
      <w:jc w:val="right"/>
    </w:pPr>
    <w:r>
      <w:fldChar w:fldCharType="begin"/>
    </w:r>
    <w:r>
      <w:instrText xml:space="preserve"> PAGE   \* MERGEFORMAT </w:instrText>
    </w:r>
    <w:r>
      <w:fldChar w:fldCharType="separate"/>
    </w:r>
    <w:r w:rsidR="0056016D">
      <w:rPr>
        <w:noProof/>
      </w:rPr>
      <w:t>6</w:t>
    </w:r>
    <w:r>
      <w:rPr>
        <w:noProof/>
      </w:rPr>
      <w:fldChar w:fldCharType="end"/>
    </w:r>
  </w:p>
  <w:p w14:paraId="15BE32FE" w14:textId="77777777" w:rsidR="002902FA" w:rsidRDefault="00290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687AE" w14:textId="77777777" w:rsidR="00406406" w:rsidRDefault="00406406">
      <w:r>
        <w:separator/>
      </w:r>
    </w:p>
  </w:footnote>
  <w:footnote w:type="continuationSeparator" w:id="0">
    <w:p w14:paraId="02B6C8F3" w14:textId="77777777" w:rsidR="00406406" w:rsidRDefault="00406406">
      <w:r>
        <w:continuationSeparator/>
      </w:r>
    </w:p>
  </w:footnote>
  <w:footnote w:type="continuationNotice" w:id="1">
    <w:p w14:paraId="0E8EF06A" w14:textId="77777777" w:rsidR="00406406" w:rsidRDefault="00406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A67E" w14:textId="77777777" w:rsidR="0056445B" w:rsidRDefault="00610985">
    <w:pPr>
      <w:pStyle w:val="Header"/>
    </w:pPr>
    <w:r>
      <w:rPr>
        <w:noProof/>
        <w:lang w:eastAsia="en-GB"/>
      </w:rPr>
      <w:drawing>
        <wp:anchor distT="0" distB="0" distL="114300" distR="114300" simplePos="0" relativeHeight="251658241" behindDoc="0" locked="0" layoutInCell="1" allowOverlap="1" wp14:anchorId="687A56DA" wp14:editId="3862D0D2">
          <wp:simplePos x="0" y="0"/>
          <wp:positionH relativeFrom="column">
            <wp:posOffset>-1069340</wp:posOffset>
          </wp:positionH>
          <wp:positionV relativeFrom="paragraph">
            <wp:posOffset>-385607</wp:posOffset>
          </wp:positionV>
          <wp:extent cx="2682240" cy="16624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16624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B0262" w14:textId="77777777" w:rsidR="00E61834" w:rsidRDefault="00610985">
    <w:pPr>
      <w:pStyle w:val="Header"/>
    </w:pPr>
    <w:r>
      <w:rPr>
        <w:noProof/>
        <w:lang w:eastAsia="en-GB"/>
      </w:rPr>
      <w:drawing>
        <wp:anchor distT="0" distB="0" distL="114300" distR="114300" simplePos="0" relativeHeight="251658240" behindDoc="0" locked="0" layoutInCell="1" allowOverlap="1" wp14:anchorId="41F1EA25" wp14:editId="78B06FD2">
          <wp:simplePos x="0" y="0"/>
          <wp:positionH relativeFrom="column">
            <wp:posOffset>-1009488</wp:posOffset>
          </wp:positionH>
          <wp:positionV relativeFrom="paragraph">
            <wp:posOffset>-395605</wp:posOffset>
          </wp:positionV>
          <wp:extent cx="7301160" cy="116590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160" cy="1165906"/>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D6888" w14:textId="77777777" w:rsidR="00912CE9" w:rsidRDefault="00610985">
    <w:pPr>
      <w:pStyle w:val="Header"/>
    </w:pPr>
    <w:r>
      <w:rPr>
        <w:noProof/>
        <w:lang w:eastAsia="en-GB"/>
      </w:rPr>
      <w:drawing>
        <wp:anchor distT="0" distB="0" distL="114300" distR="114300" simplePos="0" relativeHeight="251658242" behindDoc="0" locked="0" layoutInCell="1" allowOverlap="1" wp14:anchorId="23BEB816" wp14:editId="69973227">
          <wp:simplePos x="0" y="0"/>
          <wp:positionH relativeFrom="column">
            <wp:posOffset>-374822</wp:posOffset>
          </wp:positionH>
          <wp:positionV relativeFrom="paragraph">
            <wp:posOffset>-376074</wp:posOffset>
          </wp:positionV>
          <wp:extent cx="1680519" cy="10415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58" cy="10528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114F"/>
    <w:multiLevelType w:val="hybridMultilevel"/>
    <w:tmpl w:val="5F8E44AE"/>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F4FC5"/>
    <w:multiLevelType w:val="hybridMultilevel"/>
    <w:tmpl w:val="F224E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02ED3"/>
    <w:multiLevelType w:val="hybridMultilevel"/>
    <w:tmpl w:val="03BA5F1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24B84"/>
    <w:multiLevelType w:val="hybridMultilevel"/>
    <w:tmpl w:val="A7B4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A4AA0"/>
    <w:multiLevelType w:val="hybridMultilevel"/>
    <w:tmpl w:val="036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B66B8"/>
    <w:multiLevelType w:val="hybridMultilevel"/>
    <w:tmpl w:val="63CE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75E52"/>
    <w:multiLevelType w:val="hybridMultilevel"/>
    <w:tmpl w:val="71C2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C4924"/>
    <w:multiLevelType w:val="hybridMultilevel"/>
    <w:tmpl w:val="3504611E"/>
    <w:lvl w:ilvl="0" w:tplc="1B12F4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A0B100B"/>
    <w:multiLevelType w:val="hybridMultilevel"/>
    <w:tmpl w:val="39B2E04A"/>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54C11"/>
    <w:multiLevelType w:val="hybridMultilevel"/>
    <w:tmpl w:val="E5B8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45E14"/>
    <w:multiLevelType w:val="hybridMultilevel"/>
    <w:tmpl w:val="D342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5531"/>
    <w:multiLevelType w:val="hybridMultilevel"/>
    <w:tmpl w:val="DC983A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572CB8"/>
    <w:multiLevelType w:val="hybridMultilevel"/>
    <w:tmpl w:val="B556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6FEC"/>
    <w:multiLevelType w:val="hybridMultilevel"/>
    <w:tmpl w:val="220EFA7E"/>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76C01"/>
    <w:multiLevelType w:val="hybridMultilevel"/>
    <w:tmpl w:val="4CC228C6"/>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A1A92"/>
    <w:multiLevelType w:val="hybridMultilevel"/>
    <w:tmpl w:val="2CBEE426"/>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C2277"/>
    <w:multiLevelType w:val="hybridMultilevel"/>
    <w:tmpl w:val="F07E9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628A0"/>
    <w:multiLevelType w:val="hybridMultilevel"/>
    <w:tmpl w:val="5AC0F886"/>
    <w:lvl w:ilvl="0" w:tplc="AB209122">
      <w:numFmt w:val="bullet"/>
      <w:lvlText w:val="-"/>
      <w:lvlJc w:val="left"/>
      <w:pPr>
        <w:ind w:left="720" w:hanging="360"/>
      </w:pPr>
      <w:rPr>
        <w:rFonts w:ascii="AvantGarde Bk BT" w:eastAsia="Times New Roman" w:hAnsi="AvantGarde Bk B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84AEA"/>
    <w:multiLevelType w:val="hybridMultilevel"/>
    <w:tmpl w:val="952E8D56"/>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E70A5"/>
    <w:multiLevelType w:val="hybridMultilevel"/>
    <w:tmpl w:val="899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06230"/>
    <w:multiLevelType w:val="hybridMultilevel"/>
    <w:tmpl w:val="4A8E8E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840F8A"/>
    <w:multiLevelType w:val="hybridMultilevel"/>
    <w:tmpl w:val="9C7CB5D4"/>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34EE0"/>
    <w:multiLevelType w:val="hybridMultilevel"/>
    <w:tmpl w:val="C0868D60"/>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D04BE"/>
    <w:multiLevelType w:val="hybridMultilevel"/>
    <w:tmpl w:val="1BD05734"/>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A74B7"/>
    <w:multiLevelType w:val="hybridMultilevel"/>
    <w:tmpl w:val="B2CC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32642"/>
    <w:multiLevelType w:val="hybridMultilevel"/>
    <w:tmpl w:val="BF6E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2767B"/>
    <w:multiLevelType w:val="hybridMultilevel"/>
    <w:tmpl w:val="A84C009E"/>
    <w:lvl w:ilvl="0" w:tplc="6A48BB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44141"/>
    <w:multiLevelType w:val="hybridMultilevel"/>
    <w:tmpl w:val="554CDE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5F4F82"/>
    <w:multiLevelType w:val="hybridMultilevel"/>
    <w:tmpl w:val="4DCC1BE8"/>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C7DDD"/>
    <w:multiLevelType w:val="hybridMultilevel"/>
    <w:tmpl w:val="D5A80FD8"/>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46857"/>
    <w:multiLevelType w:val="hybridMultilevel"/>
    <w:tmpl w:val="34DAD7CC"/>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2E512A"/>
    <w:multiLevelType w:val="hybridMultilevel"/>
    <w:tmpl w:val="F29A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72DBA"/>
    <w:multiLevelType w:val="hybridMultilevel"/>
    <w:tmpl w:val="F8C67490"/>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E055D7"/>
    <w:multiLevelType w:val="hybridMultilevel"/>
    <w:tmpl w:val="AD8C7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EB7543"/>
    <w:multiLevelType w:val="hybridMultilevel"/>
    <w:tmpl w:val="DD5A40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D150E8"/>
    <w:multiLevelType w:val="hybridMultilevel"/>
    <w:tmpl w:val="2386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F66BD4"/>
    <w:multiLevelType w:val="hybridMultilevel"/>
    <w:tmpl w:val="6112564E"/>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675A2BF9"/>
    <w:multiLevelType w:val="hybridMultilevel"/>
    <w:tmpl w:val="6C72C182"/>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05F7B"/>
    <w:multiLevelType w:val="hybridMultilevel"/>
    <w:tmpl w:val="6EA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73280"/>
    <w:multiLevelType w:val="hybridMultilevel"/>
    <w:tmpl w:val="AADAE20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0A6631"/>
    <w:multiLevelType w:val="hybridMultilevel"/>
    <w:tmpl w:val="55005B68"/>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6355F"/>
    <w:multiLevelType w:val="hybridMultilevel"/>
    <w:tmpl w:val="514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36"/>
  </w:num>
  <w:num w:numId="4">
    <w:abstractNumId w:val="2"/>
  </w:num>
  <w:num w:numId="5">
    <w:abstractNumId w:val="34"/>
  </w:num>
  <w:num w:numId="6">
    <w:abstractNumId w:val="27"/>
  </w:num>
  <w:num w:numId="7">
    <w:abstractNumId w:val="11"/>
  </w:num>
  <w:num w:numId="8">
    <w:abstractNumId w:val="39"/>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6"/>
  </w:num>
  <w:num w:numId="13">
    <w:abstractNumId w:val="28"/>
  </w:num>
  <w:num w:numId="14">
    <w:abstractNumId w:val="10"/>
  </w:num>
  <w:num w:numId="15">
    <w:abstractNumId w:val="3"/>
  </w:num>
  <w:num w:numId="16">
    <w:abstractNumId w:val="15"/>
  </w:num>
  <w:num w:numId="17">
    <w:abstractNumId w:val="26"/>
  </w:num>
  <w:num w:numId="18">
    <w:abstractNumId w:val="5"/>
  </w:num>
  <w:num w:numId="19">
    <w:abstractNumId w:val="18"/>
  </w:num>
  <w:num w:numId="20">
    <w:abstractNumId w:val="24"/>
  </w:num>
  <w:num w:numId="21">
    <w:abstractNumId w:val="21"/>
  </w:num>
  <w:num w:numId="22">
    <w:abstractNumId w:val="4"/>
  </w:num>
  <w:num w:numId="23">
    <w:abstractNumId w:val="0"/>
  </w:num>
  <w:num w:numId="24">
    <w:abstractNumId w:val="22"/>
  </w:num>
  <w:num w:numId="25">
    <w:abstractNumId w:val="14"/>
  </w:num>
  <w:num w:numId="26">
    <w:abstractNumId w:val="7"/>
  </w:num>
  <w:num w:numId="27">
    <w:abstractNumId w:val="30"/>
  </w:num>
  <w:num w:numId="28">
    <w:abstractNumId w:val="29"/>
  </w:num>
  <w:num w:numId="29">
    <w:abstractNumId w:val="37"/>
  </w:num>
  <w:num w:numId="30">
    <w:abstractNumId w:val="32"/>
  </w:num>
  <w:num w:numId="31">
    <w:abstractNumId w:val="13"/>
  </w:num>
  <w:num w:numId="32">
    <w:abstractNumId w:val="8"/>
  </w:num>
  <w:num w:numId="33">
    <w:abstractNumId w:val="40"/>
  </w:num>
  <w:num w:numId="34">
    <w:abstractNumId w:val="23"/>
  </w:num>
  <w:num w:numId="35">
    <w:abstractNumId w:val="33"/>
  </w:num>
  <w:num w:numId="36">
    <w:abstractNumId w:val="35"/>
  </w:num>
  <w:num w:numId="37">
    <w:abstractNumId w:val="6"/>
  </w:num>
  <w:num w:numId="38">
    <w:abstractNumId w:val="17"/>
  </w:num>
  <w:num w:numId="39">
    <w:abstractNumId w:val="38"/>
  </w:num>
  <w:num w:numId="40">
    <w:abstractNumId w:val="41"/>
  </w:num>
  <w:num w:numId="41">
    <w:abstractNumId w:val="12"/>
  </w:num>
  <w:num w:numId="42">
    <w:abstractNumId w:val="31"/>
  </w:num>
  <w:num w:numId="43">
    <w:abstractNumId w:val="9"/>
  </w:num>
  <w:num w:numId="44">
    <w:abstractNumId w:val="19"/>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9E"/>
    <w:rsid w:val="00001C7A"/>
    <w:rsid w:val="000022BB"/>
    <w:rsid w:val="00005004"/>
    <w:rsid w:val="0002083E"/>
    <w:rsid w:val="0002130B"/>
    <w:rsid w:val="000236F5"/>
    <w:rsid w:val="00027B4A"/>
    <w:rsid w:val="000306BB"/>
    <w:rsid w:val="000315E8"/>
    <w:rsid w:val="000331C1"/>
    <w:rsid w:val="0003332B"/>
    <w:rsid w:val="00034DED"/>
    <w:rsid w:val="000350E8"/>
    <w:rsid w:val="00036BCB"/>
    <w:rsid w:val="000377D2"/>
    <w:rsid w:val="0004080D"/>
    <w:rsid w:val="00040ECD"/>
    <w:rsid w:val="00043348"/>
    <w:rsid w:val="000434BA"/>
    <w:rsid w:val="00045FAF"/>
    <w:rsid w:val="00046E69"/>
    <w:rsid w:val="00056EFA"/>
    <w:rsid w:val="00057197"/>
    <w:rsid w:val="000571EC"/>
    <w:rsid w:val="000574CF"/>
    <w:rsid w:val="000656AC"/>
    <w:rsid w:val="00066C14"/>
    <w:rsid w:val="000723A1"/>
    <w:rsid w:val="000769CD"/>
    <w:rsid w:val="00077ECF"/>
    <w:rsid w:val="00077EEE"/>
    <w:rsid w:val="00083123"/>
    <w:rsid w:val="00083637"/>
    <w:rsid w:val="00083B41"/>
    <w:rsid w:val="00083D35"/>
    <w:rsid w:val="00084A67"/>
    <w:rsid w:val="0008613E"/>
    <w:rsid w:val="00086FF2"/>
    <w:rsid w:val="00091205"/>
    <w:rsid w:val="000919B3"/>
    <w:rsid w:val="000936CE"/>
    <w:rsid w:val="00093C28"/>
    <w:rsid w:val="000A147D"/>
    <w:rsid w:val="000A1DD6"/>
    <w:rsid w:val="000A6E82"/>
    <w:rsid w:val="000B0283"/>
    <w:rsid w:val="000B354C"/>
    <w:rsid w:val="000B6C7F"/>
    <w:rsid w:val="000B7980"/>
    <w:rsid w:val="000C1929"/>
    <w:rsid w:val="000C24DF"/>
    <w:rsid w:val="000C3364"/>
    <w:rsid w:val="000C33BB"/>
    <w:rsid w:val="000C5C31"/>
    <w:rsid w:val="000C62BE"/>
    <w:rsid w:val="000C79E4"/>
    <w:rsid w:val="000D4098"/>
    <w:rsid w:val="000D6C72"/>
    <w:rsid w:val="000E2392"/>
    <w:rsid w:val="000E4565"/>
    <w:rsid w:val="000F0511"/>
    <w:rsid w:val="000F0E30"/>
    <w:rsid w:val="000F294D"/>
    <w:rsid w:val="000F741D"/>
    <w:rsid w:val="000F7B64"/>
    <w:rsid w:val="00100677"/>
    <w:rsid w:val="00106119"/>
    <w:rsid w:val="001063A7"/>
    <w:rsid w:val="00106513"/>
    <w:rsid w:val="00111443"/>
    <w:rsid w:val="00116A5F"/>
    <w:rsid w:val="00122C70"/>
    <w:rsid w:val="00123F0F"/>
    <w:rsid w:val="00124332"/>
    <w:rsid w:val="00125579"/>
    <w:rsid w:val="001269DA"/>
    <w:rsid w:val="00126F14"/>
    <w:rsid w:val="00127746"/>
    <w:rsid w:val="00131942"/>
    <w:rsid w:val="00131F97"/>
    <w:rsid w:val="0013275F"/>
    <w:rsid w:val="00133EB3"/>
    <w:rsid w:val="00140782"/>
    <w:rsid w:val="0014182B"/>
    <w:rsid w:val="00141FAB"/>
    <w:rsid w:val="001444B7"/>
    <w:rsid w:val="00145575"/>
    <w:rsid w:val="00146AF5"/>
    <w:rsid w:val="0014779C"/>
    <w:rsid w:val="00150895"/>
    <w:rsid w:val="00152CC5"/>
    <w:rsid w:val="00153349"/>
    <w:rsid w:val="00153EC4"/>
    <w:rsid w:val="001706E3"/>
    <w:rsid w:val="00171189"/>
    <w:rsid w:val="00175B0B"/>
    <w:rsid w:val="00175D93"/>
    <w:rsid w:val="00182F30"/>
    <w:rsid w:val="00193641"/>
    <w:rsid w:val="00197DCE"/>
    <w:rsid w:val="001A2B33"/>
    <w:rsid w:val="001A611E"/>
    <w:rsid w:val="001A7A8A"/>
    <w:rsid w:val="001B0017"/>
    <w:rsid w:val="001B4F5A"/>
    <w:rsid w:val="001B56B2"/>
    <w:rsid w:val="001B640F"/>
    <w:rsid w:val="001B69D6"/>
    <w:rsid w:val="001B6A4C"/>
    <w:rsid w:val="001C50AD"/>
    <w:rsid w:val="001C5E58"/>
    <w:rsid w:val="001D07DA"/>
    <w:rsid w:val="001D21BC"/>
    <w:rsid w:val="001D2F90"/>
    <w:rsid w:val="001D42F4"/>
    <w:rsid w:val="001E3438"/>
    <w:rsid w:val="001E37C9"/>
    <w:rsid w:val="001E3818"/>
    <w:rsid w:val="001E418B"/>
    <w:rsid w:val="001E45CB"/>
    <w:rsid w:val="001E47F8"/>
    <w:rsid w:val="001E764B"/>
    <w:rsid w:val="001F03CE"/>
    <w:rsid w:val="001F23EF"/>
    <w:rsid w:val="001F4260"/>
    <w:rsid w:val="001F7443"/>
    <w:rsid w:val="002027A3"/>
    <w:rsid w:val="00204DCF"/>
    <w:rsid w:val="00207926"/>
    <w:rsid w:val="00207D4A"/>
    <w:rsid w:val="00212721"/>
    <w:rsid w:val="00212A83"/>
    <w:rsid w:val="002216DF"/>
    <w:rsid w:val="002253F9"/>
    <w:rsid w:val="00230029"/>
    <w:rsid w:val="00234859"/>
    <w:rsid w:val="00235797"/>
    <w:rsid w:val="00237DEE"/>
    <w:rsid w:val="002407F5"/>
    <w:rsid w:val="00246C90"/>
    <w:rsid w:val="00246DE1"/>
    <w:rsid w:val="00247671"/>
    <w:rsid w:val="00250DC4"/>
    <w:rsid w:val="002516DC"/>
    <w:rsid w:val="0025722B"/>
    <w:rsid w:val="00257350"/>
    <w:rsid w:val="002659C0"/>
    <w:rsid w:val="00267E3A"/>
    <w:rsid w:val="00274108"/>
    <w:rsid w:val="00274D89"/>
    <w:rsid w:val="0027753E"/>
    <w:rsid w:val="0028016A"/>
    <w:rsid w:val="0028075F"/>
    <w:rsid w:val="00282242"/>
    <w:rsid w:val="00283F8E"/>
    <w:rsid w:val="0028460C"/>
    <w:rsid w:val="002861DA"/>
    <w:rsid w:val="002902FA"/>
    <w:rsid w:val="002905DB"/>
    <w:rsid w:val="002909A4"/>
    <w:rsid w:val="0029149D"/>
    <w:rsid w:val="0029198F"/>
    <w:rsid w:val="002A1B01"/>
    <w:rsid w:val="002A278A"/>
    <w:rsid w:val="002A2D5D"/>
    <w:rsid w:val="002B0B78"/>
    <w:rsid w:val="002B124B"/>
    <w:rsid w:val="002B1366"/>
    <w:rsid w:val="002B1B89"/>
    <w:rsid w:val="002B66CB"/>
    <w:rsid w:val="002B6D6F"/>
    <w:rsid w:val="002B7CB5"/>
    <w:rsid w:val="002C0E47"/>
    <w:rsid w:val="002C0F3B"/>
    <w:rsid w:val="002C28C4"/>
    <w:rsid w:val="002C33E8"/>
    <w:rsid w:val="002C5FD5"/>
    <w:rsid w:val="002D28D4"/>
    <w:rsid w:val="002D4070"/>
    <w:rsid w:val="002D5DEC"/>
    <w:rsid w:val="002D68FE"/>
    <w:rsid w:val="002E32C1"/>
    <w:rsid w:val="002E39D5"/>
    <w:rsid w:val="002E663D"/>
    <w:rsid w:val="002E6B4E"/>
    <w:rsid w:val="002F5D8B"/>
    <w:rsid w:val="002F65B9"/>
    <w:rsid w:val="00310CAF"/>
    <w:rsid w:val="00312D1D"/>
    <w:rsid w:val="00313E6D"/>
    <w:rsid w:val="003140DC"/>
    <w:rsid w:val="003153ED"/>
    <w:rsid w:val="003177C7"/>
    <w:rsid w:val="00321791"/>
    <w:rsid w:val="00321A21"/>
    <w:rsid w:val="003245AD"/>
    <w:rsid w:val="00324E5C"/>
    <w:rsid w:val="003275D6"/>
    <w:rsid w:val="003302F6"/>
    <w:rsid w:val="003311AB"/>
    <w:rsid w:val="00332776"/>
    <w:rsid w:val="0033390B"/>
    <w:rsid w:val="0033425F"/>
    <w:rsid w:val="0033455D"/>
    <w:rsid w:val="003346D0"/>
    <w:rsid w:val="00335420"/>
    <w:rsid w:val="0033579C"/>
    <w:rsid w:val="00335836"/>
    <w:rsid w:val="00335C34"/>
    <w:rsid w:val="00336BEB"/>
    <w:rsid w:val="003370D5"/>
    <w:rsid w:val="00340671"/>
    <w:rsid w:val="00342611"/>
    <w:rsid w:val="00344C80"/>
    <w:rsid w:val="003524B5"/>
    <w:rsid w:val="003531FE"/>
    <w:rsid w:val="00357F6D"/>
    <w:rsid w:val="00363150"/>
    <w:rsid w:val="00365A08"/>
    <w:rsid w:val="003705FB"/>
    <w:rsid w:val="003744E6"/>
    <w:rsid w:val="0037595A"/>
    <w:rsid w:val="00376BA0"/>
    <w:rsid w:val="00380E19"/>
    <w:rsid w:val="00381E34"/>
    <w:rsid w:val="00382C15"/>
    <w:rsid w:val="003858BB"/>
    <w:rsid w:val="00387FFE"/>
    <w:rsid w:val="0039211E"/>
    <w:rsid w:val="00392B42"/>
    <w:rsid w:val="003930CC"/>
    <w:rsid w:val="00396D71"/>
    <w:rsid w:val="003979FA"/>
    <w:rsid w:val="00397E4E"/>
    <w:rsid w:val="003A234C"/>
    <w:rsid w:val="003A27F5"/>
    <w:rsid w:val="003A2C47"/>
    <w:rsid w:val="003A4D7B"/>
    <w:rsid w:val="003A6A63"/>
    <w:rsid w:val="003A74AF"/>
    <w:rsid w:val="003A78B9"/>
    <w:rsid w:val="003B23AB"/>
    <w:rsid w:val="003B2C9F"/>
    <w:rsid w:val="003B6D0D"/>
    <w:rsid w:val="003C0A70"/>
    <w:rsid w:val="003C2C1F"/>
    <w:rsid w:val="003C7DE4"/>
    <w:rsid w:val="003D2899"/>
    <w:rsid w:val="003D53CE"/>
    <w:rsid w:val="003E1D5F"/>
    <w:rsid w:val="003E2AE2"/>
    <w:rsid w:val="003E7587"/>
    <w:rsid w:val="003F7071"/>
    <w:rsid w:val="00406406"/>
    <w:rsid w:val="00406D3F"/>
    <w:rsid w:val="00413522"/>
    <w:rsid w:val="00413A1C"/>
    <w:rsid w:val="00413FB8"/>
    <w:rsid w:val="0041708E"/>
    <w:rsid w:val="00424028"/>
    <w:rsid w:val="0044045A"/>
    <w:rsid w:val="00441CB8"/>
    <w:rsid w:val="00456574"/>
    <w:rsid w:val="00456C44"/>
    <w:rsid w:val="00457C8D"/>
    <w:rsid w:val="00465322"/>
    <w:rsid w:val="00465E17"/>
    <w:rsid w:val="00467315"/>
    <w:rsid w:val="004674BF"/>
    <w:rsid w:val="00467AB4"/>
    <w:rsid w:val="004718E3"/>
    <w:rsid w:val="0047723C"/>
    <w:rsid w:val="00487DB2"/>
    <w:rsid w:val="004905E5"/>
    <w:rsid w:val="00490E19"/>
    <w:rsid w:val="004945B1"/>
    <w:rsid w:val="00497269"/>
    <w:rsid w:val="00497390"/>
    <w:rsid w:val="004A1055"/>
    <w:rsid w:val="004A47C9"/>
    <w:rsid w:val="004A58C0"/>
    <w:rsid w:val="004A6926"/>
    <w:rsid w:val="004B2667"/>
    <w:rsid w:val="004B5359"/>
    <w:rsid w:val="004B60F9"/>
    <w:rsid w:val="004C202D"/>
    <w:rsid w:val="004C5346"/>
    <w:rsid w:val="004D0742"/>
    <w:rsid w:val="004D0DAB"/>
    <w:rsid w:val="004D1F90"/>
    <w:rsid w:val="004D2E4D"/>
    <w:rsid w:val="004E4373"/>
    <w:rsid w:val="004E6FBB"/>
    <w:rsid w:val="004E700E"/>
    <w:rsid w:val="004F2ECB"/>
    <w:rsid w:val="004F5DED"/>
    <w:rsid w:val="00502B00"/>
    <w:rsid w:val="00504CCC"/>
    <w:rsid w:val="005055BB"/>
    <w:rsid w:val="00512EC2"/>
    <w:rsid w:val="00513B6B"/>
    <w:rsid w:val="005176AB"/>
    <w:rsid w:val="005238DF"/>
    <w:rsid w:val="005251AC"/>
    <w:rsid w:val="00526200"/>
    <w:rsid w:val="00530168"/>
    <w:rsid w:val="00530D75"/>
    <w:rsid w:val="00531E6C"/>
    <w:rsid w:val="00532DD0"/>
    <w:rsid w:val="00536934"/>
    <w:rsid w:val="00536E9C"/>
    <w:rsid w:val="00537F58"/>
    <w:rsid w:val="00544ECF"/>
    <w:rsid w:val="00544F3B"/>
    <w:rsid w:val="0054561F"/>
    <w:rsid w:val="00553059"/>
    <w:rsid w:val="005535E3"/>
    <w:rsid w:val="0055546A"/>
    <w:rsid w:val="005575F7"/>
    <w:rsid w:val="005577DC"/>
    <w:rsid w:val="005600C8"/>
    <w:rsid w:val="0056016D"/>
    <w:rsid w:val="00561AC6"/>
    <w:rsid w:val="00562904"/>
    <w:rsid w:val="00563E13"/>
    <w:rsid w:val="0056445B"/>
    <w:rsid w:val="00565E63"/>
    <w:rsid w:val="00570543"/>
    <w:rsid w:val="00572F32"/>
    <w:rsid w:val="005732EA"/>
    <w:rsid w:val="00581D79"/>
    <w:rsid w:val="005823A5"/>
    <w:rsid w:val="00590FCD"/>
    <w:rsid w:val="00591CD6"/>
    <w:rsid w:val="005945F7"/>
    <w:rsid w:val="00594DC6"/>
    <w:rsid w:val="0059589F"/>
    <w:rsid w:val="005964E8"/>
    <w:rsid w:val="00597190"/>
    <w:rsid w:val="005A0FA9"/>
    <w:rsid w:val="005A1C96"/>
    <w:rsid w:val="005A423F"/>
    <w:rsid w:val="005A532B"/>
    <w:rsid w:val="005A7514"/>
    <w:rsid w:val="005B21FF"/>
    <w:rsid w:val="005B2748"/>
    <w:rsid w:val="005B32A6"/>
    <w:rsid w:val="005C1CCA"/>
    <w:rsid w:val="005C2D32"/>
    <w:rsid w:val="005C432F"/>
    <w:rsid w:val="005C4DDA"/>
    <w:rsid w:val="005D1C71"/>
    <w:rsid w:val="005D3F72"/>
    <w:rsid w:val="005D55B1"/>
    <w:rsid w:val="005E3196"/>
    <w:rsid w:val="005E4116"/>
    <w:rsid w:val="005E5847"/>
    <w:rsid w:val="005E646C"/>
    <w:rsid w:val="005F100A"/>
    <w:rsid w:val="005F6A74"/>
    <w:rsid w:val="006017DD"/>
    <w:rsid w:val="00602A96"/>
    <w:rsid w:val="0061077F"/>
    <w:rsid w:val="00610985"/>
    <w:rsid w:val="00610F93"/>
    <w:rsid w:val="006131A2"/>
    <w:rsid w:val="0062232D"/>
    <w:rsid w:val="00630241"/>
    <w:rsid w:val="00630A40"/>
    <w:rsid w:val="00630C4A"/>
    <w:rsid w:val="0063130E"/>
    <w:rsid w:val="00631598"/>
    <w:rsid w:val="006345F6"/>
    <w:rsid w:val="00634779"/>
    <w:rsid w:val="006443AE"/>
    <w:rsid w:val="00647AC8"/>
    <w:rsid w:val="00652C73"/>
    <w:rsid w:val="00653053"/>
    <w:rsid w:val="00653786"/>
    <w:rsid w:val="006539A0"/>
    <w:rsid w:val="0065436B"/>
    <w:rsid w:val="00655E19"/>
    <w:rsid w:val="00656256"/>
    <w:rsid w:val="00662D5C"/>
    <w:rsid w:val="0066431E"/>
    <w:rsid w:val="0067271B"/>
    <w:rsid w:val="00672DFD"/>
    <w:rsid w:val="00680C0B"/>
    <w:rsid w:val="0068194F"/>
    <w:rsid w:val="006820C2"/>
    <w:rsid w:val="00683D6A"/>
    <w:rsid w:val="0069089B"/>
    <w:rsid w:val="00693C1C"/>
    <w:rsid w:val="00693FAD"/>
    <w:rsid w:val="006952FF"/>
    <w:rsid w:val="00697F07"/>
    <w:rsid w:val="006A10D0"/>
    <w:rsid w:val="006A1A71"/>
    <w:rsid w:val="006A5333"/>
    <w:rsid w:val="006B7777"/>
    <w:rsid w:val="006B7A81"/>
    <w:rsid w:val="006C0405"/>
    <w:rsid w:val="006C37F1"/>
    <w:rsid w:val="006C4F48"/>
    <w:rsid w:val="006C586D"/>
    <w:rsid w:val="006D0C2D"/>
    <w:rsid w:val="006D2BB5"/>
    <w:rsid w:val="006D36B3"/>
    <w:rsid w:val="006D4D9E"/>
    <w:rsid w:val="006E08D4"/>
    <w:rsid w:val="006E3BBD"/>
    <w:rsid w:val="006F00B2"/>
    <w:rsid w:val="006F04EC"/>
    <w:rsid w:val="006F0C98"/>
    <w:rsid w:val="006F5ADA"/>
    <w:rsid w:val="006F63AC"/>
    <w:rsid w:val="007003B4"/>
    <w:rsid w:val="00700E85"/>
    <w:rsid w:val="007059B2"/>
    <w:rsid w:val="007079B6"/>
    <w:rsid w:val="00712569"/>
    <w:rsid w:val="00715AA2"/>
    <w:rsid w:val="00716D39"/>
    <w:rsid w:val="00722C00"/>
    <w:rsid w:val="00725167"/>
    <w:rsid w:val="00727248"/>
    <w:rsid w:val="007278D5"/>
    <w:rsid w:val="00730DAC"/>
    <w:rsid w:val="007334A2"/>
    <w:rsid w:val="00733901"/>
    <w:rsid w:val="0073474F"/>
    <w:rsid w:val="00736A61"/>
    <w:rsid w:val="00737389"/>
    <w:rsid w:val="0073789B"/>
    <w:rsid w:val="00742E03"/>
    <w:rsid w:val="00743D00"/>
    <w:rsid w:val="00744C10"/>
    <w:rsid w:val="00745D8B"/>
    <w:rsid w:val="00750603"/>
    <w:rsid w:val="00754596"/>
    <w:rsid w:val="00757593"/>
    <w:rsid w:val="00761900"/>
    <w:rsid w:val="00770A3E"/>
    <w:rsid w:val="00772AD1"/>
    <w:rsid w:val="0078049D"/>
    <w:rsid w:val="00780BA6"/>
    <w:rsid w:val="0078131D"/>
    <w:rsid w:val="0078436B"/>
    <w:rsid w:val="007848F2"/>
    <w:rsid w:val="007855B5"/>
    <w:rsid w:val="007A395D"/>
    <w:rsid w:val="007A40CA"/>
    <w:rsid w:val="007B159D"/>
    <w:rsid w:val="007B3520"/>
    <w:rsid w:val="007B3B27"/>
    <w:rsid w:val="007B4363"/>
    <w:rsid w:val="007B4E73"/>
    <w:rsid w:val="007B5ADD"/>
    <w:rsid w:val="007B7662"/>
    <w:rsid w:val="007C1B86"/>
    <w:rsid w:val="007C4B76"/>
    <w:rsid w:val="007C5DD3"/>
    <w:rsid w:val="007D1774"/>
    <w:rsid w:val="007D1D7C"/>
    <w:rsid w:val="007D4DC4"/>
    <w:rsid w:val="007D7D56"/>
    <w:rsid w:val="007E174A"/>
    <w:rsid w:val="007E1A00"/>
    <w:rsid w:val="007E64F8"/>
    <w:rsid w:val="007E6546"/>
    <w:rsid w:val="007E7641"/>
    <w:rsid w:val="007E7733"/>
    <w:rsid w:val="007F3BC2"/>
    <w:rsid w:val="007F4A66"/>
    <w:rsid w:val="008010BB"/>
    <w:rsid w:val="00802CC0"/>
    <w:rsid w:val="008108EA"/>
    <w:rsid w:val="00814034"/>
    <w:rsid w:val="008230A9"/>
    <w:rsid w:val="00835B46"/>
    <w:rsid w:val="00836409"/>
    <w:rsid w:val="008371F6"/>
    <w:rsid w:val="0084342C"/>
    <w:rsid w:val="0084481A"/>
    <w:rsid w:val="0085218B"/>
    <w:rsid w:val="00856BED"/>
    <w:rsid w:val="00857523"/>
    <w:rsid w:val="00857BDD"/>
    <w:rsid w:val="0086029F"/>
    <w:rsid w:val="00861963"/>
    <w:rsid w:val="00865482"/>
    <w:rsid w:val="008707E5"/>
    <w:rsid w:val="00871277"/>
    <w:rsid w:val="00876711"/>
    <w:rsid w:val="008768D7"/>
    <w:rsid w:val="00877BBD"/>
    <w:rsid w:val="00877D16"/>
    <w:rsid w:val="00890361"/>
    <w:rsid w:val="008904AB"/>
    <w:rsid w:val="00890565"/>
    <w:rsid w:val="00893300"/>
    <w:rsid w:val="00893C2B"/>
    <w:rsid w:val="00893FC3"/>
    <w:rsid w:val="00893FF7"/>
    <w:rsid w:val="008958D3"/>
    <w:rsid w:val="00896070"/>
    <w:rsid w:val="00896971"/>
    <w:rsid w:val="008A1A45"/>
    <w:rsid w:val="008A7D6B"/>
    <w:rsid w:val="008A7DFF"/>
    <w:rsid w:val="008B0328"/>
    <w:rsid w:val="008B0BC1"/>
    <w:rsid w:val="008B3FBB"/>
    <w:rsid w:val="008B540B"/>
    <w:rsid w:val="008B6204"/>
    <w:rsid w:val="008C04CA"/>
    <w:rsid w:val="008C6221"/>
    <w:rsid w:val="008C71C9"/>
    <w:rsid w:val="008D182F"/>
    <w:rsid w:val="008D1D42"/>
    <w:rsid w:val="008D4FCC"/>
    <w:rsid w:val="008E2B7B"/>
    <w:rsid w:val="008E2FC4"/>
    <w:rsid w:val="008F3CCB"/>
    <w:rsid w:val="009039D0"/>
    <w:rsid w:val="009066EE"/>
    <w:rsid w:val="009104C2"/>
    <w:rsid w:val="00912CE9"/>
    <w:rsid w:val="009146E4"/>
    <w:rsid w:val="00914B27"/>
    <w:rsid w:val="00926817"/>
    <w:rsid w:val="009318F0"/>
    <w:rsid w:val="00932986"/>
    <w:rsid w:val="0093677E"/>
    <w:rsid w:val="009368B7"/>
    <w:rsid w:val="00936E5F"/>
    <w:rsid w:val="00940F07"/>
    <w:rsid w:val="00946C56"/>
    <w:rsid w:val="009529BD"/>
    <w:rsid w:val="0095327D"/>
    <w:rsid w:val="00954B54"/>
    <w:rsid w:val="00957682"/>
    <w:rsid w:val="0096049E"/>
    <w:rsid w:val="009617EB"/>
    <w:rsid w:val="00962271"/>
    <w:rsid w:val="00973955"/>
    <w:rsid w:val="00982553"/>
    <w:rsid w:val="00985607"/>
    <w:rsid w:val="00985D89"/>
    <w:rsid w:val="00986C3F"/>
    <w:rsid w:val="00987FCE"/>
    <w:rsid w:val="00992E1A"/>
    <w:rsid w:val="00993F34"/>
    <w:rsid w:val="00996058"/>
    <w:rsid w:val="0099706C"/>
    <w:rsid w:val="009A0AA8"/>
    <w:rsid w:val="009A30BA"/>
    <w:rsid w:val="009A5F04"/>
    <w:rsid w:val="009A6B7E"/>
    <w:rsid w:val="009A73F8"/>
    <w:rsid w:val="009C2F5D"/>
    <w:rsid w:val="009D0194"/>
    <w:rsid w:val="009D2FFC"/>
    <w:rsid w:val="009D440E"/>
    <w:rsid w:val="009D5D28"/>
    <w:rsid w:val="009E0478"/>
    <w:rsid w:val="009E2CBE"/>
    <w:rsid w:val="009E784B"/>
    <w:rsid w:val="009F2C5B"/>
    <w:rsid w:val="009F4AC9"/>
    <w:rsid w:val="009F4FF5"/>
    <w:rsid w:val="009F6548"/>
    <w:rsid w:val="009F6DB7"/>
    <w:rsid w:val="00A0780C"/>
    <w:rsid w:val="00A1185C"/>
    <w:rsid w:val="00A15FAB"/>
    <w:rsid w:val="00A2129D"/>
    <w:rsid w:val="00A24577"/>
    <w:rsid w:val="00A26D1C"/>
    <w:rsid w:val="00A32728"/>
    <w:rsid w:val="00A3365A"/>
    <w:rsid w:val="00A369D5"/>
    <w:rsid w:val="00A404DB"/>
    <w:rsid w:val="00A43986"/>
    <w:rsid w:val="00A47480"/>
    <w:rsid w:val="00A55EAC"/>
    <w:rsid w:val="00A56511"/>
    <w:rsid w:val="00A57306"/>
    <w:rsid w:val="00A576FF"/>
    <w:rsid w:val="00A57B02"/>
    <w:rsid w:val="00A57F83"/>
    <w:rsid w:val="00A60189"/>
    <w:rsid w:val="00A616A9"/>
    <w:rsid w:val="00A62092"/>
    <w:rsid w:val="00A651A0"/>
    <w:rsid w:val="00A6597F"/>
    <w:rsid w:val="00A70F0F"/>
    <w:rsid w:val="00A7282E"/>
    <w:rsid w:val="00A75979"/>
    <w:rsid w:val="00A75A91"/>
    <w:rsid w:val="00A80BC1"/>
    <w:rsid w:val="00A80CE5"/>
    <w:rsid w:val="00A813EE"/>
    <w:rsid w:val="00A827E1"/>
    <w:rsid w:val="00A83207"/>
    <w:rsid w:val="00A91956"/>
    <w:rsid w:val="00A95176"/>
    <w:rsid w:val="00AA3754"/>
    <w:rsid w:val="00AA3C03"/>
    <w:rsid w:val="00AA5C4D"/>
    <w:rsid w:val="00AA5E58"/>
    <w:rsid w:val="00AA7822"/>
    <w:rsid w:val="00AB3DE2"/>
    <w:rsid w:val="00AB46C5"/>
    <w:rsid w:val="00AC0269"/>
    <w:rsid w:val="00AC0CC2"/>
    <w:rsid w:val="00AC2AA0"/>
    <w:rsid w:val="00AC59AD"/>
    <w:rsid w:val="00AC59B0"/>
    <w:rsid w:val="00AC5D50"/>
    <w:rsid w:val="00AC6255"/>
    <w:rsid w:val="00AC7B37"/>
    <w:rsid w:val="00AD0917"/>
    <w:rsid w:val="00AD349A"/>
    <w:rsid w:val="00AE2AD8"/>
    <w:rsid w:val="00AE57C4"/>
    <w:rsid w:val="00AF64A1"/>
    <w:rsid w:val="00AF7F59"/>
    <w:rsid w:val="00B039BC"/>
    <w:rsid w:val="00B05E59"/>
    <w:rsid w:val="00B06091"/>
    <w:rsid w:val="00B067BE"/>
    <w:rsid w:val="00B06AA9"/>
    <w:rsid w:val="00B07C5B"/>
    <w:rsid w:val="00B13786"/>
    <w:rsid w:val="00B15040"/>
    <w:rsid w:val="00B217D3"/>
    <w:rsid w:val="00B255D7"/>
    <w:rsid w:val="00B25A5A"/>
    <w:rsid w:val="00B25CEC"/>
    <w:rsid w:val="00B2650C"/>
    <w:rsid w:val="00B32800"/>
    <w:rsid w:val="00B32D8D"/>
    <w:rsid w:val="00B332DB"/>
    <w:rsid w:val="00B4055C"/>
    <w:rsid w:val="00B46539"/>
    <w:rsid w:val="00B4684D"/>
    <w:rsid w:val="00B51C38"/>
    <w:rsid w:val="00B55B65"/>
    <w:rsid w:val="00B57AEE"/>
    <w:rsid w:val="00B63CFD"/>
    <w:rsid w:val="00B64327"/>
    <w:rsid w:val="00B706A1"/>
    <w:rsid w:val="00B72463"/>
    <w:rsid w:val="00B72926"/>
    <w:rsid w:val="00B733B3"/>
    <w:rsid w:val="00B7549F"/>
    <w:rsid w:val="00B757D4"/>
    <w:rsid w:val="00B77A07"/>
    <w:rsid w:val="00B80A6B"/>
    <w:rsid w:val="00B80FB2"/>
    <w:rsid w:val="00B82657"/>
    <w:rsid w:val="00B83FF6"/>
    <w:rsid w:val="00B846CF"/>
    <w:rsid w:val="00B874EF"/>
    <w:rsid w:val="00B92936"/>
    <w:rsid w:val="00B939B0"/>
    <w:rsid w:val="00B94CD7"/>
    <w:rsid w:val="00BB1D87"/>
    <w:rsid w:val="00BB21C0"/>
    <w:rsid w:val="00BB30A5"/>
    <w:rsid w:val="00BB4189"/>
    <w:rsid w:val="00BB6EC0"/>
    <w:rsid w:val="00BC71B1"/>
    <w:rsid w:val="00BD2768"/>
    <w:rsid w:val="00BD68A6"/>
    <w:rsid w:val="00BE5BD8"/>
    <w:rsid w:val="00BE6530"/>
    <w:rsid w:val="00BF1876"/>
    <w:rsid w:val="00BF452F"/>
    <w:rsid w:val="00BF49FE"/>
    <w:rsid w:val="00BF6A96"/>
    <w:rsid w:val="00C01C86"/>
    <w:rsid w:val="00C01D11"/>
    <w:rsid w:val="00C10E12"/>
    <w:rsid w:val="00C134AF"/>
    <w:rsid w:val="00C164D6"/>
    <w:rsid w:val="00C16522"/>
    <w:rsid w:val="00C173F7"/>
    <w:rsid w:val="00C21E9B"/>
    <w:rsid w:val="00C272F6"/>
    <w:rsid w:val="00C327F7"/>
    <w:rsid w:val="00C36941"/>
    <w:rsid w:val="00C37363"/>
    <w:rsid w:val="00C40D78"/>
    <w:rsid w:val="00C41BD7"/>
    <w:rsid w:val="00C43625"/>
    <w:rsid w:val="00C44393"/>
    <w:rsid w:val="00C45CE9"/>
    <w:rsid w:val="00C551EB"/>
    <w:rsid w:val="00C57F8F"/>
    <w:rsid w:val="00C61593"/>
    <w:rsid w:val="00C62A3F"/>
    <w:rsid w:val="00C64995"/>
    <w:rsid w:val="00C7084C"/>
    <w:rsid w:val="00C839BC"/>
    <w:rsid w:val="00C848D3"/>
    <w:rsid w:val="00C84922"/>
    <w:rsid w:val="00C904E4"/>
    <w:rsid w:val="00C93A8D"/>
    <w:rsid w:val="00C953D8"/>
    <w:rsid w:val="00C954A2"/>
    <w:rsid w:val="00CA0D93"/>
    <w:rsid w:val="00CA26FB"/>
    <w:rsid w:val="00CB216F"/>
    <w:rsid w:val="00CB33C5"/>
    <w:rsid w:val="00CB3437"/>
    <w:rsid w:val="00CB3F25"/>
    <w:rsid w:val="00CB4C2D"/>
    <w:rsid w:val="00CB7855"/>
    <w:rsid w:val="00CC01C2"/>
    <w:rsid w:val="00CC0F01"/>
    <w:rsid w:val="00CC30F4"/>
    <w:rsid w:val="00CC6FB3"/>
    <w:rsid w:val="00CD14F9"/>
    <w:rsid w:val="00CD224A"/>
    <w:rsid w:val="00CD269C"/>
    <w:rsid w:val="00CD3F62"/>
    <w:rsid w:val="00CD4056"/>
    <w:rsid w:val="00CD7855"/>
    <w:rsid w:val="00CE0991"/>
    <w:rsid w:val="00CE10A8"/>
    <w:rsid w:val="00CE233D"/>
    <w:rsid w:val="00CE6C53"/>
    <w:rsid w:val="00CE719B"/>
    <w:rsid w:val="00CE7DCF"/>
    <w:rsid w:val="00CF0500"/>
    <w:rsid w:val="00CF2278"/>
    <w:rsid w:val="00CF48D8"/>
    <w:rsid w:val="00CF6260"/>
    <w:rsid w:val="00D004F3"/>
    <w:rsid w:val="00D0484A"/>
    <w:rsid w:val="00D12C07"/>
    <w:rsid w:val="00D132D9"/>
    <w:rsid w:val="00D13AC8"/>
    <w:rsid w:val="00D14767"/>
    <w:rsid w:val="00D14D48"/>
    <w:rsid w:val="00D20196"/>
    <w:rsid w:val="00D2046C"/>
    <w:rsid w:val="00D219DF"/>
    <w:rsid w:val="00D23C32"/>
    <w:rsid w:val="00D31F5A"/>
    <w:rsid w:val="00D326D5"/>
    <w:rsid w:val="00D351C3"/>
    <w:rsid w:val="00D411D5"/>
    <w:rsid w:val="00D418EB"/>
    <w:rsid w:val="00D42C37"/>
    <w:rsid w:val="00D43260"/>
    <w:rsid w:val="00D52E5D"/>
    <w:rsid w:val="00D532F6"/>
    <w:rsid w:val="00D5650A"/>
    <w:rsid w:val="00D57CBC"/>
    <w:rsid w:val="00D61172"/>
    <w:rsid w:val="00D66605"/>
    <w:rsid w:val="00D73008"/>
    <w:rsid w:val="00D74B9D"/>
    <w:rsid w:val="00D81CF7"/>
    <w:rsid w:val="00D82A41"/>
    <w:rsid w:val="00D86453"/>
    <w:rsid w:val="00D86AD4"/>
    <w:rsid w:val="00D87A0E"/>
    <w:rsid w:val="00D9412D"/>
    <w:rsid w:val="00D94378"/>
    <w:rsid w:val="00DA148E"/>
    <w:rsid w:val="00DA7227"/>
    <w:rsid w:val="00DA7E95"/>
    <w:rsid w:val="00DB09B2"/>
    <w:rsid w:val="00DB1176"/>
    <w:rsid w:val="00DB2F1E"/>
    <w:rsid w:val="00DB4918"/>
    <w:rsid w:val="00DB5BB3"/>
    <w:rsid w:val="00DC1A4E"/>
    <w:rsid w:val="00DD1781"/>
    <w:rsid w:val="00DD4259"/>
    <w:rsid w:val="00DD4B36"/>
    <w:rsid w:val="00DD73EA"/>
    <w:rsid w:val="00DE0014"/>
    <w:rsid w:val="00DE01DA"/>
    <w:rsid w:val="00DE3EE9"/>
    <w:rsid w:val="00DE716A"/>
    <w:rsid w:val="00DF449E"/>
    <w:rsid w:val="00E06C15"/>
    <w:rsid w:val="00E10961"/>
    <w:rsid w:val="00E20A46"/>
    <w:rsid w:val="00E22EC6"/>
    <w:rsid w:val="00E27E3B"/>
    <w:rsid w:val="00E300BF"/>
    <w:rsid w:val="00E319BA"/>
    <w:rsid w:val="00E40E39"/>
    <w:rsid w:val="00E4117F"/>
    <w:rsid w:val="00E416C1"/>
    <w:rsid w:val="00E4424B"/>
    <w:rsid w:val="00E44D89"/>
    <w:rsid w:val="00E47626"/>
    <w:rsid w:val="00E55942"/>
    <w:rsid w:val="00E61834"/>
    <w:rsid w:val="00E62E78"/>
    <w:rsid w:val="00E63D48"/>
    <w:rsid w:val="00E67BD5"/>
    <w:rsid w:val="00E70D12"/>
    <w:rsid w:val="00E82066"/>
    <w:rsid w:val="00E826CF"/>
    <w:rsid w:val="00E867C2"/>
    <w:rsid w:val="00E902F3"/>
    <w:rsid w:val="00E90F7C"/>
    <w:rsid w:val="00E91575"/>
    <w:rsid w:val="00E935C8"/>
    <w:rsid w:val="00E938C8"/>
    <w:rsid w:val="00E94BF6"/>
    <w:rsid w:val="00EA02EA"/>
    <w:rsid w:val="00EA0A15"/>
    <w:rsid w:val="00EA1CBD"/>
    <w:rsid w:val="00EA300E"/>
    <w:rsid w:val="00EA46D4"/>
    <w:rsid w:val="00EA59BB"/>
    <w:rsid w:val="00EA6670"/>
    <w:rsid w:val="00EA78AD"/>
    <w:rsid w:val="00EB2691"/>
    <w:rsid w:val="00EB470C"/>
    <w:rsid w:val="00EB63C0"/>
    <w:rsid w:val="00EC1120"/>
    <w:rsid w:val="00EC1146"/>
    <w:rsid w:val="00EC5514"/>
    <w:rsid w:val="00EC63E4"/>
    <w:rsid w:val="00ED28A3"/>
    <w:rsid w:val="00ED3006"/>
    <w:rsid w:val="00ED65DE"/>
    <w:rsid w:val="00EE2B88"/>
    <w:rsid w:val="00EE3AEE"/>
    <w:rsid w:val="00EE5276"/>
    <w:rsid w:val="00EE701F"/>
    <w:rsid w:val="00EF0F8C"/>
    <w:rsid w:val="00EF39D1"/>
    <w:rsid w:val="00EF3A70"/>
    <w:rsid w:val="00EF3E8F"/>
    <w:rsid w:val="00EF75BF"/>
    <w:rsid w:val="00F01350"/>
    <w:rsid w:val="00F036F3"/>
    <w:rsid w:val="00F134C5"/>
    <w:rsid w:val="00F14F9D"/>
    <w:rsid w:val="00F174A6"/>
    <w:rsid w:val="00F17C9D"/>
    <w:rsid w:val="00F2018B"/>
    <w:rsid w:val="00F20FAF"/>
    <w:rsid w:val="00F2357D"/>
    <w:rsid w:val="00F273AA"/>
    <w:rsid w:val="00F276BA"/>
    <w:rsid w:val="00F307D3"/>
    <w:rsid w:val="00F314A2"/>
    <w:rsid w:val="00F33893"/>
    <w:rsid w:val="00F33FC8"/>
    <w:rsid w:val="00F34489"/>
    <w:rsid w:val="00F345D6"/>
    <w:rsid w:val="00F4047C"/>
    <w:rsid w:val="00F41851"/>
    <w:rsid w:val="00F447E7"/>
    <w:rsid w:val="00F47551"/>
    <w:rsid w:val="00F47DA3"/>
    <w:rsid w:val="00F47FB8"/>
    <w:rsid w:val="00F51696"/>
    <w:rsid w:val="00F5430F"/>
    <w:rsid w:val="00F614D4"/>
    <w:rsid w:val="00F632B7"/>
    <w:rsid w:val="00F64381"/>
    <w:rsid w:val="00F64960"/>
    <w:rsid w:val="00F66B85"/>
    <w:rsid w:val="00F751D0"/>
    <w:rsid w:val="00F76AA5"/>
    <w:rsid w:val="00F87FBA"/>
    <w:rsid w:val="00F950A1"/>
    <w:rsid w:val="00F962FA"/>
    <w:rsid w:val="00FA7254"/>
    <w:rsid w:val="00FB1736"/>
    <w:rsid w:val="00FB348B"/>
    <w:rsid w:val="00FB3923"/>
    <w:rsid w:val="00FC042A"/>
    <w:rsid w:val="00FC0659"/>
    <w:rsid w:val="00FC1ED0"/>
    <w:rsid w:val="00FC45A6"/>
    <w:rsid w:val="00FC50EF"/>
    <w:rsid w:val="00FC5475"/>
    <w:rsid w:val="00FC5592"/>
    <w:rsid w:val="00FC71D6"/>
    <w:rsid w:val="00FD1E01"/>
    <w:rsid w:val="00FD5FDF"/>
    <w:rsid w:val="00FE0B3D"/>
    <w:rsid w:val="00FE113C"/>
    <w:rsid w:val="00FE220C"/>
    <w:rsid w:val="00FE3BBC"/>
    <w:rsid w:val="00FE3DE3"/>
    <w:rsid w:val="00FE535A"/>
    <w:rsid w:val="00FF34CE"/>
    <w:rsid w:val="00FF475C"/>
    <w:rsid w:val="0856EB0A"/>
    <w:rsid w:val="1F2EF160"/>
    <w:rsid w:val="1FD4DDC2"/>
    <w:rsid w:val="2B962DBA"/>
    <w:rsid w:val="371D03C1"/>
    <w:rsid w:val="37DEDA4A"/>
    <w:rsid w:val="3A26916E"/>
    <w:rsid w:val="426AD270"/>
    <w:rsid w:val="50EAB771"/>
    <w:rsid w:val="51CC7544"/>
    <w:rsid w:val="544E01E5"/>
    <w:rsid w:val="60AA72C7"/>
    <w:rsid w:val="6B7A38BB"/>
    <w:rsid w:val="7429A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6808B"/>
  <w15:docId w15:val="{116AC5E8-919F-49C6-8842-2BCEF501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D9E"/>
    <w:rPr>
      <w:rFonts w:ascii="AvantGarde Bk BT" w:hAnsi="AvantGarde Bk BT" w:cs="Arial"/>
      <w:sz w:val="24"/>
      <w:szCs w:val="24"/>
      <w:lang w:eastAsia="en-US"/>
    </w:rPr>
  </w:style>
  <w:style w:type="paragraph" w:styleId="Heading1">
    <w:name w:val="heading 1"/>
    <w:basedOn w:val="Normal"/>
    <w:next w:val="Normal"/>
    <w:link w:val="Heading1Char"/>
    <w:qFormat/>
    <w:rsid w:val="00043348"/>
    <w:pPr>
      <w:keepNext/>
      <w:jc w:val="right"/>
      <w:outlineLvl w:val="0"/>
    </w:pPr>
    <w:rPr>
      <w:rFonts w:ascii="Arial" w:hAnsi="Arial"/>
      <w:b/>
      <w:bCs/>
      <w:sz w:val="52"/>
    </w:rPr>
  </w:style>
  <w:style w:type="paragraph" w:styleId="Heading3">
    <w:name w:val="heading 3"/>
    <w:basedOn w:val="Normal"/>
    <w:next w:val="Normal"/>
    <w:link w:val="Heading3Char"/>
    <w:unhideWhenUsed/>
    <w:qFormat/>
    <w:rsid w:val="00CD269C"/>
    <w:pPr>
      <w:keepNext/>
      <w:keepLines/>
      <w:spacing w:before="200"/>
      <w:outlineLvl w:val="2"/>
    </w:pPr>
    <w:rPr>
      <w:rFonts w:asciiTheme="majorHAnsi" w:eastAsiaTheme="majorEastAsia" w:hAnsiTheme="majorHAnsi" w:cstheme="majorBidi"/>
      <w:b/>
      <w:bCs/>
      <w:color w:val="4472C4" w:themeColor="accent1"/>
    </w:rPr>
  </w:style>
  <w:style w:type="paragraph" w:styleId="Heading9">
    <w:name w:val="heading 9"/>
    <w:basedOn w:val="Normal"/>
    <w:next w:val="Normal"/>
    <w:link w:val="Heading9Char"/>
    <w:unhideWhenUsed/>
    <w:qFormat/>
    <w:rsid w:val="00730DA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D4D9E"/>
    <w:rPr>
      <w:rFonts w:ascii="Times New Roman" w:hAnsi="Times New Roman" w:cs="Times New Roman"/>
      <w:sz w:val="20"/>
      <w:szCs w:val="20"/>
      <w:lang w:val="en-US"/>
    </w:rPr>
  </w:style>
  <w:style w:type="character" w:styleId="FootnoteReference">
    <w:name w:val="footnote reference"/>
    <w:semiHidden/>
    <w:rsid w:val="006D4D9E"/>
    <w:rPr>
      <w:vertAlign w:val="superscript"/>
    </w:rPr>
  </w:style>
  <w:style w:type="paragraph" w:styleId="DocumentMap">
    <w:name w:val="Document Map"/>
    <w:basedOn w:val="Normal"/>
    <w:semiHidden/>
    <w:rsid w:val="006D4D9E"/>
    <w:pPr>
      <w:shd w:val="clear" w:color="auto" w:fill="000080"/>
    </w:pPr>
    <w:rPr>
      <w:rFonts w:ascii="Tahoma" w:hAnsi="Tahoma" w:cs="Tahoma"/>
      <w:sz w:val="20"/>
      <w:szCs w:val="20"/>
    </w:rPr>
  </w:style>
  <w:style w:type="paragraph" w:styleId="Header">
    <w:name w:val="header"/>
    <w:basedOn w:val="Normal"/>
    <w:rsid w:val="006D4D9E"/>
    <w:pPr>
      <w:tabs>
        <w:tab w:val="center" w:pos="4320"/>
        <w:tab w:val="right" w:pos="8640"/>
      </w:tabs>
    </w:pPr>
  </w:style>
  <w:style w:type="paragraph" w:styleId="Footer">
    <w:name w:val="footer"/>
    <w:basedOn w:val="Normal"/>
    <w:link w:val="FooterChar"/>
    <w:uiPriority w:val="99"/>
    <w:rsid w:val="006D4D9E"/>
    <w:pPr>
      <w:tabs>
        <w:tab w:val="center" w:pos="4320"/>
        <w:tab w:val="right" w:pos="8640"/>
      </w:tabs>
    </w:pPr>
  </w:style>
  <w:style w:type="paragraph" w:styleId="BalloonText">
    <w:name w:val="Balloon Text"/>
    <w:basedOn w:val="Normal"/>
    <w:semiHidden/>
    <w:rsid w:val="00106513"/>
    <w:rPr>
      <w:rFonts w:ascii="Tahoma" w:hAnsi="Tahoma" w:cs="Tahoma"/>
      <w:sz w:val="16"/>
      <w:szCs w:val="16"/>
    </w:rPr>
  </w:style>
  <w:style w:type="paragraph" w:customStyle="1" w:styleId="Char1">
    <w:name w:val="Char1"/>
    <w:basedOn w:val="Normal"/>
    <w:rsid w:val="0028016A"/>
    <w:pPr>
      <w:spacing w:after="120" w:line="240" w:lineRule="exact"/>
    </w:pPr>
    <w:rPr>
      <w:rFonts w:ascii="Verdana" w:hAnsi="Verdana" w:cs="Times New Roman"/>
      <w:sz w:val="20"/>
      <w:szCs w:val="20"/>
      <w:lang w:val="en-US"/>
    </w:rPr>
  </w:style>
  <w:style w:type="character" w:styleId="CommentReference">
    <w:name w:val="annotation reference"/>
    <w:rsid w:val="00E91575"/>
    <w:rPr>
      <w:sz w:val="16"/>
      <w:szCs w:val="16"/>
    </w:rPr>
  </w:style>
  <w:style w:type="paragraph" w:styleId="CommentText">
    <w:name w:val="annotation text"/>
    <w:basedOn w:val="Normal"/>
    <w:link w:val="CommentTextChar"/>
    <w:rsid w:val="00E91575"/>
    <w:rPr>
      <w:sz w:val="20"/>
      <w:szCs w:val="20"/>
    </w:rPr>
  </w:style>
  <w:style w:type="character" w:customStyle="1" w:styleId="CommentTextChar">
    <w:name w:val="Comment Text Char"/>
    <w:link w:val="CommentText"/>
    <w:rsid w:val="00E91575"/>
    <w:rPr>
      <w:rFonts w:ascii="AvantGarde Bk BT" w:hAnsi="AvantGarde Bk BT" w:cs="Arial"/>
      <w:lang w:eastAsia="en-US"/>
    </w:rPr>
  </w:style>
  <w:style w:type="paragraph" w:styleId="CommentSubject">
    <w:name w:val="annotation subject"/>
    <w:basedOn w:val="CommentText"/>
    <w:next w:val="CommentText"/>
    <w:link w:val="CommentSubjectChar"/>
    <w:rsid w:val="00E91575"/>
    <w:rPr>
      <w:b/>
      <w:bCs/>
    </w:rPr>
  </w:style>
  <w:style w:type="character" w:customStyle="1" w:styleId="CommentSubjectChar">
    <w:name w:val="Comment Subject Char"/>
    <w:link w:val="CommentSubject"/>
    <w:rsid w:val="00E91575"/>
    <w:rPr>
      <w:rFonts w:ascii="AvantGarde Bk BT" w:hAnsi="AvantGarde Bk BT" w:cs="Arial"/>
      <w:b/>
      <w:bCs/>
      <w:lang w:eastAsia="en-US"/>
    </w:rPr>
  </w:style>
  <w:style w:type="character" w:customStyle="1" w:styleId="Heading1Char">
    <w:name w:val="Heading 1 Char"/>
    <w:link w:val="Heading1"/>
    <w:rsid w:val="00043348"/>
    <w:rPr>
      <w:rFonts w:ascii="Arial" w:hAnsi="Arial" w:cs="Arial"/>
      <w:b/>
      <w:bCs/>
      <w:sz w:val="52"/>
      <w:szCs w:val="24"/>
      <w:lang w:eastAsia="en-US"/>
    </w:rPr>
  </w:style>
  <w:style w:type="character" w:styleId="Hyperlink">
    <w:name w:val="Hyperlink"/>
    <w:rsid w:val="00043348"/>
    <w:rPr>
      <w:color w:val="0000FF"/>
      <w:u w:val="single"/>
    </w:rPr>
  </w:style>
  <w:style w:type="character" w:customStyle="1" w:styleId="FooterChar">
    <w:name w:val="Footer Char"/>
    <w:link w:val="Footer"/>
    <w:uiPriority w:val="99"/>
    <w:rsid w:val="000C79E4"/>
    <w:rPr>
      <w:rFonts w:ascii="AvantGarde Bk BT" w:hAnsi="AvantGarde Bk BT" w:cs="Arial"/>
      <w:sz w:val="24"/>
      <w:szCs w:val="24"/>
      <w:lang w:eastAsia="en-US"/>
    </w:rPr>
  </w:style>
  <w:style w:type="character" w:customStyle="1" w:styleId="UnresolvedMention1">
    <w:name w:val="Unresolved Mention1"/>
    <w:uiPriority w:val="99"/>
    <w:semiHidden/>
    <w:unhideWhenUsed/>
    <w:rsid w:val="009529BD"/>
    <w:rPr>
      <w:color w:val="605E5C"/>
      <w:shd w:val="clear" w:color="auto" w:fill="E1DFDD"/>
    </w:rPr>
  </w:style>
  <w:style w:type="paragraph" w:customStyle="1" w:styleId="Char10">
    <w:name w:val="Char10"/>
    <w:basedOn w:val="Normal"/>
    <w:rsid w:val="006F00B2"/>
    <w:pPr>
      <w:spacing w:after="120" w:line="240" w:lineRule="exact"/>
    </w:pPr>
    <w:rPr>
      <w:rFonts w:ascii="Verdana" w:hAnsi="Verdana" w:cs="Times New Roman"/>
      <w:sz w:val="20"/>
      <w:szCs w:val="20"/>
      <w:lang w:val="en-US"/>
    </w:rPr>
  </w:style>
  <w:style w:type="paragraph" w:styleId="BodyTextIndent">
    <w:name w:val="Body Text Indent"/>
    <w:basedOn w:val="Normal"/>
    <w:link w:val="BodyTextIndentChar"/>
    <w:rsid w:val="00CD269C"/>
    <w:pPr>
      <w:spacing w:after="120"/>
      <w:ind w:left="283"/>
    </w:pPr>
  </w:style>
  <w:style w:type="character" w:customStyle="1" w:styleId="BodyTextIndentChar">
    <w:name w:val="Body Text Indent Char"/>
    <w:basedOn w:val="DefaultParagraphFont"/>
    <w:link w:val="BodyTextIndent"/>
    <w:rsid w:val="00CD269C"/>
    <w:rPr>
      <w:rFonts w:ascii="AvantGarde Bk BT" w:hAnsi="AvantGarde Bk BT" w:cs="Arial"/>
      <w:sz w:val="24"/>
      <w:szCs w:val="24"/>
      <w:lang w:eastAsia="en-US"/>
    </w:rPr>
  </w:style>
  <w:style w:type="paragraph" w:styleId="ListParagraph">
    <w:name w:val="List Paragraph"/>
    <w:basedOn w:val="Normal"/>
    <w:qFormat/>
    <w:rsid w:val="00CD269C"/>
    <w:pPr>
      <w:ind w:left="720"/>
    </w:pPr>
    <w:rPr>
      <w:rFonts w:ascii="Calibri" w:eastAsia="Calibri" w:hAnsi="Calibri" w:cs="Times New Roman"/>
      <w:sz w:val="22"/>
      <w:szCs w:val="22"/>
      <w:lang w:eastAsia="en-GB"/>
    </w:rPr>
  </w:style>
  <w:style w:type="character" w:customStyle="1" w:styleId="Heading3Char">
    <w:name w:val="Heading 3 Char"/>
    <w:basedOn w:val="DefaultParagraphFont"/>
    <w:link w:val="Heading3"/>
    <w:rsid w:val="00CD269C"/>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rsid w:val="00CD269C"/>
    <w:pPr>
      <w:spacing w:before="100" w:beforeAutospacing="1" w:after="100" w:afterAutospacing="1"/>
    </w:pPr>
    <w:rPr>
      <w:rFonts w:ascii="Times New Roman" w:hAnsi="Times New Roman" w:cs="Times New Roman"/>
      <w:lang w:val="en-US"/>
    </w:rPr>
  </w:style>
  <w:style w:type="character" w:customStyle="1" w:styleId="Heading9Char">
    <w:name w:val="Heading 9 Char"/>
    <w:basedOn w:val="DefaultParagraphFont"/>
    <w:link w:val="Heading9"/>
    <w:rsid w:val="00730DAC"/>
    <w:rPr>
      <w:rFonts w:asciiTheme="majorHAnsi" w:eastAsiaTheme="majorEastAsia" w:hAnsiTheme="majorHAnsi" w:cstheme="majorBidi"/>
      <w:i/>
      <w:iCs/>
      <w:color w:val="404040" w:themeColor="text1" w:themeTint="BF"/>
      <w:lang w:eastAsia="en-US"/>
    </w:rPr>
  </w:style>
  <w:style w:type="character" w:styleId="UnresolvedMention">
    <w:name w:val="Unresolved Mention"/>
    <w:basedOn w:val="DefaultParagraphFont"/>
    <w:uiPriority w:val="99"/>
    <w:semiHidden/>
    <w:unhideWhenUsed/>
    <w:rsid w:val="00581D79"/>
    <w:rPr>
      <w:color w:val="605E5C"/>
      <w:shd w:val="clear" w:color="auto" w:fill="E1DFDD"/>
    </w:rPr>
  </w:style>
  <w:style w:type="paragraph" w:customStyle="1" w:styleId="Char100">
    <w:name w:val="Char100"/>
    <w:basedOn w:val="Normal"/>
    <w:rsid w:val="00A32728"/>
    <w:pPr>
      <w:spacing w:after="120" w:line="240" w:lineRule="exact"/>
    </w:pPr>
    <w:rPr>
      <w:rFonts w:ascii="Verdana" w:hAnsi="Verdana" w:cs="Times New Roman"/>
      <w:sz w:val="20"/>
      <w:szCs w:val="20"/>
      <w:lang w:val="en-US"/>
    </w:rPr>
  </w:style>
  <w:style w:type="paragraph" w:customStyle="1" w:styleId="Char1000">
    <w:name w:val="Char1000"/>
    <w:basedOn w:val="Normal"/>
    <w:rsid w:val="00257350"/>
    <w:pPr>
      <w:spacing w:after="120" w:line="240" w:lineRule="exact"/>
    </w:pPr>
    <w:rPr>
      <w:rFonts w:ascii="Verdana" w:hAnsi="Verdana" w:cs="Times New Roman"/>
      <w:sz w:val="20"/>
      <w:szCs w:val="20"/>
      <w:lang w:val="en-US"/>
    </w:rPr>
  </w:style>
  <w:style w:type="paragraph" w:customStyle="1" w:styleId="Char10000">
    <w:name w:val="Char10000"/>
    <w:basedOn w:val="Normal"/>
    <w:rsid w:val="00CE10A8"/>
    <w:pPr>
      <w:spacing w:after="120" w:line="240" w:lineRule="exact"/>
    </w:pPr>
    <w:rPr>
      <w:rFonts w:ascii="Verdana" w:hAnsi="Verdana" w:cs="Times New Roman"/>
      <w:sz w:val="20"/>
      <w:szCs w:val="20"/>
      <w:lang w:val="en-US"/>
    </w:rPr>
  </w:style>
  <w:style w:type="paragraph" w:customStyle="1" w:styleId="Char100000">
    <w:name w:val="Char100000"/>
    <w:basedOn w:val="Normal"/>
    <w:rsid w:val="00392B42"/>
    <w:pPr>
      <w:spacing w:after="120" w:line="240" w:lineRule="exact"/>
    </w:pPr>
    <w:rPr>
      <w:rFonts w:ascii="Verdana" w:hAnsi="Verdana" w:cs="Times New Roman"/>
      <w:sz w:val="20"/>
      <w:szCs w:val="20"/>
      <w:lang w:val="en-US"/>
    </w:rPr>
  </w:style>
  <w:style w:type="paragraph" w:customStyle="1" w:styleId="Char1000000">
    <w:name w:val="Char1000000"/>
    <w:basedOn w:val="Normal"/>
    <w:rsid w:val="007B3B27"/>
    <w:pPr>
      <w:spacing w:after="120" w:line="240" w:lineRule="exact"/>
    </w:pPr>
    <w:rPr>
      <w:rFonts w:ascii="Verdana" w:hAnsi="Verdana" w:cs="Times New Roman"/>
      <w:sz w:val="20"/>
      <w:szCs w:val="20"/>
      <w:lang w:val="en-US"/>
    </w:rPr>
  </w:style>
  <w:style w:type="paragraph" w:customStyle="1" w:styleId="Char10000000">
    <w:name w:val="Char10000000"/>
    <w:basedOn w:val="Normal"/>
    <w:rsid w:val="00207D4A"/>
    <w:pPr>
      <w:spacing w:after="120" w:line="240" w:lineRule="exact"/>
    </w:pPr>
    <w:rPr>
      <w:rFonts w:ascii="Verdana" w:hAnsi="Verdana" w:cs="Times New Roman"/>
      <w:sz w:val="20"/>
      <w:szCs w:val="20"/>
      <w:lang w:val="en-US"/>
    </w:rPr>
  </w:style>
  <w:style w:type="paragraph" w:styleId="Revision">
    <w:name w:val="Revision"/>
    <w:hidden/>
    <w:uiPriority w:val="99"/>
    <w:semiHidden/>
    <w:rsid w:val="00D411D5"/>
    <w:rPr>
      <w:rFonts w:ascii="AvantGarde Bk BT" w:hAnsi="AvantGarde Bk BT"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571995">
      <w:bodyDiv w:val="1"/>
      <w:marLeft w:val="0"/>
      <w:marRight w:val="0"/>
      <w:marTop w:val="0"/>
      <w:marBottom w:val="0"/>
      <w:divBdr>
        <w:top w:val="none" w:sz="0" w:space="0" w:color="auto"/>
        <w:left w:val="none" w:sz="0" w:space="0" w:color="auto"/>
        <w:bottom w:val="none" w:sz="0" w:space="0" w:color="auto"/>
        <w:right w:val="none" w:sz="0" w:space="0" w:color="auto"/>
      </w:divBdr>
      <w:divsChild>
        <w:div w:id="2000571586">
          <w:marLeft w:val="0"/>
          <w:marRight w:val="0"/>
          <w:marTop w:val="0"/>
          <w:marBottom w:val="0"/>
          <w:divBdr>
            <w:top w:val="none" w:sz="0" w:space="0" w:color="auto"/>
            <w:left w:val="none" w:sz="0" w:space="0" w:color="auto"/>
            <w:bottom w:val="none" w:sz="0" w:space="0" w:color="auto"/>
            <w:right w:val="none" w:sz="0" w:space="0" w:color="auto"/>
          </w:divBdr>
          <w:divsChild>
            <w:div w:id="841824285">
              <w:marLeft w:val="0"/>
              <w:marRight w:val="360"/>
              <w:marTop w:val="0"/>
              <w:marBottom w:val="0"/>
              <w:divBdr>
                <w:top w:val="none" w:sz="0" w:space="0" w:color="auto"/>
                <w:left w:val="none" w:sz="0" w:space="0" w:color="auto"/>
                <w:bottom w:val="none" w:sz="0" w:space="0" w:color="auto"/>
                <w:right w:val="none" w:sz="0" w:space="0" w:color="auto"/>
              </w:divBdr>
            </w:div>
            <w:div w:id="122264002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775203770">
      <w:bodyDiv w:val="1"/>
      <w:marLeft w:val="0"/>
      <w:marRight w:val="0"/>
      <w:marTop w:val="0"/>
      <w:marBottom w:val="0"/>
      <w:divBdr>
        <w:top w:val="none" w:sz="0" w:space="0" w:color="auto"/>
        <w:left w:val="none" w:sz="0" w:space="0" w:color="auto"/>
        <w:bottom w:val="none" w:sz="0" w:space="0" w:color="auto"/>
        <w:right w:val="none" w:sz="0" w:space="0" w:color="auto"/>
      </w:divBdr>
      <w:divsChild>
        <w:div w:id="1810587073">
          <w:marLeft w:val="0"/>
          <w:marRight w:val="0"/>
          <w:marTop w:val="0"/>
          <w:marBottom w:val="0"/>
          <w:divBdr>
            <w:top w:val="none" w:sz="0" w:space="0" w:color="auto"/>
            <w:left w:val="none" w:sz="0" w:space="0" w:color="auto"/>
            <w:bottom w:val="none" w:sz="0" w:space="0" w:color="auto"/>
            <w:right w:val="none" w:sz="0" w:space="0" w:color="auto"/>
          </w:divBdr>
          <w:divsChild>
            <w:div w:id="1516847335">
              <w:marLeft w:val="0"/>
              <w:marRight w:val="360"/>
              <w:marTop w:val="0"/>
              <w:marBottom w:val="0"/>
              <w:divBdr>
                <w:top w:val="none" w:sz="0" w:space="0" w:color="auto"/>
                <w:left w:val="none" w:sz="0" w:space="0" w:color="auto"/>
                <w:bottom w:val="none" w:sz="0" w:space="0" w:color="auto"/>
                <w:right w:val="none" w:sz="0" w:space="0" w:color="auto"/>
              </w:divBdr>
            </w:div>
            <w:div w:id="186725694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898471661">
      <w:bodyDiv w:val="1"/>
      <w:marLeft w:val="0"/>
      <w:marRight w:val="0"/>
      <w:marTop w:val="0"/>
      <w:marBottom w:val="0"/>
      <w:divBdr>
        <w:top w:val="none" w:sz="0" w:space="0" w:color="auto"/>
        <w:left w:val="none" w:sz="0" w:space="0" w:color="auto"/>
        <w:bottom w:val="none" w:sz="0" w:space="0" w:color="auto"/>
        <w:right w:val="none" w:sz="0" w:space="0" w:color="auto"/>
      </w:divBdr>
      <w:divsChild>
        <w:div w:id="587661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gbtyouth.org.uk/jobs/vacanc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rothee.weber@lgbtyouth.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btyouth.org.uk" TargetMode="External"/><Relationship Id="rId5" Type="http://schemas.openxmlformats.org/officeDocument/2006/relationships/numbering" Target="numbering.xml"/><Relationship Id="rId15" Type="http://schemas.openxmlformats.org/officeDocument/2006/relationships/hyperlink" Target="mailto:dorothee.weber@lgbtyouth.org.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lgbtyout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D854DA14D34546884452DF64A7F419" ma:contentTypeVersion="12" ma:contentTypeDescription="Create a new document." ma:contentTypeScope="" ma:versionID="8be0c619e2f6bc9d33fd4aaedc317e51">
  <xsd:schema xmlns:xsd="http://www.w3.org/2001/XMLSchema" xmlns:xs="http://www.w3.org/2001/XMLSchema" xmlns:p="http://schemas.microsoft.com/office/2006/metadata/properties" xmlns:ns2="93341082-3937-4498-8d3d-d5ac8a2eca1e" xmlns:ns3="a8a650d4-b9b5-4681-9300-f574811b4a0e" targetNamespace="http://schemas.microsoft.com/office/2006/metadata/properties" ma:root="true" ma:fieldsID="c71ca0035eecf1b8ea9f32a9f47ff028" ns2:_="" ns3:_="">
    <xsd:import namespace="93341082-3937-4498-8d3d-d5ac8a2eca1e"/>
    <xsd:import namespace="a8a650d4-b9b5-4681-9300-f574811b4a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41082-3937-4498-8d3d-d5ac8a2eca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650d4-b9b5-4681-9300-f574811b4a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8430E-492C-40FD-A045-FE5F8EB59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CF16BE-5462-458B-8171-D823C436017A}">
  <ds:schemaRefs>
    <ds:schemaRef ds:uri="http://schemas.openxmlformats.org/officeDocument/2006/bibliography"/>
  </ds:schemaRefs>
</ds:datastoreItem>
</file>

<file path=customXml/itemProps3.xml><?xml version="1.0" encoding="utf-8"?>
<ds:datastoreItem xmlns:ds="http://schemas.openxmlformats.org/officeDocument/2006/customXml" ds:itemID="{572DE094-1B79-4073-B83D-5D510CF7E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41082-3937-4498-8d3d-d5ac8a2eca1e"/>
    <ds:schemaRef ds:uri="a8a650d4-b9b5-4681-9300-f574811b4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F2A2A-D23E-4D89-8801-AB9C72ED2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ROLE PROFILE</vt:lpstr>
    </vt:vector>
  </TitlesOfParts>
  <Company>Microsoft</Company>
  <LinksUpToDate>false</LinksUpToDate>
  <CharactersWithSpaces>10816</CharactersWithSpaces>
  <SharedDoc>false</SharedDoc>
  <HLinks>
    <vt:vector size="24" baseType="variant">
      <vt:variant>
        <vt:i4>2097222</vt:i4>
      </vt:variant>
      <vt:variant>
        <vt:i4>9</vt:i4>
      </vt:variant>
      <vt:variant>
        <vt:i4>0</vt:i4>
      </vt:variant>
      <vt:variant>
        <vt:i4>5</vt:i4>
      </vt:variant>
      <vt:variant>
        <vt:lpwstr>mailto:helpdesk@lgbtyouth.org.uk</vt:lpwstr>
      </vt:variant>
      <vt:variant>
        <vt:lpwstr/>
      </vt:variant>
      <vt:variant>
        <vt:i4>7209056</vt:i4>
      </vt:variant>
      <vt:variant>
        <vt:i4>6</vt:i4>
      </vt:variant>
      <vt:variant>
        <vt:i4>0</vt:i4>
      </vt:variant>
      <vt:variant>
        <vt:i4>5</vt:i4>
      </vt:variant>
      <vt:variant>
        <vt:lpwstr>http://www.lgbtyouth.org.uk/jobs/vacancies</vt:lpwstr>
      </vt:variant>
      <vt:variant>
        <vt:lpwstr/>
      </vt:variant>
      <vt:variant>
        <vt:i4>6553695</vt:i4>
      </vt:variant>
      <vt:variant>
        <vt:i4>3</vt:i4>
      </vt:variant>
      <vt:variant>
        <vt:i4>0</vt:i4>
      </vt:variant>
      <vt:variant>
        <vt:i4>5</vt:i4>
      </vt:variant>
      <vt:variant>
        <vt:lpwstr>mailto:jane.griffin@lgbtyouth.org.uk</vt:lpwstr>
      </vt:variant>
      <vt:variant>
        <vt:lpwstr/>
      </vt:variant>
      <vt:variant>
        <vt:i4>1245249</vt:i4>
      </vt:variant>
      <vt:variant>
        <vt:i4>0</vt:i4>
      </vt:variant>
      <vt:variant>
        <vt:i4>0</vt:i4>
      </vt:variant>
      <vt:variant>
        <vt:i4>5</vt:i4>
      </vt:variant>
      <vt:variant>
        <vt:lpwstr>http://www.lgbtyouth.org.uk/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Hugh Torrance</dc:creator>
  <cp:keywords/>
  <cp:lastModifiedBy>Jane Griffin</cp:lastModifiedBy>
  <cp:revision>3</cp:revision>
  <cp:lastPrinted>2018-09-20T13:24:00Z</cp:lastPrinted>
  <dcterms:created xsi:type="dcterms:W3CDTF">2021-06-21T11:03:00Z</dcterms:created>
  <dcterms:modified xsi:type="dcterms:W3CDTF">2021-06-21T15:55:00Z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0x01010051D854DA14D34546884452DF64A7F419</vt:lpwstr>
  </property>
</Properties>
</file>