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10FC" w14:textId="77777777" w:rsidR="00056C86" w:rsidRPr="00AA3921" w:rsidRDefault="00056C86">
      <w:pPr>
        <w:jc w:val="both"/>
        <w:rPr>
          <w:rFonts w:ascii="Avenir Next LT Pro" w:hAnsi="Avenir Next LT Pro"/>
          <w:bCs/>
          <w:sz w:val="24"/>
          <w:szCs w:val="24"/>
        </w:rPr>
      </w:pPr>
    </w:p>
    <w:p w14:paraId="50A310FE" w14:textId="12D06C38" w:rsidR="00056C86" w:rsidRPr="00B07E8E" w:rsidRDefault="005F259E">
      <w:pPr>
        <w:jc w:val="both"/>
        <w:rPr>
          <w:rFonts w:ascii="Avenir Next LT Pro" w:hAnsi="Avenir Next LT Pro"/>
          <w:b/>
          <w:color w:val="404040" w:themeColor="text1" w:themeTint="BF"/>
          <w:sz w:val="24"/>
          <w:szCs w:val="24"/>
        </w:rPr>
      </w:pPr>
      <w:r w:rsidRPr="00AA3921">
        <w:rPr>
          <w:rFonts w:ascii="Avenir Next LT Pro" w:hAnsi="Avenir Next LT Pro"/>
          <w:b/>
          <w:color w:val="404040" w:themeColor="text1" w:themeTint="BF"/>
          <w:sz w:val="24"/>
          <w:szCs w:val="24"/>
        </w:rPr>
        <w:t>Title of Post:</w:t>
      </w:r>
      <w:r w:rsidR="00D5037C" w:rsidRPr="00AA3921">
        <w:rPr>
          <w:rFonts w:ascii="Avenir Next LT Pro" w:hAnsi="Avenir Next LT Pro"/>
          <w:b/>
          <w:color w:val="404040" w:themeColor="text1" w:themeTint="BF"/>
          <w:sz w:val="24"/>
          <w:szCs w:val="24"/>
        </w:rPr>
        <w:tab/>
      </w:r>
      <w:r w:rsidR="00B07E8E">
        <w:rPr>
          <w:rFonts w:ascii="Avenir Next LT Pro" w:hAnsi="Avenir Next LT Pro"/>
          <w:b/>
          <w:color w:val="404040" w:themeColor="text1" w:themeTint="BF"/>
          <w:sz w:val="24"/>
          <w:szCs w:val="24"/>
        </w:rPr>
        <w:t>Community Taskforce Volunteer Coordinator</w:t>
      </w:r>
    </w:p>
    <w:p w14:paraId="50A310FF" w14:textId="4DCA0B6E" w:rsidR="00056C86" w:rsidRPr="00AA3921" w:rsidRDefault="005F259E">
      <w:pPr>
        <w:jc w:val="both"/>
        <w:rPr>
          <w:rFonts w:ascii="Avenir Next LT Pro" w:hAnsi="Avenir Next LT Pro"/>
          <w:color w:val="404040" w:themeColor="text1" w:themeTint="BF"/>
          <w:sz w:val="24"/>
          <w:szCs w:val="24"/>
        </w:rPr>
      </w:pPr>
      <w:r w:rsidRPr="00AA3921">
        <w:rPr>
          <w:rFonts w:ascii="Avenir Next LT Pro" w:hAnsi="Avenir Next LT Pro"/>
          <w:b/>
          <w:color w:val="404040" w:themeColor="text1" w:themeTint="BF"/>
          <w:sz w:val="24"/>
          <w:szCs w:val="24"/>
        </w:rPr>
        <w:t xml:space="preserve">Contract: </w:t>
      </w:r>
      <w:r w:rsidRPr="00AA3921">
        <w:rPr>
          <w:rFonts w:ascii="Avenir Next LT Pro" w:hAnsi="Avenir Next LT Pro"/>
          <w:b/>
          <w:color w:val="404040" w:themeColor="text1" w:themeTint="BF"/>
          <w:sz w:val="24"/>
          <w:szCs w:val="24"/>
        </w:rPr>
        <w:tab/>
      </w:r>
      <w:r w:rsidRPr="00AA3921">
        <w:rPr>
          <w:rFonts w:ascii="Avenir Next LT Pro" w:hAnsi="Avenir Next LT Pro"/>
          <w:b/>
          <w:color w:val="404040" w:themeColor="text1" w:themeTint="BF"/>
          <w:sz w:val="24"/>
          <w:szCs w:val="24"/>
        </w:rPr>
        <w:tab/>
      </w:r>
      <w:r w:rsidR="00B07E8E">
        <w:rPr>
          <w:rFonts w:ascii="Avenir Next LT Pro" w:hAnsi="Avenir Next LT Pro"/>
          <w:b/>
          <w:color w:val="404040" w:themeColor="text1" w:themeTint="BF"/>
          <w:sz w:val="24"/>
          <w:szCs w:val="24"/>
        </w:rPr>
        <w:t>1 Year Fixed Term Contract subject to funding</w:t>
      </w:r>
    </w:p>
    <w:p w14:paraId="50A31101" w14:textId="780A3EF3" w:rsidR="00056C86" w:rsidRPr="001A2426" w:rsidRDefault="005F259E" w:rsidP="00B07E8E">
      <w:pPr>
        <w:ind w:left="2160" w:hanging="2160"/>
        <w:jc w:val="both"/>
        <w:rPr>
          <w:rFonts w:ascii="Avenir Next LT Pro" w:hAnsi="Avenir Next LT Pro"/>
          <w:bCs/>
          <w:color w:val="404040" w:themeColor="text1" w:themeTint="BF"/>
          <w:sz w:val="24"/>
          <w:szCs w:val="24"/>
        </w:rPr>
      </w:pPr>
      <w:bookmarkStart w:id="0" w:name="_gjdgxs" w:colFirst="0" w:colLast="0"/>
      <w:bookmarkEnd w:id="0"/>
      <w:r w:rsidRPr="00AA3921">
        <w:rPr>
          <w:rFonts w:ascii="Avenir Next LT Pro" w:hAnsi="Avenir Next LT Pro"/>
          <w:b/>
          <w:color w:val="404040" w:themeColor="text1" w:themeTint="BF"/>
          <w:sz w:val="24"/>
          <w:szCs w:val="24"/>
        </w:rPr>
        <w:t>Salary:</w:t>
      </w:r>
      <w:r w:rsidRPr="00AA3921">
        <w:rPr>
          <w:rFonts w:ascii="Avenir Next LT Pro" w:hAnsi="Avenir Next LT Pro"/>
          <w:b/>
          <w:color w:val="404040" w:themeColor="text1" w:themeTint="BF"/>
          <w:sz w:val="24"/>
          <w:szCs w:val="24"/>
        </w:rPr>
        <w:tab/>
      </w:r>
      <w:r w:rsidR="00DE3A20">
        <w:rPr>
          <w:rFonts w:ascii="Avenir Next LT Pro" w:hAnsi="Avenir Next LT Pro"/>
          <w:b/>
          <w:color w:val="404040" w:themeColor="text1" w:themeTint="BF"/>
          <w:sz w:val="24"/>
          <w:szCs w:val="24"/>
        </w:rPr>
        <w:t xml:space="preserve">Full time </w:t>
      </w:r>
      <w:r w:rsidR="00DE3A20" w:rsidRPr="001A2426">
        <w:rPr>
          <w:rFonts w:ascii="Avenir Next LT Pro" w:hAnsi="Avenir Next LT Pro"/>
          <w:b/>
          <w:color w:val="404040" w:themeColor="text1" w:themeTint="BF"/>
          <w:sz w:val="24"/>
          <w:szCs w:val="24"/>
        </w:rPr>
        <w:t xml:space="preserve">- </w:t>
      </w:r>
      <w:r w:rsidRPr="001A2426">
        <w:rPr>
          <w:rFonts w:ascii="Avenir Next LT Pro" w:hAnsi="Avenir Next LT Pro"/>
          <w:b/>
          <w:color w:val="404040" w:themeColor="text1" w:themeTint="BF"/>
          <w:sz w:val="24"/>
          <w:szCs w:val="24"/>
        </w:rPr>
        <w:t>£2</w:t>
      </w:r>
      <w:r w:rsidR="000167D6">
        <w:rPr>
          <w:rFonts w:ascii="Avenir Next LT Pro" w:hAnsi="Avenir Next LT Pro"/>
          <w:b/>
          <w:color w:val="404040" w:themeColor="text1" w:themeTint="BF"/>
          <w:sz w:val="24"/>
          <w:szCs w:val="24"/>
        </w:rPr>
        <w:t>3</w:t>
      </w:r>
      <w:r w:rsidR="00B07E8E" w:rsidRPr="001A2426">
        <w:rPr>
          <w:rFonts w:ascii="Avenir Next LT Pro" w:hAnsi="Avenir Next LT Pro"/>
          <w:b/>
          <w:color w:val="404040" w:themeColor="text1" w:themeTint="BF"/>
          <w:sz w:val="24"/>
          <w:szCs w:val="24"/>
        </w:rPr>
        <w:t>,946</w:t>
      </w:r>
      <w:r w:rsidR="00D5037C" w:rsidRPr="001A2426">
        <w:rPr>
          <w:rFonts w:ascii="Avenir Next LT Pro" w:hAnsi="Avenir Next LT Pro"/>
          <w:b/>
          <w:color w:val="404040" w:themeColor="text1" w:themeTint="BF"/>
          <w:sz w:val="24"/>
          <w:szCs w:val="24"/>
        </w:rPr>
        <w:t xml:space="preserve"> </w:t>
      </w:r>
      <w:r w:rsidRPr="001A2426">
        <w:rPr>
          <w:rFonts w:ascii="Avenir Next LT Pro" w:hAnsi="Avenir Next LT Pro"/>
          <w:b/>
          <w:color w:val="404040" w:themeColor="text1" w:themeTint="BF"/>
          <w:sz w:val="24"/>
          <w:szCs w:val="24"/>
        </w:rPr>
        <w:t>(</w:t>
      </w:r>
      <w:r w:rsidR="004C4D0C" w:rsidRPr="001A2426">
        <w:rPr>
          <w:rFonts w:ascii="Avenir Next LT Pro" w:hAnsi="Avenir Next LT Pro"/>
          <w:b/>
          <w:color w:val="404040" w:themeColor="text1" w:themeTint="BF"/>
          <w:sz w:val="24"/>
          <w:szCs w:val="24"/>
        </w:rPr>
        <w:t>£</w:t>
      </w:r>
      <w:r w:rsidR="00B07E8E" w:rsidRPr="001A2426">
        <w:rPr>
          <w:rFonts w:ascii="Avenir Next LT Pro" w:hAnsi="Avenir Next LT Pro"/>
          <w:b/>
          <w:color w:val="404040" w:themeColor="text1" w:themeTint="BF"/>
          <w:sz w:val="24"/>
          <w:szCs w:val="24"/>
        </w:rPr>
        <w:t>19,156.80</w:t>
      </w:r>
      <w:r w:rsidRPr="001A2426">
        <w:rPr>
          <w:rFonts w:ascii="Avenir Next LT Pro" w:hAnsi="Avenir Next LT Pro"/>
          <w:b/>
          <w:color w:val="404040" w:themeColor="text1" w:themeTint="BF"/>
          <w:sz w:val="24"/>
          <w:szCs w:val="24"/>
        </w:rPr>
        <w:t xml:space="preserve"> pro-rata)</w:t>
      </w:r>
    </w:p>
    <w:p w14:paraId="50A31102" w14:textId="4093E3CC" w:rsidR="00056C86" w:rsidRPr="00AA3921" w:rsidRDefault="005F259E">
      <w:pPr>
        <w:jc w:val="both"/>
        <w:rPr>
          <w:rFonts w:ascii="Avenir Next LT Pro" w:hAnsi="Avenir Next LT Pro"/>
          <w:b/>
          <w:color w:val="404040" w:themeColor="text1" w:themeTint="BF"/>
          <w:sz w:val="24"/>
          <w:szCs w:val="24"/>
        </w:rPr>
      </w:pPr>
      <w:r w:rsidRPr="00AA3921">
        <w:rPr>
          <w:rFonts w:ascii="Avenir Next LT Pro" w:hAnsi="Avenir Next LT Pro"/>
          <w:b/>
          <w:color w:val="404040" w:themeColor="text1" w:themeTint="BF"/>
          <w:sz w:val="24"/>
          <w:szCs w:val="24"/>
        </w:rPr>
        <w:t>Hours:</w:t>
      </w:r>
      <w:r w:rsidR="00D5037C" w:rsidRPr="00AA3921">
        <w:rPr>
          <w:rFonts w:ascii="Avenir Next LT Pro" w:hAnsi="Avenir Next LT Pro"/>
          <w:b/>
          <w:color w:val="404040" w:themeColor="text1" w:themeTint="BF"/>
          <w:sz w:val="24"/>
          <w:szCs w:val="24"/>
        </w:rPr>
        <w:tab/>
      </w:r>
      <w:r w:rsidR="00D5037C" w:rsidRPr="00AA3921">
        <w:rPr>
          <w:rFonts w:ascii="Avenir Next LT Pro" w:hAnsi="Avenir Next LT Pro"/>
          <w:b/>
          <w:color w:val="404040" w:themeColor="text1" w:themeTint="BF"/>
          <w:sz w:val="24"/>
          <w:szCs w:val="24"/>
        </w:rPr>
        <w:tab/>
      </w:r>
      <w:r w:rsidRPr="00AA3921">
        <w:rPr>
          <w:rFonts w:ascii="Avenir Next LT Pro" w:hAnsi="Avenir Next LT Pro"/>
          <w:b/>
          <w:color w:val="404040" w:themeColor="text1" w:themeTint="BF"/>
          <w:sz w:val="24"/>
          <w:szCs w:val="24"/>
        </w:rPr>
        <w:t>28</w:t>
      </w:r>
    </w:p>
    <w:p w14:paraId="50A31103" w14:textId="1FBBDA46" w:rsidR="00056C86" w:rsidRPr="00AA3921" w:rsidRDefault="005F259E">
      <w:pPr>
        <w:jc w:val="both"/>
        <w:rPr>
          <w:rFonts w:ascii="Avenir Next LT Pro" w:hAnsi="Avenir Next LT Pro"/>
          <w:b/>
          <w:color w:val="404040" w:themeColor="text1" w:themeTint="BF"/>
          <w:sz w:val="24"/>
          <w:szCs w:val="24"/>
        </w:rPr>
      </w:pPr>
      <w:r w:rsidRPr="00AA3921">
        <w:rPr>
          <w:rFonts w:ascii="Avenir Next LT Pro" w:hAnsi="Avenir Next LT Pro"/>
          <w:b/>
          <w:color w:val="404040" w:themeColor="text1" w:themeTint="BF"/>
          <w:sz w:val="24"/>
          <w:szCs w:val="24"/>
        </w:rPr>
        <w:t>Re</w:t>
      </w:r>
      <w:r w:rsidR="00524D19">
        <w:rPr>
          <w:rFonts w:ascii="Avenir Next LT Pro" w:hAnsi="Avenir Next LT Pro"/>
          <w:b/>
          <w:color w:val="404040" w:themeColor="text1" w:themeTint="BF"/>
          <w:sz w:val="24"/>
          <w:szCs w:val="24"/>
        </w:rPr>
        <w:t>ports</w:t>
      </w:r>
      <w:r w:rsidRPr="00AA3921">
        <w:rPr>
          <w:rFonts w:ascii="Avenir Next LT Pro" w:hAnsi="Avenir Next LT Pro"/>
          <w:b/>
          <w:color w:val="404040" w:themeColor="text1" w:themeTint="BF"/>
          <w:sz w:val="24"/>
          <w:szCs w:val="24"/>
        </w:rPr>
        <w:t xml:space="preserve"> to:</w:t>
      </w:r>
      <w:r w:rsidR="00D5037C" w:rsidRPr="00AA3921">
        <w:rPr>
          <w:rFonts w:ascii="Avenir Next LT Pro" w:hAnsi="Avenir Next LT Pro"/>
          <w:b/>
          <w:color w:val="404040" w:themeColor="text1" w:themeTint="BF"/>
          <w:sz w:val="24"/>
          <w:szCs w:val="24"/>
        </w:rPr>
        <w:tab/>
      </w:r>
      <w:r w:rsidR="00524D19">
        <w:rPr>
          <w:rFonts w:ascii="Avenir Next LT Pro" w:hAnsi="Avenir Next LT Pro"/>
          <w:b/>
          <w:color w:val="404040" w:themeColor="text1" w:themeTint="BF"/>
          <w:sz w:val="24"/>
          <w:szCs w:val="24"/>
        </w:rPr>
        <w:tab/>
        <w:t xml:space="preserve">Business Manager and </w:t>
      </w:r>
      <w:r w:rsidRPr="00AA3921">
        <w:rPr>
          <w:rFonts w:ascii="Avenir Next LT Pro" w:hAnsi="Avenir Next LT Pro"/>
          <w:b/>
          <w:color w:val="404040" w:themeColor="text1" w:themeTint="BF"/>
          <w:sz w:val="24"/>
          <w:szCs w:val="24"/>
        </w:rPr>
        <w:t>Chief Officer</w:t>
      </w:r>
    </w:p>
    <w:p w14:paraId="015A0E82" w14:textId="77777777" w:rsidR="00254E65" w:rsidRPr="00AA3921" w:rsidRDefault="00254E65">
      <w:pPr>
        <w:jc w:val="both"/>
        <w:rPr>
          <w:rFonts w:ascii="Avenir Next LT Pro" w:hAnsi="Avenir Next LT Pro"/>
          <w:b/>
          <w:smallCaps/>
          <w:color w:val="404040" w:themeColor="text1" w:themeTint="BF"/>
          <w:sz w:val="24"/>
          <w:szCs w:val="24"/>
        </w:rPr>
      </w:pPr>
    </w:p>
    <w:p w14:paraId="50A31107" w14:textId="2DCF3612" w:rsidR="00056C86" w:rsidRPr="00AA3921" w:rsidRDefault="005F259E">
      <w:pPr>
        <w:jc w:val="both"/>
        <w:rPr>
          <w:rFonts w:ascii="Avenir Next LT Pro" w:hAnsi="Avenir Next LT Pro"/>
          <w:b/>
          <w:smallCaps/>
          <w:color w:val="404040" w:themeColor="text1" w:themeTint="BF"/>
          <w:sz w:val="24"/>
          <w:szCs w:val="24"/>
        </w:rPr>
      </w:pPr>
      <w:r w:rsidRPr="00AA3921">
        <w:rPr>
          <w:rFonts w:ascii="Avenir Next LT Pro" w:hAnsi="Avenir Next LT Pro"/>
          <w:b/>
          <w:smallCaps/>
          <w:color w:val="404040" w:themeColor="text1" w:themeTint="BF"/>
          <w:sz w:val="24"/>
          <w:szCs w:val="24"/>
        </w:rPr>
        <w:t>PURPOSE OF THE POST</w:t>
      </w:r>
    </w:p>
    <w:p w14:paraId="013AD460" w14:textId="406D03BA" w:rsidR="0054261F" w:rsidRDefault="005F259E">
      <w:pPr>
        <w:spacing w:before="280" w:after="280" w:line="240" w:lineRule="auto"/>
        <w:rPr>
          <w:rFonts w:ascii="Avenir Next LT Pro" w:hAnsi="Avenir Next LT Pro"/>
          <w:color w:val="404040" w:themeColor="text1" w:themeTint="BF"/>
          <w:sz w:val="24"/>
          <w:szCs w:val="24"/>
        </w:rPr>
      </w:pPr>
      <w:r w:rsidRPr="00AA3921">
        <w:rPr>
          <w:rFonts w:ascii="Avenir Next LT Pro" w:hAnsi="Avenir Next LT Pro"/>
          <w:smallCaps/>
          <w:color w:val="404040" w:themeColor="text1" w:themeTint="BF"/>
          <w:sz w:val="24"/>
          <w:szCs w:val="24"/>
        </w:rPr>
        <w:t>T</w:t>
      </w:r>
      <w:r w:rsidRPr="00AA3921">
        <w:rPr>
          <w:rFonts w:ascii="Avenir Next LT Pro" w:hAnsi="Avenir Next LT Pro"/>
          <w:color w:val="404040" w:themeColor="text1" w:themeTint="BF"/>
          <w:sz w:val="24"/>
          <w:szCs w:val="24"/>
        </w:rPr>
        <w:t>h</w:t>
      </w:r>
      <w:r w:rsidR="0054261F">
        <w:rPr>
          <w:rFonts w:ascii="Avenir Next LT Pro" w:hAnsi="Avenir Next LT Pro"/>
          <w:color w:val="404040" w:themeColor="text1" w:themeTint="BF"/>
          <w:sz w:val="24"/>
          <w:szCs w:val="24"/>
        </w:rPr>
        <w:t>e Community Taskforce Volunteer Coo</w:t>
      </w:r>
      <w:r w:rsidR="00524D19">
        <w:rPr>
          <w:rFonts w:ascii="Avenir Next LT Pro" w:hAnsi="Avenir Next LT Pro"/>
          <w:color w:val="404040" w:themeColor="text1" w:themeTint="BF"/>
          <w:sz w:val="24"/>
          <w:szCs w:val="24"/>
        </w:rPr>
        <w:t>r</w:t>
      </w:r>
      <w:r w:rsidR="0054261F">
        <w:rPr>
          <w:rFonts w:ascii="Avenir Next LT Pro" w:hAnsi="Avenir Next LT Pro"/>
          <w:color w:val="404040" w:themeColor="text1" w:themeTint="BF"/>
          <w:sz w:val="24"/>
          <w:szCs w:val="24"/>
        </w:rPr>
        <w:t>dinator role is responsible for:</w:t>
      </w:r>
    </w:p>
    <w:p w14:paraId="525D2E54" w14:textId="76BBE36F" w:rsidR="000C0C9F" w:rsidRPr="00524D19" w:rsidRDefault="0054261F" w:rsidP="00524D19">
      <w:pPr>
        <w:pStyle w:val="ListParagraph"/>
        <w:numPr>
          <w:ilvl w:val="0"/>
          <w:numId w:val="7"/>
        </w:numPr>
        <w:spacing w:before="280" w:after="280"/>
        <w:rPr>
          <w:rFonts w:ascii="Avenir Next LT Pro" w:hAnsi="Avenir Next LT Pro"/>
          <w:color w:val="404040" w:themeColor="text1" w:themeTint="BF"/>
        </w:rPr>
      </w:pPr>
      <w:r w:rsidRPr="00524D19">
        <w:rPr>
          <w:rFonts w:ascii="Avenir Next LT Pro" w:hAnsi="Avenir Next LT Pro"/>
          <w:color w:val="404040" w:themeColor="text1" w:themeTint="BF"/>
        </w:rPr>
        <w:t>The day-to-day</w:t>
      </w:r>
      <w:r w:rsidR="000C0C9F" w:rsidRPr="00524D19">
        <w:rPr>
          <w:rFonts w:ascii="Avenir Next LT Pro" w:hAnsi="Avenir Next LT Pro"/>
          <w:color w:val="404040" w:themeColor="text1" w:themeTint="BF"/>
        </w:rPr>
        <w:t xml:space="preserve"> effective delivery of the Community Taskforce Volunteer Service including referral management and volunteer </w:t>
      </w:r>
      <w:r w:rsidR="00A923E7" w:rsidRPr="00524D19">
        <w:rPr>
          <w:rFonts w:ascii="Avenir Next LT Pro" w:hAnsi="Avenir Next LT Pro"/>
          <w:color w:val="404040" w:themeColor="text1" w:themeTint="BF"/>
        </w:rPr>
        <w:t>coordination.</w:t>
      </w:r>
    </w:p>
    <w:p w14:paraId="7C4D3420" w14:textId="21111722" w:rsidR="000C0C9F" w:rsidRPr="00524D19" w:rsidRDefault="000C0C9F" w:rsidP="00524D19">
      <w:pPr>
        <w:pStyle w:val="ListParagraph"/>
        <w:numPr>
          <w:ilvl w:val="0"/>
          <w:numId w:val="7"/>
        </w:numPr>
        <w:spacing w:before="280" w:after="280"/>
        <w:rPr>
          <w:rFonts w:ascii="Avenir Next LT Pro" w:hAnsi="Avenir Next LT Pro"/>
          <w:color w:val="404040" w:themeColor="text1" w:themeTint="BF"/>
        </w:rPr>
      </w:pPr>
      <w:r w:rsidRPr="00524D19">
        <w:rPr>
          <w:rFonts w:ascii="Avenir Next LT Pro" w:hAnsi="Avenir Next LT Pro"/>
          <w:color w:val="404040" w:themeColor="text1" w:themeTint="BF"/>
        </w:rPr>
        <w:t>Working to promote and develop the Community Taskforce Volunteer service</w:t>
      </w:r>
      <w:r w:rsidR="00A923E7">
        <w:rPr>
          <w:rFonts w:ascii="Avenir Next LT Pro" w:hAnsi="Avenir Next LT Pro"/>
          <w:color w:val="404040" w:themeColor="text1" w:themeTint="BF"/>
        </w:rPr>
        <w:t>.</w:t>
      </w:r>
    </w:p>
    <w:p w14:paraId="50A31109" w14:textId="77777777" w:rsidR="00056C86" w:rsidRPr="00AA3921" w:rsidRDefault="005F259E">
      <w:pPr>
        <w:jc w:val="both"/>
        <w:rPr>
          <w:rFonts w:ascii="Avenir Next LT Pro" w:hAnsi="Avenir Next LT Pro"/>
          <w:b/>
          <w:color w:val="404040" w:themeColor="text1" w:themeTint="BF"/>
          <w:sz w:val="24"/>
          <w:szCs w:val="24"/>
        </w:rPr>
      </w:pPr>
      <w:r w:rsidRPr="00AA3921">
        <w:rPr>
          <w:rFonts w:ascii="Avenir Next LT Pro" w:hAnsi="Avenir Next LT Pro"/>
          <w:b/>
          <w:color w:val="404040" w:themeColor="text1" w:themeTint="BF"/>
          <w:sz w:val="24"/>
          <w:szCs w:val="24"/>
        </w:rPr>
        <w:t>ABOUT US</w:t>
      </w:r>
    </w:p>
    <w:p w14:paraId="50A3110A" w14:textId="31001ECB" w:rsidR="00056C86" w:rsidRPr="00AA3921" w:rsidRDefault="0000496D">
      <w:pPr>
        <w:jc w:val="both"/>
        <w:rPr>
          <w:rFonts w:ascii="Avenir Next LT Pro" w:hAnsi="Avenir Next LT Pro"/>
          <w:b/>
          <w:color w:val="404040" w:themeColor="text1" w:themeTint="BF"/>
          <w:sz w:val="24"/>
          <w:szCs w:val="24"/>
        </w:rPr>
      </w:pPr>
      <w:r w:rsidRPr="00AA3921">
        <w:rPr>
          <w:rFonts w:ascii="Avenir Next LT Pro" w:hAnsi="Avenir Next LT Pro"/>
          <w:color w:val="404040" w:themeColor="text1" w:themeTint="BF"/>
          <w:sz w:val="24"/>
          <w:szCs w:val="24"/>
        </w:rPr>
        <w:t>Volunteer Centre East Lothian</w:t>
      </w:r>
      <w:r w:rsidR="005F259E" w:rsidRPr="00AA3921">
        <w:rPr>
          <w:rFonts w:ascii="Avenir Next LT Pro" w:hAnsi="Avenir Next LT Pro"/>
          <w:color w:val="404040" w:themeColor="text1" w:themeTint="BF"/>
          <w:sz w:val="24"/>
          <w:szCs w:val="24"/>
        </w:rPr>
        <w:t xml:space="preserve"> is the operational name for Volunteer Development East Lothian (VDEL). VDEL was founded in 1999 and is a Charity registered in Scotland (SC029045) and a Company Limited by Guarantee (SC230099).  </w:t>
      </w:r>
    </w:p>
    <w:p w14:paraId="50A3110B" w14:textId="0C2EE7AD" w:rsidR="00056C86" w:rsidRPr="00AA3921" w:rsidRDefault="005F259E">
      <w:pPr>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 xml:space="preserve">We provide support, learning and development opportunities for both individuals and </w:t>
      </w:r>
      <w:proofErr w:type="spellStart"/>
      <w:r w:rsidRPr="00AA3921">
        <w:rPr>
          <w:rFonts w:ascii="Avenir Next LT Pro" w:hAnsi="Avenir Next LT Pro"/>
          <w:color w:val="404040" w:themeColor="text1" w:themeTint="BF"/>
          <w:sz w:val="24"/>
          <w:szCs w:val="24"/>
        </w:rPr>
        <w:t>organisations</w:t>
      </w:r>
      <w:proofErr w:type="spellEnd"/>
      <w:r w:rsidRPr="00AA3921">
        <w:rPr>
          <w:rFonts w:ascii="Avenir Next LT Pro" w:hAnsi="Avenir Next LT Pro"/>
          <w:color w:val="404040" w:themeColor="text1" w:themeTint="BF"/>
          <w:sz w:val="24"/>
          <w:szCs w:val="24"/>
        </w:rPr>
        <w:t xml:space="preserve"> through our Volunteering, </w:t>
      </w:r>
      <w:proofErr w:type="spellStart"/>
      <w:r w:rsidRPr="00AA3921">
        <w:rPr>
          <w:rFonts w:ascii="Avenir Next LT Pro" w:hAnsi="Avenir Next LT Pro"/>
          <w:color w:val="404040" w:themeColor="text1" w:themeTint="BF"/>
          <w:sz w:val="24"/>
          <w:szCs w:val="24"/>
        </w:rPr>
        <w:t>Organisational</w:t>
      </w:r>
      <w:proofErr w:type="spellEnd"/>
      <w:r w:rsidRPr="00AA3921">
        <w:rPr>
          <w:rFonts w:ascii="Avenir Next LT Pro" w:hAnsi="Avenir Next LT Pro"/>
          <w:color w:val="404040" w:themeColor="text1" w:themeTint="BF"/>
          <w:sz w:val="24"/>
          <w:szCs w:val="24"/>
        </w:rPr>
        <w:t xml:space="preserve"> Support</w:t>
      </w:r>
      <w:r w:rsidR="00507CFE">
        <w:rPr>
          <w:rFonts w:ascii="Avenir Next LT Pro" w:hAnsi="Avenir Next LT Pro"/>
          <w:color w:val="404040" w:themeColor="text1" w:themeTint="BF"/>
          <w:sz w:val="24"/>
          <w:szCs w:val="24"/>
        </w:rPr>
        <w:t xml:space="preserve"> and </w:t>
      </w:r>
      <w:r w:rsidR="00D13CCE" w:rsidRPr="00AA3921">
        <w:rPr>
          <w:rFonts w:ascii="Avenir Next LT Pro" w:hAnsi="Avenir Next LT Pro"/>
          <w:color w:val="404040" w:themeColor="text1" w:themeTint="BF"/>
          <w:sz w:val="24"/>
          <w:szCs w:val="24"/>
        </w:rPr>
        <w:t>Community Support</w:t>
      </w:r>
      <w:r w:rsidRPr="00AA3921">
        <w:rPr>
          <w:rFonts w:ascii="Avenir Next LT Pro" w:hAnsi="Avenir Next LT Pro"/>
          <w:color w:val="404040" w:themeColor="text1" w:themeTint="BF"/>
          <w:sz w:val="24"/>
          <w:szCs w:val="24"/>
        </w:rPr>
        <w:t xml:space="preserve"> teams. We provide guidance, </w:t>
      </w:r>
      <w:r w:rsidR="00D13CCE" w:rsidRPr="00AA3921">
        <w:rPr>
          <w:rFonts w:ascii="Avenir Next LT Pro" w:hAnsi="Avenir Next LT Pro"/>
          <w:color w:val="404040" w:themeColor="text1" w:themeTint="BF"/>
          <w:sz w:val="24"/>
          <w:szCs w:val="24"/>
        </w:rPr>
        <w:t>support,</w:t>
      </w:r>
      <w:r w:rsidRPr="00AA3921">
        <w:rPr>
          <w:rFonts w:ascii="Avenir Next LT Pro" w:hAnsi="Avenir Next LT Pro"/>
          <w:color w:val="404040" w:themeColor="text1" w:themeTint="BF"/>
          <w:sz w:val="24"/>
          <w:szCs w:val="24"/>
        </w:rPr>
        <w:t xml:space="preserve"> and training to Third sector agencies and community groups.</w:t>
      </w:r>
    </w:p>
    <w:p w14:paraId="50A3110D" w14:textId="314FD341" w:rsidR="00056C86" w:rsidRPr="00AA3921" w:rsidRDefault="0000496D" w:rsidP="00D5037C">
      <w:pPr>
        <w:spacing w:after="15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Volunteer Centre East Lothian</w:t>
      </w:r>
      <w:r w:rsidR="005F259E" w:rsidRPr="00AA3921">
        <w:rPr>
          <w:rFonts w:ascii="Avenir Next LT Pro" w:hAnsi="Avenir Next LT Pro"/>
          <w:color w:val="404040" w:themeColor="text1" w:themeTint="BF"/>
          <w:sz w:val="24"/>
          <w:szCs w:val="24"/>
        </w:rPr>
        <w:t xml:space="preserve"> is the Third Sector Interface (TSI) for East Lothian. Third Sector Interfaces have a common mission to build empowered, resilient communities with a thriving third sector. They promote and encourage informal learning, leadership development and community capacity building.</w:t>
      </w:r>
    </w:p>
    <w:p w14:paraId="5E6843EC" w14:textId="77777777" w:rsidR="00D5037C" w:rsidRPr="00AA3921" w:rsidRDefault="00D5037C" w:rsidP="00D5037C">
      <w:pPr>
        <w:spacing w:after="150"/>
        <w:jc w:val="both"/>
        <w:rPr>
          <w:rFonts w:ascii="Avenir Next LT Pro" w:hAnsi="Avenir Next LT Pro"/>
          <w:color w:val="404040" w:themeColor="text1" w:themeTint="BF"/>
          <w:sz w:val="24"/>
          <w:szCs w:val="24"/>
        </w:rPr>
      </w:pPr>
    </w:p>
    <w:p w14:paraId="5D94D785" w14:textId="77777777" w:rsidR="00524D19" w:rsidRDefault="00524D19">
      <w:pPr>
        <w:jc w:val="both"/>
        <w:rPr>
          <w:rFonts w:ascii="Avenir Next LT Pro" w:hAnsi="Avenir Next LT Pro"/>
          <w:b/>
          <w:color w:val="404040" w:themeColor="text1" w:themeTint="BF"/>
          <w:sz w:val="24"/>
          <w:szCs w:val="24"/>
        </w:rPr>
      </w:pPr>
    </w:p>
    <w:p w14:paraId="1B5FAEE4" w14:textId="77777777" w:rsidR="00524D19" w:rsidRDefault="00524D19">
      <w:pPr>
        <w:jc w:val="both"/>
        <w:rPr>
          <w:rFonts w:ascii="Avenir Next LT Pro" w:hAnsi="Avenir Next LT Pro"/>
          <w:b/>
          <w:color w:val="404040" w:themeColor="text1" w:themeTint="BF"/>
          <w:sz w:val="24"/>
          <w:szCs w:val="24"/>
        </w:rPr>
      </w:pPr>
    </w:p>
    <w:p w14:paraId="6837D180" w14:textId="77777777" w:rsidR="00524D19" w:rsidRDefault="00524D19">
      <w:pPr>
        <w:jc w:val="both"/>
        <w:rPr>
          <w:rFonts w:ascii="Avenir Next LT Pro" w:hAnsi="Avenir Next LT Pro"/>
          <w:b/>
          <w:color w:val="404040" w:themeColor="text1" w:themeTint="BF"/>
          <w:sz w:val="24"/>
          <w:szCs w:val="24"/>
        </w:rPr>
      </w:pPr>
    </w:p>
    <w:p w14:paraId="50A3110E" w14:textId="40C532BA" w:rsidR="00056C86" w:rsidRPr="00AA3921" w:rsidRDefault="005F259E" w:rsidP="00E63CBB">
      <w:pPr>
        <w:jc w:val="both"/>
        <w:rPr>
          <w:rFonts w:ascii="Avenir Next LT Pro" w:hAnsi="Avenir Next LT Pro"/>
          <w:b/>
          <w:color w:val="404040" w:themeColor="text1" w:themeTint="BF"/>
          <w:sz w:val="24"/>
          <w:szCs w:val="24"/>
        </w:rPr>
      </w:pPr>
      <w:r w:rsidRPr="00AA3921">
        <w:rPr>
          <w:rFonts w:ascii="Avenir Next LT Pro" w:hAnsi="Avenir Next LT Pro"/>
          <w:b/>
          <w:color w:val="404040" w:themeColor="text1" w:themeTint="BF"/>
          <w:sz w:val="24"/>
          <w:szCs w:val="24"/>
        </w:rPr>
        <w:lastRenderedPageBreak/>
        <w:t>MAIN TASKS</w:t>
      </w:r>
    </w:p>
    <w:p w14:paraId="50A31110" w14:textId="78EAF67A" w:rsidR="00056C86" w:rsidRPr="00524D19" w:rsidRDefault="005F259E" w:rsidP="00E63CBB">
      <w:pPr>
        <w:spacing w:before="24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The main duties and responsibilities of the post are as follows:</w:t>
      </w:r>
    </w:p>
    <w:p w14:paraId="04CAB95E" w14:textId="546F8580" w:rsidR="00256B82"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To provide a high-quality service managing inbound referrals from statutory partners and direct from the public for CTV support, including assessing suitability for CTV support, liaising with volunteers and deploying an appropriate volunteer or where required onward referral to other appropriate services.</w:t>
      </w:r>
    </w:p>
    <w:p w14:paraId="5561512C" w14:textId="0B90A4E7" w:rsidR="00524D19"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Providing effective support to volunteers who have been deployed and assisting them as required.</w:t>
      </w:r>
    </w:p>
    <w:p w14:paraId="4712DF1A" w14:textId="770278C8" w:rsidR="00524D19"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To be the main point of contact for volunteers, managing existing volunteers and in the recruitment of new volunteers, including administering PVG membership where relevant.</w:t>
      </w:r>
    </w:p>
    <w:p w14:paraId="34E07848" w14:textId="5C8AF20B" w:rsidR="00524D19"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To escalate potential safeguarding issues to the Business Manager, in line with Volunteer East Lothian’s Safeguarding Policy and risk management procedures</w:t>
      </w:r>
    </w:p>
    <w:p w14:paraId="058E723C" w14:textId="74C093F7" w:rsidR="00524D19"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Maintaining accurate records for the CTV service, deployments and volunteers, analysing data and preparing management reports as required.</w:t>
      </w:r>
    </w:p>
    <w:p w14:paraId="44C116A1" w14:textId="6D2F140B" w:rsidR="00524D19"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In collaboration with the VCEL Team, to plan and implement communications and social media strategies.</w:t>
      </w:r>
    </w:p>
    <w:p w14:paraId="3E8DE61F" w14:textId="7FB20724" w:rsidR="00524D19"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Support the Chief Officer to identify, plan and implement marketing and promotional strategies, aimed at the public, statutory partners, VIOs and other external stakeholders, in order to increase awareness of, and demand for, CTV services.</w:t>
      </w:r>
    </w:p>
    <w:p w14:paraId="59746916" w14:textId="169CED25" w:rsidR="00524D19" w:rsidRPr="00524D19" w:rsidRDefault="00524D19" w:rsidP="00E63CBB">
      <w:pPr>
        <w:pStyle w:val="ListParagraph"/>
        <w:widowControl w:val="0"/>
        <w:numPr>
          <w:ilvl w:val="0"/>
          <w:numId w:val="8"/>
        </w:numPr>
        <w:pBdr>
          <w:top w:val="nil"/>
          <w:left w:val="nil"/>
          <w:bottom w:val="nil"/>
          <w:right w:val="nil"/>
          <w:between w:val="nil"/>
        </w:pBdr>
        <w:spacing w:before="280"/>
        <w:jc w:val="both"/>
        <w:rPr>
          <w:rFonts w:ascii="Avenir Next LT Pro" w:hAnsi="Avenir Next LT Pro"/>
          <w:color w:val="404040" w:themeColor="text1" w:themeTint="BF"/>
        </w:rPr>
      </w:pPr>
      <w:r w:rsidRPr="00524D19">
        <w:rPr>
          <w:rFonts w:ascii="Avenir Next LT Pro" w:hAnsi="Avenir Next LT Pro"/>
          <w:color w:val="404040" w:themeColor="text1" w:themeTint="BF"/>
        </w:rPr>
        <w:t>Work with the IT team to further develop the CTV on-boarding process and training.</w:t>
      </w:r>
    </w:p>
    <w:p w14:paraId="50A3112A" w14:textId="07969A01" w:rsidR="00056C86" w:rsidRDefault="00056C86" w:rsidP="00E63CBB">
      <w:pPr>
        <w:widowControl w:val="0"/>
        <w:pBdr>
          <w:top w:val="nil"/>
          <w:left w:val="nil"/>
          <w:bottom w:val="nil"/>
          <w:right w:val="nil"/>
          <w:between w:val="nil"/>
        </w:pBdr>
        <w:spacing w:after="0" w:line="240" w:lineRule="auto"/>
        <w:jc w:val="both"/>
        <w:rPr>
          <w:rFonts w:ascii="Avenir Next LT Pro" w:hAnsi="Avenir Next LT Pro"/>
          <w:color w:val="404040" w:themeColor="text1" w:themeTint="BF"/>
          <w:sz w:val="24"/>
          <w:szCs w:val="24"/>
        </w:rPr>
      </w:pPr>
    </w:p>
    <w:p w14:paraId="379ED577" w14:textId="77777777" w:rsidR="00E63CBB" w:rsidRPr="00AA3921" w:rsidRDefault="00E63CBB" w:rsidP="00E63CBB">
      <w:pPr>
        <w:widowControl w:val="0"/>
        <w:pBdr>
          <w:top w:val="nil"/>
          <w:left w:val="nil"/>
          <w:bottom w:val="nil"/>
          <w:right w:val="nil"/>
          <w:between w:val="nil"/>
        </w:pBdr>
        <w:spacing w:after="0" w:line="240" w:lineRule="auto"/>
        <w:jc w:val="both"/>
        <w:rPr>
          <w:rFonts w:ascii="Avenir Next LT Pro" w:hAnsi="Avenir Next LT Pro"/>
          <w:color w:val="404040" w:themeColor="text1" w:themeTint="BF"/>
          <w:sz w:val="24"/>
          <w:szCs w:val="24"/>
        </w:rPr>
      </w:pPr>
    </w:p>
    <w:p w14:paraId="3378A63B" w14:textId="7AF5E82E" w:rsidR="001A2337" w:rsidRDefault="005F259E" w:rsidP="00E63CBB">
      <w:pPr>
        <w:widowControl w:val="0"/>
        <w:pBdr>
          <w:top w:val="nil"/>
          <w:left w:val="nil"/>
          <w:bottom w:val="nil"/>
          <w:right w:val="nil"/>
          <w:between w:val="nil"/>
        </w:pBdr>
        <w:spacing w:after="0" w:line="240" w:lineRule="auto"/>
        <w:jc w:val="both"/>
        <w:rPr>
          <w:rFonts w:ascii="Avenir Next LT Pro" w:hAnsi="Avenir Next LT Pro"/>
          <w:color w:val="404040" w:themeColor="text1" w:themeTint="BF"/>
          <w:sz w:val="24"/>
          <w:szCs w:val="24"/>
        </w:rPr>
      </w:pPr>
      <w:r w:rsidRPr="00AA3921">
        <w:rPr>
          <w:rFonts w:ascii="Avenir Next LT Pro" w:hAnsi="Avenir Next LT Pro"/>
          <w:b/>
          <w:color w:val="404040" w:themeColor="text1" w:themeTint="BF"/>
          <w:sz w:val="24"/>
          <w:szCs w:val="24"/>
        </w:rPr>
        <w:t>General</w:t>
      </w:r>
    </w:p>
    <w:p w14:paraId="41A051D7" w14:textId="77777777" w:rsidR="00524D19" w:rsidRDefault="00524D19" w:rsidP="00E63CBB">
      <w:pPr>
        <w:widowControl w:val="0"/>
        <w:pBdr>
          <w:top w:val="nil"/>
          <w:left w:val="nil"/>
          <w:bottom w:val="nil"/>
          <w:right w:val="nil"/>
          <w:between w:val="nil"/>
        </w:pBdr>
        <w:spacing w:after="0" w:line="240" w:lineRule="auto"/>
        <w:jc w:val="both"/>
        <w:rPr>
          <w:rFonts w:ascii="Avenir Next LT Pro" w:hAnsi="Avenir Next LT Pro"/>
          <w:color w:val="404040" w:themeColor="text1" w:themeTint="BF"/>
          <w:sz w:val="24"/>
          <w:szCs w:val="24"/>
        </w:rPr>
      </w:pPr>
    </w:p>
    <w:p w14:paraId="50A3112D" w14:textId="4949C1DE" w:rsidR="00056C86" w:rsidRPr="00524D19" w:rsidRDefault="005F259E" w:rsidP="00E63CBB">
      <w:pPr>
        <w:pStyle w:val="ListParagraph"/>
        <w:widowControl w:val="0"/>
        <w:numPr>
          <w:ilvl w:val="0"/>
          <w:numId w:val="9"/>
        </w:numPr>
        <w:pBdr>
          <w:top w:val="nil"/>
          <w:left w:val="nil"/>
          <w:bottom w:val="nil"/>
          <w:right w:val="nil"/>
          <w:between w:val="nil"/>
        </w:pBdr>
        <w:jc w:val="both"/>
        <w:rPr>
          <w:rFonts w:ascii="Avenir Next LT Pro" w:hAnsi="Avenir Next LT Pro"/>
          <w:color w:val="404040" w:themeColor="text1" w:themeTint="BF"/>
        </w:rPr>
      </w:pPr>
      <w:r w:rsidRPr="00524D19">
        <w:rPr>
          <w:rFonts w:ascii="Avenir Next LT Pro" w:hAnsi="Avenir Next LT Pro"/>
          <w:color w:val="404040" w:themeColor="text1" w:themeTint="BF"/>
        </w:rPr>
        <w:t>Maintain accurate and up to date records using the MILO database.</w:t>
      </w:r>
    </w:p>
    <w:p w14:paraId="50A3112F" w14:textId="7E597FAD" w:rsidR="00056C86" w:rsidRPr="00524D19" w:rsidRDefault="005F259E" w:rsidP="00E63CBB">
      <w:pPr>
        <w:pStyle w:val="ListParagraph"/>
        <w:widowControl w:val="0"/>
        <w:numPr>
          <w:ilvl w:val="0"/>
          <w:numId w:val="9"/>
        </w:numPr>
        <w:pBdr>
          <w:top w:val="nil"/>
          <w:left w:val="nil"/>
          <w:bottom w:val="nil"/>
          <w:right w:val="nil"/>
          <w:between w:val="nil"/>
        </w:pBdr>
        <w:jc w:val="both"/>
        <w:rPr>
          <w:rFonts w:ascii="Avenir Next LT Pro" w:hAnsi="Avenir Next LT Pro"/>
          <w:color w:val="404040" w:themeColor="text1" w:themeTint="BF"/>
        </w:rPr>
      </w:pPr>
      <w:r w:rsidRPr="00524D19">
        <w:rPr>
          <w:rFonts w:ascii="Avenir Next LT Pro" w:hAnsi="Avenir Next LT Pro"/>
          <w:color w:val="404040" w:themeColor="text1" w:themeTint="BF"/>
        </w:rPr>
        <w:t xml:space="preserve">Maintain and uphold </w:t>
      </w:r>
      <w:r w:rsidR="0000496D" w:rsidRPr="00524D19">
        <w:rPr>
          <w:rFonts w:ascii="Avenir Next LT Pro" w:hAnsi="Avenir Next LT Pro"/>
          <w:color w:val="404040" w:themeColor="text1" w:themeTint="BF"/>
        </w:rPr>
        <w:t>Volunteer Centre East Lothian</w:t>
      </w:r>
      <w:r w:rsidRPr="00524D19">
        <w:rPr>
          <w:rFonts w:ascii="Avenir Next LT Pro" w:hAnsi="Avenir Next LT Pro"/>
          <w:color w:val="404040" w:themeColor="text1" w:themeTint="BF"/>
        </w:rPr>
        <w:t>’s commitment to best practice and equal opportunities.</w:t>
      </w:r>
    </w:p>
    <w:p w14:paraId="50A31131" w14:textId="5563B751" w:rsidR="00056C86" w:rsidRPr="00524D19" w:rsidRDefault="005F259E" w:rsidP="00E63CBB">
      <w:pPr>
        <w:pStyle w:val="ListParagraph"/>
        <w:widowControl w:val="0"/>
        <w:numPr>
          <w:ilvl w:val="0"/>
          <w:numId w:val="9"/>
        </w:numPr>
        <w:pBdr>
          <w:top w:val="nil"/>
          <w:left w:val="nil"/>
          <w:bottom w:val="nil"/>
          <w:right w:val="nil"/>
          <w:between w:val="nil"/>
        </w:pBdr>
        <w:jc w:val="both"/>
        <w:rPr>
          <w:rFonts w:ascii="Avenir Next LT Pro" w:hAnsi="Avenir Next LT Pro"/>
          <w:color w:val="404040" w:themeColor="text1" w:themeTint="BF"/>
        </w:rPr>
      </w:pPr>
      <w:r w:rsidRPr="00524D19">
        <w:rPr>
          <w:rFonts w:ascii="Avenir Next LT Pro" w:hAnsi="Avenir Next LT Pro"/>
          <w:color w:val="404040" w:themeColor="text1" w:themeTint="BF"/>
        </w:rPr>
        <w:t xml:space="preserve">Maintain and uphold the reputation, vision, mission and values of </w:t>
      </w:r>
      <w:r w:rsidR="0000496D" w:rsidRPr="00524D19">
        <w:rPr>
          <w:rFonts w:ascii="Avenir Next LT Pro" w:hAnsi="Avenir Next LT Pro"/>
          <w:color w:val="404040" w:themeColor="text1" w:themeTint="BF"/>
        </w:rPr>
        <w:t>Volunteer Centre East Lothian</w:t>
      </w:r>
      <w:r w:rsidRPr="00524D19">
        <w:rPr>
          <w:rFonts w:ascii="Avenir Next LT Pro" w:hAnsi="Avenir Next LT Pro"/>
          <w:color w:val="404040" w:themeColor="text1" w:themeTint="BF"/>
        </w:rPr>
        <w:t xml:space="preserve"> at all times. </w:t>
      </w:r>
    </w:p>
    <w:p w14:paraId="50A31132" w14:textId="62268BF7" w:rsidR="00056C86" w:rsidRPr="00524D19" w:rsidRDefault="00056C86" w:rsidP="000C50E1">
      <w:pPr>
        <w:pStyle w:val="ListParagraph"/>
        <w:widowControl w:val="0"/>
        <w:pBdr>
          <w:top w:val="nil"/>
          <w:left w:val="nil"/>
          <w:bottom w:val="nil"/>
          <w:right w:val="nil"/>
          <w:between w:val="nil"/>
        </w:pBdr>
        <w:spacing w:after="280"/>
        <w:jc w:val="both"/>
        <w:rPr>
          <w:rFonts w:ascii="Avenir Next LT Pro" w:hAnsi="Avenir Next LT Pro"/>
          <w:color w:val="404040" w:themeColor="text1" w:themeTint="BF"/>
        </w:rPr>
      </w:pPr>
    </w:p>
    <w:p w14:paraId="7C0D2E8B" w14:textId="77777777" w:rsidR="000C50E1" w:rsidRPr="001A2337" w:rsidRDefault="005F259E" w:rsidP="000C50E1">
      <w:pPr>
        <w:widowControl w:val="0"/>
        <w:pBdr>
          <w:top w:val="nil"/>
          <w:left w:val="nil"/>
          <w:bottom w:val="nil"/>
          <w:right w:val="nil"/>
          <w:between w:val="nil"/>
        </w:pBdr>
        <w:spacing w:after="0" w:line="240" w:lineRule="auto"/>
        <w:jc w:val="both"/>
        <w:rPr>
          <w:rFonts w:ascii="Avenir Next LT Pro" w:hAnsi="Avenir Next LT Pro"/>
          <w:b/>
          <w:bCs/>
          <w:color w:val="404040" w:themeColor="text1" w:themeTint="BF"/>
          <w:sz w:val="24"/>
          <w:szCs w:val="24"/>
          <w:lang w:val="en-GB"/>
        </w:rPr>
      </w:pPr>
      <w:r w:rsidRPr="00AA3921">
        <w:rPr>
          <w:rFonts w:ascii="Avenir Next LT Pro" w:hAnsi="Avenir Next LT Pro"/>
          <w:b/>
          <w:color w:val="404040" w:themeColor="text1" w:themeTint="BF"/>
          <w:sz w:val="24"/>
          <w:szCs w:val="24"/>
        </w:rPr>
        <w:br/>
      </w:r>
      <w:r w:rsidR="000C50E1" w:rsidRPr="001A2337">
        <w:rPr>
          <w:rFonts w:ascii="Avenir Next LT Pro" w:hAnsi="Avenir Next LT Pro"/>
          <w:b/>
          <w:bCs/>
          <w:color w:val="404040" w:themeColor="text1" w:themeTint="BF"/>
          <w:sz w:val="24"/>
          <w:szCs w:val="24"/>
          <w:lang w:val="en-GB"/>
        </w:rPr>
        <w:t>Shared Responsibilities</w:t>
      </w:r>
    </w:p>
    <w:p w14:paraId="20BF73EC" w14:textId="77777777" w:rsidR="000C50E1" w:rsidRPr="001A2337" w:rsidRDefault="000C50E1" w:rsidP="000C50E1">
      <w:pPr>
        <w:widowControl w:val="0"/>
        <w:pBdr>
          <w:top w:val="nil"/>
          <w:left w:val="nil"/>
          <w:bottom w:val="nil"/>
          <w:right w:val="nil"/>
          <w:between w:val="nil"/>
        </w:pBdr>
        <w:spacing w:after="0" w:line="240" w:lineRule="auto"/>
        <w:jc w:val="both"/>
        <w:rPr>
          <w:rFonts w:ascii="Avenir Next LT Pro" w:hAnsi="Avenir Next LT Pro"/>
          <w:b/>
          <w:bCs/>
          <w:color w:val="404040" w:themeColor="text1" w:themeTint="BF"/>
          <w:sz w:val="24"/>
          <w:szCs w:val="24"/>
          <w:lang w:val="en-GB"/>
        </w:rPr>
      </w:pPr>
    </w:p>
    <w:p w14:paraId="59DD4206" w14:textId="05CA84B6" w:rsidR="00E63CBB" w:rsidRDefault="000C50E1" w:rsidP="00B05CE4">
      <w:pPr>
        <w:widowControl w:val="0"/>
        <w:pBdr>
          <w:top w:val="nil"/>
          <w:left w:val="nil"/>
          <w:bottom w:val="nil"/>
          <w:right w:val="nil"/>
          <w:between w:val="nil"/>
        </w:pBdr>
        <w:spacing w:after="0" w:line="240" w:lineRule="auto"/>
        <w:jc w:val="both"/>
        <w:rPr>
          <w:rFonts w:ascii="Avenir Next LT Pro" w:hAnsi="Avenir Next LT Pro"/>
          <w:color w:val="404040" w:themeColor="text1" w:themeTint="BF"/>
          <w:sz w:val="24"/>
          <w:szCs w:val="24"/>
          <w:lang w:val="en-GB"/>
        </w:rPr>
      </w:pPr>
      <w:r w:rsidRPr="001A2337">
        <w:rPr>
          <w:rFonts w:ascii="Avenir Next LT Pro" w:hAnsi="Avenir Next LT Pro"/>
          <w:color w:val="404040" w:themeColor="text1" w:themeTint="BF"/>
          <w:sz w:val="24"/>
          <w:szCs w:val="24"/>
          <w:lang w:val="en-GB"/>
        </w:rPr>
        <w:t>Volunteer East Lothian is a small organisation.  All staff are expected to be able to work flexibly and to share collective responsibilities for core Volunteer Centre East Lothian work.  This includes supporting our volunteers, advising members of the public who approach us and supporting activities promoting best practice in volunteer</w:t>
      </w:r>
      <w:r w:rsidR="004266F7">
        <w:rPr>
          <w:rFonts w:ascii="Avenir Next LT Pro" w:hAnsi="Avenir Next LT Pro"/>
          <w:color w:val="404040" w:themeColor="text1" w:themeTint="BF"/>
          <w:sz w:val="24"/>
          <w:szCs w:val="24"/>
          <w:lang w:val="en-GB"/>
        </w:rPr>
        <w:t xml:space="preserve"> </w:t>
      </w:r>
      <w:r w:rsidRPr="001A2337">
        <w:rPr>
          <w:rFonts w:ascii="Avenir Next LT Pro" w:hAnsi="Avenir Next LT Pro"/>
          <w:color w:val="404040" w:themeColor="text1" w:themeTint="BF"/>
          <w:sz w:val="24"/>
          <w:szCs w:val="24"/>
          <w:lang w:val="en-GB"/>
        </w:rPr>
        <w:lastRenderedPageBreak/>
        <w:t>management.  Staff may also be required to take on additional tasks from time to time in consultation with the</w:t>
      </w:r>
      <w:r w:rsidR="004266F7">
        <w:rPr>
          <w:rFonts w:ascii="Avenir Next LT Pro" w:hAnsi="Avenir Next LT Pro"/>
          <w:color w:val="404040" w:themeColor="text1" w:themeTint="BF"/>
          <w:sz w:val="24"/>
          <w:szCs w:val="24"/>
          <w:lang w:val="en-GB"/>
        </w:rPr>
        <w:t>ir line manager or the Chief Officer</w:t>
      </w:r>
      <w:r w:rsidRPr="001A2337">
        <w:rPr>
          <w:rFonts w:ascii="Avenir Next LT Pro" w:hAnsi="Avenir Next LT Pro"/>
          <w:color w:val="404040" w:themeColor="text1" w:themeTint="BF"/>
          <w:sz w:val="24"/>
          <w:szCs w:val="24"/>
          <w:lang w:val="en-GB"/>
        </w:rPr>
        <w:t>.</w:t>
      </w:r>
    </w:p>
    <w:p w14:paraId="4551FF0D" w14:textId="77777777" w:rsidR="00B05CE4" w:rsidRPr="00B05CE4" w:rsidRDefault="00B05CE4" w:rsidP="00B05CE4">
      <w:pPr>
        <w:widowControl w:val="0"/>
        <w:pBdr>
          <w:top w:val="nil"/>
          <w:left w:val="nil"/>
          <w:bottom w:val="nil"/>
          <w:right w:val="nil"/>
          <w:between w:val="nil"/>
        </w:pBdr>
        <w:spacing w:after="0" w:line="240" w:lineRule="auto"/>
        <w:jc w:val="both"/>
        <w:rPr>
          <w:rFonts w:ascii="Avenir Next LT Pro" w:hAnsi="Avenir Next LT Pro"/>
          <w:color w:val="404040" w:themeColor="text1" w:themeTint="BF"/>
          <w:sz w:val="24"/>
          <w:szCs w:val="24"/>
          <w:lang w:val="en-GB"/>
        </w:rPr>
      </w:pPr>
    </w:p>
    <w:p w14:paraId="177AB5FD" w14:textId="59A45BC3" w:rsidR="00A36CE8" w:rsidRDefault="005F259E" w:rsidP="00E63CBB">
      <w:pPr>
        <w:spacing w:before="280" w:after="280"/>
        <w:jc w:val="both"/>
        <w:rPr>
          <w:rFonts w:ascii="Avenir Next LT Pro" w:hAnsi="Avenir Next LT Pro"/>
          <w:color w:val="404040" w:themeColor="text1" w:themeTint="BF"/>
          <w:sz w:val="24"/>
          <w:szCs w:val="24"/>
        </w:rPr>
      </w:pPr>
      <w:r w:rsidRPr="00AA3921">
        <w:rPr>
          <w:rFonts w:ascii="Avenir Next LT Pro" w:hAnsi="Avenir Next LT Pro"/>
          <w:b/>
          <w:color w:val="404040" w:themeColor="text1" w:themeTint="BF"/>
          <w:sz w:val="24"/>
          <w:szCs w:val="24"/>
        </w:rPr>
        <w:t>MANAGEMENT</w:t>
      </w:r>
    </w:p>
    <w:p w14:paraId="50A31134" w14:textId="11D4457E" w:rsidR="00056C86" w:rsidRPr="00A36CE8" w:rsidRDefault="005F259E" w:rsidP="00E63CBB">
      <w:pPr>
        <w:spacing w:before="280" w:after="28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The post will:</w:t>
      </w:r>
    </w:p>
    <w:p w14:paraId="50A31136" w14:textId="0867C5C3" w:rsidR="00056C86" w:rsidRPr="00E63CBB" w:rsidRDefault="005F259E" w:rsidP="00E63CBB">
      <w:pPr>
        <w:numPr>
          <w:ilvl w:val="0"/>
          <w:numId w:val="3"/>
        </w:numPr>
        <w:pBdr>
          <w:top w:val="nil"/>
          <w:left w:val="nil"/>
          <w:bottom w:val="nil"/>
          <w:right w:val="nil"/>
          <w:between w:val="nil"/>
        </w:pBdr>
        <w:spacing w:after="0"/>
        <w:ind w:hanging="54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 xml:space="preserve">Work closely with all other </w:t>
      </w:r>
      <w:r w:rsidR="0000496D" w:rsidRPr="00AA3921">
        <w:rPr>
          <w:rFonts w:ascii="Avenir Next LT Pro" w:hAnsi="Avenir Next LT Pro"/>
          <w:color w:val="404040" w:themeColor="text1" w:themeTint="BF"/>
          <w:sz w:val="24"/>
          <w:szCs w:val="24"/>
        </w:rPr>
        <w:t>Volunteer Centre East Lothian</w:t>
      </w:r>
      <w:r w:rsidRPr="00AA3921">
        <w:rPr>
          <w:rFonts w:ascii="Avenir Next LT Pro" w:hAnsi="Avenir Next LT Pro"/>
          <w:color w:val="404040" w:themeColor="text1" w:themeTint="BF"/>
          <w:sz w:val="24"/>
          <w:szCs w:val="24"/>
        </w:rPr>
        <w:t xml:space="preserve"> Projects</w:t>
      </w:r>
    </w:p>
    <w:p w14:paraId="50A31137" w14:textId="77777777" w:rsidR="00056C86" w:rsidRPr="00AA3921" w:rsidRDefault="005F259E" w:rsidP="00E63CBB">
      <w:pPr>
        <w:numPr>
          <w:ilvl w:val="0"/>
          <w:numId w:val="3"/>
        </w:numPr>
        <w:pBdr>
          <w:top w:val="nil"/>
          <w:left w:val="nil"/>
          <w:bottom w:val="nil"/>
          <w:right w:val="nil"/>
          <w:between w:val="nil"/>
        </w:pBdr>
        <w:spacing w:after="0"/>
        <w:ind w:hanging="54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 xml:space="preserve">Offer support, supervision, professional and personal development and appraisal. </w:t>
      </w:r>
    </w:p>
    <w:p w14:paraId="50A31138" w14:textId="586B9C38" w:rsidR="00056C86" w:rsidRPr="00AA3921" w:rsidRDefault="005F259E" w:rsidP="00E63CBB">
      <w:pPr>
        <w:numPr>
          <w:ilvl w:val="0"/>
          <w:numId w:val="3"/>
        </w:numPr>
        <w:pBdr>
          <w:top w:val="nil"/>
          <w:left w:val="nil"/>
          <w:bottom w:val="nil"/>
          <w:right w:val="nil"/>
          <w:between w:val="nil"/>
        </w:pBdr>
        <w:spacing w:after="0"/>
        <w:ind w:hanging="54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 xml:space="preserve">Comply with </w:t>
      </w:r>
      <w:r w:rsidR="0000496D" w:rsidRPr="00AA3921">
        <w:rPr>
          <w:rFonts w:ascii="Avenir Next LT Pro" w:hAnsi="Avenir Next LT Pro"/>
          <w:color w:val="404040" w:themeColor="text1" w:themeTint="BF"/>
          <w:sz w:val="24"/>
          <w:szCs w:val="24"/>
        </w:rPr>
        <w:t>Volunteer Centre East Lothian</w:t>
      </w:r>
      <w:r w:rsidRPr="00AA3921">
        <w:rPr>
          <w:rFonts w:ascii="Avenir Next LT Pro" w:hAnsi="Avenir Next LT Pro"/>
          <w:color w:val="404040" w:themeColor="text1" w:themeTint="BF"/>
          <w:sz w:val="24"/>
          <w:szCs w:val="24"/>
        </w:rPr>
        <w:t xml:space="preserve"> policies and procedures, with specific reference to Health and Safety and Child Protection</w:t>
      </w:r>
    </w:p>
    <w:p w14:paraId="50A31139" w14:textId="77777777" w:rsidR="00056C86" w:rsidRPr="00AA3921" w:rsidRDefault="005F259E" w:rsidP="00E63CBB">
      <w:pPr>
        <w:numPr>
          <w:ilvl w:val="0"/>
          <w:numId w:val="3"/>
        </w:numPr>
        <w:pBdr>
          <w:top w:val="nil"/>
          <w:left w:val="nil"/>
          <w:bottom w:val="nil"/>
          <w:right w:val="nil"/>
          <w:between w:val="nil"/>
        </w:pBdr>
        <w:ind w:hanging="54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Require membership of the PVG scheme</w:t>
      </w:r>
    </w:p>
    <w:p w14:paraId="59C6A465" w14:textId="77777777" w:rsidR="00E63CBB" w:rsidRDefault="00E63CBB" w:rsidP="00E63CBB">
      <w:pPr>
        <w:jc w:val="both"/>
        <w:rPr>
          <w:rFonts w:ascii="Avenir Next LT Pro" w:hAnsi="Avenir Next LT Pro"/>
          <w:b/>
          <w:color w:val="404040" w:themeColor="text1" w:themeTint="BF"/>
          <w:sz w:val="24"/>
          <w:szCs w:val="24"/>
        </w:rPr>
      </w:pPr>
    </w:p>
    <w:p w14:paraId="50A3113B" w14:textId="4C90602E" w:rsidR="00056C86" w:rsidRPr="00AA3921" w:rsidRDefault="005F259E">
      <w:pPr>
        <w:jc w:val="both"/>
        <w:rPr>
          <w:rFonts w:ascii="Avenir Next LT Pro" w:hAnsi="Avenir Next LT Pro"/>
          <w:i/>
          <w:color w:val="404040" w:themeColor="text1" w:themeTint="BF"/>
          <w:sz w:val="24"/>
          <w:szCs w:val="24"/>
        </w:rPr>
      </w:pPr>
      <w:r w:rsidRPr="00AA3921">
        <w:rPr>
          <w:rFonts w:ascii="Avenir Next LT Pro" w:hAnsi="Avenir Next LT Pro"/>
          <w:b/>
          <w:color w:val="404040" w:themeColor="text1" w:themeTint="BF"/>
          <w:sz w:val="24"/>
          <w:szCs w:val="24"/>
        </w:rPr>
        <w:t>TRAINING</w:t>
      </w:r>
      <w:r w:rsidRPr="00AA3921">
        <w:rPr>
          <w:rFonts w:ascii="Avenir Next LT Pro" w:hAnsi="Avenir Next LT Pro"/>
          <w:i/>
          <w:color w:val="404040" w:themeColor="text1" w:themeTint="BF"/>
          <w:sz w:val="24"/>
          <w:szCs w:val="24"/>
        </w:rPr>
        <w:br/>
      </w:r>
      <w:r w:rsidRPr="00AA3921">
        <w:rPr>
          <w:rFonts w:ascii="Avenir Next LT Pro" w:hAnsi="Avenir Next LT Pro"/>
          <w:color w:val="404040" w:themeColor="text1" w:themeTint="BF"/>
          <w:sz w:val="24"/>
          <w:szCs w:val="24"/>
        </w:rPr>
        <w:t xml:space="preserve">An induction </w:t>
      </w:r>
      <w:proofErr w:type="spellStart"/>
      <w:r w:rsidRPr="00AA3921">
        <w:rPr>
          <w:rFonts w:ascii="Avenir Next LT Pro" w:hAnsi="Avenir Next LT Pro"/>
          <w:color w:val="404040" w:themeColor="text1" w:themeTint="BF"/>
          <w:sz w:val="24"/>
          <w:szCs w:val="24"/>
        </w:rPr>
        <w:t>programme</w:t>
      </w:r>
      <w:proofErr w:type="spellEnd"/>
      <w:r w:rsidRPr="00AA3921">
        <w:rPr>
          <w:rFonts w:ascii="Avenir Next LT Pro" w:hAnsi="Avenir Next LT Pro"/>
          <w:color w:val="404040" w:themeColor="text1" w:themeTint="BF"/>
          <w:sz w:val="24"/>
          <w:szCs w:val="24"/>
        </w:rPr>
        <w:t xml:space="preserve"> will be provided on commencing employment.  Additional training relevant to the role will also be offered, based on individual training and development needs.</w:t>
      </w:r>
    </w:p>
    <w:p w14:paraId="1B7C660E" w14:textId="77777777" w:rsidR="00E63CBB" w:rsidRDefault="00E63CBB">
      <w:pPr>
        <w:spacing w:after="0"/>
        <w:jc w:val="both"/>
        <w:rPr>
          <w:rFonts w:ascii="Avenir Next LT Pro" w:hAnsi="Avenir Next LT Pro"/>
          <w:b/>
          <w:color w:val="404040" w:themeColor="text1" w:themeTint="BF"/>
          <w:sz w:val="24"/>
          <w:szCs w:val="24"/>
        </w:rPr>
      </w:pPr>
    </w:p>
    <w:p w14:paraId="50A3113C" w14:textId="349D8ECF" w:rsidR="00056C86" w:rsidRPr="00AA3921" w:rsidRDefault="005F259E">
      <w:pPr>
        <w:spacing w:after="0"/>
        <w:jc w:val="both"/>
        <w:rPr>
          <w:rFonts w:ascii="Avenir Next LT Pro" w:hAnsi="Avenir Next LT Pro"/>
          <w:b/>
          <w:color w:val="404040" w:themeColor="text1" w:themeTint="BF"/>
          <w:sz w:val="24"/>
          <w:szCs w:val="24"/>
        </w:rPr>
      </w:pPr>
      <w:r w:rsidRPr="00AA3921">
        <w:rPr>
          <w:rFonts w:ascii="Avenir Next LT Pro" w:hAnsi="Avenir Next LT Pro"/>
          <w:b/>
          <w:color w:val="404040" w:themeColor="text1" w:themeTint="BF"/>
          <w:sz w:val="24"/>
          <w:szCs w:val="24"/>
        </w:rPr>
        <w:t>HOURS OF WORK</w:t>
      </w:r>
    </w:p>
    <w:p w14:paraId="50A3113D" w14:textId="77777777" w:rsidR="00056C86" w:rsidRPr="00AA3921" w:rsidRDefault="005F259E">
      <w:pPr>
        <w:spacing w:after="0"/>
        <w:jc w:val="both"/>
        <w:rPr>
          <w:rFonts w:ascii="Avenir Next LT Pro" w:hAnsi="Avenir Next LT Pro"/>
          <w:i/>
          <w:color w:val="404040" w:themeColor="text1" w:themeTint="BF"/>
          <w:sz w:val="24"/>
          <w:szCs w:val="24"/>
        </w:rPr>
      </w:pPr>
      <w:r w:rsidRPr="00AA3921">
        <w:rPr>
          <w:rFonts w:ascii="Avenir Next LT Pro" w:hAnsi="Avenir Next LT Pro"/>
          <w:color w:val="404040" w:themeColor="text1" w:themeTint="BF"/>
          <w:sz w:val="24"/>
          <w:szCs w:val="24"/>
        </w:rPr>
        <w:t>Contracted hours per week will be 28 hours.</w:t>
      </w:r>
    </w:p>
    <w:p w14:paraId="50A3113E" w14:textId="48047219" w:rsidR="00056C86" w:rsidRPr="00AA3921" w:rsidRDefault="005F259E">
      <w:pPr>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 xml:space="preserve">Evening and weekend work will be required from time to time. Time worked </w:t>
      </w:r>
      <w:r w:rsidR="0000496D" w:rsidRPr="00AA3921">
        <w:rPr>
          <w:rFonts w:ascii="Avenir Next LT Pro" w:hAnsi="Avenir Next LT Pro"/>
          <w:color w:val="404040" w:themeColor="text1" w:themeTint="BF"/>
          <w:sz w:val="24"/>
          <w:szCs w:val="24"/>
        </w:rPr>
        <w:t>more than</w:t>
      </w:r>
      <w:r w:rsidRPr="00AA3921">
        <w:rPr>
          <w:rFonts w:ascii="Avenir Next LT Pro" w:hAnsi="Avenir Next LT Pro"/>
          <w:color w:val="404040" w:themeColor="text1" w:themeTint="BF"/>
          <w:sz w:val="24"/>
          <w:szCs w:val="24"/>
        </w:rPr>
        <w:t xml:space="preserve"> contracted hours is rewarded with time off in lieu.</w:t>
      </w:r>
    </w:p>
    <w:p w14:paraId="2A681998" w14:textId="77777777" w:rsidR="00E63CBB" w:rsidRDefault="00E63CBB">
      <w:pPr>
        <w:spacing w:after="0"/>
        <w:jc w:val="both"/>
        <w:rPr>
          <w:rFonts w:ascii="Avenir Next LT Pro" w:hAnsi="Avenir Next LT Pro"/>
          <w:b/>
          <w:color w:val="404040" w:themeColor="text1" w:themeTint="BF"/>
          <w:sz w:val="24"/>
          <w:szCs w:val="24"/>
        </w:rPr>
      </w:pPr>
    </w:p>
    <w:p w14:paraId="50A3113F" w14:textId="0E63EC2C" w:rsidR="00056C86" w:rsidRPr="00AA3921" w:rsidRDefault="005F259E">
      <w:pPr>
        <w:spacing w:after="0"/>
        <w:jc w:val="both"/>
        <w:rPr>
          <w:rFonts w:ascii="Avenir Next LT Pro" w:hAnsi="Avenir Next LT Pro"/>
          <w:color w:val="404040" w:themeColor="text1" w:themeTint="BF"/>
          <w:sz w:val="24"/>
          <w:szCs w:val="24"/>
        </w:rPr>
      </w:pPr>
      <w:r w:rsidRPr="00AA3921">
        <w:rPr>
          <w:rFonts w:ascii="Avenir Next LT Pro" w:hAnsi="Avenir Next LT Pro"/>
          <w:b/>
          <w:color w:val="404040" w:themeColor="text1" w:themeTint="BF"/>
          <w:sz w:val="24"/>
          <w:szCs w:val="24"/>
        </w:rPr>
        <w:t>HOLIDAY ENTITLEMENT (PRO-RATA)</w:t>
      </w:r>
    </w:p>
    <w:p w14:paraId="50A31140" w14:textId="1F5926BD" w:rsidR="00056C86" w:rsidRPr="00AA3921" w:rsidRDefault="005F259E">
      <w:pPr>
        <w:spacing w:after="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 xml:space="preserve">28 days paid leave per year plus 6 public holidays. In addition, </w:t>
      </w:r>
      <w:r w:rsidR="0000496D" w:rsidRPr="00AA3921">
        <w:rPr>
          <w:rFonts w:ascii="Avenir Next LT Pro" w:hAnsi="Avenir Next LT Pro"/>
          <w:color w:val="404040" w:themeColor="text1" w:themeTint="BF"/>
          <w:sz w:val="24"/>
          <w:szCs w:val="24"/>
        </w:rPr>
        <w:t>4</w:t>
      </w:r>
      <w:r w:rsidRPr="00AA3921">
        <w:rPr>
          <w:rFonts w:ascii="Avenir Next LT Pro" w:hAnsi="Avenir Next LT Pro"/>
          <w:color w:val="404040" w:themeColor="text1" w:themeTint="BF"/>
          <w:sz w:val="24"/>
          <w:szCs w:val="24"/>
        </w:rPr>
        <w:t xml:space="preserve"> non-transferable leave days are offered. These are Christmas Eve and the 3 working days between Christmas and New Year.</w:t>
      </w:r>
    </w:p>
    <w:p w14:paraId="0C9EA011" w14:textId="798AAC7D" w:rsidR="00E63CBB" w:rsidRDefault="00E63CBB">
      <w:pPr>
        <w:spacing w:after="0"/>
        <w:jc w:val="both"/>
        <w:rPr>
          <w:rFonts w:ascii="Avenir Next LT Pro" w:hAnsi="Avenir Next LT Pro"/>
          <w:b/>
          <w:color w:val="404040" w:themeColor="text1" w:themeTint="BF"/>
          <w:sz w:val="24"/>
          <w:szCs w:val="24"/>
        </w:rPr>
      </w:pPr>
    </w:p>
    <w:p w14:paraId="50A31141" w14:textId="76AAAC3D" w:rsidR="00056C86" w:rsidRPr="00AA3921" w:rsidRDefault="005F259E">
      <w:pPr>
        <w:spacing w:after="0"/>
        <w:jc w:val="both"/>
        <w:rPr>
          <w:rFonts w:ascii="Avenir Next LT Pro" w:hAnsi="Avenir Next LT Pro"/>
          <w:i/>
          <w:color w:val="404040" w:themeColor="text1" w:themeTint="BF"/>
          <w:sz w:val="24"/>
          <w:szCs w:val="24"/>
        </w:rPr>
      </w:pPr>
      <w:r w:rsidRPr="00AA3921">
        <w:rPr>
          <w:rFonts w:ascii="Avenir Next LT Pro" w:hAnsi="Avenir Next LT Pro"/>
          <w:b/>
          <w:color w:val="404040" w:themeColor="text1" w:themeTint="BF"/>
          <w:sz w:val="24"/>
          <w:szCs w:val="24"/>
        </w:rPr>
        <w:t xml:space="preserve">TRANSPORT </w:t>
      </w:r>
    </w:p>
    <w:p w14:paraId="50A31142" w14:textId="77777777" w:rsidR="00056C86" w:rsidRPr="00AA3921" w:rsidRDefault="005F259E">
      <w:pPr>
        <w:spacing w:after="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Reimbursement will be made for expenses incurred on business travel. Allowance for car usage will be paid at 45p per mile. There is no assisted car purchase or leasing scheme.</w:t>
      </w:r>
    </w:p>
    <w:p w14:paraId="50A31143" w14:textId="6009EC4F" w:rsidR="00056C86" w:rsidRPr="00AA3921" w:rsidRDefault="0000496D">
      <w:pPr>
        <w:widowControl w:val="0"/>
        <w:spacing w:after="0"/>
        <w:jc w:val="both"/>
        <w:rPr>
          <w:rFonts w:ascii="Avenir Next LT Pro" w:hAnsi="Avenir Next LT Pro"/>
          <w:color w:val="404040" w:themeColor="text1" w:themeTint="BF"/>
          <w:sz w:val="24"/>
          <w:szCs w:val="24"/>
        </w:rPr>
      </w:pPr>
      <w:r w:rsidRPr="00AA3921">
        <w:rPr>
          <w:rFonts w:ascii="Avenir Next LT Pro" w:hAnsi="Avenir Next LT Pro"/>
          <w:color w:val="404040" w:themeColor="text1" w:themeTint="BF"/>
          <w:sz w:val="24"/>
          <w:szCs w:val="24"/>
        </w:rPr>
        <w:t>Volunteer Centre East Lothian</w:t>
      </w:r>
      <w:r w:rsidR="005F259E" w:rsidRPr="00AA3921">
        <w:rPr>
          <w:rFonts w:ascii="Avenir Next LT Pro" w:hAnsi="Avenir Next LT Pro"/>
          <w:color w:val="404040" w:themeColor="text1" w:themeTint="BF"/>
          <w:sz w:val="24"/>
          <w:szCs w:val="24"/>
        </w:rPr>
        <w:t xml:space="preserve"> operates the Government’s Green Transport Plan through the Evans Cycles’ Ride2Work scheme. This offers savings of up to 50% on the cost of a new bicycle (to the value of £1,000). Employees can benefit from this scheme once every three years after an initial qualifying period of 6 months.</w:t>
      </w:r>
    </w:p>
    <w:p w14:paraId="50A31144" w14:textId="77777777" w:rsidR="00056C86" w:rsidRPr="00AA3921" w:rsidRDefault="00056C86">
      <w:pPr>
        <w:spacing w:after="0"/>
        <w:jc w:val="both"/>
        <w:rPr>
          <w:rFonts w:ascii="Avenir Next LT Pro" w:hAnsi="Avenir Next LT Pro"/>
          <w:b/>
          <w:color w:val="404040" w:themeColor="text1" w:themeTint="BF"/>
          <w:sz w:val="24"/>
          <w:szCs w:val="24"/>
        </w:rPr>
      </w:pPr>
    </w:p>
    <w:p w14:paraId="18115734" w14:textId="77777777" w:rsidR="00E63CBB" w:rsidRDefault="00E63CBB" w:rsidP="00AA3921">
      <w:pPr>
        <w:spacing w:after="0"/>
        <w:jc w:val="both"/>
        <w:rPr>
          <w:rFonts w:ascii="Avenir Next LT Pro" w:hAnsi="Avenir Next LT Pro"/>
          <w:b/>
          <w:bCs/>
          <w:color w:val="404040"/>
          <w:sz w:val="24"/>
          <w:szCs w:val="24"/>
          <w:lang w:val="en-GB" w:eastAsia="en-US"/>
        </w:rPr>
      </w:pPr>
    </w:p>
    <w:p w14:paraId="1B43985A" w14:textId="77777777" w:rsidR="00E63CBB" w:rsidRDefault="00E63CBB" w:rsidP="00AA3921">
      <w:pPr>
        <w:spacing w:after="0"/>
        <w:jc w:val="both"/>
        <w:rPr>
          <w:rFonts w:ascii="Avenir Next LT Pro" w:hAnsi="Avenir Next LT Pro"/>
          <w:b/>
          <w:bCs/>
          <w:color w:val="404040"/>
          <w:sz w:val="24"/>
          <w:szCs w:val="24"/>
          <w:lang w:val="en-GB" w:eastAsia="en-US"/>
        </w:rPr>
      </w:pPr>
    </w:p>
    <w:p w14:paraId="1200839F" w14:textId="77777777" w:rsidR="00E63CBB" w:rsidRDefault="00E63CBB" w:rsidP="00AA3921">
      <w:pPr>
        <w:spacing w:after="0"/>
        <w:jc w:val="both"/>
        <w:rPr>
          <w:rFonts w:ascii="Avenir Next LT Pro" w:hAnsi="Avenir Next LT Pro"/>
          <w:b/>
          <w:bCs/>
          <w:color w:val="404040"/>
          <w:sz w:val="24"/>
          <w:szCs w:val="24"/>
          <w:lang w:val="en-GB" w:eastAsia="en-US"/>
        </w:rPr>
      </w:pPr>
    </w:p>
    <w:p w14:paraId="220D2CA6" w14:textId="77777777" w:rsidR="00E63CBB" w:rsidRDefault="00E63CBB" w:rsidP="00AA3921">
      <w:pPr>
        <w:spacing w:after="0"/>
        <w:jc w:val="both"/>
        <w:rPr>
          <w:rFonts w:ascii="Avenir Next LT Pro" w:hAnsi="Avenir Next LT Pro"/>
          <w:b/>
          <w:bCs/>
          <w:color w:val="404040"/>
          <w:sz w:val="24"/>
          <w:szCs w:val="24"/>
          <w:lang w:val="en-GB" w:eastAsia="en-US"/>
        </w:rPr>
      </w:pPr>
    </w:p>
    <w:p w14:paraId="6AD4F6DC" w14:textId="38C6147F" w:rsidR="00AA3921" w:rsidRPr="00AA3921" w:rsidRDefault="00D5037C" w:rsidP="00AA3921">
      <w:pPr>
        <w:spacing w:after="0"/>
        <w:jc w:val="both"/>
        <w:rPr>
          <w:rFonts w:ascii="Avenir Next LT Pro" w:hAnsi="Avenir Next LT Pro"/>
          <w:b/>
          <w:bCs/>
          <w:caps/>
          <w:color w:val="404040"/>
          <w:sz w:val="24"/>
          <w:szCs w:val="24"/>
          <w:lang w:val="en-GB" w:eastAsia="en-US"/>
        </w:rPr>
      </w:pPr>
      <w:r w:rsidRPr="00AA3921">
        <w:rPr>
          <w:rFonts w:ascii="Avenir Next LT Pro" w:hAnsi="Avenir Next LT Pro"/>
          <w:b/>
          <w:bCs/>
          <w:color w:val="404040"/>
          <w:sz w:val="24"/>
          <w:szCs w:val="24"/>
          <w:lang w:val="en-GB" w:eastAsia="en-US"/>
        </w:rPr>
        <w:t xml:space="preserve">OUR </w:t>
      </w:r>
      <w:r w:rsidRPr="00AA3921">
        <w:rPr>
          <w:rFonts w:ascii="Avenir Next LT Pro" w:hAnsi="Avenir Next LT Pro"/>
          <w:b/>
          <w:bCs/>
          <w:caps/>
          <w:color w:val="404040"/>
          <w:sz w:val="24"/>
          <w:szCs w:val="24"/>
          <w:lang w:val="en-GB" w:eastAsia="en-US"/>
        </w:rPr>
        <w:t>VISION, MISSION &amp; VALUES</w:t>
      </w:r>
    </w:p>
    <w:p w14:paraId="17AD3624" w14:textId="5B94D0E6" w:rsidR="00AA3921" w:rsidRPr="00AA3921" w:rsidRDefault="00AA3921" w:rsidP="00AA3921">
      <w:pPr>
        <w:spacing w:after="0"/>
        <w:jc w:val="both"/>
        <w:rPr>
          <w:rFonts w:ascii="Avenir Next LT Pro" w:eastAsia="+mn-ea" w:hAnsi="Avenir Next LT Pro" w:cs="+mn-cs"/>
          <w:color w:val="474747"/>
          <w:kern w:val="24"/>
          <w:sz w:val="24"/>
          <w:szCs w:val="24"/>
        </w:rPr>
      </w:pPr>
      <w:r w:rsidRPr="00AA3921">
        <w:rPr>
          <w:rFonts w:ascii="Avenir Next LT Pro" w:eastAsia="+mn-ea" w:hAnsi="Avenir Next LT Pro" w:cs="+mn-cs"/>
          <w:b/>
          <w:bCs/>
          <w:color w:val="474747"/>
          <w:kern w:val="24"/>
          <w:sz w:val="24"/>
          <w:szCs w:val="24"/>
        </w:rPr>
        <w:t>Vision</w:t>
      </w:r>
      <w:r w:rsidRPr="00AA3921">
        <w:rPr>
          <w:rFonts w:ascii="Avenir Next LT Pro" w:eastAsia="+mn-ea" w:hAnsi="Avenir Next LT Pro" w:cs="+mn-cs"/>
          <w:color w:val="474747"/>
          <w:kern w:val="24"/>
          <w:sz w:val="24"/>
          <w:szCs w:val="24"/>
        </w:rPr>
        <w:t xml:space="preserve"> – A strong and sustainable third sector that can make lasting change to the health, wellbeing and community life of the people in East </w:t>
      </w:r>
      <w:r w:rsidR="00DA1EBC" w:rsidRPr="00AA3921">
        <w:rPr>
          <w:rFonts w:ascii="Avenir Next LT Pro" w:eastAsia="+mn-ea" w:hAnsi="Avenir Next LT Pro" w:cs="+mn-cs"/>
          <w:color w:val="474747"/>
          <w:kern w:val="24"/>
          <w:sz w:val="24"/>
          <w:szCs w:val="24"/>
        </w:rPr>
        <w:t>Lothian.</w:t>
      </w:r>
    </w:p>
    <w:p w14:paraId="6DAAD1F2" w14:textId="77777777" w:rsidR="00AA3921" w:rsidRPr="00AA3921" w:rsidRDefault="00AA3921" w:rsidP="00AA3921">
      <w:pPr>
        <w:spacing w:after="0"/>
        <w:jc w:val="both"/>
        <w:rPr>
          <w:rFonts w:ascii="Avenir Next LT Pro" w:hAnsi="Avenir Next LT Pro"/>
          <w:sz w:val="24"/>
          <w:szCs w:val="24"/>
        </w:rPr>
      </w:pPr>
    </w:p>
    <w:p w14:paraId="5531C06E" w14:textId="71AE0B8D" w:rsidR="00E63CBB" w:rsidRDefault="00AA3921" w:rsidP="00AA3921">
      <w:pPr>
        <w:spacing w:line="204" w:lineRule="auto"/>
        <w:rPr>
          <w:rFonts w:ascii="Avenir Next LT Pro" w:eastAsia="+mn-ea" w:hAnsi="Avenir Next LT Pro" w:cs="+mn-cs"/>
          <w:color w:val="474747"/>
          <w:kern w:val="24"/>
          <w:sz w:val="24"/>
          <w:szCs w:val="24"/>
        </w:rPr>
      </w:pPr>
      <w:r w:rsidRPr="00AA3921">
        <w:rPr>
          <w:rFonts w:ascii="Avenir Next LT Pro" w:eastAsia="+mn-ea" w:hAnsi="Avenir Next LT Pro" w:cs="+mn-cs"/>
          <w:b/>
          <w:bCs/>
          <w:color w:val="474747"/>
          <w:kern w:val="24"/>
          <w:sz w:val="24"/>
          <w:szCs w:val="24"/>
        </w:rPr>
        <w:t>Mission</w:t>
      </w:r>
      <w:r w:rsidRPr="00AA3921">
        <w:rPr>
          <w:rFonts w:ascii="Avenir Next LT Pro" w:eastAsia="+mn-ea" w:hAnsi="Avenir Next LT Pro" w:cs="+mn-cs"/>
          <w:color w:val="474747"/>
          <w:kern w:val="24"/>
          <w:sz w:val="24"/>
          <w:szCs w:val="24"/>
        </w:rPr>
        <w:t xml:space="preserve"> – To inspire and support people and </w:t>
      </w:r>
      <w:proofErr w:type="spellStart"/>
      <w:r w:rsidRPr="00AA3921">
        <w:rPr>
          <w:rFonts w:ascii="Avenir Next LT Pro" w:eastAsia="+mn-ea" w:hAnsi="Avenir Next LT Pro" w:cs="+mn-cs"/>
          <w:color w:val="474747"/>
          <w:kern w:val="24"/>
          <w:sz w:val="24"/>
          <w:szCs w:val="24"/>
        </w:rPr>
        <w:t>organisations</w:t>
      </w:r>
      <w:proofErr w:type="spellEnd"/>
      <w:r w:rsidRPr="00AA3921">
        <w:rPr>
          <w:rFonts w:ascii="Avenir Next LT Pro" w:eastAsia="+mn-ea" w:hAnsi="Avenir Next LT Pro" w:cs="+mn-cs"/>
          <w:color w:val="474747"/>
          <w:kern w:val="24"/>
          <w:sz w:val="24"/>
          <w:szCs w:val="24"/>
        </w:rPr>
        <w:t xml:space="preserve"> to develop and become active members in their </w:t>
      </w:r>
      <w:r w:rsidR="00DA1EBC" w:rsidRPr="00AA3921">
        <w:rPr>
          <w:rFonts w:ascii="Avenir Next LT Pro" w:eastAsia="+mn-ea" w:hAnsi="Avenir Next LT Pro" w:cs="+mn-cs"/>
          <w:color w:val="474747"/>
          <w:kern w:val="24"/>
          <w:sz w:val="24"/>
          <w:szCs w:val="24"/>
        </w:rPr>
        <w:t>community.</w:t>
      </w:r>
    </w:p>
    <w:p w14:paraId="3CFE1197" w14:textId="77777777" w:rsidR="00E63CBB" w:rsidRPr="00E63CBB" w:rsidRDefault="00E63CBB" w:rsidP="00AA3921">
      <w:pPr>
        <w:spacing w:line="204" w:lineRule="auto"/>
        <w:rPr>
          <w:rFonts w:ascii="Avenir Next LT Pro" w:hAnsi="Avenir Next LT Pro"/>
          <w:sz w:val="24"/>
          <w:szCs w:val="24"/>
        </w:rPr>
      </w:pPr>
    </w:p>
    <w:p w14:paraId="65D6CC94" w14:textId="6E768DFB" w:rsidR="00AA3921" w:rsidRPr="00AA3921" w:rsidRDefault="00AA3921" w:rsidP="00AA3921">
      <w:pPr>
        <w:spacing w:line="204" w:lineRule="auto"/>
        <w:rPr>
          <w:rFonts w:ascii="Avenir Next LT Pro" w:hAnsi="Avenir Next LT Pro"/>
          <w:sz w:val="24"/>
          <w:szCs w:val="24"/>
        </w:rPr>
      </w:pPr>
      <w:r w:rsidRPr="00AA3921">
        <w:rPr>
          <w:rFonts w:ascii="Avenir Next LT Pro" w:eastAsia="+mn-ea" w:hAnsi="Avenir Next LT Pro" w:cs="+mn-cs"/>
          <w:b/>
          <w:bCs/>
          <w:color w:val="474747"/>
          <w:kern w:val="24"/>
          <w:sz w:val="24"/>
          <w:szCs w:val="24"/>
        </w:rPr>
        <w:t>Values</w:t>
      </w:r>
    </w:p>
    <w:p w14:paraId="7C733848" w14:textId="673316D8" w:rsidR="00AA3921" w:rsidRPr="00AA3921" w:rsidRDefault="00AA3921" w:rsidP="00AA3921">
      <w:pPr>
        <w:spacing w:line="204" w:lineRule="auto"/>
        <w:rPr>
          <w:rFonts w:ascii="Avenir Next LT Pro" w:hAnsi="Avenir Next LT Pro"/>
          <w:sz w:val="24"/>
          <w:szCs w:val="24"/>
        </w:rPr>
      </w:pPr>
      <w:r w:rsidRPr="00AA3921">
        <w:rPr>
          <w:rFonts w:ascii="Avenir Next LT Pro" w:eastAsia="+mn-ea" w:hAnsi="Avenir Next LT Pro" w:cs="+mn-cs"/>
          <w:color w:val="474747"/>
          <w:kern w:val="24"/>
          <w:sz w:val="24"/>
          <w:szCs w:val="24"/>
        </w:rPr>
        <w:t xml:space="preserve">We will work in an open and honest way with all our </w:t>
      </w:r>
      <w:r w:rsidR="00DA1EBC" w:rsidRPr="00AA3921">
        <w:rPr>
          <w:rFonts w:ascii="Avenir Next LT Pro" w:eastAsia="+mn-ea" w:hAnsi="Avenir Next LT Pro" w:cs="+mn-cs"/>
          <w:color w:val="474747"/>
          <w:kern w:val="24"/>
          <w:sz w:val="24"/>
          <w:szCs w:val="24"/>
        </w:rPr>
        <w:t>partners.</w:t>
      </w:r>
    </w:p>
    <w:p w14:paraId="6B431F49" w14:textId="0283542D" w:rsidR="00AA3921" w:rsidRPr="00AA3921" w:rsidRDefault="00AA3921" w:rsidP="00AA3921">
      <w:pPr>
        <w:spacing w:line="204" w:lineRule="auto"/>
        <w:rPr>
          <w:rFonts w:ascii="Avenir Next LT Pro" w:hAnsi="Avenir Next LT Pro"/>
          <w:sz w:val="24"/>
          <w:szCs w:val="24"/>
        </w:rPr>
      </w:pPr>
      <w:r w:rsidRPr="00AA3921">
        <w:rPr>
          <w:rFonts w:ascii="Avenir Next LT Pro" w:eastAsia="+mn-ea" w:hAnsi="Avenir Next LT Pro" w:cs="+mn-cs"/>
          <w:color w:val="474747"/>
          <w:kern w:val="24"/>
          <w:sz w:val="24"/>
          <w:szCs w:val="24"/>
        </w:rPr>
        <w:t xml:space="preserve">We will work with integrity and </w:t>
      </w:r>
      <w:r w:rsidR="00DA1EBC" w:rsidRPr="00AA3921">
        <w:rPr>
          <w:rFonts w:ascii="Avenir Next LT Pro" w:eastAsia="+mn-ea" w:hAnsi="Avenir Next LT Pro" w:cs="+mn-cs"/>
          <w:color w:val="474747"/>
          <w:kern w:val="24"/>
          <w:sz w:val="24"/>
          <w:szCs w:val="24"/>
        </w:rPr>
        <w:t>trust.</w:t>
      </w:r>
    </w:p>
    <w:p w14:paraId="09141A8D" w14:textId="3FAF99D0" w:rsidR="00AA3921" w:rsidRPr="00AA3921" w:rsidRDefault="00AA3921" w:rsidP="00AA3921">
      <w:pPr>
        <w:spacing w:line="204" w:lineRule="auto"/>
        <w:rPr>
          <w:rFonts w:ascii="Avenir Next LT Pro" w:hAnsi="Avenir Next LT Pro"/>
          <w:sz w:val="24"/>
          <w:szCs w:val="24"/>
        </w:rPr>
      </w:pPr>
      <w:r w:rsidRPr="00AA3921">
        <w:rPr>
          <w:rFonts w:ascii="Avenir Next LT Pro" w:eastAsia="+mn-ea" w:hAnsi="Avenir Next LT Pro" w:cs="+mn-cs"/>
          <w:color w:val="474747"/>
          <w:kern w:val="24"/>
          <w:sz w:val="24"/>
          <w:szCs w:val="24"/>
        </w:rPr>
        <w:t xml:space="preserve">We will aspire to create dynamic, forward thinking caring </w:t>
      </w:r>
      <w:r w:rsidR="00DA1EBC" w:rsidRPr="00AA3921">
        <w:rPr>
          <w:rFonts w:ascii="Avenir Next LT Pro" w:eastAsia="+mn-ea" w:hAnsi="Avenir Next LT Pro" w:cs="+mn-cs"/>
          <w:color w:val="474747"/>
          <w:kern w:val="24"/>
          <w:sz w:val="24"/>
          <w:szCs w:val="24"/>
        </w:rPr>
        <w:t>communities.</w:t>
      </w:r>
    </w:p>
    <w:p w14:paraId="634B3D68" w14:textId="48F18147" w:rsidR="00AA3921" w:rsidRPr="00AA3921" w:rsidRDefault="00AA3921" w:rsidP="00AA3921">
      <w:pPr>
        <w:spacing w:line="204" w:lineRule="auto"/>
        <w:rPr>
          <w:rFonts w:ascii="Avenir Next LT Pro" w:hAnsi="Avenir Next LT Pro"/>
          <w:sz w:val="24"/>
          <w:szCs w:val="24"/>
        </w:rPr>
      </w:pPr>
      <w:r w:rsidRPr="00AA3921">
        <w:rPr>
          <w:rFonts w:ascii="Avenir Next LT Pro" w:eastAsia="+mn-ea" w:hAnsi="Avenir Next LT Pro" w:cs="+mn-cs"/>
          <w:color w:val="474747"/>
          <w:kern w:val="24"/>
          <w:sz w:val="24"/>
          <w:szCs w:val="24"/>
        </w:rPr>
        <w:t xml:space="preserve">We will be passionate and inclusive about what we </w:t>
      </w:r>
      <w:r w:rsidR="00DA1EBC" w:rsidRPr="00AA3921">
        <w:rPr>
          <w:rFonts w:ascii="Avenir Next LT Pro" w:eastAsia="+mn-ea" w:hAnsi="Avenir Next LT Pro" w:cs="+mn-cs"/>
          <w:color w:val="474747"/>
          <w:kern w:val="24"/>
          <w:sz w:val="24"/>
          <w:szCs w:val="24"/>
        </w:rPr>
        <w:t>do.</w:t>
      </w:r>
    </w:p>
    <w:p w14:paraId="50A31147" w14:textId="1664F153" w:rsidR="000A7691" w:rsidRPr="00D5037C" w:rsidRDefault="000A7691" w:rsidP="000A7691">
      <w:pPr>
        <w:spacing w:after="0"/>
        <w:jc w:val="both"/>
        <w:rPr>
          <w:rFonts w:ascii="Avenir Next LT Pro" w:hAnsi="Avenir Next LT Pro"/>
          <w:color w:val="404040" w:themeColor="text1" w:themeTint="BF"/>
          <w:sz w:val="24"/>
          <w:szCs w:val="24"/>
        </w:rPr>
      </w:pPr>
    </w:p>
    <w:sectPr w:rsidR="000A7691" w:rsidRPr="00D5037C">
      <w:headerReference w:type="even" r:id="rId7"/>
      <w:headerReference w:type="default" r:id="rId8"/>
      <w:footerReference w:type="even" r:id="rId9"/>
      <w:footerReference w:type="default" r:id="rId10"/>
      <w:headerReference w:type="first" r:id="rId11"/>
      <w:footerReference w:type="first" r:id="rId12"/>
      <w:pgSz w:w="12240" w:h="15840"/>
      <w:pgMar w:top="127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9F60" w14:textId="77777777" w:rsidR="000517D9" w:rsidRDefault="000517D9">
      <w:pPr>
        <w:spacing w:after="0" w:line="240" w:lineRule="auto"/>
      </w:pPr>
      <w:r>
        <w:separator/>
      </w:r>
    </w:p>
  </w:endnote>
  <w:endnote w:type="continuationSeparator" w:id="0">
    <w:p w14:paraId="413833FA" w14:textId="77777777" w:rsidR="000517D9" w:rsidRDefault="0005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B913" w14:textId="77777777" w:rsidR="00D5037C" w:rsidRDefault="00D5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A9CD" w14:textId="77777777" w:rsidR="00D5037C" w:rsidRDefault="00D50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04F7" w14:textId="77777777" w:rsidR="00D5037C" w:rsidRDefault="00D5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D522" w14:textId="77777777" w:rsidR="000517D9" w:rsidRDefault="000517D9">
      <w:pPr>
        <w:spacing w:after="0" w:line="240" w:lineRule="auto"/>
      </w:pPr>
      <w:r>
        <w:separator/>
      </w:r>
    </w:p>
  </w:footnote>
  <w:footnote w:type="continuationSeparator" w:id="0">
    <w:p w14:paraId="47923A94" w14:textId="77777777" w:rsidR="000517D9" w:rsidRDefault="0005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6530" w14:textId="77777777" w:rsidR="00D5037C" w:rsidRDefault="00D5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1152" w14:textId="77777777" w:rsidR="00056C86" w:rsidRDefault="00056C86">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1155" w14:textId="76D1DB71" w:rsidR="00056C86" w:rsidRDefault="00D5037C">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6BDC7A0E" wp14:editId="39F275F1">
          <wp:extent cx="3271763" cy="1080000"/>
          <wp:effectExtent l="0" t="0" r="5080" b="635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271763"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600D"/>
    <w:multiLevelType w:val="multilevel"/>
    <w:tmpl w:val="29CE4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F21BE"/>
    <w:multiLevelType w:val="multilevel"/>
    <w:tmpl w:val="389E5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2C022A"/>
    <w:multiLevelType w:val="multilevel"/>
    <w:tmpl w:val="708E9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707D2C"/>
    <w:multiLevelType w:val="hybridMultilevel"/>
    <w:tmpl w:val="9536C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04E4A"/>
    <w:multiLevelType w:val="hybridMultilevel"/>
    <w:tmpl w:val="6BFC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51015"/>
    <w:multiLevelType w:val="hybridMultilevel"/>
    <w:tmpl w:val="2D9C36F0"/>
    <w:lvl w:ilvl="0" w:tplc="239C8060">
      <w:start w:val="1"/>
      <w:numFmt w:val="bullet"/>
      <w:lvlText w:val=" "/>
      <w:lvlJc w:val="left"/>
      <w:pPr>
        <w:tabs>
          <w:tab w:val="num" w:pos="720"/>
        </w:tabs>
        <w:ind w:left="720" w:hanging="360"/>
      </w:pPr>
      <w:rPr>
        <w:rFonts w:ascii="Arial" w:hAnsi="Arial" w:hint="default"/>
      </w:rPr>
    </w:lvl>
    <w:lvl w:ilvl="1" w:tplc="80582A6A" w:tentative="1">
      <w:start w:val="1"/>
      <w:numFmt w:val="bullet"/>
      <w:lvlText w:val=" "/>
      <w:lvlJc w:val="left"/>
      <w:pPr>
        <w:tabs>
          <w:tab w:val="num" w:pos="1440"/>
        </w:tabs>
        <w:ind w:left="1440" w:hanging="360"/>
      </w:pPr>
      <w:rPr>
        <w:rFonts w:ascii="Arial" w:hAnsi="Arial" w:hint="default"/>
      </w:rPr>
    </w:lvl>
    <w:lvl w:ilvl="2" w:tplc="7BB403CE" w:tentative="1">
      <w:start w:val="1"/>
      <w:numFmt w:val="bullet"/>
      <w:lvlText w:val=" "/>
      <w:lvlJc w:val="left"/>
      <w:pPr>
        <w:tabs>
          <w:tab w:val="num" w:pos="2160"/>
        </w:tabs>
        <w:ind w:left="2160" w:hanging="360"/>
      </w:pPr>
      <w:rPr>
        <w:rFonts w:ascii="Arial" w:hAnsi="Arial" w:hint="default"/>
      </w:rPr>
    </w:lvl>
    <w:lvl w:ilvl="3" w:tplc="3BD818C6" w:tentative="1">
      <w:start w:val="1"/>
      <w:numFmt w:val="bullet"/>
      <w:lvlText w:val=" "/>
      <w:lvlJc w:val="left"/>
      <w:pPr>
        <w:tabs>
          <w:tab w:val="num" w:pos="2880"/>
        </w:tabs>
        <w:ind w:left="2880" w:hanging="360"/>
      </w:pPr>
      <w:rPr>
        <w:rFonts w:ascii="Arial" w:hAnsi="Arial" w:hint="default"/>
      </w:rPr>
    </w:lvl>
    <w:lvl w:ilvl="4" w:tplc="C11AB318" w:tentative="1">
      <w:start w:val="1"/>
      <w:numFmt w:val="bullet"/>
      <w:lvlText w:val=" "/>
      <w:lvlJc w:val="left"/>
      <w:pPr>
        <w:tabs>
          <w:tab w:val="num" w:pos="3600"/>
        </w:tabs>
        <w:ind w:left="3600" w:hanging="360"/>
      </w:pPr>
      <w:rPr>
        <w:rFonts w:ascii="Arial" w:hAnsi="Arial" w:hint="default"/>
      </w:rPr>
    </w:lvl>
    <w:lvl w:ilvl="5" w:tplc="24B8201A" w:tentative="1">
      <w:start w:val="1"/>
      <w:numFmt w:val="bullet"/>
      <w:lvlText w:val=" "/>
      <w:lvlJc w:val="left"/>
      <w:pPr>
        <w:tabs>
          <w:tab w:val="num" w:pos="4320"/>
        </w:tabs>
        <w:ind w:left="4320" w:hanging="360"/>
      </w:pPr>
      <w:rPr>
        <w:rFonts w:ascii="Arial" w:hAnsi="Arial" w:hint="default"/>
      </w:rPr>
    </w:lvl>
    <w:lvl w:ilvl="6" w:tplc="00A03BFA" w:tentative="1">
      <w:start w:val="1"/>
      <w:numFmt w:val="bullet"/>
      <w:lvlText w:val=" "/>
      <w:lvlJc w:val="left"/>
      <w:pPr>
        <w:tabs>
          <w:tab w:val="num" w:pos="5040"/>
        </w:tabs>
        <w:ind w:left="5040" w:hanging="360"/>
      </w:pPr>
      <w:rPr>
        <w:rFonts w:ascii="Arial" w:hAnsi="Arial" w:hint="default"/>
      </w:rPr>
    </w:lvl>
    <w:lvl w:ilvl="7" w:tplc="40345FA8" w:tentative="1">
      <w:start w:val="1"/>
      <w:numFmt w:val="bullet"/>
      <w:lvlText w:val=" "/>
      <w:lvlJc w:val="left"/>
      <w:pPr>
        <w:tabs>
          <w:tab w:val="num" w:pos="5760"/>
        </w:tabs>
        <w:ind w:left="5760" w:hanging="360"/>
      </w:pPr>
      <w:rPr>
        <w:rFonts w:ascii="Arial" w:hAnsi="Arial" w:hint="default"/>
      </w:rPr>
    </w:lvl>
    <w:lvl w:ilvl="8" w:tplc="12C8D1D4" w:tentative="1">
      <w:start w:val="1"/>
      <w:numFmt w:val="bullet"/>
      <w:lvlText w:val=" "/>
      <w:lvlJc w:val="left"/>
      <w:pPr>
        <w:tabs>
          <w:tab w:val="num" w:pos="6480"/>
        </w:tabs>
        <w:ind w:left="6480" w:hanging="360"/>
      </w:pPr>
      <w:rPr>
        <w:rFonts w:ascii="Arial" w:hAnsi="Arial" w:hint="default"/>
      </w:rPr>
    </w:lvl>
  </w:abstractNum>
  <w:abstractNum w:abstractNumId="6" w15:restartNumberingAfterBreak="0">
    <w:nsid w:val="76BF5675"/>
    <w:multiLevelType w:val="hybridMultilevel"/>
    <w:tmpl w:val="184E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B050A"/>
    <w:multiLevelType w:val="hybridMultilevel"/>
    <w:tmpl w:val="05C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3451B"/>
    <w:multiLevelType w:val="hybridMultilevel"/>
    <w:tmpl w:val="AC42E594"/>
    <w:lvl w:ilvl="0" w:tplc="FB686A56">
      <w:start w:val="1"/>
      <w:numFmt w:val="bullet"/>
      <w:lvlText w:val=" "/>
      <w:lvlJc w:val="left"/>
      <w:pPr>
        <w:tabs>
          <w:tab w:val="num" w:pos="720"/>
        </w:tabs>
        <w:ind w:left="720" w:hanging="360"/>
      </w:pPr>
      <w:rPr>
        <w:rFonts w:ascii="Arial" w:hAnsi="Arial" w:hint="default"/>
      </w:rPr>
    </w:lvl>
    <w:lvl w:ilvl="1" w:tplc="BB5C559A" w:tentative="1">
      <w:start w:val="1"/>
      <w:numFmt w:val="bullet"/>
      <w:lvlText w:val=" "/>
      <w:lvlJc w:val="left"/>
      <w:pPr>
        <w:tabs>
          <w:tab w:val="num" w:pos="1440"/>
        </w:tabs>
        <w:ind w:left="1440" w:hanging="360"/>
      </w:pPr>
      <w:rPr>
        <w:rFonts w:ascii="Arial" w:hAnsi="Arial" w:hint="default"/>
      </w:rPr>
    </w:lvl>
    <w:lvl w:ilvl="2" w:tplc="846E14E8" w:tentative="1">
      <w:start w:val="1"/>
      <w:numFmt w:val="bullet"/>
      <w:lvlText w:val=" "/>
      <w:lvlJc w:val="left"/>
      <w:pPr>
        <w:tabs>
          <w:tab w:val="num" w:pos="2160"/>
        </w:tabs>
        <w:ind w:left="2160" w:hanging="360"/>
      </w:pPr>
      <w:rPr>
        <w:rFonts w:ascii="Arial" w:hAnsi="Arial" w:hint="default"/>
      </w:rPr>
    </w:lvl>
    <w:lvl w:ilvl="3" w:tplc="78724430" w:tentative="1">
      <w:start w:val="1"/>
      <w:numFmt w:val="bullet"/>
      <w:lvlText w:val=" "/>
      <w:lvlJc w:val="left"/>
      <w:pPr>
        <w:tabs>
          <w:tab w:val="num" w:pos="2880"/>
        </w:tabs>
        <w:ind w:left="2880" w:hanging="360"/>
      </w:pPr>
      <w:rPr>
        <w:rFonts w:ascii="Arial" w:hAnsi="Arial" w:hint="default"/>
      </w:rPr>
    </w:lvl>
    <w:lvl w:ilvl="4" w:tplc="35B25830" w:tentative="1">
      <w:start w:val="1"/>
      <w:numFmt w:val="bullet"/>
      <w:lvlText w:val=" "/>
      <w:lvlJc w:val="left"/>
      <w:pPr>
        <w:tabs>
          <w:tab w:val="num" w:pos="3600"/>
        </w:tabs>
        <w:ind w:left="3600" w:hanging="360"/>
      </w:pPr>
      <w:rPr>
        <w:rFonts w:ascii="Arial" w:hAnsi="Arial" w:hint="default"/>
      </w:rPr>
    </w:lvl>
    <w:lvl w:ilvl="5" w:tplc="B02E6A56" w:tentative="1">
      <w:start w:val="1"/>
      <w:numFmt w:val="bullet"/>
      <w:lvlText w:val=" "/>
      <w:lvlJc w:val="left"/>
      <w:pPr>
        <w:tabs>
          <w:tab w:val="num" w:pos="4320"/>
        </w:tabs>
        <w:ind w:left="4320" w:hanging="360"/>
      </w:pPr>
      <w:rPr>
        <w:rFonts w:ascii="Arial" w:hAnsi="Arial" w:hint="default"/>
      </w:rPr>
    </w:lvl>
    <w:lvl w:ilvl="6" w:tplc="D422AFB4" w:tentative="1">
      <w:start w:val="1"/>
      <w:numFmt w:val="bullet"/>
      <w:lvlText w:val=" "/>
      <w:lvlJc w:val="left"/>
      <w:pPr>
        <w:tabs>
          <w:tab w:val="num" w:pos="5040"/>
        </w:tabs>
        <w:ind w:left="5040" w:hanging="360"/>
      </w:pPr>
      <w:rPr>
        <w:rFonts w:ascii="Arial" w:hAnsi="Arial" w:hint="default"/>
      </w:rPr>
    </w:lvl>
    <w:lvl w:ilvl="7" w:tplc="0F9AF85A" w:tentative="1">
      <w:start w:val="1"/>
      <w:numFmt w:val="bullet"/>
      <w:lvlText w:val=" "/>
      <w:lvlJc w:val="left"/>
      <w:pPr>
        <w:tabs>
          <w:tab w:val="num" w:pos="5760"/>
        </w:tabs>
        <w:ind w:left="5760" w:hanging="360"/>
      </w:pPr>
      <w:rPr>
        <w:rFonts w:ascii="Arial" w:hAnsi="Arial" w:hint="default"/>
      </w:rPr>
    </w:lvl>
    <w:lvl w:ilvl="8" w:tplc="273C8F12" w:tentative="1">
      <w:start w:val="1"/>
      <w:numFmt w:val="bullet"/>
      <w:lvlText w:val=" "/>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8"/>
  </w:num>
  <w:num w:numId="5">
    <w:abstractNumId w:val="5"/>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86"/>
    <w:rsid w:val="0000496D"/>
    <w:rsid w:val="000167D6"/>
    <w:rsid w:val="000517D9"/>
    <w:rsid w:val="00056C86"/>
    <w:rsid w:val="000A7691"/>
    <w:rsid w:val="000C0C9F"/>
    <w:rsid w:val="000C50E1"/>
    <w:rsid w:val="001700F2"/>
    <w:rsid w:val="00183707"/>
    <w:rsid w:val="001A2337"/>
    <w:rsid w:val="001A2426"/>
    <w:rsid w:val="001C75CB"/>
    <w:rsid w:val="00254E65"/>
    <w:rsid w:val="00256B82"/>
    <w:rsid w:val="00286B01"/>
    <w:rsid w:val="002C2D70"/>
    <w:rsid w:val="00362337"/>
    <w:rsid w:val="003A2A86"/>
    <w:rsid w:val="004266F7"/>
    <w:rsid w:val="004C4D0C"/>
    <w:rsid w:val="00507CFE"/>
    <w:rsid w:val="00524D19"/>
    <w:rsid w:val="0054261F"/>
    <w:rsid w:val="0057551A"/>
    <w:rsid w:val="005C49B0"/>
    <w:rsid w:val="005F259E"/>
    <w:rsid w:val="00732DBF"/>
    <w:rsid w:val="007B1260"/>
    <w:rsid w:val="007E7517"/>
    <w:rsid w:val="00907360"/>
    <w:rsid w:val="009531CC"/>
    <w:rsid w:val="009E2C13"/>
    <w:rsid w:val="00A07F08"/>
    <w:rsid w:val="00A36CE8"/>
    <w:rsid w:val="00A923E7"/>
    <w:rsid w:val="00AA3921"/>
    <w:rsid w:val="00AA5BD9"/>
    <w:rsid w:val="00B05CE4"/>
    <w:rsid w:val="00B07E8E"/>
    <w:rsid w:val="00B245C8"/>
    <w:rsid w:val="00BD4284"/>
    <w:rsid w:val="00BD7B82"/>
    <w:rsid w:val="00BF0B16"/>
    <w:rsid w:val="00C642F5"/>
    <w:rsid w:val="00CB1CC0"/>
    <w:rsid w:val="00CF1E3F"/>
    <w:rsid w:val="00D13CCE"/>
    <w:rsid w:val="00D5037C"/>
    <w:rsid w:val="00DA1EBC"/>
    <w:rsid w:val="00DE3A20"/>
    <w:rsid w:val="00E538BC"/>
    <w:rsid w:val="00E63CBB"/>
    <w:rsid w:val="00E8335B"/>
    <w:rsid w:val="00EC0B10"/>
    <w:rsid w:val="00F72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3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7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B82"/>
  </w:style>
  <w:style w:type="paragraph" w:styleId="Footer">
    <w:name w:val="footer"/>
    <w:basedOn w:val="Normal"/>
    <w:link w:val="FooterChar"/>
    <w:uiPriority w:val="99"/>
    <w:unhideWhenUsed/>
    <w:rsid w:val="00BD7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B82"/>
  </w:style>
  <w:style w:type="paragraph" w:styleId="ListParagraph">
    <w:name w:val="List Paragraph"/>
    <w:basedOn w:val="Normal"/>
    <w:uiPriority w:val="34"/>
    <w:qFormat/>
    <w:rsid w:val="000A7691"/>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14737">
      <w:bodyDiv w:val="1"/>
      <w:marLeft w:val="0"/>
      <w:marRight w:val="0"/>
      <w:marTop w:val="0"/>
      <w:marBottom w:val="0"/>
      <w:divBdr>
        <w:top w:val="none" w:sz="0" w:space="0" w:color="auto"/>
        <w:left w:val="none" w:sz="0" w:space="0" w:color="auto"/>
        <w:bottom w:val="none" w:sz="0" w:space="0" w:color="auto"/>
        <w:right w:val="none" w:sz="0" w:space="0" w:color="auto"/>
      </w:divBdr>
      <w:divsChild>
        <w:div w:id="1509828187">
          <w:marLeft w:val="144"/>
          <w:marRight w:val="0"/>
          <w:marTop w:val="260"/>
          <w:marBottom w:val="0"/>
          <w:divBdr>
            <w:top w:val="none" w:sz="0" w:space="0" w:color="auto"/>
            <w:left w:val="none" w:sz="0" w:space="0" w:color="auto"/>
            <w:bottom w:val="none" w:sz="0" w:space="0" w:color="auto"/>
            <w:right w:val="none" w:sz="0" w:space="0" w:color="auto"/>
          </w:divBdr>
        </w:div>
        <w:div w:id="290672279">
          <w:marLeft w:val="144"/>
          <w:marRight w:val="0"/>
          <w:marTop w:val="260"/>
          <w:marBottom w:val="0"/>
          <w:divBdr>
            <w:top w:val="none" w:sz="0" w:space="0" w:color="auto"/>
            <w:left w:val="none" w:sz="0" w:space="0" w:color="auto"/>
            <w:bottom w:val="none" w:sz="0" w:space="0" w:color="auto"/>
            <w:right w:val="none" w:sz="0" w:space="0" w:color="auto"/>
          </w:divBdr>
        </w:div>
        <w:div w:id="189149924">
          <w:marLeft w:val="144"/>
          <w:marRight w:val="0"/>
          <w:marTop w:val="260"/>
          <w:marBottom w:val="0"/>
          <w:divBdr>
            <w:top w:val="none" w:sz="0" w:space="0" w:color="auto"/>
            <w:left w:val="none" w:sz="0" w:space="0" w:color="auto"/>
            <w:bottom w:val="none" w:sz="0" w:space="0" w:color="auto"/>
            <w:right w:val="none" w:sz="0" w:space="0" w:color="auto"/>
          </w:divBdr>
        </w:div>
        <w:div w:id="1158497551">
          <w:marLeft w:val="144"/>
          <w:marRight w:val="0"/>
          <w:marTop w:val="260"/>
          <w:marBottom w:val="0"/>
          <w:divBdr>
            <w:top w:val="none" w:sz="0" w:space="0" w:color="auto"/>
            <w:left w:val="none" w:sz="0" w:space="0" w:color="auto"/>
            <w:bottom w:val="none" w:sz="0" w:space="0" w:color="auto"/>
            <w:right w:val="none" w:sz="0" w:space="0" w:color="auto"/>
          </w:divBdr>
        </w:div>
        <w:div w:id="724723784">
          <w:marLeft w:val="144"/>
          <w:marRight w:val="0"/>
          <w:marTop w:val="260"/>
          <w:marBottom w:val="0"/>
          <w:divBdr>
            <w:top w:val="none" w:sz="0" w:space="0" w:color="auto"/>
            <w:left w:val="none" w:sz="0" w:space="0" w:color="auto"/>
            <w:bottom w:val="none" w:sz="0" w:space="0" w:color="auto"/>
            <w:right w:val="none" w:sz="0" w:space="0" w:color="auto"/>
          </w:divBdr>
        </w:div>
        <w:div w:id="683944394">
          <w:marLeft w:val="144"/>
          <w:marRight w:val="0"/>
          <w:marTop w:val="260"/>
          <w:marBottom w:val="0"/>
          <w:divBdr>
            <w:top w:val="none" w:sz="0" w:space="0" w:color="auto"/>
            <w:left w:val="none" w:sz="0" w:space="0" w:color="auto"/>
            <w:bottom w:val="none" w:sz="0" w:space="0" w:color="auto"/>
            <w:right w:val="none" w:sz="0" w:space="0" w:color="auto"/>
          </w:divBdr>
        </w:div>
        <w:div w:id="2006669523">
          <w:marLeft w:val="144"/>
          <w:marRight w:val="0"/>
          <w:marTop w:val="260"/>
          <w:marBottom w:val="0"/>
          <w:divBdr>
            <w:top w:val="none" w:sz="0" w:space="0" w:color="auto"/>
            <w:left w:val="none" w:sz="0" w:space="0" w:color="auto"/>
            <w:bottom w:val="none" w:sz="0" w:space="0" w:color="auto"/>
            <w:right w:val="none" w:sz="0" w:space="0" w:color="auto"/>
          </w:divBdr>
        </w:div>
      </w:divsChild>
    </w:div>
    <w:div w:id="1371686683">
      <w:bodyDiv w:val="1"/>
      <w:marLeft w:val="0"/>
      <w:marRight w:val="0"/>
      <w:marTop w:val="0"/>
      <w:marBottom w:val="0"/>
      <w:divBdr>
        <w:top w:val="none" w:sz="0" w:space="0" w:color="auto"/>
        <w:left w:val="none" w:sz="0" w:space="0" w:color="auto"/>
        <w:bottom w:val="none" w:sz="0" w:space="0" w:color="auto"/>
        <w:right w:val="none" w:sz="0" w:space="0" w:color="auto"/>
      </w:divBdr>
      <w:divsChild>
        <w:div w:id="723217027">
          <w:marLeft w:val="144"/>
          <w:marRight w:val="0"/>
          <w:marTop w:val="260"/>
          <w:marBottom w:val="0"/>
          <w:divBdr>
            <w:top w:val="none" w:sz="0" w:space="0" w:color="auto"/>
            <w:left w:val="none" w:sz="0" w:space="0" w:color="auto"/>
            <w:bottom w:val="none" w:sz="0" w:space="0" w:color="auto"/>
            <w:right w:val="none" w:sz="0" w:space="0" w:color="auto"/>
          </w:divBdr>
        </w:div>
        <w:div w:id="2140218102">
          <w:marLeft w:val="144"/>
          <w:marRight w:val="0"/>
          <w:marTop w:val="260"/>
          <w:marBottom w:val="0"/>
          <w:divBdr>
            <w:top w:val="none" w:sz="0" w:space="0" w:color="auto"/>
            <w:left w:val="none" w:sz="0" w:space="0" w:color="auto"/>
            <w:bottom w:val="none" w:sz="0" w:space="0" w:color="auto"/>
            <w:right w:val="none" w:sz="0" w:space="0" w:color="auto"/>
          </w:divBdr>
        </w:div>
        <w:div w:id="870536776">
          <w:marLeft w:val="144"/>
          <w:marRight w:val="0"/>
          <w:marTop w:val="260"/>
          <w:marBottom w:val="0"/>
          <w:divBdr>
            <w:top w:val="none" w:sz="0" w:space="0" w:color="auto"/>
            <w:left w:val="none" w:sz="0" w:space="0" w:color="auto"/>
            <w:bottom w:val="none" w:sz="0" w:space="0" w:color="auto"/>
            <w:right w:val="none" w:sz="0" w:space="0" w:color="auto"/>
          </w:divBdr>
        </w:div>
        <w:div w:id="1221014898">
          <w:marLeft w:val="144"/>
          <w:marRight w:val="0"/>
          <w:marTop w:val="260"/>
          <w:marBottom w:val="0"/>
          <w:divBdr>
            <w:top w:val="none" w:sz="0" w:space="0" w:color="auto"/>
            <w:left w:val="none" w:sz="0" w:space="0" w:color="auto"/>
            <w:bottom w:val="none" w:sz="0" w:space="0" w:color="auto"/>
            <w:right w:val="none" w:sz="0" w:space="0" w:color="auto"/>
          </w:divBdr>
        </w:div>
        <w:div w:id="2065832910">
          <w:marLeft w:val="144"/>
          <w:marRight w:val="0"/>
          <w:marTop w:val="260"/>
          <w:marBottom w:val="0"/>
          <w:divBdr>
            <w:top w:val="none" w:sz="0" w:space="0" w:color="auto"/>
            <w:left w:val="none" w:sz="0" w:space="0" w:color="auto"/>
            <w:bottom w:val="none" w:sz="0" w:space="0" w:color="auto"/>
            <w:right w:val="none" w:sz="0" w:space="0" w:color="auto"/>
          </w:divBdr>
        </w:div>
        <w:div w:id="1624075679">
          <w:marLeft w:val="144"/>
          <w:marRight w:val="0"/>
          <w:marTop w:val="260"/>
          <w:marBottom w:val="0"/>
          <w:divBdr>
            <w:top w:val="none" w:sz="0" w:space="0" w:color="auto"/>
            <w:left w:val="none" w:sz="0" w:space="0" w:color="auto"/>
            <w:bottom w:val="none" w:sz="0" w:space="0" w:color="auto"/>
            <w:right w:val="none" w:sz="0" w:space="0" w:color="auto"/>
          </w:divBdr>
        </w:div>
        <w:div w:id="1847592876">
          <w:marLeft w:val="144"/>
          <w:marRight w:val="0"/>
          <w:marTop w:val="2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2021-06-25T14:30:00Z</dcterms:created>
  <dcterms:modified xsi:type="dcterms:W3CDTF">2021-06-28T09:49:00Z</dcterms:modified>
</cp:coreProperties>
</file>