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A71F8" w14:textId="562DF71B" w:rsidR="003B521E" w:rsidRPr="0032324C" w:rsidRDefault="0032324C" w:rsidP="00BF6AAE">
      <w:pPr>
        <w:pStyle w:val="Title"/>
        <w:rPr>
          <w:b/>
          <w:color w:val="000000"/>
          <w:sz w:val="22"/>
          <w:szCs w:val="22"/>
        </w:rPr>
      </w:pPr>
      <w:r w:rsidRPr="00796ACE">
        <w:rPr>
          <w:b/>
          <w:noProof/>
          <w:sz w:val="22"/>
          <w:szCs w:val="22"/>
          <w:lang w:eastAsia="en-GB"/>
        </w:rPr>
        <w:drawing>
          <wp:inline distT="0" distB="0" distL="0" distR="0" wp14:anchorId="0D5CFA80" wp14:editId="4302B16E">
            <wp:extent cx="1412240" cy="89418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_logo_Sans_Strapline_MAST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4785" cy="902132"/>
                    </a:xfrm>
                    <a:prstGeom prst="rect">
                      <a:avLst/>
                    </a:prstGeom>
                  </pic:spPr>
                </pic:pic>
              </a:graphicData>
            </a:graphic>
          </wp:inline>
        </w:drawing>
      </w:r>
    </w:p>
    <w:p w14:paraId="56B310C8" w14:textId="77777777" w:rsidR="003B521E" w:rsidRPr="0032324C" w:rsidRDefault="003B521E">
      <w:pPr>
        <w:rPr>
          <w:color w:val="000000"/>
          <w:sz w:val="22"/>
          <w:szCs w:val="22"/>
        </w:rPr>
      </w:pPr>
    </w:p>
    <w:p w14:paraId="18FA46B2" w14:textId="77777777" w:rsidR="0032324C" w:rsidRPr="00796ACE" w:rsidRDefault="0032324C" w:rsidP="0032324C">
      <w:pPr>
        <w:pStyle w:val="BodyText"/>
        <w:jc w:val="left"/>
        <w:rPr>
          <w:color w:val="000000"/>
          <w:sz w:val="22"/>
          <w:szCs w:val="22"/>
        </w:rPr>
      </w:pPr>
      <w:r w:rsidRPr="00796ACE">
        <w:rPr>
          <w:sz w:val="22"/>
          <w:szCs w:val="22"/>
        </w:rPr>
        <w:t xml:space="preserve">The Energy Agency is a </w:t>
      </w:r>
      <w:r w:rsidRPr="00796ACE">
        <w:rPr>
          <w:color w:val="000000"/>
          <w:sz w:val="22"/>
          <w:szCs w:val="22"/>
        </w:rPr>
        <w:t>dynamic organisation and independent charity, promoting energy efficiency awareness and renewable energy in the domestic, business and community sectors throughout South West Scotland.</w:t>
      </w:r>
    </w:p>
    <w:p w14:paraId="5476E6DD" w14:textId="77777777" w:rsidR="0032324C" w:rsidRPr="00796ACE" w:rsidRDefault="0032324C" w:rsidP="0032324C">
      <w:pPr>
        <w:pStyle w:val="BodyText"/>
        <w:spacing w:before="240"/>
        <w:jc w:val="both"/>
        <w:rPr>
          <w:sz w:val="22"/>
          <w:szCs w:val="22"/>
        </w:rPr>
      </w:pPr>
      <w:r w:rsidRPr="00796ACE">
        <w:rPr>
          <w:sz w:val="22"/>
          <w:szCs w:val="22"/>
        </w:rPr>
        <w:t xml:space="preserve">The Energy Agency has held the contract to manage the Home Energy Scotland advice centre for South West Scotland since 2008. The South West centre is one of the network of five centres in Scotland; these are funded by the Scottish Government and managed by the Energy Saving Trust. </w:t>
      </w:r>
    </w:p>
    <w:p w14:paraId="7083A212" w14:textId="77777777" w:rsidR="0032324C" w:rsidRPr="00796ACE" w:rsidRDefault="0032324C" w:rsidP="0032324C">
      <w:pPr>
        <w:pStyle w:val="BodyText"/>
        <w:spacing w:before="240"/>
        <w:jc w:val="both"/>
        <w:rPr>
          <w:sz w:val="22"/>
          <w:szCs w:val="22"/>
        </w:rPr>
      </w:pPr>
      <w:r w:rsidRPr="00796ACE">
        <w:rPr>
          <w:sz w:val="22"/>
          <w:szCs w:val="22"/>
        </w:rPr>
        <w:t>Our Home Energy Scotland South West Advice Centre covers the local authority areas of North, South and East Ayrshire and Dumfries &amp; Galloway.</w:t>
      </w:r>
    </w:p>
    <w:p w14:paraId="04ED7B10" w14:textId="77777777" w:rsidR="0032324C" w:rsidRPr="00796ACE" w:rsidRDefault="0032324C" w:rsidP="0032324C">
      <w:pPr>
        <w:pStyle w:val="BodyText"/>
        <w:shd w:val="clear" w:color="auto" w:fill="FFFFFF"/>
        <w:jc w:val="left"/>
        <w:rPr>
          <w:sz w:val="22"/>
          <w:szCs w:val="22"/>
        </w:rPr>
      </w:pPr>
    </w:p>
    <w:p w14:paraId="2596C54B" w14:textId="77777777" w:rsidR="0032324C" w:rsidRPr="00796ACE" w:rsidRDefault="0032324C" w:rsidP="0032324C">
      <w:pPr>
        <w:pStyle w:val="BodyText"/>
        <w:shd w:val="clear" w:color="auto" w:fill="FFFFFF"/>
        <w:jc w:val="left"/>
        <w:rPr>
          <w:color w:val="000000"/>
          <w:sz w:val="22"/>
          <w:szCs w:val="22"/>
        </w:rPr>
      </w:pPr>
      <w:r w:rsidRPr="00796ACE">
        <w:rPr>
          <w:sz w:val="22"/>
          <w:szCs w:val="22"/>
        </w:rPr>
        <w:t>The Energy Agency delivers a variety of contracts, including Home Energy Efficiency Programme for Scotland: Area Based Schemes for local authorities in south west Scotland and education work covering all aspects of advice on energy efficiency, micro generation and sustainability in North, South and East Ayrshire and Dumfries and Galloway.  The Energy Agency is committed to reducing our own energy, water and materials waste, thereby improving our overall efficiency.</w:t>
      </w:r>
    </w:p>
    <w:p w14:paraId="613AF82A" w14:textId="77777777" w:rsidR="00D27AA0" w:rsidRPr="0032324C" w:rsidRDefault="00D27AA0" w:rsidP="00D27AA0">
      <w:pPr>
        <w:pStyle w:val="BodyText"/>
        <w:jc w:val="left"/>
        <w:rPr>
          <w:color w:val="000000"/>
          <w:sz w:val="22"/>
          <w:szCs w:val="22"/>
        </w:rPr>
      </w:pPr>
    </w:p>
    <w:p w14:paraId="2E4F474A" w14:textId="77777777" w:rsidR="003B521E" w:rsidRPr="0032324C" w:rsidRDefault="003B521E" w:rsidP="00BF6AAE">
      <w:pPr>
        <w:rPr>
          <w:b/>
          <w:color w:val="000000"/>
          <w:sz w:val="22"/>
          <w:szCs w:val="22"/>
        </w:rPr>
      </w:pPr>
    </w:p>
    <w:p w14:paraId="326EA82B" w14:textId="77777777" w:rsidR="003B521E" w:rsidRPr="0032324C" w:rsidRDefault="003B521E">
      <w:pPr>
        <w:pStyle w:val="Heading1"/>
        <w:rPr>
          <w:color w:val="000000"/>
          <w:sz w:val="22"/>
          <w:szCs w:val="22"/>
        </w:rPr>
      </w:pPr>
      <w:r w:rsidRPr="0032324C">
        <w:rPr>
          <w:color w:val="000000"/>
          <w:sz w:val="22"/>
          <w:szCs w:val="22"/>
        </w:rPr>
        <w:t>JOB DESCRIPTION</w:t>
      </w:r>
    </w:p>
    <w:p w14:paraId="5A363BA2" w14:textId="77777777" w:rsidR="003B521E" w:rsidRPr="0032324C" w:rsidRDefault="003B521E">
      <w:pPr>
        <w:jc w:val="center"/>
        <w:rPr>
          <w:b/>
          <w:color w:val="000000"/>
          <w:sz w:val="22"/>
          <w:szCs w:val="22"/>
        </w:rPr>
      </w:pPr>
    </w:p>
    <w:p w14:paraId="6D9A90AA" w14:textId="77777777" w:rsidR="003B521E" w:rsidRPr="0032324C" w:rsidRDefault="003B521E">
      <w:pPr>
        <w:jc w:val="center"/>
        <w:rPr>
          <w:b/>
          <w:color w:val="000000"/>
          <w:sz w:val="22"/>
          <w:szCs w:val="22"/>
        </w:rPr>
      </w:pPr>
    </w:p>
    <w:p w14:paraId="5DACA94A" w14:textId="77777777" w:rsidR="003B521E" w:rsidRPr="0032324C" w:rsidRDefault="003B521E" w:rsidP="00CD5F80">
      <w:pPr>
        <w:jc w:val="both"/>
        <w:rPr>
          <w:i/>
          <w:color w:val="000000"/>
          <w:sz w:val="22"/>
          <w:szCs w:val="22"/>
        </w:rPr>
      </w:pPr>
      <w:r w:rsidRPr="0032324C">
        <w:rPr>
          <w:b/>
          <w:color w:val="000000"/>
          <w:sz w:val="22"/>
          <w:szCs w:val="22"/>
        </w:rPr>
        <w:t>Post Title</w:t>
      </w:r>
      <w:r w:rsidRPr="0032324C">
        <w:rPr>
          <w:b/>
          <w:color w:val="000000"/>
          <w:sz w:val="22"/>
          <w:szCs w:val="22"/>
        </w:rPr>
        <w:tab/>
      </w:r>
      <w:r w:rsidRPr="0032324C">
        <w:rPr>
          <w:b/>
          <w:color w:val="000000"/>
          <w:sz w:val="22"/>
          <w:szCs w:val="22"/>
        </w:rPr>
        <w:tab/>
      </w:r>
      <w:r w:rsidR="00684969" w:rsidRPr="0032324C">
        <w:rPr>
          <w:color w:val="000000"/>
          <w:sz w:val="22"/>
          <w:szCs w:val="22"/>
        </w:rPr>
        <w:t>Customer Service</w:t>
      </w:r>
      <w:r w:rsidR="006B4BB5" w:rsidRPr="0032324C">
        <w:rPr>
          <w:color w:val="000000"/>
          <w:sz w:val="22"/>
          <w:szCs w:val="22"/>
        </w:rPr>
        <w:t xml:space="preserve"> </w:t>
      </w:r>
      <w:r w:rsidR="009315DC" w:rsidRPr="0032324C">
        <w:rPr>
          <w:color w:val="000000"/>
          <w:sz w:val="22"/>
          <w:szCs w:val="22"/>
        </w:rPr>
        <w:t>Adviso</w:t>
      </w:r>
      <w:r w:rsidR="006B4BB5" w:rsidRPr="0032324C">
        <w:rPr>
          <w:color w:val="000000"/>
          <w:sz w:val="22"/>
          <w:szCs w:val="22"/>
        </w:rPr>
        <w:t>r</w:t>
      </w:r>
    </w:p>
    <w:p w14:paraId="43E76C80" w14:textId="77777777" w:rsidR="003B521E" w:rsidRPr="0032324C" w:rsidRDefault="003B521E" w:rsidP="00CD5F80">
      <w:pPr>
        <w:ind w:left="6480"/>
        <w:jc w:val="both"/>
        <w:rPr>
          <w:b/>
          <w:color w:val="000000"/>
          <w:sz w:val="22"/>
          <w:szCs w:val="22"/>
        </w:rPr>
      </w:pPr>
    </w:p>
    <w:p w14:paraId="203A4491" w14:textId="77777777" w:rsidR="003B521E" w:rsidRPr="0032324C" w:rsidRDefault="003B521E" w:rsidP="00CD5F80">
      <w:pPr>
        <w:ind w:right="-514"/>
        <w:jc w:val="both"/>
        <w:rPr>
          <w:b/>
          <w:color w:val="000000"/>
          <w:sz w:val="22"/>
          <w:szCs w:val="22"/>
        </w:rPr>
      </w:pPr>
      <w:r w:rsidRPr="0032324C">
        <w:rPr>
          <w:b/>
          <w:color w:val="000000"/>
          <w:sz w:val="22"/>
          <w:szCs w:val="22"/>
        </w:rPr>
        <w:t>Salary</w:t>
      </w:r>
      <w:r w:rsidRPr="0032324C">
        <w:rPr>
          <w:b/>
          <w:color w:val="000000"/>
          <w:sz w:val="22"/>
          <w:szCs w:val="22"/>
        </w:rPr>
        <w:tab/>
      </w:r>
      <w:r w:rsidRPr="0032324C">
        <w:rPr>
          <w:b/>
          <w:color w:val="000000"/>
          <w:sz w:val="22"/>
          <w:szCs w:val="22"/>
        </w:rPr>
        <w:tab/>
      </w:r>
      <w:r w:rsidRPr="0032324C">
        <w:rPr>
          <w:b/>
          <w:color w:val="000000"/>
          <w:sz w:val="22"/>
          <w:szCs w:val="22"/>
        </w:rPr>
        <w:tab/>
      </w:r>
      <w:r w:rsidR="00B66470" w:rsidRPr="0032324C">
        <w:rPr>
          <w:color w:val="000000"/>
          <w:sz w:val="22"/>
          <w:szCs w:val="22"/>
        </w:rPr>
        <w:t xml:space="preserve">£19,418 </w:t>
      </w:r>
      <w:r w:rsidR="00091E05" w:rsidRPr="0032324C">
        <w:rPr>
          <w:color w:val="000000"/>
          <w:sz w:val="22"/>
          <w:szCs w:val="22"/>
        </w:rPr>
        <w:t>(SCP27</w:t>
      </w:r>
      <w:r w:rsidR="007038EB" w:rsidRPr="0032324C">
        <w:rPr>
          <w:color w:val="000000"/>
          <w:sz w:val="22"/>
          <w:szCs w:val="22"/>
        </w:rPr>
        <w:t>)</w:t>
      </w:r>
      <w:r w:rsidR="00471CC9" w:rsidRPr="0032324C">
        <w:rPr>
          <w:color w:val="000000"/>
          <w:sz w:val="22"/>
          <w:szCs w:val="22"/>
        </w:rPr>
        <w:t xml:space="preserve"> </w:t>
      </w:r>
      <w:r w:rsidR="003233BA" w:rsidRPr="0032324C">
        <w:rPr>
          <w:color w:val="000000"/>
          <w:sz w:val="22"/>
          <w:szCs w:val="22"/>
        </w:rPr>
        <w:t>per annum plus contributory pension</w:t>
      </w:r>
      <w:r w:rsidR="00CD5F80" w:rsidRPr="0032324C">
        <w:rPr>
          <w:color w:val="000000"/>
          <w:sz w:val="22"/>
          <w:szCs w:val="22"/>
        </w:rPr>
        <w:t>.</w:t>
      </w:r>
    </w:p>
    <w:p w14:paraId="76652EE3" w14:textId="77777777" w:rsidR="003B521E" w:rsidRPr="0032324C" w:rsidRDefault="003233BA" w:rsidP="00CD5F80">
      <w:pPr>
        <w:ind w:right="-514"/>
        <w:jc w:val="both"/>
        <w:rPr>
          <w:i/>
          <w:color w:val="000000"/>
          <w:sz w:val="22"/>
          <w:szCs w:val="22"/>
        </w:rPr>
      </w:pPr>
      <w:r w:rsidRPr="0032324C">
        <w:rPr>
          <w:b/>
          <w:color w:val="000000"/>
          <w:sz w:val="22"/>
          <w:szCs w:val="22"/>
        </w:rPr>
        <w:lastRenderedPageBreak/>
        <w:tab/>
      </w:r>
      <w:r w:rsidRPr="0032324C">
        <w:rPr>
          <w:b/>
          <w:color w:val="000000"/>
          <w:sz w:val="22"/>
          <w:szCs w:val="22"/>
        </w:rPr>
        <w:tab/>
      </w:r>
      <w:r w:rsidRPr="0032324C">
        <w:rPr>
          <w:b/>
          <w:color w:val="000000"/>
          <w:sz w:val="22"/>
          <w:szCs w:val="22"/>
        </w:rPr>
        <w:tab/>
      </w:r>
    </w:p>
    <w:p w14:paraId="22C4ADDB" w14:textId="515C096E" w:rsidR="005A57B7" w:rsidRPr="0032324C" w:rsidRDefault="005A57B7" w:rsidP="005A57B7">
      <w:pPr>
        <w:ind w:left="2127" w:right="-514" w:hanging="2127"/>
        <w:jc w:val="both"/>
        <w:rPr>
          <w:color w:val="000000"/>
          <w:sz w:val="22"/>
          <w:szCs w:val="22"/>
        </w:rPr>
      </w:pPr>
      <w:r w:rsidRPr="0032324C">
        <w:rPr>
          <w:b/>
          <w:color w:val="000000"/>
          <w:sz w:val="22"/>
          <w:szCs w:val="22"/>
        </w:rPr>
        <w:t>Contract Length</w:t>
      </w:r>
      <w:r w:rsidRPr="0032324C">
        <w:rPr>
          <w:color w:val="000000"/>
          <w:sz w:val="22"/>
          <w:szCs w:val="22"/>
        </w:rPr>
        <w:tab/>
        <w:t>To 31st March 202</w:t>
      </w:r>
      <w:r w:rsidR="00BD2400" w:rsidRPr="0032324C">
        <w:rPr>
          <w:color w:val="000000"/>
          <w:sz w:val="22"/>
          <w:szCs w:val="22"/>
        </w:rPr>
        <w:t>2</w:t>
      </w:r>
      <w:r w:rsidRPr="0032324C">
        <w:rPr>
          <w:color w:val="000000"/>
          <w:sz w:val="22"/>
          <w:szCs w:val="22"/>
        </w:rPr>
        <w:t xml:space="preserve"> with potential extension</w:t>
      </w:r>
    </w:p>
    <w:p w14:paraId="6E4E79E8" w14:textId="77777777" w:rsidR="005A57B7" w:rsidRPr="0032324C" w:rsidRDefault="005A57B7" w:rsidP="005A57B7">
      <w:pPr>
        <w:ind w:right="-514"/>
        <w:jc w:val="both"/>
        <w:rPr>
          <w:color w:val="000000"/>
          <w:sz w:val="22"/>
          <w:szCs w:val="22"/>
        </w:rPr>
      </w:pPr>
    </w:p>
    <w:p w14:paraId="53A7A0D5" w14:textId="75666721" w:rsidR="003B521E" w:rsidRPr="0032324C" w:rsidRDefault="005A57B7" w:rsidP="005A57B7">
      <w:pPr>
        <w:ind w:left="2127" w:hanging="2127"/>
        <w:jc w:val="both"/>
        <w:rPr>
          <w:b/>
          <w:color w:val="000000"/>
          <w:sz w:val="22"/>
          <w:szCs w:val="22"/>
        </w:rPr>
      </w:pPr>
      <w:r w:rsidRPr="0032324C">
        <w:rPr>
          <w:b/>
          <w:color w:val="000000"/>
          <w:sz w:val="22"/>
          <w:szCs w:val="22"/>
        </w:rPr>
        <w:t>Workplace</w:t>
      </w:r>
      <w:r w:rsidRPr="0032324C">
        <w:rPr>
          <w:b/>
          <w:color w:val="000000"/>
          <w:sz w:val="22"/>
          <w:szCs w:val="22"/>
        </w:rPr>
        <w:tab/>
      </w:r>
      <w:r w:rsidRPr="0032324C">
        <w:rPr>
          <w:color w:val="000000"/>
          <w:sz w:val="22"/>
          <w:szCs w:val="22"/>
        </w:rPr>
        <w:t>Energy Agency, Watson Peat Building, Auchincruive, Ayr KA6 5HW.</w:t>
      </w:r>
      <w:r w:rsidR="00B66470" w:rsidRPr="0032324C">
        <w:rPr>
          <w:color w:val="000000"/>
          <w:sz w:val="22"/>
          <w:szCs w:val="22"/>
        </w:rPr>
        <w:t xml:space="preserve"> </w:t>
      </w:r>
      <w:r w:rsidR="00D914CE" w:rsidRPr="00796ACE">
        <w:rPr>
          <w:sz w:val="22"/>
          <w:szCs w:val="22"/>
        </w:rPr>
        <w:t>(Currently Home Working as per government guidelines)</w:t>
      </w:r>
      <w:bookmarkStart w:id="0" w:name="_GoBack"/>
      <w:bookmarkEnd w:id="0"/>
    </w:p>
    <w:p w14:paraId="60D1E66A" w14:textId="77777777" w:rsidR="003B521E" w:rsidRPr="0032324C" w:rsidRDefault="003B521E" w:rsidP="00CD5F80">
      <w:pPr>
        <w:jc w:val="both"/>
        <w:rPr>
          <w:b/>
          <w:color w:val="000000"/>
          <w:sz w:val="22"/>
          <w:szCs w:val="22"/>
        </w:rPr>
      </w:pPr>
    </w:p>
    <w:p w14:paraId="6F8164F2" w14:textId="77777777" w:rsidR="003B521E" w:rsidRPr="0032324C" w:rsidRDefault="00564015" w:rsidP="00CD5F80">
      <w:pPr>
        <w:ind w:left="2160" w:hanging="2160"/>
        <w:jc w:val="both"/>
        <w:rPr>
          <w:b/>
          <w:color w:val="000000"/>
          <w:sz w:val="22"/>
          <w:szCs w:val="22"/>
        </w:rPr>
      </w:pPr>
      <w:r w:rsidRPr="0032324C">
        <w:rPr>
          <w:b/>
          <w:color w:val="000000"/>
          <w:sz w:val="22"/>
          <w:szCs w:val="22"/>
        </w:rPr>
        <w:t>Responsible to</w:t>
      </w:r>
      <w:r w:rsidRPr="0032324C">
        <w:rPr>
          <w:b/>
          <w:color w:val="000000"/>
          <w:sz w:val="22"/>
          <w:szCs w:val="22"/>
        </w:rPr>
        <w:tab/>
      </w:r>
      <w:r w:rsidR="00CD280A" w:rsidRPr="0032324C">
        <w:rPr>
          <w:color w:val="000000"/>
          <w:sz w:val="22"/>
          <w:szCs w:val="22"/>
        </w:rPr>
        <w:t>Operations Officer</w:t>
      </w:r>
      <w:r w:rsidR="003233BA" w:rsidRPr="0032324C">
        <w:rPr>
          <w:color w:val="000000"/>
          <w:sz w:val="22"/>
          <w:szCs w:val="22"/>
        </w:rPr>
        <w:t xml:space="preserve"> of </w:t>
      </w:r>
      <w:r w:rsidR="00A54F3F" w:rsidRPr="0032324C">
        <w:rPr>
          <w:color w:val="000000"/>
          <w:sz w:val="22"/>
          <w:szCs w:val="22"/>
        </w:rPr>
        <w:t xml:space="preserve">Home Energy </w:t>
      </w:r>
      <w:r w:rsidR="00B71201" w:rsidRPr="0032324C">
        <w:rPr>
          <w:color w:val="000000"/>
          <w:sz w:val="22"/>
          <w:szCs w:val="22"/>
        </w:rPr>
        <w:t>Scotland</w:t>
      </w:r>
      <w:r w:rsidR="003233BA" w:rsidRPr="0032324C">
        <w:rPr>
          <w:color w:val="000000"/>
          <w:sz w:val="22"/>
          <w:szCs w:val="22"/>
        </w:rPr>
        <w:t xml:space="preserve"> </w:t>
      </w:r>
      <w:r w:rsidR="0011678E" w:rsidRPr="0032324C">
        <w:rPr>
          <w:color w:val="000000"/>
          <w:sz w:val="22"/>
          <w:szCs w:val="22"/>
        </w:rPr>
        <w:t>a</w:t>
      </w:r>
      <w:r w:rsidR="003233BA" w:rsidRPr="0032324C">
        <w:rPr>
          <w:color w:val="000000"/>
          <w:sz w:val="22"/>
          <w:szCs w:val="22"/>
        </w:rPr>
        <w:t xml:space="preserve">dvice </w:t>
      </w:r>
      <w:r w:rsidR="0011678E" w:rsidRPr="0032324C">
        <w:rPr>
          <w:color w:val="000000"/>
          <w:sz w:val="22"/>
          <w:szCs w:val="22"/>
        </w:rPr>
        <w:t>c</w:t>
      </w:r>
      <w:r w:rsidR="003233BA" w:rsidRPr="0032324C">
        <w:rPr>
          <w:color w:val="000000"/>
          <w:sz w:val="22"/>
          <w:szCs w:val="22"/>
        </w:rPr>
        <w:t>entre</w:t>
      </w:r>
      <w:r w:rsidRPr="0032324C">
        <w:rPr>
          <w:color w:val="000000"/>
          <w:sz w:val="22"/>
          <w:szCs w:val="22"/>
        </w:rPr>
        <w:t xml:space="preserve"> </w:t>
      </w:r>
      <w:r w:rsidR="0011678E" w:rsidRPr="0032324C">
        <w:rPr>
          <w:color w:val="000000"/>
          <w:sz w:val="22"/>
          <w:szCs w:val="22"/>
        </w:rPr>
        <w:t>south w</w:t>
      </w:r>
      <w:r w:rsidRPr="0032324C">
        <w:rPr>
          <w:color w:val="000000"/>
          <w:sz w:val="22"/>
          <w:szCs w:val="22"/>
        </w:rPr>
        <w:t xml:space="preserve">est </w:t>
      </w:r>
      <w:r w:rsidR="006B4BB5" w:rsidRPr="0032324C">
        <w:rPr>
          <w:color w:val="000000"/>
          <w:sz w:val="22"/>
          <w:szCs w:val="22"/>
        </w:rPr>
        <w:t xml:space="preserve">(or as delegated within the </w:t>
      </w:r>
      <w:r w:rsidR="00A54F3F" w:rsidRPr="0032324C">
        <w:rPr>
          <w:color w:val="000000"/>
          <w:sz w:val="22"/>
          <w:szCs w:val="22"/>
        </w:rPr>
        <w:t>advice centre</w:t>
      </w:r>
      <w:r w:rsidR="006B4BB5" w:rsidRPr="0032324C">
        <w:rPr>
          <w:color w:val="000000"/>
          <w:sz w:val="22"/>
          <w:szCs w:val="22"/>
        </w:rPr>
        <w:t xml:space="preserve"> Management Team</w:t>
      </w:r>
      <w:r w:rsidR="006F6FC2" w:rsidRPr="0032324C">
        <w:rPr>
          <w:color w:val="000000"/>
          <w:sz w:val="22"/>
          <w:szCs w:val="22"/>
        </w:rPr>
        <w:t>)</w:t>
      </w:r>
      <w:r w:rsidR="00F20FD8" w:rsidRPr="0032324C">
        <w:rPr>
          <w:color w:val="000000"/>
          <w:sz w:val="22"/>
          <w:szCs w:val="22"/>
        </w:rPr>
        <w:t>.</w:t>
      </w:r>
    </w:p>
    <w:p w14:paraId="520A7C18" w14:textId="77777777" w:rsidR="003B521E" w:rsidRPr="0032324C" w:rsidRDefault="003B521E" w:rsidP="00CD5F80">
      <w:pPr>
        <w:jc w:val="both"/>
        <w:rPr>
          <w:b/>
          <w:color w:val="000000"/>
          <w:sz w:val="22"/>
          <w:szCs w:val="22"/>
        </w:rPr>
      </w:pPr>
    </w:p>
    <w:p w14:paraId="77477903" w14:textId="77777777" w:rsidR="009315DC" w:rsidRPr="0032324C" w:rsidRDefault="007E3611" w:rsidP="00091E05">
      <w:pPr>
        <w:autoSpaceDE w:val="0"/>
        <w:autoSpaceDN w:val="0"/>
        <w:adjustRightInd w:val="0"/>
        <w:ind w:left="2127" w:hanging="2127"/>
        <w:rPr>
          <w:b/>
          <w:sz w:val="22"/>
          <w:szCs w:val="22"/>
          <w:lang w:val="en-US"/>
        </w:rPr>
      </w:pPr>
      <w:r w:rsidRPr="0032324C">
        <w:rPr>
          <w:b/>
          <w:color w:val="000000"/>
          <w:sz w:val="22"/>
          <w:szCs w:val="22"/>
        </w:rPr>
        <w:t xml:space="preserve">Primary </w:t>
      </w:r>
      <w:r w:rsidR="00CD5F80" w:rsidRPr="0032324C">
        <w:rPr>
          <w:b/>
          <w:color w:val="000000"/>
          <w:sz w:val="22"/>
          <w:szCs w:val="22"/>
        </w:rPr>
        <w:t>P</w:t>
      </w:r>
      <w:r w:rsidRPr="0032324C">
        <w:rPr>
          <w:b/>
          <w:color w:val="000000"/>
          <w:sz w:val="22"/>
          <w:szCs w:val="22"/>
        </w:rPr>
        <w:t>urpose</w:t>
      </w:r>
      <w:r w:rsidR="003B521E" w:rsidRPr="0032324C">
        <w:rPr>
          <w:b/>
          <w:color w:val="000000"/>
          <w:sz w:val="22"/>
          <w:szCs w:val="22"/>
        </w:rPr>
        <w:tab/>
      </w:r>
      <w:r w:rsidR="006B4BB5" w:rsidRPr="0032324C">
        <w:rPr>
          <w:color w:val="000000"/>
          <w:sz w:val="22"/>
          <w:szCs w:val="22"/>
        </w:rPr>
        <w:t>T</w:t>
      </w:r>
      <w:r w:rsidR="003B521E" w:rsidRPr="0032324C">
        <w:rPr>
          <w:color w:val="000000"/>
          <w:sz w:val="22"/>
          <w:szCs w:val="22"/>
        </w:rPr>
        <w:t xml:space="preserve">he </w:t>
      </w:r>
      <w:r w:rsidR="00684969" w:rsidRPr="0032324C">
        <w:rPr>
          <w:color w:val="000000"/>
          <w:sz w:val="22"/>
          <w:szCs w:val="22"/>
        </w:rPr>
        <w:t>Customer Service</w:t>
      </w:r>
      <w:r w:rsidR="009315DC" w:rsidRPr="0032324C">
        <w:rPr>
          <w:color w:val="000000"/>
          <w:sz w:val="22"/>
          <w:szCs w:val="22"/>
        </w:rPr>
        <w:t xml:space="preserve"> Adviso</w:t>
      </w:r>
      <w:r w:rsidR="00CD5F80" w:rsidRPr="0032324C">
        <w:rPr>
          <w:color w:val="000000"/>
          <w:sz w:val="22"/>
          <w:szCs w:val="22"/>
        </w:rPr>
        <w:t>r</w:t>
      </w:r>
      <w:r w:rsidR="003B521E" w:rsidRPr="0032324C">
        <w:rPr>
          <w:color w:val="000000"/>
          <w:sz w:val="22"/>
          <w:szCs w:val="22"/>
        </w:rPr>
        <w:t xml:space="preserve"> will be</w:t>
      </w:r>
      <w:r w:rsidR="002415D0" w:rsidRPr="0032324C">
        <w:rPr>
          <w:color w:val="000000"/>
          <w:sz w:val="22"/>
          <w:szCs w:val="22"/>
        </w:rPr>
        <w:t xml:space="preserve"> employed on the Home Energy Scotland contract,</w:t>
      </w:r>
      <w:r w:rsidR="003B521E" w:rsidRPr="0032324C">
        <w:rPr>
          <w:color w:val="000000"/>
          <w:sz w:val="22"/>
          <w:szCs w:val="22"/>
        </w:rPr>
        <w:t xml:space="preserve"> based at the Energy Agency and will </w:t>
      </w:r>
      <w:r w:rsidR="00F20FD8" w:rsidRPr="0032324C">
        <w:rPr>
          <w:color w:val="000000"/>
          <w:sz w:val="22"/>
          <w:szCs w:val="22"/>
        </w:rPr>
        <w:t xml:space="preserve">promote </w:t>
      </w:r>
      <w:r w:rsidR="006B4BB5" w:rsidRPr="0032324C">
        <w:rPr>
          <w:color w:val="000000"/>
          <w:sz w:val="22"/>
          <w:szCs w:val="22"/>
        </w:rPr>
        <w:t xml:space="preserve">energy efficiency </w:t>
      </w:r>
      <w:r w:rsidR="00933837" w:rsidRPr="0032324C">
        <w:rPr>
          <w:color w:val="000000"/>
          <w:sz w:val="22"/>
          <w:szCs w:val="22"/>
        </w:rPr>
        <w:t xml:space="preserve">messages </w:t>
      </w:r>
      <w:r w:rsidR="00091E05" w:rsidRPr="0032324C">
        <w:rPr>
          <w:color w:val="000000"/>
          <w:sz w:val="22"/>
          <w:szCs w:val="22"/>
        </w:rPr>
        <w:t xml:space="preserve">to householders </w:t>
      </w:r>
      <w:r w:rsidR="00F20FD8" w:rsidRPr="0032324C">
        <w:rPr>
          <w:color w:val="000000"/>
          <w:sz w:val="22"/>
          <w:szCs w:val="22"/>
        </w:rPr>
        <w:t>in Ayrshire and Dumfries and Galloway</w:t>
      </w:r>
      <w:r w:rsidR="00AE777C" w:rsidRPr="0032324C">
        <w:rPr>
          <w:color w:val="000000"/>
          <w:sz w:val="22"/>
          <w:szCs w:val="22"/>
        </w:rPr>
        <w:t>.</w:t>
      </w:r>
      <w:r w:rsidR="009315DC" w:rsidRPr="0032324C">
        <w:rPr>
          <w:color w:val="000000"/>
          <w:sz w:val="22"/>
          <w:szCs w:val="22"/>
        </w:rPr>
        <w:t xml:space="preserve"> </w:t>
      </w:r>
    </w:p>
    <w:p w14:paraId="0BFA4F32" w14:textId="77777777" w:rsidR="009315DC" w:rsidRPr="0032324C" w:rsidRDefault="009315DC" w:rsidP="009315DC">
      <w:pPr>
        <w:ind w:left="2160" w:hanging="2160"/>
        <w:jc w:val="both"/>
        <w:rPr>
          <w:color w:val="000000"/>
          <w:sz w:val="22"/>
          <w:szCs w:val="22"/>
        </w:rPr>
      </w:pPr>
      <w:r w:rsidRPr="0032324C">
        <w:rPr>
          <w:color w:val="000000"/>
          <w:sz w:val="22"/>
          <w:szCs w:val="22"/>
        </w:rPr>
        <w:t xml:space="preserve"> </w:t>
      </w:r>
    </w:p>
    <w:p w14:paraId="1CBCE23F" w14:textId="77777777" w:rsidR="0064101D" w:rsidRPr="0032324C" w:rsidRDefault="009315DC" w:rsidP="0064101D">
      <w:pPr>
        <w:ind w:left="2160"/>
        <w:jc w:val="both"/>
        <w:rPr>
          <w:color w:val="000000"/>
          <w:sz w:val="22"/>
          <w:szCs w:val="22"/>
        </w:rPr>
      </w:pPr>
      <w:r w:rsidRPr="0032324C">
        <w:rPr>
          <w:color w:val="000000"/>
          <w:sz w:val="22"/>
          <w:szCs w:val="22"/>
        </w:rPr>
        <w:t xml:space="preserve">You’ll be part of a </w:t>
      </w:r>
      <w:r w:rsidR="0064101D" w:rsidRPr="0032324C">
        <w:rPr>
          <w:color w:val="000000"/>
          <w:sz w:val="22"/>
          <w:szCs w:val="22"/>
        </w:rPr>
        <w:t xml:space="preserve">supportive team in a small but busy call centre. This is a target focussed environment which is mainly phone based dealing with </w:t>
      </w:r>
      <w:r w:rsidRPr="0032324C">
        <w:rPr>
          <w:color w:val="000000"/>
          <w:sz w:val="22"/>
          <w:szCs w:val="22"/>
        </w:rPr>
        <w:t>both inb</w:t>
      </w:r>
      <w:r w:rsidR="00091E05" w:rsidRPr="0032324C">
        <w:rPr>
          <w:color w:val="000000"/>
          <w:sz w:val="22"/>
          <w:szCs w:val="22"/>
        </w:rPr>
        <w:t>ound and outbound advice calls. You will support our customers by</w:t>
      </w:r>
      <w:r w:rsidRPr="0032324C">
        <w:rPr>
          <w:color w:val="000000"/>
          <w:sz w:val="22"/>
          <w:szCs w:val="22"/>
        </w:rPr>
        <w:t xml:space="preserve"> providing them with independent and impartial advice about how to </w:t>
      </w:r>
      <w:r w:rsidR="00091E05" w:rsidRPr="0032324C">
        <w:rPr>
          <w:color w:val="000000"/>
          <w:sz w:val="22"/>
          <w:szCs w:val="22"/>
        </w:rPr>
        <w:t xml:space="preserve">keep warm and </w:t>
      </w:r>
      <w:r w:rsidRPr="0032324C">
        <w:rPr>
          <w:color w:val="000000"/>
          <w:sz w:val="22"/>
          <w:szCs w:val="22"/>
        </w:rPr>
        <w:t>save energy and money</w:t>
      </w:r>
      <w:r w:rsidR="00091E05" w:rsidRPr="0032324C">
        <w:rPr>
          <w:color w:val="000000"/>
          <w:sz w:val="22"/>
          <w:szCs w:val="22"/>
        </w:rPr>
        <w:t xml:space="preserve"> in their homes</w:t>
      </w:r>
      <w:r w:rsidRPr="0032324C">
        <w:rPr>
          <w:color w:val="000000"/>
          <w:sz w:val="22"/>
          <w:szCs w:val="22"/>
        </w:rPr>
        <w:t xml:space="preserve">. </w:t>
      </w:r>
      <w:r w:rsidR="0064101D" w:rsidRPr="0032324C">
        <w:rPr>
          <w:color w:val="000000"/>
          <w:sz w:val="22"/>
          <w:szCs w:val="22"/>
        </w:rPr>
        <w:t>In addition to this we operate an extensive events calendar throughout the year covering a wide variety of events across the area wh</w:t>
      </w:r>
      <w:r w:rsidR="00091E05" w:rsidRPr="0032324C">
        <w:rPr>
          <w:color w:val="000000"/>
          <w:sz w:val="22"/>
          <w:szCs w:val="22"/>
        </w:rPr>
        <w:t>ere you will deliver energy efficiency advice</w:t>
      </w:r>
      <w:r w:rsidR="0064101D" w:rsidRPr="0032324C">
        <w:rPr>
          <w:color w:val="000000"/>
          <w:sz w:val="22"/>
          <w:szCs w:val="22"/>
        </w:rPr>
        <w:t xml:space="preserve"> face to face with customers.</w:t>
      </w:r>
    </w:p>
    <w:p w14:paraId="15403D64" w14:textId="77777777" w:rsidR="0064101D" w:rsidRPr="0032324C" w:rsidRDefault="0064101D" w:rsidP="0064101D">
      <w:pPr>
        <w:ind w:left="2160"/>
        <w:jc w:val="both"/>
        <w:rPr>
          <w:color w:val="000000"/>
          <w:sz w:val="22"/>
          <w:szCs w:val="22"/>
        </w:rPr>
      </w:pPr>
    </w:p>
    <w:p w14:paraId="5C7FE923" w14:textId="77777777" w:rsidR="009315DC" w:rsidRPr="0032324C" w:rsidRDefault="0064101D" w:rsidP="0064101D">
      <w:pPr>
        <w:ind w:left="2160"/>
        <w:jc w:val="both"/>
        <w:rPr>
          <w:color w:val="000000"/>
          <w:sz w:val="22"/>
          <w:szCs w:val="22"/>
        </w:rPr>
      </w:pPr>
      <w:r w:rsidRPr="0032324C">
        <w:rPr>
          <w:color w:val="000000"/>
          <w:sz w:val="22"/>
          <w:szCs w:val="22"/>
        </w:rPr>
        <w:t xml:space="preserve">Our aim is to deliver a world class advice service and everyone has a part to play in that. But don’t worry, you don’t need to know everything, you bring the right attitude and we provide the training. We have an extensive 6-8 week training plan which includes </w:t>
      </w:r>
      <w:r w:rsidR="00091E05" w:rsidRPr="0032324C">
        <w:rPr>
          <w:color w:val="000000"/>
          <w:sz w:val="22"/>
          <w:szCs w:val="22"/>
        </w:rPr>
        <w:t xml:space="preserve">a </w:t>
      </w:r>
      <w:r w:rsidRPr="0032324C">
        <w:rPr>
          <w:color w:val="000000"/>
          <w:sz w:val="22"/>
          <w:szCs w:val="22"/>
        </w:rPr>
        <w:t xml:space="preserve">City &amp; Guilds and SQA </w:t>
      </w:r>
      <w:r w:rsidR="00091E05" w:rsidRPr="0032324C">
        <w:rPr>
          <w:color w:val="000000"/>
          <w:sz w:val="22"/>
          <w:szCs w:val="22"/>
        </w:rPr>
        <w:t>qualification</w:t>
      </w:r>
      <w:r w:rsidR="0052443E" w:rsidRPr="0032324C">
        <w:rPr>
          <w:color w:val="000000"/>
          <w:sz w:val="22"/>
          <w:szCs w:val="22"/>
        </w:rPr>
        <w:t xml:space="preserve"> to ensure you have all the knowledge you need to advise our customers.</w:t>
      </w:r>
    </w:p>
    <w:p w14:paraId="321FCC51" w14:textId="77777777" w:rsidR="00D27AA0" w:rsidRPr="0032324C" w:rsidRDefault="00D27AA0" w:rsidP="004E6BD7">
      <w:pPr>
        <w:rPr>
          <w:b/>
          <w:color w:val="000000"/>
          <w:sz w:val="22"/>
          <w:szCs w:val="22"/>
          <w:u w:val="single"/>
        </w:rPr>
      </w:pPr>
    </w:p>
    <w:p w14:paraId="08EE08C9" w14:textId="77777777" w:rsidR="004E6BD7" w:rsidRPr="0032324C" w:rsidRDefault="004E6BD7" w:rsidP="004E6BD7">
      <w:pPr>
        <w:rPr>
          <w:b/>
          <w:color w:val="000000"/>
          <w:sz w:val="22"/>
          <w:szCs w:val="22"/>
        </w:rPr>
      </w:pPr>
      <w:r w:rsidRPr="0032324C">
        <w:rPr>
          <w:b/>
          <w:color w:val="000000"/>
          <w:sz w:val="22"/>
          <w:szCs w:val="22"/>
          <w:u w:val="single"/>
        </w:rPr>
        <w:t>Key tasks for which the post holder will be responsible</w:t>
      </w:r>
      <w:r w:rsidR="007E3611" w:rsidRPr="0032324C">
        <w:rPr>
          <w:b/>
          <w:color w:val="000000"/>
          <w:sz w:val="22"/>
          <w:szCs w:val="22"/>
          <w:u w:val="single"/>
        </w:rPr>
        <w:t xml:space="preserve"> and accountable</w:t>
      </w:r>
      <w:r w:rsidRPr="0032324C">
        <w:rPr>
          <w:b/>
          <w:color w:val="000000"/>
          <w:sz w:val="22"/>
          <w:szCs w:val="22"/>
        </w:rPr>
        <w:t>:</w:t>
      </w:r>
    </w:p>
    <w:p w14:paraId="2ED3B3D4" w14:textId="77777777" w:rsidR="004E6BD7" w:rsidRPr="0032324C" w:rsidRDefault="004E6BD7" w:rsidP="004E6BD7">
      <w:pPr>
        <w:rPr>
          <w:b/>
          <w:color w:val="000000"/>
          <w:sz w:val="22"/>
          <w:szCs w:val="22"/>
        </w:rPr>
      </w:pPr>
    </w:p>
    <w:p w14:paraId="0AA69752" w14:textId="77777777" w:rsidR="007E3611" w:rsidRPr="0032324C" w:rsidRDefault="004F4413" w:rsidP="007E3611">
      <w:pPr>
        <w:rPr>
          <w:b/>
          <w:color w:val="000000"/>
          <w:sz w:val="22"/>
          <w:szCs w:val="22"/>
        </w:rPr>
      </w:pPr>
      <w:r w:rsidRPr="0032324C">
        <w:rPr>
          <w:b/>
          <w:color w:val="000000"/>
          <w:sz w:val="22"/>
          <w:szCs w:val="22"/>
        </w:rPr>
        <w:t>T</w:t>
      </w:r>
      <w:r w:rsidR="00684969" w:rsidRPr="0032324C">
        <w:rPr>
          <w:b/>
          <w:color w:val="000000"/>
          <w:sz w:val="22"/>
          <w:szCs w:val="22"/>
        </w:rPr>
        <w:t>he Customer Service</w:t>
      </w:r>
      <w:r w:rsidR="00F54531" w:rsidRPr="0032324C">
        <w:rPr>
          <w:b/>
          <w:color w:val="000000"/>
          <w:sz w:val="22"/>
          <w:szCs w:val="22"/>
        </w:rPr>
        <w:t xml:space="preserve"> Advis</w:t>
      </w:r>
      <w:r w:rsidR="009315DC" w:rsidRPr="0032324C">
        <w:rPr>
          <w:b/>
          <w:color w:val="000000"/>
          <w:sz w:val="22"/>
          <w:szCs w:val="22"/>
        </w:rPr>
        <w:t>o</w:t>
      </w:r>
      <w:r w:rsidR="00AE777C" w:rsidRPr="0032324C">
        <w:rPr>
          <w:b/>
          <w:color w:val="000000"/>
          <w:sz w:val="22"/>
          <w:szCs w:val="22"/>
        </w:rPr>
        <w:t>r</w:t>
      </w:r>
      <w:r w:rsidR="006B4BB5" w:rsidRPr="0032324C">
        <w:rPr>
          <w:b/>
          <w:color w:val="000000"/>
          <w:sz w:val="22"/>
          <w:szCs w:val="22"/>
        </w:rPr>
        <w:t xml:space="preserve"> will be r</w:t>
      </w:r>
      <w:r w:rsidR="007E3611" w:rsidRPr="0032324C">
        <w:rPr>
          <w:b/>
          <w:color w:val="000000"/>
          <w:sz w:val="22"/>
          <w:szCs w:val="22"/>
        </w:rPr>
        <w:t xml:space="preserve">esponsible for: </w:t>
      </w:r>
    </w:p>
    <w:p w14:paraId="3407ED52" w14:textId="77777777" w:rsidR="00F21557" w:rsidRPr="0032324C" w:rsidRDefault="00F21557" w:rsidP="007E3611">
      <w:pPr>
        <w:rPr>
          <w:b/>
          <w:color w:val="000000"/>
          <w:sz w:val="22"/>
          <w:szCs w:val="22"/>
        </w:rPr>
      </w:pPr>
    </w:p>
    <w:p w14:paraId="2F283609" w14:textId="77777777" w:rsidR="007E3611" w:rsidRPr="0032324C" w:rsidRDefault="00F21557" w:rsidP="00AE777C">
      <w:pPr>
        <w:numPr>
          <w:ilvl w:val="0"/>
          <w:numId w:val="20"/>
        </w:numPr>
        <w:spacing w:after="120"/>
        <w:jc w:val="both"/>
        <w:rPr>
          <w:sz w:val="22"/>
          <w:szCs w:val="22"/>
        </w:rPr>
      </w:pPr>
      <w:r w:rsidRPr="0032324C">
        <w:rPr>
          <w:color w:val="000000"/>
          <w:sz w:val="22"/>
          <w:szCs w:val="22"/>
        </w:rPr>
        <w:t>Handling and responding to customer enquiries</w:t>
      </w:r>
      <w:r w:rsidRPr="0032324C">
        <w:rPr>
          <w:sz w:val="22"/>
          <w:szCs w:val="22"/>
        </w:rPr>
        <w:t xml:space="preserve"> through telephone calls, written correspondence and face-to-face at events</w:t>
      </w:r>
    </w:p>
    <w:p w14:paraId="34ADC98B" w14:textId="77777777" w:rsidR="006B4BB5" w:rsidRPr="0032324C" w:rsidRDefault="006B4BB5" w:rsidP="00AE777C">
      <w:pPr>
        <w:numPr>
          <w:ilvl w:val="0"/>
          <w:numId w:val="20"/>
        </w:numPr>
        <w:spacing w:after="120"/>
        <w:jc w:val="both"/>
        <w:rPr>
          <w:color w:val="000000"/>
          <w:sz w:val="22"/>
          <w:szCs w:val="22"/>
        </w:rPr>
      </w:pPr>
      <w:r w:rsidRPr="0032324C">
        <w:rPr>
          <w:color w:val="000000"/>
          <w:sz w:val="22"/>
          <w:szCs w:val="22"/>
        </w:rPr>
        <w:t>Delivering accurate and impartial advice on energy efficiency, renewable energy</w:t>
      </w:r>
      <w:r w:rsidRPr="0032324C">
        <w:rPr>
          <w:sz w:val="22"/>
          <w:szCs w:val="22"/>
        </w:rPr>
        <w:t xml:space="preserve"> and low carbon transport to householders, including the delivery o</w:t>
      </w:r>
      <w:r w:rsidR="00517F1D" w:rsidRPr="0032324C">
        <w:rPr>
          <w:sz w:val="22"/>
          <w:szCs w:val="22"/>
        </w:rPr>
        <w:t xml:space="preserve">f </w:t>
      </w:r>
      <w:r w:rsidR="00A54F3F" w:rsidRPr="0032324C">
        <w:rPr>
          <w:color w:val="000000"/>
          <w:sz w:val="22"/>
          <w:szCs w:val="22"/>
        </w:rPr>
        <w:t>relevant Scottish Government programmes</w:t>
      </w:r>
      <w:r w:rsidR="00517F1D" w:rsidRPr="0032324C">
        <w:rPr>
          <w:color w:val="000000"/>
          <w:sz w:val="22"/>
          <w:szCs w:val="22"/>
        </w:rPr>
        <w:t xml:space="preserve"> and </w:t>
      </w:r>
      <w:r w:rsidR="00A94653" w:rsidRPr="0032324C">
        <w:rPr>
          <w:color w:val="000000"/>
          <w:sz w:val="22"/>
          <w:szCs w:val="22"/>
        </w:rPr>
        <w:t xml:space="preserve">other </w:t>
      </w:r>
      <w:r w:rsidR="000C59E9" w:rsidRPr="0032324C">
        <w:rPr>
          <w:color w:val="000000"/>
          <w:sz w:val="22"/>
          <w:szCs w:val="22"/>
        </w:rPr>
        <w:t>offers available</w:t>
      </w:r>
    </w:p>
    <w:p w14:paraId="0A199DE9" w14:textId="77777777" w:rsidR="00A54F3F" w:rsidRPr="0032324C" w:rsidRDefault="006B4BB5" w:rsidP="00A54F3F">
      <w:pPr>
        <w:numPr>
          <w:ilvl w:val="0"/>
          <w:numId w:val="20"/>
        </w:numPr>
        <w:spacing w:after="120"/>
        <w:jc w:val="both"/>
        <w:rPr>
          <w:color w:val="000000"/>
          <w:sz w:val="22"/>
          <w:szCs w:val="22"/>
        </w:rPr>
      </w:pPr>
      <w:r w:rsidRPr="0032324C">
        <w:rPr>
          <w:color w:val="000000"/>
          <w:sz w:val="22"/>
          <w:szCs w:val="22"/>
        </w:rPr>
        <w:t>Providing information and, where appropriate, making referrals on behalf of customers to grants, subsidies and other sources of funding for the installation of energy saving measures</w:t>
      </w:r>
    </w:p>
    <w:p w14:paraId="13CBA0E7" w14:textId="77777777" w:rsidR="006B4BB5" w:rsidRPr="0032324C" w:rsidRDefault="006B4BB5" w:rsidP="00AE777C">
      <w:pPr>
        <w:numPr>
          <w:ilvl w:val="0"/>
          <w:numId w:val="20"/>
        </w:numPr>
        <w:spacing w:after="120"/>
        <w:jc w:val="both"/>
        <w:rPr>
          <w:sz w:val="22"/>
          <w:szCs w:val="22"/>
        </w:rPr>
      </w:pPr>
      <w:r w:rsidRPr="0032324C">
        <w:rPr>
          <w:sz w:val="22"/>
          <w:szCs w:val="22"/>
        </w:rPr>
        <w:t>Ensuring that information and data entered into the customer relationship database is accur</w:t>
      </w:r>
      <w:r w:rsidR="00AE777C" w:rsidRPr="0032324C">
        <w:rPr>
          <w:sz w:val="22"/>
          <w:szCs w:val="22"/>
        </w:rPr>
        <w:t>ate and efficiently maintained</w:t>
      </w:r>
      <w:r w:rsidR="00F21557" w:rsidRPr="0032324C">
        <w:rPr>
          <w:sz w:val="22"/>
          <w:szCs w:val="22"/>
        </w:rPr>
        <w:t>.</w:t>
      </w:r>
    </w:p>
    <w:p w14:paraId="05E88CAC" w14:textId="77777777" w:rsidR="00666CEB" w:rsidRPr="0032324C" w:rsidRDefault="00666CEB" w:rsidP="00096A60">
      <w:pPr>
        <w:numPr>
          <w:ilvl w:val="0"/>
          <w:numId w:val="20"/>
        </w:numPr>
        <w:spacing w:after="120"/>
        <w:jc w:val="both"/>
        <w:rPr>
          <w:color w:val="000000"/>
          <w:sz w:val="22"/>
          <w:szCs w:val="22"/>
        </w:rPr>
      </w:pPr>
      <w:r w:rsidRPr="0032324C">
        <w:rPr>
          <w:color w:val="000000"/>
          <w:sz w:val="22"/>
          <w:szCs w:val="22"/>
        </w:rPr>
        <w:t>Representing Home Energy Scotland at events designed for householders, community groups and businesses.</w:t>
      </w:r>
    </w:p>
    <w:p w14:paraId="4569524A" w14:textId="77777777" w:rsidR="00096A60" w:rsidRPr="0032324C" w:rsidRDefault="00096A60" w:rsidP="00AE777C">
      <w:pPr>
        <w:jc w:val="both"/>
        <w:rPr>
          <w:color w:val="000000"/>
          <w:sz w:val="22"/>
          <w:szCs w:val="22"/>
        </w:rPr>
      </w:pPr>
    </w:p>
    <w:p w14:paraId="7486B660" w14:textId="77777777" w:rsidR="006B4BB5" w:rsidRPr="0032324C" w:rsidRDefault="006B4BB5" w:rsidP="00AE777C">
      <w:pPr>
        <w:jc w:val="both"/>
        <w:rPr>
          <w:b/>
          <w:color w:val="000000"/>
          <w:sz w:val="22"/>
          <w:szCs w:val="22"/>
        </w:rPr>
      </w:pPr>
    </w:p>
    <w:p w14:paraId="6F0F6461" w14:textId="77777777" w:rsidR="00337753" w:rsidRPr="0032324C" w:rsidRDefault="00337753" w:rsidP="00AE777C">
      <w:pPr>
        <w:jc w:val="both"/>
        <w:rPr>
          <w:b/>
          <w:color w:val="000000"/>
          <w:sz w:val="22"/>
          <w:szCs w:val="22"/>
        </w:rPr>
      </w:pPr>
    </w:p>
    <w:p w14:paraId="3C8ABF78" w14:textId="77777777" w:rsidR="007E3611" w:rsidRPr="0032324C" w:rsidRDefault="007E3611" w:rsidP="00AE777C">
      <w:pPr>
        <w:jc w:val="both"/>
        <w:rPr>
          <w:b/>
          <w:color w:val="000000"/>
          <w:sz w:val="22"/>
          <w:szCs w:val="22"/>
        </w:rPr>
      </w:pPr>
      <w:r w:rsidRPr="0032324C">
        <w:rPr>
          <w:b/>
          <w:color w:val="000000"/>
          <w:sz w:val="22"/>
          <w:szCs w:val="22"/>
        </w:rPr>
        <w:t>Principle Accountabilities</w:t>
      </w:r>
    </w:p>
    <w:p w14:paraId="31E03D87" w14:textId="77777777" w:rsidR="007E3611" w:rsidRPr="0032324C" w:rsidRDefault="007E3611" w:rsidP="00AE777C">
      <w:pPr>
        <w:jc w:val="both"/>
        <w:rPr>
          <w:color w:val="000000"/>
          <w:sz w:val="22"/>
          <w:szCs w:val="22"/>
        </w:rPr>
      </w:pPr>
    </w:p>
    <w:p w14:paraId="02A54335" w14:textId="77777777" w:rsidR="00F54531" w:rsidRPr="0032324C" w:rsidRDefault="00F54531" w:rsidP="00AE777C">
      <w:pPr>
        <w:numPr>
          <w:ilvl w:val="0"/>
          <w:numId w:val="14"/>
        </w:numPr>
        <w:spacing w:after="120"/>
        <w:jc w:val="both"/>
        <w:rPr>
          <w:color w:val="000000"/>
          <w:sz w:val="22"/>
          <w:szCs w:val="22"/>
        </w:rPr>
      </w:pPr>
      <w:r w:rsidRPr="0032324C">
        <w:rPr>
          <w:color w:val="000000"/>
          <w:sz w:val="22"/>
          <w:szCs w:val="22"/>
        </w:rPr>
        <w:t xml:space="preserve">To provide advice in accordance with the standards set out in the </w:t>
      </w:r>
      <w:r w:rsidR="00A54F3F" w:rsidRPr="0032324C">
        <w:rPr>
          <w:color w:val="000000"/>
          <w:sz w:val="22"/>
          <w:szCs w:val="22"/>
        </w:rPr>
        <w:t>Home Energy Scotland</w:t>
      </w:r>
      <w:r w:rsidR="00F21557" w:rsidRPr="0032324C">
        <w:rPr>
          <w:color w:val="000000"/>
          <w:sz w:val="22"/>
          <w:szCs w:val="22"/>
        </w:rPr>
        <w:t xml:space="preserve"> advice centre contract</w:t>
      </w:r>
    </w:p>
    <w:p w14:paraId="190FEF98" w14:textId="77777777" w:rsidR="00F54531" w:rsidRPr="0032324C" w:rsidRDefault="00F54531" w:rsidP="00AE777C">
      <w:pPr>
        <w:numPr>
          <w:ilvl w:val="0"/>
          <w:numId w:val="14"/>
        </w:numPr>
        <w:spacing w:after="120"/>
        <w:jc w:val="both"/>
        <w:rPr>
          <w:color w:val="000000"/>
          <w:sz w:val="22"/>
          <w:szCs w:val="22"/>
        </w:rPr>
      </w:pPr>
      <w:r w:rsidRPr="0032324C">
        <w:rPr>
          <w:color w:val="000000"/>
          <w:sz w:val="22"/>
          <w:szCs w:val="22"/>
        </w:rPr>
        <w:t xml:space="preserve">To contribute to ensuring that performance targets </w:t>
      </w:r>
      <w:r w:rsidR="00F21557" w:rsidRPr="0032324C">
        <w:rPr>
          <w:color w:val="000000"/>
          <w:sz w:val="22"/>
          <w:szCs w:val="22"/>
        </w:rPr>
        <w:t>set by the Advice Centre and</w:t>
      </w:r>
      <w:r w:rsidRPr="0032324C">
        <w:rPr>
          <w:color w:val="000000"/>
          <w:sz w:val="22"/>
          <w:szCs w:val="22"/>
        </w:rPr>
        <w:t xml:space="preserve"> </w:t>
      </w:r>
      <w:r w:rsidR="0045427A" w:rsidRPr="0032324C">
        <w:rPr>
          <w:color w:val="000000"/>
          <w:sz w:val="22"/>
          <w:szCs w:val="22"/>
        </w:rPr>
        <w:t>Home Energy Scotland</w:t>
      </w:r>
      <w:r w:rsidRPr="0032324C">
        <w:rPr>
          <w:color w:val="000000"/>
          <w:sz w:val="22"/>
          <w:szCs w:val="22"/>
        </w:rPr>
        <w:t xml:space="preserve"> in </w:t>
      </w:r>
      <w:r w:rsidR="00AE777C" w:rsidRPr="0032324C">
        <w:rPr>
          <w:color w:val="000000"/>
          <w:sz w:val="22"/>
          <w:szCs w:val="22"/>
        </w:rPr>
        <w:t>respect of the service are met.</w:t>
      </w:r>
    </w:p>
    <w:p w14:paraId="13675B90" w14:textId="77777777" w:rsidR="00F54531" w:rsidRPr="0032324C" w:rsidRDefault="00F54531" w:rsidP="00AE777C">
      <w:pPr>
        <w:numPr>
          <w:ilvl w:val="0"/>
          <w:numId w:val="14"/>
        </w:numPr>
        <w:spacing w:after="120"/>
        <w:jc w:val="both"/>
        <w:rPr>
          <w:color w:val="000000"/>
          <w:sz w:val="22"/>
          <w:szCs w:val="22"/>
        </w:rPr>
      </w:pPr>
      <w:r w:rsidRPr="0032324C">
        <w:rPr>
          <w:color w:val="000000"/>
          <w:sz w:val="22"/>
          <w:szCs w:val="22"/>
        </w:rPr>
        <w:t>To contribute to the maintenance of customer relationships to assist in every way possible for the customer to take action</w:t>
      </w:r>
      <w:r w:rsidR="00AE777C" w:rsidRPr="0032324C">
        <w:rPr>
          <w:color w:val="000000"/>
          <w:sz w:val="22"/>
          <w:szCs w:val="22"/>
        </w:rPr>
        <w:t>.</w:t>
      </w:r>
    </w:p>
    <w:p w14:paraId="7F305669" w14:textId="77777777" w:rsidR="00F54531" w:rsidRPr="0032324C" w:rsidRDefault="00F21557" w:rsidP="00AE777C">
      <w:pPr>
        <w:numPr>
          <w:ilvl w:val="0"/>
          <w:numId w:val="14"/>
        </w:numPr>
        <w:spacing w:after="120"/>
        <w:jc w:val="both"/>
        <w:rPr>
          <w:color w:val="000000"/>
          <w:sz w:val="22"/>
          <w:szCs w:val="22"/>
        </w:rPr>
      </w:pPr>
      <w:r w:rsidRPr="0032324C">
        <w:rPr>
          <w:color w:val="000000"/>
          <w:sz w:val="22"/>
          <w:szCs w:val="22"/>
        </w:rPr>
        <w:lastRenderedPageBreak/>
        <w:t>To liaise with</w:t>
      </w:r>
      <w:r w:rsidR="00F54531" w:rsidRPr="0032324C">
        <w:rPr>
          <w:color w:val="000000"/>
          <w:sz w:val="22"/>
          <w:szCs w:val="22"/>
        </w:rPr>
        <w:t xml:space="preserve"> colleagues, and work under the direction of the Advice Centre Management Team, to ensure that partners, events and opportunities for promoting </w:t>
      </w:r>
      <w:r w:rsidR="00A54F3F" w:rsidRPr="0032324C">
        <w:rPr>
          <w:color w:val="000000"/>
          <w:sz w:val="22"/>
          <w:szCs w:val="22"/>
        </w:rPr>
        <w:t xml:space="preserve">Home Energy Scotland </w:t>
      </w:r>
      <w:r w:rsidR="00F54531" w:rsidRPr="0032324C">
        <w:rPr>
          <w:color w:val="000000"/>
          <w:sz w:val="22"/>
          <w:szCs w:val="22"/>
        </w:rPr>
        <w:t>are maxim</w:t>
      </w:r>
      <w:r w:rsidR="00AE777C" w:rsidRPr="0032324C">
        <w:rPr>
          <w:color w:val="000000"/>
          <w:sz w:val="22"/>
          <w:szCs w:val="22"/>
        </w:rPr>
        <w:t>ised and delivered effectively.</w:t>
      </w:r>
    </w:p>
    <w:p w14:paraId="7C6FF5B3" w14:textId="77777777" w:rsidR="00F54531" w:rsidRPr="0032324C" w:rsidRDefault="00F54531" w:rsidP="00AE777C">
      <w:pPr>
        <w:numPr>
          <w:ilvl w:val="0"/>
          <w:numId w:val="14"/>
        </w:numPr>
        <w:jc w:val="both"/>
        <w:rPr>
          <w:color w:val="000000"/>
          <w:sz w:val="22"/>
          <w:szCs w:val="22"/>
        </w:rPr>
      </w:pPr>
      <w:r w:rsidRPr="0032324C">
        <w:rPr>
          <w:color w:val="000000"/>
          <w:sz w:val="22"/>
          <w:szCs w:val="22"/>
        </w:rPr>
        <w:t>To respond appropriately in respect of any agreements signed with local part</w:t>
      </w:r>
      <w:r w:rsidR="00AE777C" w:rsidRPr="0032324C">
        <w:rPr>
          <w:color w:val="000000"/>
          <w:sz w:val="22"/>
          <w:szCs w:val="22"/>
        </w:rPr>
        <w:t>ners within the advice network.</w:t>
      </w:r>
    </w:p>
    <w:p w14:paraId="6E31C218" w14:textId="77777777" w:rsidR="00F54531" w:rsidRPr="0032324C" w:rsidRDefault="00F54531" w:rsidP="00AE777C">
      <w:pPr>
        <w:ind w:left="360"/>
        <w:jc w:val="both"/>
        <w:rPr>
          <w:color w:val="000000"/>
          <w:sz w:val="22"/>
          <w:szCs w:val="22"/>
        </w:rPr>
      </w:pPr>
    </w:p>
    <w:p w14:paraId="05F00C7B" w14:textId="77777777" w:rsidR="007E3611" w:rsidRPr="0032324C" w:rsidRDefault="007E3611" w:rsidP="00F54531">
      <w:pPr>
        <w:numPr>
          <w:ilvl w:val="0"/>
          <w:numId w:val="14"/>
        </w:numPr>
        <w:rPr>
          <w:color w:val="000000"/>
          <w:sz w:val="22"/>
          <w:szCs w:val="22"/>
        </w:rPr>
      </w:pPr>
      <w:r w:rsidRPr="0032324C">
        <w:rPr>
          <w:color w:val="000000"/>
          <w:sz w:val="22"/>
          <w:szCs w:val="22"/>
        </w:rPr>
        <w:t>To undertake any other duties appropriate to the post, as instructed by senior staff</w:t>
      </w:r>
      <w:r w:rsidR="00AE777C" w:rsidRPr="0032324C">
        <w:rPr>
          <w:color w:val="000000"/>
          <w:sz w:val="22"/>
          <w:szCs w:val="22"/>
        </w:rPr>
        <w:t>.</w:t>
      </w:r>
    </w:p>
    <w:p w14:paraId="651B849A" w14:textId="77777777" w:rsidR="007E3611" w:rsidRPr="0032324C" w:rsidRDefault="007E3611" w:rsidP="007E3611">
      <w:pPr>
        <w:rPr>
          <w:b/>
          <w:color w:val="000000"/>
          <w:sz w:val="22"/>
          <w:szCs w:val="22"/>
        </w:rPr>
      </w:pPr>
    </w:p>
    <w:p w14:paraId="6BBAF171" w14:textId="77777777" w:rsidR="003B521E" w:rsidRPr="0032324C" w:rsidRDefault="003B521E" w:rsidP="00AE777C">
      <w:pPr>
        <w:jc w:val="both"/>
        <w:rPr>
          <w:b/>
          <w:color w:val="000000"/>
          <w:sz w:val="22"/>
          <w:szCs w:val="22"/>
        </w:rPr>
      </w:pPr>
    </w:p>
    <w:p w14:paraId="7DCD72A9" w14:textId="77777777" w:rsidR="003B521E" w:rsidRPr="0032324C" w:rsidRDefault="009315DC" w:rsidP="00AE777C">
      <w:pPr>
        <w:jc w:val="both"/>
        <w:rPr>
          <w:color w:val="000000"/>
          <w:sz w:val="22"/>
          <w:szCs w:val="22"/>
        </w:rPr>
      </w:pPr>
      <w:r w:rsidRPr="0032324C">
        <w:rPr>
          <w:color w:val="000000"/>
          <w:sz w:val="22"/>
          <w:szCs w:val="22"/>
        </w:rPr>
        <w:t>Full time work will be 35 hours per week</w:t>
      </w:r>
      <w:r w:rsidR="00C84522" w:rsidRPr="0032324C">
        <w:rPr>
          <w:color w:val="000000"/>
          <w:sz w:val="22"/>
          <w:szCs w:val="22"/>
        </w:rPr>
        <w:t xml:space="preserve">, </w:t>
      </w:r>
      <w:r w:rsidR="003B521E" w:rsidRPr="0032324C">
        <w:rPr>
          <w:color w:val="000000"/>
          <w:sz w:val="22"/>
          <w:szCs w:val="22"/>
        </w:rPr>
        <w:t xml:space="preserve">there </w:t>
      </w:r>
      <w:r w:rsidR="00F54531" w:rsidRPr="0032324C">
        <w:rPr>
          <w:color w:val="000000"/>
          <w:sz w:val="22"/>
          <w:szCs w:val="22"/>
        </w:rPr>
        <w:t>may be the requirement</w:t>
      </w:r>
      <w:r w:rsidR="00471CC9" w:rsidRPr="0032324C">
        <w:rPr>
          <w:color w:val="000000"/>
          <w:sz w:val="22"/>
          <w:szCs w:val="22"/>
        </w:rPr>
        <w:t xml:space="preserve"> to work out</w:t>
      </w:r>
      <w:r w:rsidR="000663BB" w:rsidRPr="0032324C">
        <w:rPr>
          <w:color w:val="000000"/>
          <w:sz w:val="22"/>
          <w:szCs w:val="22"/>
        </w:rPr>
        <w:t xml:space="preserve"> </w:t>
      </w:r>
      <w:r w:rsidR="00471CC9" w:rsidRPr="0032324C">
        <w:rPr>
          <w:color w:val="000000"/>
          <w:sz w:val="22"/>
          <w:szCs w:val="22"/>
        </w:rPr>
        <w:t>with those hours.</w:t>
      </w:r>
    </w:p>
    <w:p w14:paraId="4DB4ABEA" w14:textId="77777777" w:rsidR="003B521E" w:rsidRPr="0032324C" w:rsidRDefault="003B521E" w:rsidP="00AE777C">
      <w:pPr>
        <w:jc w:val="both"/>
        <w:rPr>
          <w:color w:val="000000"/>
          <w:sz w:val="22"/>
          <w:szCs w:val="22"/>
        </w:rPr>
      </w:pPr>
    </w:p>
    <w:p w14:paraId="273406DA" w14:textId="77777777" w:rsidR="00974FBF" w:rsidRPr="0032324C" w:rsidRDefault="00974FBF" w:rsidP="00974FBF">
      <w:pPr>
        <w:jc w:val="both"/>
        <w:rPr>
          <w:color w:val="000000"/>
          <w:sz w:val="22"/>
          <w:szCs w:val="22"/>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9"/>
        <w:gridCol w:w="1423"/>
        <w:gridCol w:w="1296"/>
      </w:tblGrid>
      <w:tr w:rsidR="00974FBF" w:rsidRPr="0032324C" w14:paraId="134BEE49" w14:textId="77777777" w:rsidTr="000663BB">
        <w:tc>
          <w:tcPr>
            <w:tcW w:w="6099" w:type="dxa"/>
            <w:tcBorders>
              <w:top w:val="single" w:sz="4" w:space="0" w:color="000000"/>
              <w:left w:val="single" w:sz="4" w:space="0" w:color="000000"/>
              <w:bottom w:val="single" w:sz="4" w:space="0" w:color="000000"/>
              <w:right w:val="single" w:sz="4" w:space="0" w:color="000000"/>
            </w:tcBorders>
            <w:shd w:val="clear" w:color="auto" w:fill="auto"/>
          </w:tcPr>
          <w:p w14:paraId="11F7A0AE" w14:textId="77777777" w:rsidR="00974FBF" w:rsidRPr="0032324C" w:rsidRDefault="00974FBF" w:rsidP="00DC686D">
            <w:pPr>
              <w:pStyle w:val="Heading3"/>
              <w:spacing w:before="240"/>
              <w:jc w:val="both"/>
              <w:rPr>
                <w:sz w:val="22"/>
                <w:szCs w:val="22"/>
                <w:lang w:val="en-US"/>
              </w:rPr>
            </w:pPr>
            <w:r w:rsidRPr="0032324C">
              <w:rPr>
                <w:sz w:val="22"/>
                <w:szCs w:val="22"/>
                <w:lang w:val="en-US"/>
              </w:rPr>
              <w:t>Qualifications</w:t>
            </w:r>
          </w:p>
          <w:p w14:paraId="63DBF1A0" w14:textId="77777777" w:rsidR="00974FBF" w:rsidRPr="0032324C" w:rsidRDefault="00974FBF">
            <w:pPr>
              <w:rPr>
                <w:sz w:val="22"/>
                <w:szCs w:val="22"/>
                <w:lang w:val="en-US"/>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16CBB" w14:textId="77777777" w:rsidR="00974FBF" w:rsidRPr="0032324C" w:rsidRDefault="00974FBF" w:rsidP="00DC686D">
            <w:pPr>
              <w:jc w:val="center"/>
              <w:rPr>
                <w:sz w:val="22"/>
                <w:szCs w:val="22"/>
                <w:lang w:val="en-US"/>
              </w:rPr>
            </w:pPr>
          </w:p>
          <w:p w14:paraId="0845011A" w14:textId="77777777" w:rsidR="00974FBF" w:rsidRPr="0032324C" w:rsidRDefault="00974FBF" w:rsidP="00DC686D">
            <w:pPr>
              <w:jc w:val="center"/>
              <w:rPr>
                <w:sz w:val="22"/>
                <w:szCs w:val="22"/>
                <w:lang w:val="en-US"/>
              </w:rPr>
            </w:pPr>
            <w:r w:rsidRPr="0032324C">
              <w:rPr>
                <w:sz w:val="22"/>
                <w:szCs w:val="22"/>
                <w:lang w:val="en-US"/>
              </w:rPr>
              <w:t>Essential</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7FAA4" w14:textId="77777777" w:rsidR="00974FBF" w:rsidRPr="0032324C" w:rsidRDefault="00974FBF" w:rsidP="00DC686D">
            <w:pPr>
              <w:jc w:val="center"/>
              <w:rPr>
                <w:sz w:val="22"/>
                <w:szCs w:val="22"/>
                <w:lang w:val="en-US"/>
              </w:rPr>
            </w:pPr>
          </w:p>
          <w:p w14:paraId="16674843" w14:textId="77777777" w:rsidR="00974FBF" w:rsidRPr="0032324C" w:rsidRDefault="00974FBF" w:rsidP="00DC686D">
            <w:pPr>
              <w:jc w:val="center"/>
              <w:rPr>
                <w:sz w:val="22"/>
                <w:szCs w:val="22"/>
                <w:lang w:val="en-US"/>
              </w:rPr>
            </w:pPr>
            <w:r w:rsidRPr="0032324C">
              <w:rPr>
                <w:sz w:val="22"/>
                <w:szCs w:val="22"/>
                <w:lang w:val="en-US"/>
              </w:rPr>
              <w:t>Desirable</w:t>
            </w:r>
          </w:p>
        </w:tc>
      </w:tr>
      <w:tr w:rsidR="00A94653" w:rsidRPr="0032324C" w14:paraId="12611607" w14:textId="77777777" w:rsidTr="000663BB">
        <w:tc>
          <w:tcPr>
            <w:tcW w:w="6099" w:type="dxa"/>
            <w:tcBorders>
              <w:top w:val="single" w:sz="4" w:space="0" w:color="000000"/>
              <w:left w:val="single" w:sz="4" w:space="0" w:color="000000"/>
              <w:bottom w:val="single" w:sz="4" w:space="0" w:color="000000"/>
              <w:right w:val="single" w:sz="4" w:space="0" w:color="000000"/>
            </w:tcBorders>
            <w:shd w:val="clear" w:color="auto" w:fill="auto"/>
          </w:tcPr>
          <w:p w14:paraId="630125FB" w14:textId="77777777" w:rsidR="00A94653" w:rsidRPr="0032324C" w:rsidRDefault="00F21557" w:rsidP="00F21557">
            <w:pPr>
              <w:pStyle w:val="ListParagraph"/>
              <w:numPr>
                <w:ilvl w:val="0"/>
                <w:numId w:val="22"/>
              </w:numPr>
              <w:rPr>
                <w:sz w:val="22"/>
                <w:szCs w:val="22"/>
                <w:lang w:val="en-US"/>
              </w:rPr>
            </w:pPr>
            <w:r w:rsidRPr="0032324C">
              <w:rPr>
                <w:sz w:val="22"/>
                <w:szCs w:val="22"/>
                <w:lang w:val="en-US"/>
              </w:rPr>
              <w:t xml:space="preserve">Five standard grades </w:t>
            </w:r>
            <w:r w:rsidR="00A94653" w:rsidRPr="0032324C">
              <w:rPr>
                <w:sz w:val="22"/>
                <w:szCs w:val="22"/>
                <w:lang w:val="en-US"/>
              </w:rPr>
              <w:t>or equivalent qualifications</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B089E" w14:textId="77777777" w:rsidR="00A94653" w:rsidRPr="0032324C" w:rsidRDefault="00A94653" w:rsidP="00DC686D">
            <w:pPr>
              <w:jc w:val="center"/>
              <w:rPr>
                <w:sz w:val="22"/>
                <w:szCs w:val="22"/>
                <w:lang w:val="en-US"/>
              </w:rPr>
            </w:pPr>
            <w:r w:rsidRPr="0032324C">
              <w:rPr>
                <w:sz w:val="22"/>
                <w:szCs w:val="22"/>
                <w:lang w:val="en-US"/>
              </w:rPr>
              <w:t>x</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66799" w14:textId="77777777" w:rsidR="00A94653" w:rsidRPr="0032324C" w:rsidRDefault="00A94653" w:rsidP="00DC686D">
            <w:pPr>
              <w:jc w:val="center"/>
              <w:rPr>
                <w:sz w:val="22"/>
                <w:szCs w:val="22"/>
                <w:lang w:val="en-US"/>
              </w:rPr>
            </w:pPr>
          </w:p>
        </w:tc>
      </w:tr>
      <w:tr w:rsidR="00974FBF" w:rsidRPr="0032324C" w14:paraId="10591419" w14:textId="77777777" w:rsidTr="000663BB">
        <w:tc>
          <w:tcPr>
            <w:tcW w:w="6099" w:type="dxa"/>
            <w:tcBorders>
              <w:top w:val="single" w:sz="4" w:space="0" w:color="000000"/>
              <w:left w:val="single" w:sz="4" w:space="0" w:color="000000"/>
              <w:bottom w:val="single" w:sz="4" w:space="0" w:color="000000"/>
              <w:right w:val="single" w:sz="4" w:space="0" w:color="000000"/>
            </w:tcBorders>
            <w:shd w:val="clear" w:color="auto" w:fill="auto"/>
            <w:hideMark/>
          </w:tcPr>
          <w:p w14:paraId="3196BBEC" w14:textId="77777777" w:rsidR="00974FBF" w:rsidRPr="0032324C" w:rsidRDefault="00820688" w:rsidP="00820688">
            <w:pPr>
              <w:pStyle w:val="ListParagraph"/>
              <w:numPr>
                <w:ilvl w:val="0"/>
                <w:numId w:val="22"/>
              </w:numPr>
              <w:rPr>
                <w:sz w:val="22"/>
                <w:szCs w:val="22"/>
                <w:lang w:val="en-US"/>
              </w:rPr>
            </w:pPr>
            <w:r w:rsidRPr="0032324C">
              <w:rPr>
                <w:sz w:val="22"/>
                <w:szCs w:val="22"/>
                <w:lang w:val="en-US"/>
              </w:rPr>
              <w:t>HND or equivalent</w:t>
            </w:r>
            <w:r w:rsidR="00974FBF" w:rsidRPr="0032324C">
              <w:rPr>
                <w:sz w:val="22"/>
                <w:szCs w:val="22"/>
                <w:lang w:val="en-US"/>
              </w:rPr>
              <w:t xml:space="preserve"> </w:t>
            </w:r>
            <w:r w:rsidRPr="0032324C">
              <w:rPr>
                <w:sz w:val="22"/>
                <w:szCs w:val="22"/>
                <w:lang w:val="en-US"/>
              </w:rPr>
              <w:t>and</w:t>
            </w:r>
            <w:r w:rsidR="00F21557" w:rsidRPr="0032324C">
              <w:rPr>
                <w:sz w:val="22"/>
                <w:szCs w:val="22"/>
                <w:lang w:val="en-US"/>
              </w:rPr>
              <w:t>/or</w:t>
            </w:r>
            <w:r w:rsidR="00974FBF" w:rsidRPr="0032324C">
              <w:rPr>
                <w:sz w:val="22"/>
                <w:szCs w:val="22"/>
                <w:lang w:val="en-US"/>
              </w:rPr>
              <w:t xml:space="preserve"> work experience in a similar field</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B41B1B" w14:textId="77777777" w:rsidR="00974FBF" w:rsidRPr="0032324C" w:rsidRDefault="00974FBF" w:rsidP="00DC686D">
            <w:pPr>
              <w:jc w:val="center"/>
              <w:rPr>
                <w:sz w:val="22"/>
                <w:szCs w:val="22"/>
                <w:lang w:val="en-US"/>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0DADC" w14:textId="77777777" w:rsidR="00974FBF" w:rsidRPr="0032324C" w:rsidRDefault="00974FBF" w:rsidP="00DC686D">
            <w:pPr>
              <w:jc w:val="center"/>
              <w:rPr>
                <w:sz w:val="22"/>
                <w:szCs w:val="22"/>
                <w:lang w:val="en-US"/>
              </w:rPr>
            </w:pPr>
            <w:r w:rsidRPr="0032324C">
              <w:rPr>
                <w:sz w:val="22"/>
                <w:szCs w:val="22"/>
                <w:lang w:val="en-US"/>
              </w:rPr>
              <w:t>x</w:t>
            </w:r>
          </w:p>
        </w:tc>
      </w:tr>
      <w:tr w:rsidR="00974FBF" w:rsidRPr="0032324C" w14:paraId="17269E24" w14:textId="77777777" w:rsidTr="000663BB">
        <w:tc>
          <w:tcPr>
            <w:tcW w:w="6099" w:type="dxa"/>
            <w:tcBorders>
              <w:top w:val="single" w:sz="4" w:space="0" w:color="000000"/>
              <w:left w:val="single" w:sz="4" w:space="0" w:color="000000"/>
              <w:bottom w:val="single" w:sz="4" w:space="0" w:color="000000"/>
              <w:right w:val="single" w:sz="4" w:space="0" w:color="000000"/>
            </w:tcBorders>
            <w:shd w:val="clear" w:color="auto" w:fill="auto"/>
          </w:tcPr>
          <w:p w14:paraId="4464C552" w14:textId="77777777" w:rsidR="00974FBF" w:rsidRPr="0032324C" w:rsidRDefault="00974FBF" w:rsidP="00DC686D">
            <w:pPr>
              <w:pStyle w:val="Heading3"/>
              <w:spacing w:before="240"/>
              <w:jc w:val="both"/>
              <w:rPr>
                <w:sz w:val="22"/>
                <w:szCs w:val="22"/>
                <w:lang w:val="en-US"/>
              </w:rPr>
            </w:pPr>
            <w:r w:rsidRPr="0032324C">
              <w:rPr>
                <w:sz w:val="22"/>
                <w:szCs w:val="22"/>
                <w:lang w:val="en-US"/>
              </w:rPr>
              <w:t>Job related skills and attributes</w:t>
            </w:r>
          </w:p>
          <w:p w14:paraId="68F2A424" w14:textId="77777777" w:rsidR="00974FBF" w:rsidRPr="0032324C" w:rsidRDefault="00974FBF">
            <w:pPr>
              <w:rPr>
                <w:sz w:val="22"/>
                <w:szCs w:val="22"/>
                <w:lang w:val="en-US"/>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FF29D" w14:textId="77777777" w:rsidR="00974FBF" w:rsidRPr="0032324C" w:rsidRDefault="00974FBF" w:rsidP="00DC686D">
            <w:pPr>
              <w:jc w:val="center"/>
              <w:rPr>
                <w:sz w:val="22"/>
                <w:szCs w:val="22"/>
                <w:lang w:val="en-US"/>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B3C57" w14:textId="77777777" w:rsidR="00974FBF" w:rsidRPr="0032324C" w:rsidRDefault="00974FBF" w:rsidP="00DC686D">
            <w:pPr>
              <w:jc w:val="center"/>
              <w:rPr>
                <w:sz w:val="22"/>
                <w:szCs w:val="22"/>
                <w:lang w:val="en-US"/>
              </w:rPr>
            </w:pPr>
          </w:p>
        </w:tc>
      </w:tr>
      <w:tr w:rsidR="00974FBF" w:rsidRPr="0032324C" w14:paraId="739E1287" w14:textId="77777777" w:rsidTr="000663BB">
        <w:tc>
          <w:tcPr>
            <w:tcW w:w="6099" w:type="dxa"/>
            <w:tcBorders>
              <w:top w:val="single" w:sz="4" w:space="0" w:color="000000"/>
              <w:left w:val="single" w:sz="4" w:space="0" w:color="000000"/>
              <w:bottom w:val="single" w:sz="4" w:space="0" w:color="auto"/>
              <w:right w:val="single" w:sz="4" w:space="0" w:color="000000"/>
            </w:tcBorders>
            <w:shd w:val="clear" w:color="auto" w:fill="auto"/>
            <w:hideMark/>
          </w:tcPr>
          <w:p w14:paraId="3F8D77F6" w14:textId="77777777" w:rsidR="00974FBF" w:rsidRPr="0032324C" w:rsidRDefault="00BA0BE4" w:rsidP="000663BB">
            <w:pPr>
              <w:pStyle w:val="ListParagraph"/>
              <w:numPr>
                <w:ilvl w:val="0"/>
                <w:numId w:val="23"/>
              </w:numPr>
              <w:spacing w:before="240"/>
              <w:contextualSpacing/>
              <w:jc w:val="both"/>
              <w:rPr>
                <w:color w:val="000000"/>
                <w:sz w:val="22"/>
                <w:szCs w:val="22"/>
                <w:lang w:val="en-US"/>
              </w:rPr>
            </w:pPr>
            <w:r w:rsidRPr="0032324C">
              <w:rPr>
                <w:color w:val="000000"/>
                <w:sz w:val="22"/>
                <w:szCs w:val="22"/>
                <w:lang w:val="en-US"/>
              </w:rPr>
              <w:t>Excellent customer engagement skills</w:t>
            </w:r>
            <w:r w:rsidR="000663BB" w:rsidRPr="0032324C">
              <w:rPr>
                <w:color w:val="000000"/>
                <w:sz w:val="22"/>
                <w:szCs w:val="22"/>
                <w:lang w:val="en-US"/>
              </w:rPr>
              <w:t>; able to</w:t>
            </w:r>
            <w:r w:rsidR="00F21557" w:rsidRPr="0032324C">
              <w:rPr>
                <w:color w:val="000000"/>
                <w:sz w:val="22"/>
                <w:szCs w:val="22"/>
                <w:lang w:val="en-US"/>
              </w:rPr>
              <w:t xml:space="preserve"> enga</w:t>
            </w:r>
            <w:r w:rsidR="00091E05" w:rsidRPr="0032324C">
              <w:rPr>
                <w:color w:val="000000"/>
                <w:sz w:val="22"/>
                <w:szCs w:val="22"/>
                <w:lang w:val="en-US"/>
              </w:rPr>
              <w:t>ge with people over the phone or</w:t>
            </w:r>
            <w:r w:rsidR="00F21557" w:rsidRPr="0032324C">
              <w:rPr>
                <w:color w:val="000000"/>
                <w:sz w:val="22"/>
                <w:szCs w:val="22"/>
                <w:lang w:val="en-US"/>
              </w:rPr>
              <w:t xml:space="preserve"> face to face</w:t>
            </w:r>
          </w:p>
        </w:tc>
        <w:tc>
          <w:tcPr>
            <w:tcW w:w="142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313FEAA4" w14:textId="77777777" w:rsidR="00974FBF" w:rsidRPr="0032324C" w:rsidRDefault="00974FBF" w:rsidP="00DC686D">
            <w:pPr>
              <w:jc w:val="center"/>
              <w:rPr>
                <w:sz w:val="22"/>
                <w:szCs w:val="22"/>
                <w:lang w:val="en-US"/>
              </w:rPr>
            </w:pPr>
            <w:r w:rsidRPr="0032324C">
              <w:rPr>
                <w:sz w:val="22"/>
                <w:szCs w:val="22"/>
                <w:lang w:val="en-US"/>
              </w:rPr>
              <w:t>x</w:t>
            </w:r>
          </w:p>
        </w:tc>
        <w:tc>
          <w:tcPr>
            <w:tcW w:w="1296" w:type="dxa"/>
            <w:tcBorders>
              <w:top w:val="single" w:sz="4" w:space="0" w:color="000000"/>
              <w:left w:val="single" w:sz="4" w:space="0" w:color="000000"/>
              <w:bottom w:val="single" w:sz="4" w:space="0" w:color="auto"/>
              <w:right w:val="single" w:sz="4" w:space="0" w:color="000000"/>
            </w:tcBorders>
            <w:shd w:val="clear" w:color="auto" w:fill="auto"/>
            <w:vAlign w:val="center"/>
          </w:tcPr>
          <w:p w14:paraId="7C1959FC" w14:textId="77777777" w:rsidR="00974FBF" w:rsidRPr="0032324C" w:rsidRDefault="00974FBF" w:rsidP="00DC686D">
            <w:pPr>
              <w:jc w:val="center"/>
              <w:rPr>
                <w:sz w:val="22"/>
                <w:szCs w:val="22"/>
                <w:lang w:val="en-US"/>
              </w:rPr>
            </w:pPr>
          </w:p>
        </w:tc>
      </w:tr>
      <w:tr w:rsidR="00974FBF" w:rsidRPr="0032324C" w14:paraId="607C59B6" w14:textId="77777777" w:rsidTr="000663BB">
        <w:tc>
          <w:tcPr>
            <w:tcW w:w="6099" w:type="dxa"/>
            <w:tcBorders>
              <w:top w:val="single" w:sz="4" w:space="0" w:color="000000"/>
              <w:left w:val="single" w:sz="4" w:space="0" w:color="000000"/>
              <w:bottom w:val="single" w:sz="4" w:space="0" w:color="000000"/>
              <w:right w:val="single" w:sz="4" w:space="0" w:color="000000"/>
            </w:tcBorders>
            <w:shd w:val="clear" w:color="auto" w:fill="auto"/>
            <w:hideMark/>
          </w:tcPr>
          <w:p w14:paraId="1239BA29" w14:textId="77777777" w:rsidR="00974FBF" w:rsidRPr="0032324C" w:rsidRDefault="00974FBF" w:rsidP="00DC686D">
            <w:pPr>
              <w:pStyle w:val="ListParagraph"/>
              <w:numPr>
                <w:ilvl w:val="0"/>
                <w:numId w:val="23"/>
              </w:numPr>
              <w:spacing w:before="240"/>
              <w:contextualSpacing/>
              <w:jc w:val="both"/>
              <w:rPr>
                <w:color w:val="000000"/>
                <w:sz w:val="22"/>
                <w:szCs w:val="22"/>
                <w:lang w:val="en-US"/>
              </w:rPr>
            </w:pPr>
            <w:r w:rsidRPr="0032324C">
              <w:rPr>
                <w:color w:val="000000"/>
                <w:sz w:val="22"/>
                <w:szCs w:val="22"/>
                <w:lang w:val="en-US"/>
              </w:rPr>
              <w:t xml:space="preserve">Computer literacy and </w:t>
            </w:r>
            <w:r w:rsidR="00B87E19" w:rsidRPr="0032324C">
              <w:rPr>
                <w:color w:val="000000"/>
                <w:sz w:val="22"/>
                <w:szCs w:val="22"/>
                <w:lang w:val="en-US"/>
              </w:rPr>
              <w:t xml:space="preserve">accurate </w:t>
            </w:r>
            <w:r w:rsidRPr="0032324C">
              <w:rPr>
                <w:color w:val="000000"/>
                <w:sz w:val="22"/>
                <w:szCs w:val="22"/>
                <w:lang w:val="en-US"/>
              </w:rPr>
              <w:t xml:space="preserve">data input </w:t>
            </w:r>
            <w:r w:rsidR="000663BB" w:rsidRPr="0032324C">
              <w:rPr>
                <w:color w:val="000000"/>
                <w:sz w:val="22"/>
                <w:szCs w:val="22"/>
                <w:lang w:val="en-US"/>
              </w:rPr>
              <w:t xml:space="preserve">and numeracy </w:t>
            </w:r>
            <w:r w:rsidRPr="0032324C">
              <w:rPr>
                <w:color w:val="000000"/>
                <w:sz w:val="22"/>
                <w:szCs w:val="22"/>
                <w:lang w:val="en-US"/>
              </w:rPr>
              <w:t>skills</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766C6" w14:textId="77777777" w:rsidR="00974FBF" w:rsidRPr="0032324C" w:rsidRDefault="00974FBF" w:rsidP="00DC686D">
            <w:pPr>
              <w:jc w:val="center"/>
              <w:rPr>
                <w:sz w:val="22"/>
                <w:szCs w:val="22"/>
                <w:lang w:val="en-US"/>
              </w:rPr>
            </w:pPr>
            <w:r w:rsidRPr="0032324C">
              <w:rPr>
                <w:sz w:val="22"/>
                <w:szCs w:val="22"/>
                <w:lang w:val="en-US"/>
              </w:rPr>
              <w:t>x</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E9663" w14:textId="77777777" w:rsidR="00974FBF" w:rsidRPr="0032324C" w:rsidRDefault="00974FBF" w:rsidP="00DC686D">
            <w:pPr>
              <w:jc w:val="center"/>
              <w:rPr>
                <w:sz w:val="22"/>
                <w:szCs w:val="22"/>
                <w:lang w:val="en-US"/>
              </w:rPr>
            </w:pPr>
          </w:p>
        </w:tc>
      </w:tr>
      <w:tr w:rsidR="00974FBF" w:rsidRPr="0032324C" w14:paraId="7C5CE44F" w14:textId="77777777" w:rsidTr="000663BB">
        <w:tc>
          <w:tcPr>
            <w:tcW w:w="6099" w:type="dxa"/>
            <w:tcBorders>
              <w:top w:val="single" w:sz="4" w:space="0" w:color="000000"/>
              <w:left w:val="single" w:sz="4" w:space="0" w:color="000000"/>
              <w:bottom w:val="single" w:sz="4" w:space="0" w:color="000000"/>
              <w:right w:val="single" w:sz="4" w:space="0" w:color="000000"/>
            </w:tcBorders>
            <w:shd w:val="clear" w:color="auto" w:fill="auto"/>
            <w:hideMark/>
          </w:tcPr>
          <w:p w14:paraId="1D8A7DCD" w14:textId="77777777" w:rsidR="00974FBF" w:rsidRPr="0032324C" w:rsidRDefault="00974FBF" w:rsidP="000663BB">
            <w:pPr>
              <w:pStyle w:val="ListParagraph"/>
              <w:numPr>
                <w:ilvl w:val="0"/>
                <w:numId w:val="23"/>
              </w:numPr>
              <w:spacing w:before="240"/>
              <w:contextualSpacing/>
              <w:jc w:val="both"/>
              <w:rPr>
                <w:color w:val="000000"/>
                <w:sz w:val="22"/>
                <w:szCs w:val="22"/>
                <w:lang w:val="en-US"/>
              </w:rPr>
            </w:pPr>
            <w:r w:rsidRPr="0032324C">
              <w:rPr>
                <w:color w:val="000000"/>
                <w:sz w:val="22"/>
                <w:szCs w:val="22"/>
                <w:lang w:val="en-US"/>
              </w:rPr>
              <w:t>Ability to work with minimal supervision</w:t>
            </w:r>
            <w:r w:rsidR="000663BB" w:rsidRPr="0032324C">
              <w:rPr>
                <w:color w:val="000000"/>
                <w:sz w:val="22"/>
                <w:szCs w:val="22"/>
                <w:lang w:val="en-US"/>
              </w:rPr>
              <w:t xml:space="preserve"> to achieve goals </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8DD6A" w14:textId="77777777" w:rsidR="00974FBF" w:rsidRPr="0032324C" w:rsidRDefault="00974FBF" w:rsidP="00DC686D">
            <w:pPr>
              <w:jc w:val="center"/>
              <w:rPr>
                <w:sz w:val="22"/>
                <w:szCs w:val="22"/>
                <w:lang w:val="en-US"/>
              </w:rPr>
            </w:pPr>
            <w:r w:rsidRPr="0032324C">
              <w:rPr>
                <w:sz w:val="22"/>
                <w:szCs w:val="22"/>
                <w:lang w:val="en-US"/>
              </w:rPr>
              <w:t>x</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31156" w14:textId="77777777" w:rsidR="00974FBF" w:rsidRPr="0032324C" w:rsidRDefault="00974FBF" w:rsidP="00DC686D">
            <w:pPr>
              <w:jc w:val="center"/>
              <w:rPr>
                <w:sz w:val="22"/>
                <w:szCs w:val="22"/>
                <w:lang w:val="en-US"/>
              </w:rPr>
            </w:pPr>
          </w:p>
        </w:tc>
      </w:tr>
      <w:tr w:rsidR="00974FBF" w:rsidRPr="0032324C" w14:paraId="3F637F52" w14:textId="77777777" w:rsidTr="000663BB">
        <w:tc>
          <w:tcPr>
            <w:tcW w:w="6099" w:type="dxa"/>
            <w:tcBorders>
              <w:top w:val="single" w:sz="4" w:space="0" w:color="000000"/>
              <w:left w:val="single" w:sz="4" w:space="0" w:color="000000"/>
              <w:bottom w:val="single" w:sz="4" w:space="0" w:color="000000"/>
              <w:right w:val="single" w:sz="4" w:space="0" w:color="000000"/>
            </w:tcBorders>
            <w:shd w:val="clear" w:color="auto" w:fill="auto"/>
            <w:hideMark/>
          </w:tcPr>
          <w:p w14:paraId="12AFA343" w14:textId="77777777" w:rsidR="00974FBF" w:rsidRPr="0032324C" w:rsidRDefault="00974FBF" w:rsidP="00DC686D">
            <w:pPr>
              <w:pStyle w:val="ListParagraph"/>
              <w:numPr>
                <w:ilvl w:val="0"/>
                <w:numId w:val="23"/>
              </w:numPr>
              <w:spacing w:before="240"/>
              <w:contextualSpacing/>
              <w:jc w:val="both"/>
              <w:rPr>
                <w:color w:val="000000"/>
                <w:sz w:val="22"/>
                <w:szCs w:val="22"/>
                <w:lang w:val="en-US"/>
              </w:rPr>
            </w:pPr>
            <w:r w:rsidRPr="0032324C">
              <w:rPr>
                <w:color w:val="000000"/>
                <w:sz w:val="22"/>
                <w:szCs w:val="22"/>
                <w:lang w:val="en-US"/>
              </w:rPr>
              <w:t xml:space="preserve">Strong commitment to </w:t>
            </w:r>
            <w:r w:rsidR="00E21103" w:rsidRPr="0032324C">
              <w:rPr>
                <w:color w:val="000000"/>
                <w:sz w:val="22"/>
                <w:szCs w:val="22"/>
                <w:lang w:val="en-US"/>
              </w:rPr>
              <w:t xml:space="preserve">call </w:t>
            </w:r>
            <w:r w:rsidRPr="0032324C">
              <w:rPr>
                <w:color w:val="000000"/>
                <w:sz w:val="22"/>
                <w:szCs w:val="22"/>
                <w:lang w:val="en-US"/>
              </w:rPr>
              <w:t>quality</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16FEDA" w14:textId="77777777" w:rsidR="00974FBF" w:rsidRPr="0032324C" w:rsidRDefault="00974FBF" w:rsidP="00DC686D">
            <w:pPr>
              <w:jc w:val="center"/>
              <w:rPr>
                <w:sz w:val="22"/>
                <w:szCs w:val="22"/>
                <w:lang w:val="en-US"/>
              </w:rPr>
            </w:pPr>
            <w:r w:rsidRPr="0032324C">
              <w:rPr>
                <w:sz w:val="22"/>
                <w:szCs w:val="22"/>
                <w:lang w:val="en-US"/>
              </w:rPr>
              <w:t>x</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BF645" w14:textId="77777777" w:rsidR="00974FBF" w:rsidRPr="0032324C" w:rsidRDefault="00974FBF" w:rsidP="00DC686D">
            <w:pPr>
              <w:jc w:val="center"/>
              <w:rPr>
                <w:sz w:val="22"/>
                <w:szCs w:val="22"/>
                <w:lang w:val="en-US"/>
              </w:rPr>
            </w:pPr>
          </w:p>
        </w:tc>
      </w:tr>
      <w:tr w:rsidR="00974FBF" w:rsidRPr="0032324C" w14:paraId="1D6C555B" w14:textId="77777777" w:rsidTr="000663BB">
        <w:tc>
          <w:tcPr>
            <w:tcW w:w="6099" w:type="dxa"/>
            <w:tcBorders>
              <w:top w:val="single" w:sz="4" w:space="0" w:color="000000"/>
              <w:left w:val="single" w:sz="4" w:space="0" w:color="000000"/>
              <w:bottom w:val="single" w:sz="4" w:space="0" w:color="000000"/>
              <w:right w:val="single" w:sz="4" w:space="0" w:color="000000"/>
            </w:tcBorders>
            <w:shd w:val="clear" w:color="auto" w:fill="auto"/>
            <w:hideMark/>
          </w:tcPr>
          <w:p w14:paraId="671846DA" w14:textId="77777777" w:rsidR="00974FBF" w:rsidRPr="0032324C" w:rsidRDefault="000663BB" w:rsidP="00DC686D">
            <w:pPr>
              <w:pStyle w:val="ListParagraph"/>
              <w:numPr>
                <w:ilvl w:val="0"/>
                <w:numId w:val="23"/>
              </w:numPr>
              <w:spacing w:before="240"/>
              <w:contextualSpacing/>
              <w:jc w:val="both"/>
              <w:rPr>
                <w:color w:val="000000"/>
                <w:sz w:val="22"/>
                <w:szCs w:val="22"/>
                <w:lang w:val="en-US"/>
              </w:rPr>
            </w:pPr>
            <w:r w:rsidRPr="0032324C">
              <w:rPr>
                <w:color w:val="000000"/>
                <w:sz w:val="22"/>
                <w:szCs w:val="22"/>
                <w:lang w:val="en-US"/>
              </w:rPr>
              <w:t>Strong team player</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62FFC6" w14:textId="77777777" w:rsidR="00974FBF" w:rsidRPr="0032324C" w:rsidRDefault="00974FBF" w:rsidP="00DC686D">
            <w:pPr>
              <w:jc w:val="center"/>
              <w:rPr>
                <w:sz w:val="22"/>
                <w:szCs w:val="22"/>
                <w:lang w:val="en-US"/>
              </w:rPr>
            </w:pPr>
            <w:r w:rsidRPr="0032324C">
              <w:rPr>
                <w:sz w:val="22"/>
                <w:szCs w:val="22"/>
                <w:lang w:val="en-US"/>
              </w:rPr>
              <w:t>x</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B1BF4" w14:textId="77777777" w:rsidR="00974FBF" w:rsidRPr="0032324C" w:rsidRDefault="00974FBF" w:rsidP="00DC686D">
            <w:pPr>
              <w:jc w:val="center"/>
              <w:rPr>
                <w:sz w:val="22"/>
                <w:szCs w:val="22"/>
                <w:lang w:val="en-US"/>
              </w:rPr>
            </w:pPr>
          </w:p>
        </w:tc>
      </w:tr>
      <w:tr w:rsidR="00682D6C" w:rsidRPr="0032324C" w14:paraId="4768AE62" w14:textId="77777777" w:rsidTr="000663BB">
        <w:tc>
          <w:tcPr>
            <w:tcW w:w="6099" w:type="dxa"/>
            <w:tcBorders>
              <w:top w:val="single" w:sz="4" w:space="0" w:color="000000"/>
              <w:left w:val="single" w:sz="4" w:space="0" w:color="000000"/>
              <w:bottom w:val="single" w:sz="4" w:space="0" w:color="000000"/>
              <w:right w:val="single" w:sz="4" w:space="0" w:color="000000"/>
            </w:tcBorders>
            <w:shd w:val="clear" w:color="auto" w:fill="auto"/>
            <w:hideMark/>
          </w:tcPr>
          <w:p w14:paraId="6013453F" w14:textId="77777777" w:rsidR="00682D6C" w:rsidRPr="0032324C" w:rsidRDefault="00682D6C" w:rsidP="001110C2">
            <w:pPr>
              <w:pStyle w:val="ListParagraph"/>
              <w:numPr>
                <w:ilvl w:val="0"/>
                <w:numId w:val="23"/>
              </w:numPr>
              <w:spacing w:before="240"/>
              <w:contextualSpacing/>
              <w:jc w:val="both"/>
              <w:rPr>
                <w:sz w:val="22"/>
                <w:szCs w:val="22"/>
                <w:lang w:val="en-US"/>
              </w:rPr>
            </w:pPr>
            <w:r w:rsidRPr="0032324C">
              <w:rPr>
                <w:sz w:val="22"/>
                <w:szCs w:val="22"/>
                <w:lang w:val="en-US"/>
              </w:rPr>
              <w:t xml:space="preserve">Good presentation skills </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45CC6" w14:textId="77777777" w:rsidR="00682D6C" w:rsidRPr="0032324C" w:rsidRDefault="00682D6C" w:rsidP="001110C2">
            <w:pPr>
              <w:jc w:val="center"/>
              <w:rPr>
                <w:sz w:val="22"/>
                <w:szCs w:val="22"/>
                <w:lang w:val="en-US"/>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7FE6E" w14:textId="77777777" w:rsidR="00682D6C" w:rsidRPr="0032324C" w:rsidRDefault="00682D6C" w:rsidP="001110C2">
            <w:pPr>
              <w:jc w:val="center"/>
              <w:rPr>
                <w:sz w:val="22"/>
                <w:szCs w:val="22"/>
                <w:lang w:val="en-US"/>
              </w:rPr>
            </w:pPr>
            <w:r w:rsidRPr="0032324C">
              <w:rPr>
                <w:sz w:val="22"/>
                <w:szCs w:val="22"/>
                <w:lang w:val="en-US"/>
              </w:rPr>
              <w:t>x</w:t>
            </w:r>
          </w:p>
        </w:tc>
      </w:tr>
      <w:tr w:rsidR="00682D6C" w:rsidRPr="0032324C" w14:paraId="075B9F93" w14:textId="77777777" w:rsidTr="000663BB">
        <w:tc>
          <w:tcPr>
            <w:tcW w:w="6099" w:type="dxa"/>
            <w:tcBorders>
              <w:top w:val="single" w:sz="4" w:space="0" w:color="000000"/>
              <w:left w:val="single" w:sz="4" w:space="0" w:color="000000"/>
              <w:bottom w:val="single" w:sz="4" w:space="0" w:color="000000"/>
              <w:right w:val="single" w:sz="4" w:space="0" w:color="000000"/>
            </w:tcBorders>
            <w:shd w:val="clear" w:color="auto" w:fill="auto"/>
            <w:hideMark/>
          </w:tcPr>
          <w:p w14:paraId="15F6B913" w14:textId="77777777" w:rsidR="00682D6C" w:rsidRPr="0032324C" w:rsidRDefault="00682D6C" w:rsidP="001110C2">
            <w:pPr>
              <w:pStyle w:val="ListParagraph"/>
              <w:numPr>
                <w:ilvl w:val="0"/>
                <w:numId w:val="23"/>
              </w:numPr>
              <w:spacing w:before="240"/>
              <w:contextualSpacing/>
              <w:jc w:val="both"/>
              <w:rPr>
                <w:sz w:val="22"/>
                <w:szCs w:val="22"/>
                <w:lang w:val="en-US"/>
              </w:rPr>
            </w:pPr>
            <w:r w:rsidRPr="0032324C">
              <w:rPr>
                <w:sz w:val="22"/>
                <w:szCs w:val="22"/>
                <w:lang w:val="en-US"/>
              </w:rPr>
              <w:t>Knowledge of energy</w:t>
            </w:r>
            <w:r w:rsidR="000663BB" w:rsidRPr="0032324C">
              <w:rPr>
                <w:sz w:val="22"/>
                <w:szCs w:val="22"/>
                <w:lang w:val="en-US"/>
              </w:rPr>
              <w:t xml:space="preserve"> efficiency solutions for homes</w:t>
            </w:r>
            <w:r w:rsidRPr="0032324C">
              <w:rPr>
                <w:sz w:val="22"/>
                <w:szCs w:val="22"/>
                <w:lang w:val="en-US"/>
              </w:rPr>
              <w:t>, especially in retrofit situations</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26CEB7" w14:textId="77777777" w:rsidR="00682D6C" w:rsidRPr="0032324C" w:rsidRDefault="00682D6C" w:rsidP="001110C2">
            <w:pPr>
              <w:jc w:val="center"/>
              <w:rPr>
                <w:sz w:val="22"/>
                <w:szCs w:val="22"/>
                <w:lang w:val="en-US"/>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520E4" w14:textId="77777777" w:rsidR="00682D6C" w:rsidRPr="0032324C" w:rsidRDefault="00682D6C" w:rsidP="001110C2">
            <w:pPr>
              <w:jc w:val="center"/>
              <w:rPr>
                <w:sz w:val="22"/>
                <w:szCs w:val="22"/>
                <w:lang w:val="en-US"/>
              </w:rPr>
            </w:pPr>
            <w:r w:rsidRPr="0032324C">
              <w:rPr>
                <w:sz w:val="22"/>
                <w:szCs w:val="22"/>
                <w:lang w:val="en-US"/>
              </w:rPr>
              <w:t>x</w:t>
            </w:r>
          </w:p>
        </w:tc>
      </w:tr>
      <w:tr w:rsidR="00974FBF" w:rsidRPr="0032324C" w14:paraId="318D5636" w14:textId="77777777" w:rsidTr="000663BB">
        <w:tc>
          <w:tcPr>
            <w:tcW w:w="6099" w:type="dxa"/>
            <w:tcBorders>
              <w:top w:val="single" w:sz="4" w:space="0" w:color="000000"/>
              <w:left w:val="single" w:sz="4" w:space="0" w:color="000000"/>
              <w:bottom w:val="single" w:sz="4" w:space="0" w:color="000000"/>
              <w:right w:val="single" w:sz="4" w:space="0" w:color="000000"/>
            </w:tcBorders>
            <w:shd w:val="clear" w:color="auto" w:fill="auto"/>
            <w:hideMark/>
          </w:tcPr>
          <w:p w14:paraId="61058E96" w14:textId="77777777" w:rsidR="00974FBF" w:rsidRPr="0032324C" w:rsidRDefault="00974FBF" w:rsidP="00DC686D">
            <w:pPr>
              <w:pStyle w:val="ListParagraph"/>
              <w:numPr>
                <w:ilvl w:val="0"/>
                <w:numId w:val="23"/>
              </w:numPr>
              <w:spacing w:before="240"/>
              <w:contextualSpacing/>
              <w:jc w:val="both"/>
              <w:rPr>
                <w:color w:val="000000"/>
                <w:sz w:val="22"/>
                <w:szCs w:val="22"/>
                <w:lang w:val="en-US"/>
              </w:rPr>
            </w:pPr>
            <w:r w:rsidRPr="0032324C">
              <w:rPr>
                <w:color w:val="000000"/>
                <w:sz w:val="22"/>
                <w:szCs w:val="22"/>
                <w:lang w:val="en-US"/>
              </w:rPr>
              <w:t>Knowledge of energy issues relating to the domestic sector</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BF592" w14:textId="77777777" w:rsidR="00974FBF" w:rsidRPr="0032324C" w:rsidRDefault="00974FBF" w:rsidP="00DC686D">
            <w:pPr>
              <w:jc w:val="center"/>
              <w:rPr>
                <w:sz w:val="22"/>
                <w:szCs w:val="22"/>
                <w:lang w:val="en-US"/>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8BD26" w14:textId="77777777" w:rsidR="00974FBF" w:rsidRPr="0032324C" w:rsidRDefault="00163380" w:rsidP="00DC686D">
            <w:pPr>
              <w:jc w:val="center"/>
              <w:rPr>
                <w:sz w:val="22"/>
                <w:szCs w:val="22"/>
                <w:lang w:val="en-US"/>
              </w:rPr>
            </w:pPr>
            <w:r w:rsidRPr="0032324C">
              <w:rPr>
                <w:sz w:val="22"/>
                <w:szCs w:val="22"/>
                <w:lang w:val="en-US"/>
              </w:rPr>
              <w:t>x</w:t>
            </w:r>
          </w:p>
        </w:tc>
      </w:tr>
      <w:tr w:rsidR="00974FBF" w:rsidRPr="0032324C" w14:paraId="60AFE1FE" w14:textId="77777777" w:rsidTr="000663BB">
        <w:tc>
          <w:tcPr>
            <w:tcW w:w="6099" w:type="dxa"/>
            <w:tcBorders>
              <w:top w:val="single" w:sz="4" w:space="0" w:color="000000"/>
              <w:left w:val="single" w:sz="4" w:space="0" w:color="000000"/>
              <w:bottom w:val="single" w:sz="4" w:space="0" w:color="000000"/>
              <w:right w:val="single" w:sz="4" w:space="0" w:color="000000"/>
            </w:tcBorders>
            <w:shd w:val="clear" w:color="auto" w:fill="auto"/>
            <w:hideMark/>
          </w:tcPr>
          <w:p w14:paraId="163135C1" w14:textId="77777777" w:rsidR="00974FBF" w:rsidRPr="0032324C" w:rsidRDefault="00974FBF" w:rsidP="00DC686D">
            <w:pPr>
              <w:pStyle w:val="ListParagraph"/>
              <w:numPr>
                <w:ilvl w:val="0"/>
                <w:numId w:val="23"/>
              </w:numPr>
              <w:spacing w:before="240"/>
              <w:contextualSpacing/>
              <w:jc w:val="both"/>
              <w:rPr>
                <w:color w:val="000000"/>
                <w:sz w:val="22"/>
                <w:szCs w:val="22"/>
                <w:lang w:val="en-US"/>
              </w:rPr>
            </w:pPr>
            <w:r w:rsidRPr="0032324C">
              <w:rPr>
                <w:color w:val="000000"/>
                <w:sz w:val="22"/>
                <w:szCs w:val="22"/>
                <w:lang w:val="en-US"/>
              </w:rPr>
              <w:lastRenderedPageBreak/>
              <w:t>An understanding of social and environmental issues</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7E24F" w14:textId="77777777" w:rsidR="00974FBF" w:rsidRPr="0032324C" w:rsidRDefault="00974FBF" w:rsidP="00DC686D">
            <w:pPr>
              <w:jc w:val="center"/>
              <w:rPr>
                <w:sz w:val="22"/>
                <w:szCs w:val="22"/>
                <w:lang w:val="en-US"/>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E1EF8D" w14:textId="77777777" w:rsidR="00974FBF" w:rsidRPr="0032324C" w:rsidRDefault="00974FBF" w:rsidP="00DC686D">
            <w:pPr>
              <w:jc w:val="center"/>
              <w:rPr>
                <w:sz w:val="22"/>
                <w:szCs w:val="22"/>
                <w:lang w:val="en-US"/>
              </w:rPr>
            </w:pPr>
            <w:r w:rsidRPr="0032324C">
              <w:rPr>
                <w:sz w:val="22"/>
                <w:szCs w:val="22"/>
                <w:lang w:val="en-US"/>
              </w:rPr>
              <w:t>x</w:t>
            </w:r>
          </w:p>
        </w:tc>
      </w:tr>
      <w:tr w:rsidR="00974FBF" w:rsidRPr="0032324C" w14:paraId="7C30121D" w14:textId="77777777" w:rsidTr="000663BB">
        <w:tc>
          <w:tcPr>
            <w:tcW w:w="6099" w:type="dxa"/>
            <w:tcBorders>
              <w:top w:val="single" w:sz="4" w:space="0" w:color="000000"/>
              <w:left w:val="single" w:sz="4" w:space="0" w:color="000000"/>
              <w:bottom w:val="single" w:sz="4" w:space="0" w:color="000000"/>
              <w:right w:val="single" w:sz="4" w:space="0" w:color="000000"/>
            </w:tcBorders>
            <w:shd w:val="clear" w:color="auto" w:fill="auto"/>
            <w:hideMark/>
          </w:tcPr>
          <w:p w14:paraId="567DAB28" w14:textId="77777777" w:rsidR="00974FBF" w:rsidRPr="0032324C" w:rsidRDefault="00974FBF" w:rsidP="00DC686D">
            <w:pPr>
              <w:pStyle w:val="ListParagraph"/>
              <w:numPr>
                <w:ilvl w:val="0"/>
                <w:numId w:val="23"/>
              </w:numPr>
              <w:spacing w:before="240"/>
              <w:contextualSpacing/>
              <w:jc w:val="both"/>
              <w:rPr>
                <w:color w:val="000000"/>
                <w:sz w:val="22"/>
                <w:szCs w:val="22"/>
                <w:lang w:val="en-US"/>
              </w:rPr>
            </w:pPr>
            <w:r w:rsidRPr="0032324C">
              <w:rPr>
                <w:color w:val="000000"/>
                <w:sz w:val="22"/>
                <w:szCs w:val="22"/>
                <w:lang w:val="en-US"/>
              </w:rPr>
              <w:t>Knowledge of the local area</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C0E3A" w14:textId="77777777" w:rsidR="00974FBF" w:rsidRPr="0032324C" w:rsidRDefault="00974FBF" w:rsidP="00DC686D">
            <w:pPr>
              <w:jc w:val="center"/>
              <w:rPr>
                <w:sz w:val="22"/>
                <w:szCs w:val="22"/>
                <w:lang w:val="en-US"/>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A81BE" w14:textId="77777777" w:rsidR="00974FBF" w:rsidRPr="0032324C" w:rsidRDefault="00974FBF" w:rsidP="00DC686D">
            <w:pPr>
              <w:jc w:val="center"/>
              <w:rPr>
                <w:sz w:val="22"/>
                <w:szCs w:val="22"/>
                <w:lang w:val="en-US"/>
              </w:rPr>
            </w:pPr>
            <w:r w:rsidRPr="0032324C">
              <w:rPr>
                <w:sz w:val="22"/>
                <w:szCs w:val="22"/>
                <w:lang w:val="en-US"/>
              </w:rPr>
              <w:t>x</w:t>
            </w:r>
          </w:p>
        </w:tc>
      </w:tr>
      <w:tr w:rsidR="00974FBF" w:rsidRPr="0032324C" w14:paraId="2FE5B986" w14:textId="77777777" w:rsidTr="000663BB">
        <w:tc>
          <w:tcPr>
            <w:tcW w:w="6099" w:type="dxa"/>
            <w:tcBorders>
              <w:top w:val="single" w:sz="4" w:space="0" w:color="000000"/>
              <w:left w:val="single" w:sz="4" w:space="0" w:color="000000"/>
              <w:bottom w:val="single" w:sz="4" w:space="0" w:color="000000"/>
              <w:right w:val="single" w:sz="4" w:space="0" w:color="000000"/>
            </w:tcBorders>
            <w:shd w:val="clear" w:color="auto" w:fill="auto"/>
            <w:hideMark/>
          </w:tcPr>
          <w:p w14:paraId="5B33D64C" w14:textId="77777777" w:rsidR="00974FBF" w:rsidRPr="0032324C" w:rsidRDefault="00974FBF" w:rsidP="00DC686D">
            <w:pPr>
              <w:pStyle w:val="ListParagraph"/>
              <w:numPr>
                <w:ilvl w:val="0"/>
                <w:numId w:val="23"/>
              </w:numPr>
              <w:spacing w:before="240"/>
              <w:contextualSpacing/>
              <w:jc w:val="both"/>
              <w:rPr>
                <w:color w:val="000000"/>
                <w:sz w:val="22"/>
                <w:szCs w:val="22"/>
                <w:lang w:val="en-US"/>
              </w:rPr>
            </w:pPr>
            <w:r w:rsidRPr="0032324C">
              <w:rPr>
                <w:color w:val="000000"/>
                <w:sz w:val="22"/>
                <w:szCs w:val="22"/>
                <w:lang w:val="en-US"/>
              </w:rPr>
              <w:t>City &amp; Guilds 6176 in Energy Awareness</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113DF" w14:textId="77777777" w:rsidR="00974FBF" w:rsidRPr="0032324C" w:rsidRDefault="00974FBF" w:rsidP="00DC686D">
            <w:pPr>
              <w:jc w:val="center"/>
              <w:rPr>
                <w:sz w:val="22"/>
                <w:szCs w:val="22"/>
                <w:lang w:val="en-US"/>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524B" w14:textId="77777777" w:rsidR="00974FBF" w:rsidRPr="0032324C" w:rsidRDefault="00974FBF" w:rsidP="00DC686D">
            <w:pPr>
              <w:jc w:val="center"/>
              <w:rPr>
                <w:sz w:val="22"/>
                <w:szCs w:val="22"/>
                <w:lang w:val="en-US"/>
              </w:rPr>
            </w:pPr>
            <w:r w:rsidRPr="0032324C">
              <w:rPr>
                <w:sz w:val="22"/>
                <w:szCs w:val="22"/>
                <w:lang w:val="en-US"/>
              </w:rPr>
              <w:t>x</w:t>
            </w:r>
          </w:p>
        </w:tc>
      </w:tr>
      <w:tr w:rsidR="00974FBF" w:rsidRPr="0032324C" w14:paraId="46837FC5" w14:textId="77777777" w:rsidTr="000663BB">
        <w:tc>
          <w:tcPr>
            <w:tcW w:w="6099" w:type="dxa"/>
            <w:tcBorders>
              <w:top w:val="single" w:sz="4" w:space="0" w:color="000000"/>
              <w:left w:val="single" w:sz="4" w:space="0" w:color="000000"/>
              <w:bottom w:val="single" w:sz="4" w:space="0" w:color="000000"/>
              <w:right w:val="single" w:sz="4" w:space="0" w:color="000000"/>
            </w:tcBorders>
            <w:shd w:val="clear" w:color="auto" w:fill="auto"/>
          </w:tcPr>
          <w:p w14:paraId="1B0B1EF3" w14:textId="77777777" w:rsidR="00974FBF" w:rsidRPr="0032324C" w:rsidRDefault="00974FBF" w:rsidP="00DC686D">
            <w:pPr>
              <w:pStyle w:val="ListParagraph"/>
              <w:spacing w:before="240"/>
              <w:ind w:left="0"/>
              <w:contextualSpacing/>
              <w:jc w:val="both"/>
              <w:rPr>
                <w:b/>
                <w:color w:val="000000"/>
                <w:sz w:val="22"/>
                <w:szCs w:val="22"/>
                <w:u w:val="single"/>
                <w:lang w:val="en-US"/>
              </w:rPr>
            </w:pPr>
            <w:r w:rsidRPr="0032324C">
              <w:rPr>
                <w:b/>
                <w:color w:val="000000"/>
                <w:sz w:val="22"/>
                <w:szCs w:val="22"/>
                <w:u w:val="single"/>
                <w:lang w:val="en-US"/>
              </w:rPr>
              <w:t>Experience</w:t>
            </w:r>
          </w:p>
          <w:p w14:paraId="14AF1EE1" w14:textId="77777777" w:rsidR="00974FBF" w:rsidRPr="0032324C" w:rsidRDefault="00974FBF" w:rsidP="00DC686D">
            <w:pPr>
              <w:pStyle w:val="ListParagraph"/>
              <w:spacing w:before="240"/>
              <w:ind w:left="0"/>
              <w:contextualSpacing/>
              <w:jc w:val="both"/>
              <w:rPr>
                <w:b/>
                <w:color w:val="000000"/>
                <w:sz w:val="22"/>
                <w:szCs w:val="22"/>
                <w:u w:val="single"/>
                <w:lang w:val="en-US"/>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065F9" w14:textId="77777777" w:rsidR="00974FBF" w:rsidRPr="0032324C" w:rsidRDefault="00974FBF" w:rsidP="00DC686D">
            <w:pPr>
              <w:jc w:val="center"/>
              <w:rPr>
                <w:sz w:val="22"/>
                <w:szCs w:val="22"/>
                <w:lang w:val="en-US"/>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4B8D4" w14:textId="77777777" w:rsidR="00974FBF" w:rsidRPr="0032324C" w:rsidRDefault="00974FBF" w:rsidP="00DC686D">
            <w:pPr>
              <w:jc w:val="center"/>
              <w:rPr>
                <w:sz w:val="22"/>
                <w:szCs w:val="22"/>
                <w:lang w:val="en-US"/>
              </w:rPr>
            </w:pPr>
          </w:p>
        </w:tc>
      </w:tr>
      <w:tr w:rsidR="00974FBF" w:rsidRPr="0032324C" w14:paraId="7C1E9179" w14:textId="77777777" w:rsidTr="000663BB">
        <w:tc>
          <w:tcPr>
            <w:tcW w:w="6099" w:type="dxa"/>
            <w:tcBorders>
              <w:top w:val="single" w:sz="4" w:space="0" w:color="000000"/>
              <w:left w:val="single" w:sz="4" w:space="0" w:color="000000"/>
              <w:bottom w:val="single" w:sz="4" w:space="0" w:color="000000"/>
              <w:right w:val="single" w:sz="4" w:space="0" w:color="000000"/>
            </w:tcBorders>
            <w:shd w:val="clear" w:color="auto" w:fill="auto"/>
            <w:hideMark/>
          </w:tcPr>
          <w:p w14:paraId="3DC991D7" w14:textId="77777777" w:rsidR="00D061A3" w:rsidRPr="0032324C" w:rsidRDefault="00974FBF" w:rsidP="00B87E19">
            <w:pPr>
              <w:pStyle w:val="ListParagraph"/>
              <w:numPr>
                <w:ilvl w:val="0"/>
                <w:numId w:val="23"/>
              </w:numPr>
              <w:spacing w:before="240"/>
              <w:contextualSpacing/>
              <w:jc w:val="both"/>
              <w:rPr>
                <w:color w:val="000000"/>
                <w:sz w:val="22"/>
                <w:szCs w:val="22"/>
                <w:lang w:val="en-US"/>
              </w:rPr>
            </w:pPr>
            <w:r w:rsidRPr="0032324C">
              <w:rPr>
                <w:color w:val="000000"/>
                <w:sz w:val="22"/>
                <w:szCs w:val="22"/>
                <w:lang w:val="en-US"/>
              </w:rPr>
              <w:t xml:space="preserve">Use of </w:t>
            </w:r>
            <w:r w:rsidR="00D061A3" w:rsidRPr="0032324C">
              <w:rPr>
                <w:color w:val="000000"/>
                <w:sz w:val="22"/>
                <w:szCs w:val="22"/>
                <w:lang w:val="en-US"/>
              </w:rPr>
              <w:t xml:space="preserve">contact </w:t>
            </w:r>
            <w:r w:rsidR="00B87E19" w:rsidRPr="0032324C">
              <w:rPr>
                <w:color w:val="000000"/>
                <w:sz w:val="22"/>
                <w:szCs w:val="22"/>
                <w:lang w:val="en-US"/>
              </w:rPr>
              <w:t>center</w:t>
            </w:r>
            <w:r w:rsidR="00D061A3" w:rsidRPr="0032324C">
              <w:rPr>
                <w:color w:val="000000"/>
                <w:sz w:val="22"/>
                <w:szCs w:val="22"/>
                <w:lang w:val="en-US"/>
              </w:rPr>
              <w:t xml:space="preserve"> </w:t>
            </w:r>
            <w:r w:rsidRPr="0032324C">
              <w:rPr>
                <w:color w:val="000000"/>
                <w:sz w:val="22"/>
                <w:szCs w:val="22"/>
                <w:lang w:val="en-US"/>
              </w:rPr>
              <w:t>c</w:t>
            </w:r>
            <w:r w:rsidR="00D061A3" w:rsidRPr="0032324C">
              <w:rPr>
                <w:color w:val="000000"/>
                <w:sz w:val="22"/>
                <w:szCs w:val="22"/>
                <w:lang w:val="en-US"/>
              </w:rPr>
              <w:t xml:space="preserve">ustomer </w:t>
            </w:r>
            <w:r w:rsidR="00B87E19" w:rsidRPr="0032324C">
              <w:rPr>
                <w:color w:val="000000"/>
                <w:sz w:val="22"/>
                <w:szCs w:val="22"/>
                <w:lang w:val="en-US"/>
              </w:rPr>
              <w:t xml:space="preserve">relationship </w:t>
            </w:r>
            <w:r w:rsidR="00D061A3" w:rsidRPr="0032324C">
              <w:rPr>
                <w:color w:val="000000"/>
                <w:sz w:val="22"/>
                <w:szCs w:val="22"/>
                <w:lang w:val="en-US"/>
              </w:rPr>
              <w:t>management</w:t>
            </w:r>
            <w:r w:rsidR="00B87E19" w:rsidRPr="0032324C">
              <w:rPr>
                <w:color w:val="000000"/>
                <w:sz w:val="22"/>
                <w:szCs w:val="22"/>
                <w:lang w:val="en-US"/>
              </w:rPr>
              <w:t xml:space="preserve"> (CRM)</w:t>
            </w:r>
            <w:r w:rsidR="00D061A3" w:rsidRPr="0032324C">
              <w:rPr>
                <w:color w:val="000000"/>
                <w:sz w:val="22"/>
                <w:szCs w:val="22"/>
                <w:lang w:val="en-US"/>
              </w:rPr>
              <w:t xml:space="preserve"> </w:t>
            </w:r>
            <w:r w:rsidR="00B87E19" w:rsidRPr="0032324C">
              <w:rPr>
                <w:color w:val="000000"/>
                <w:sz w:val="22"/>
                <w:szCs w:val="22"/>
                <w:lang w:val="en-US"/>
              </w:rPr>
              <w:t>systems</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CC6CF" w14:textId="77777777" w:rsidR="00974FBF" w:rsidRPr="0032324C" w:rsidRDefault="00974FBF" w:rsidP="00DC686D">
            <w:pPr>
              <w:jc w:val="center"/>
              <w:rPr>
                <w:sz w:val="22"/>
                <w:szCs w:val="22"/>
                <w:lang w:val="en-US"/>
              </w:rPr>
            </w:pPr>
            <w:r w:rsidRPr="0032324C">
              <w:rPr>
                <w:sz w:val="22"/>
                <w:szCs w:val="22"/>
                <w:lang w:val="en-US"/>
              </w:rPr>
              <w:t>x</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3EE02" w14:textId="77777777" w:rsidR="00974FBF" w:rsidRPr="0032324C" w:rsidRDefault="00974FBF" w:rsidP="00DC686D">
            <w:pPr>
              <w:jc w:val="center"/>
              <w:rPr>
                <w:sz w:val="22"/>
                <w:szCs w:val="22"/>
                <w:lang w:val="en-US"/>
              </w:rPr>
            </w:pPr>
          </w:p>
        </w:tc>
      </w:tr>
      <w:tr w:rsidR="00B87E19" w:rsidRPr="0032324C" w14:paraId="4080C93F" w14:textId="77777777" w:rsidTr="000663BB">
        <w:tc>
          <w:tcPr>
            <w:tcW w:w="6099" w:type="dxa"/>
            <w:tcBorders>
              <w:top w:val="single" w:sz="4" w:space="0" w:color="000000"/>
              <w:left w:val="single" w:sz="4" w:space="0" w:color="000000"/>
              <w:bottom w:val="single" w:sz="4" w:space="0" w:color="000000"/>
              <w:right w:val="single" w:sz="4" w:space="0" w:color="000000"/>
            </w:tcBorders>
            <w:shd w:val="clear" w:color="auto" w:fill="auto"/>
            <w:hideMark/>
          </w:tcPr>
          <w:p w14:paraId="3BBFCB7D" w14:textId="77777777" w:rsidR="00B87E19" w:rsidRPr="0032324C" w:rsidRDefault="00B87E19" w:rsidP="00904663">
            <w:pPr>
              <w:pStyle w:val="ListParagraph"/>
              <w:numPr>
                <w:ilvl w:val="0"/>
                <w:numId w:val="23"/>
              </w:numPr>
              <w:spacing w:before="240"/>
              <w:contextualSpacing/>
              <w:jc w:val="both"/>
              <w:rPr>
                <w:color w:val="000000"/>
                <w:sz w:val="22"/>
                <w:szCs w:val="22"/>
                <w:lang w:val="en-US"/>
              </w:rPr>
            </w:pPr>
            <w:r w:rsidRPr="0032324C">
              <w:rPr>
                <w:color w:val="000000"/>
                <w:sz w:val="22"/>
                <w:szCs w:val="22"/>
                <w:lang w:val="en-US"/>
              </w:rPr>
              <w:t>Experience of giving complex advice in a customer focused environment</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EE500E" w14:textId="77777777" w:rsidR="00B87E19" w:rsidRPr="0032324C" w:rsidRDefault="00B87E19" w:rsidP="001110C2">
            <w:pPr>
              <w:jc w:val="center"/>
              <w:rPr>
                <w:sz w:val="22"/>
                <w:szCs w:val="22"/>
                <w:lang w:val="en-US"/>
              </w:rPr>
            </w:pPr>
            <w:r w:rsidRPr="0032324C">
              <w:rPr>
                <w:sz w:val="22"/>
                <w:szCs w:val="22"/>
                <w:lang w:val="en-US"/>
              </w:rPr>
              <w:t>x</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1F42B" w14:textId="77777777" w:rsidR="00B87E19" w:rsidRPr="0032324C" w:rsidRDefault="00B87E19" w:rsidP="001110C2">
            <w:pPr>
              <w:jc w:val="center"/>
              <w:rPr>
                <w:sz w:val="22"/>
                <w:szCs w:val="22"/>
                <w:lang w:val="en-US"/>
              </w:rPr>
            </w:pPr>
          </w:p>
        </w:tc>
      </w:tr>
      <w:tr w:rsidR="00974FBF" w:rsidRPr="0032324C" w14:paraId="2F4339FF" w14:textId="77777777" w:rsidTr="000663BB">
        <w:tc>
          <w:tcPr>
            <w:tcW w:w="6099" w:type="dxa"/>
            <w:tcBorders>
              <w:top w:val="single" w:sz="4" w:space="0" w:color="000000"/>
              <w:left w:val="single" w:sz="4" w:space="0" w:color="000000"/>
              <w:bottom w:val="single" w:sz="4" w:space="0" w:color="000000"/>
              <w:right w:val="single" w:sz="4" w:space="0" w:color="000000"/>
            </w:tcBorders>
            <w:shd w:val="clear" w:color="auto" w:fill="auto"/>
            <w:hideMark/>
          </w:tcPr>
          <w:p w14:paraId="27B5557F" w14:textId="77777777" w:rsidR="00974FBF" w:rsidRPr="0032324C" w:rsidRDefault="00974FBF" w:rsidP="00DC686D">
            <w:pPr>
              <w:pStyle w:val="ListParagraph"/>
              <w:numPr>
                <w:ilvl w:val="0"/>
                <w:numId w:val="23"/>
              </w:numPr>
              <w:spacing w:before="240"/>
              <w:contextualSpacing/>
              <w:jc w:val="both"/>
              <w:rPr>
                <w:color w:val="000000"/>
                <w:sz w:val="22"/>
                <w:szCs w:val="22"/>
                <w:lang w:val="en-US"/>
              </w:rPr>
            </w:pPr>
            <w:r w:rsidRPr="0032324C">
              <w:rPr>
                <w:color w:val="000000"/>
                <w:sz w:val="22"/>
                <w:szCs w:val="22"/>
                <w:lang w:val="en-US"/>
              </w:rPr>
              <w:t>Experience in working in an environmental or energy related field</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DBA48" w14:textId="77777777" w:rsidR="00974FBF" w:rsidRPr="0032324C" w:rsidRDefault="00974FBF" w:rsidP="00DC686D">
            <w:pPr>
              <w:jc w:val="center"/>
              <w:rPr>
                <w:sz w:val="22"/>
                <w:szCs w:val="22"/>
                <w:lang w:val="en-US"/>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00517F" w14:textId="77777777" w:rsidR="00974FBF" w:rsidRPr="0032324C" w:rsidRDefault="00974FBF" w:rsidP="00DC686D">
            <w:pPr>
              <w:jc w:val="center"/>
              <w:rPr>
                <w:sz w:val="22"/>
                <w:szCs w:val="22"/>
                <w:lang w:val="en-US"/>
              </w:rPr>
            </w:pPr>
            <w:r w:rsidRPr="0032324C">
              <w:rPr>
                <w:sz w:val="22"/>
                <w:szCs w:val="22"/>
                <w:lang w:val="en-US"/>
              </w:rPr>
              <w:t>x</w:t>
            </w:r>
          </w:p>
        </w:tc>
      </w:tr>
    </w:tbl>
    <w:p w14:paraId="4114C2B4" w14:textId="77777777" w:rsidR="00A94653" w:rsidRPr="0032324C" w:rsidRDefault="00A94653" w:rsidP="00CD280A">
      <w:pPr>
        <w:rPr>
          <w:b/>
          <w:sz w:val="22"/>
          <w:szCs w:val="22"/>
          <w:lang w:val="en-US"/>
        </w:rPr>
      </w:pPr>
    </w:p>
    <w:p w14:paraId="547E4FC7" w14:textId="77777777" w:rsidR="00A94653" w:rsidRPr="0032324C" w:rsidRDefault="00A94653" w:rsidP="00974FBF">
      <w:pPr>
        <w:ind w:left="1440" w:firstLine="720"/>
        <w:rPr>
          <w:b/>
          <w:sz w:val="22"/>
          <w:szCs w:val="22"/>
          <w:lang w:val="en-US"/>
        </w:rPr>
      </w:pPr>
    </w:p>
    <w:p w14:paraId="0CC75DB6" w14:textId="6A4DDA3C" w:rsidR="005A57B7" w:rsidRPr="0032324C" w:rsidRDefault="005A57B7" w:rsidP="005A57B7">
      <w:pPr>
        <w:spacing w:before="240"/>
        <w:jc w:val="both"/>
        <w:rPr>
          <w:b/>
          <w:sz w:val="22"/>
          <w:szCs w:val="22"/>
          <w:lang w:val="en-US"/>
        </w:rPr>
      </w:pPr>
      <w:r w:rsidRPr="0032324C">
        <w:rPr>
          <w:b/>
          <w:sz w:val="22"/>
          <w:szCs w:val="22"/>
          <w:u w:val="single"/>
          <w:lang w:val="en-US"/>
        </w:rPr>
        <w:t>Closing Date</w:t>
      </w:r>
      <w:r w:rsidRPr="0032324C">
        <w:rPr>
          <w:b/>
          <w:sz w:val="22"/>
          <w:szCs w:val="22"/>
          <w:lang w:val="en-US"/>
        </w:rPr>
        <w:t>:</w:t>
      </w:r>
      <w:r w:rsidRPr="0032324C">
        <w:rPr>
          <w:b/>
          <w:sz w:val="22"/>
          <w:szCs w:val="22"/>
          <w:lang w:val="en-US"/>
        </w:rPr>
        <w:tab/>
      </w:r>
      <w:r w:rsidRPr="0032324C">
        <w:rPr>
          <w:b/>
          <w:sz w:val="22"/>
          <w:szCs w:val="22"/>
          <w:lang w:val="en-US"/>
        </w:rPr>
        <w:tab/>
      </w:r>
      <w:r w:rsidR="00304658" w:rsidRPr="0032324C">
        <w:rPr>
          <w:sz w:val="22"/>
          <w:szCs w:val="22"/>
          <w:lang w:val="en-US"/>
        </w:rPr>
        <w:t>1</w:t>
      </w:r>
      <w:r w:rsidR="00304658" w:rsidRPr="0032324C">
        <w:rPr>
          <w:sz w:val="22"/>
          <w:szCs w:val="22"/>
          <w:vertAlign w:val="superscript"/>
          <w:lang w:val="en-US"/>
        </w:rPr>
        <w:t>st</w:t>
      </w:r>
      <w:r w:rsidR="00304658" w:rsidRPr="0032324C">
        <w:rPr>
          <w:sz w:val="22"/>
          <w:szCs w:val="22"/>
          <w:lang w:val="en-US"/>
        </w:rPr>
        <w:t xml:space="preserve"> August 2021</w:t>
      </w:r>
    </w:p>
    <w:p w14:paraId="5762CF7B" w14:textId="4863CFE0" w:rsidR="005A57B7" w:rsidRPr="0032324C" w:rsidRDefault="005A57B7" w:rsidP="005A57B7">
      <w:pPr>
        <w:spacing w:before="240"/>
        <w:jc w:val="both"/>
        <w:rPr>
          <w:b/>
          <w:sz w:val="22"/>
          <w:szCs w:val="22"/>
          <w:lang w:val="en-US"/>
        </w:rPr>
      </w:pPr>
      <w:r w:rsidRPr="0032324C">
        <w:rPr>
          <w:b/>
          <w:sz w:val="22"/>
          <w:szCs w:val="22"/>
          <w:u w:val="single"/>
          <w:lang w:val="en-US"/>
        </w:rPr>
        <w:t>Formal interviews</w:t>
      </w:r>
      <w:r w:rsidRPr="0032324C">
        <w:rPr>
          <w:b/>
          <w:sz w:val="22"/>
          <w:szCs w:val="22"/>
          <w:lang w:val="en-US"/>
        </w:rPr>
        <w:t xml:space="preserve">: </w:t>
      </w:r>
      <w:r w:rsidRPr="0032324C">
        <w:rPr>
          <w:b/>
          <w:sz w:val="22"/>
          <w:szCs w:val="22"/>
          <w:lang w:val="en-US"/>
        </w:rPr>
        <w:tab/>
      </w:r>
      <w:r w:rsidR="00B66470" w:rsidRPr="0032324C">
        <w:rPr>
          <w:sz w:val="22"/>
          <w:szCs w:val="22"/>
          <w:lang w:val="en-US"/>
        </w:rPr>
        <w:t>w/c</w:t>
      </w:r>
      <w:r w:rsidR="00560B56" w:rsidRPr="0032324C">
        <w:rPr>
          <w:sz w:val="22"/>
          <w:szCs w:val="22"/>
          <w:lang w:val="en-US"/>
        </w:rPr>
        <w:t xml:space="preserve"> </w:t>
      </w:r>
      <w:r w:rsidR="00304658" w:rsidRPr="0032324C">
        <w:rPr>
          <w:sz w:val="22"/>
          <w:szCs w:val="22"/>
          <w:lang w:val="en-US"/>
        </w:rPr>
        <w:t>16</w:t>
      </w:r>
      <w:r w:rsidR="00304658" w:rsidRPr="0032324C">
        <w:rPr>
          <w:sz w:val="22"/>
          <w:szCs w:val="22"/>
          <w:vertAlign w:val="superscript"/>
          <w:lang w:val="en-US"/>
        </w:rPr>
        <w:t>th</w:t>
      </w:r>
      <w:r w:rsidR="00304658" w:rsidRPr="0032324C">
        <w:rPr>
          <w:sz w:val="22"/>
          <w:szCs w:val="22"/>
          <w:lang w:val="en-US"/>
        </w:rPr>
        <w:t xml:space="preserve"> August 2021</w:t>
      </w:r>
    </w:p>
    <w:p w14:paraId="04BE7CA7" w14:textId="77777777" w:rsidR="005A57B7" w:rsidRPr="0032324C" w:rsidRDefault="005A57B7" w:rsidP="005A57B7">
      <w:pPr>
        <w:rPr>
          <w:sz w:val="22"/>
          <w:szCs w:val="22"/>
          <w:u w:val="single"/>
          <w:lang w:val="en-US"/>
        </w:rPr>
      </w:pPr>
    </w:p>
    <w:p w14:paraId="1AC0B36A" w14:textId="77777777" w:rsidR="00B66470" w:rsidRPr="0032324C" w:rsidRDefault="005A57B7" w:rsidP="00B66470">
      <w:pPr>
        <w:ind w:left="2160" w:hanging="2160"/>
        <w:rPr>
          <w:sz w:val="22"/>
          <w:szCs w:val="22"/>
          <w:lang w:val="en-US"/>
        </w:rPr>
      </w:pPr>
      <w:r w:rsidRPr="0032324C">
        <w:rPr>
          <w:b/>
          <w:sz w:val="22"/>
          <w:szCs w:val="22"/>
          <w:u w:val="single"/>
          <w:lang w:val="en-US"/>
        </w:rPr>
        <w:t>Venue</w:t>
      </w:r>
      <w:r w:rsidRPr="0032324C">
        <w:rPr>
          <w:b/>
          <w:sz w:val="22"/>
          <w:szCs w:val="22"/>
          <w:lang w:val="en-US"/>
        </w:rPr>
        <w:t>:</w:t>
      </w:r>
      <w:r w:rsidRPr="0032324C">
        <w:rPr>
          <w:b/>
          <w:sz w:val="22"/>
          <w:szCs w:val="22"/>
          <w:lang w:val="en-US"/>
        </w:rPr>
        <w:tab/>
      </w:r>
      <w:r w:rsidR="00B66470" w:rsidRPr="0032324C">
        <w:rPr>
          <w:sz w:val="22"/>
          <w:szCs w:val="22"/>
          <w:lang w:val="en-US"/>
        </w:rPr>
        <w:t>Interviews may take place via Zoom depending on lockdown guidelines at the time</w:t>
      </w:r>
    </w:p>
    <w:p w14:paraId="6DAFAB71" w14:textId="382AACFA" w:rsidR="005A57B7" w:rsidRPr="0032324C" w:rsidRDefault="00B66470" w:rsidP="00B66470">
      <w:pPr>
        <w:ind w:left="2160"/>
        <w:rPr>
          <w:sz w:val="22"/>
          <w:szCs w:val="22"/>
          <w:lang w:val="en-US"/>
        </w:rPr>
      </w:pPr>
      <w:r w:rsidRPr="0032324C">
        <w:rPr>
          <w:sz w:val="22"/>
          <w:szCs w:val="22"/>
          <w:lang w:val="en-US"/>
        </w:rPr>
        <w:t xml:space="preserve">If face to face: </w:t>
      </w:r>
      <w:r w:rsidR="005A57B7" w:rsidRPr="0032324C">
        <w:rPr>
          <w:sz w:val="22"/>
          <w:szCs w:val="22"/>
          <w:lang w:val="en-US"/>
        </w:rPr>
        <w:t>Energy Agency Offices</w:t>
      </w:r>
      <w:r w:rsidRPr="0032324C">
        <w:rPr>
          <w:sz w:val="22"/>
          <w:szCs w:val="22"/>
          <w:lang w:val="en-US"/>
        </w:rPr>
        <w:t xml:space="preserve">, </w:t>
      </w:r>
      <w:r w:rsidR="005A57B7" w:rsidRPr="0032324C">
        <w:rPr>
          <w:sz w:val="22"/>
          <w:szCs w:val="22"/>
          <w:lang w:val="en-US"/>
        </w:rPr>
        <w:t>Watson Peat Building</w:t>
      </w:r>
      <w:r w:rsidRPr="0032324C">
        <w:rPr>
          <w:sz w:val="22"/>
          <w:szCs w:val="22"/>
          <w:lang w:val="en-US"/>
        </w:rPr>
        <w:t xml:space="preserve">, </w:t>
      </w:r>
      <w:r w:rsidR="005A57B7" w:rsidRPr="0032324C">
        <w:rPr>
          <w:sz w:val="22"/>
          <w:szCs w:val="22"/>
          <w:lang w:val="en-US"/>
        </w:rPr>
        <w:t>Auchincruive</w:t>
      </w:r>
      <w:r w:rsidRPr="0032324C">
        <w:rPr>
          <w:sz w:val="22"/>
          <w:szCs w:val="22"/>
          <w:lang w:val="en-US"/>
        </w:rPr>
        <w:t xml:space="preserve">, Ayr KA6 </w:t>
      </w:r>
      <w:r w:rsidR="005A57B7" w:rsidRPr="0032324C">
        <w:rPr>
          <w:sz w:val="22"/>
          <w:szCs w:val="22"/>
          <w:lang w:val="en-US"/>
        </w:rPr>
        <w:t>5HW</w:t>
      </w:r>
    </w:p>
    <w:p w14:paraId="07510843" w14:textId="77777777" w:rsidR="00B66470" w:rsidRPr="0032324C" w:rsidRDefault="00B66470" w:rsidP="00B66470">
      <w:pPr>
        <w:ind w:left="2160"/>
        <w:rPr>
          <w:sz w:val="22"/>
          <w:szCs w:val="22"/>
          <w:lang w:val="en-US"/>
        </w:rPr>
      </w:pPr>
      <w:r w:rsidRPr="0032324C">
        <w:rPr>
          <w:sz w:val="22"/>
          <w:szCs w:val="22"/>
          <w:lang w:val="en-US"/>
        </w:rPr>
        <w:t>This will be confirmed on the interview invite</w:t>
      </w:r>
    </w:p>
    <w:p w14:paraId="4AB6AFB5" w14:textId="77777777" w:rsidR="00665F80" w:rsidRPr="0032324C" w:rsidRDefault="00665F80">
      <w:pPr>
        <w:rPr>
          <w:color w:val="000000"/>
          <w:sz w:val="22"/>
          <w:szCs w:val="22"/>
        </w:rPr>
      </w:pPr>
    </w:p>
    <w:p w14:paraId="5D7F8386" w14:textId="77777777" w:rsidR="00665F80" w:rsidRPr="0032324C" w:rsidRDefault="00665F80">
      <w:pPr>
        <w:rPr>
          <w:color w:val="000000"/>
          <w:sz w:val="22"/>
          <w:szCs w:val="22"/>
        </w:rPr>
      </w:pPr>
    </w:p>
    <w:p w14:paraId="27E61B73" w14:textId="11103CAA" w:rsidR="00665F80" w:rsidRPr="0032324C" w:rsidRDefault="00665F80" w:rsidP="006F0619">
      <w:pPr>
        <w:rPr>
          <w:sz w:val="22"/>
          <w:szCs w:val="22"/>
        </w:rPr>
      </w:pPr>
    </w:p>
    <w:sectPr w:rsidR="00665F80" w:rsidRPr="0032324C" w:rsidSect="00CD5F80">
      <w:headerReference w:type="even" r:id="rId8"/>
      <w:headerReference w:type="default" r:id="rId9"/>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7753D" w14:textId="77777777" w:rsidR="00850AF5" w:rsidRDefault="00850AF5">
      <w:r>
        <w:separator/>
      </w:r>
    </w:p>
  </w:endnote>
  <w:endnote w:type="continuationSeparator" w:id="0">
    <w:p w14:paraId="71D28E34" w14:textId="77777777" w:rsidR="00850AF5" w:rsidRDefault="0085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B1E0C" w14:textId="77777777" w:rsidR="00850AF5" w:rsidRDefault="00850AF5">
      <w:r>
        <w:separator/>
      </w:r>
    </w:p>
  </w:footnote>
  <w:footnote w:type="continuationSeparator" w:id="0">
    <w:p w14:paraId="0B60E22F" w14:textId="77777777" w:rsidR="00850AF5" w:rsidRDefault="00850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07CEA" w14:textId="77777777" w:rsidR="00096A60" w:rsidRDefault="00425D03">
    <w:pPr>
      <w:pStyle w:val="Header"/>
      <w:framePr w:wrap="around" w:vAnchor="text" w:hAnchor="margin" w:xAlign="center" w:y="1"/>
      <w:rPr>
        <w:rStyle w:val="PageNumber"/>
      </w:rPr>
    </w:pPr>
    <w:r>
      <w:rPr>
        <w:rStyle w:val="PageNumber"/>
      </w:rPr>
      <w:fldChar w:fldCharType="begin"/>
    </w:r>
    <w:r w:rsidR="00096A60">
      <w:rPr>
        <w:rStyle w:val="PageNumber"/>
      </w:rPr>
      <w:instrText xml:space="preserve">PAGE  </w:instrText>
    </w:r>
    <w:r>
      <w:rPr>
        <w:rStyle w:val="PageNumber"/>
      </w:rPr>
      <w:fldChar w:fldCharType="end"/>
    </w:r>
  </w:p>
  <w:p w14:paraId="185501DD" w14:textId="77777777" w:rsidR="00096A60" w:rsidRDefault="00096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E602E" w14:textId="359D24BB" w:rsidR="00096A60" w:rsidRDefault="00425D03">
    <w:pPr>
      <w:pStyle w:val="Header"/>
      <w:framePr w:wrap="around" w:vAnchor="text" w:hAnchor="margin" w:xAlign="center" w:y="1"/>
      <w:rPr>
        <w:rStyle w:val="PageNumber"/>
      </w:rPr>
    </w:pPr>
    <w:r>
      <w:rPr>
        <w:rStyle w:val="PageNumber"/>
      </w:rPr>
      <w:fldChar w:fldCharType="begin"/>
    </w:r>
    <w:r w:rsidR="00096A60">
      <w:rPr>
        <w:rStyle w:val="PageNumber"/>
      </w:rPr>
      <w:instrText xml:space="preserve">PAGE  </w:instrText>
    </w:r>
    <w:r>
      <w:rPr>
        <w:rStyle w:val="PageNumber"/>
      </w:rPr>
      <w:fldChar w:fldCharType="separate"/>
    </w:r>
    <w:r w:rsidR="00D914CE">
      <w:rPr>
        <w:rStyle w:val="PageNumber"/>
        <w:noProof/>
      </w:rPr>
      <w:t>2</w:t>
    </w:r>
    <w:r>
      <w:rPr>
        <w:rStyle w:val="PageNumber"/>
      </w:rPr>
      <w:fldChar w:fldCharType="end"/>
    </w:r>
  </w:p>
  <w:p w14:paraId="365CA3A5" w14:textId="77777777" w:rsidR="00096A60" w:rsidRDefault="00096A60">
    <w:pPr>
      <w:pStyle w:val="Header"/>
      <w:rPr>
        <w:i/>
      </w:rPr>
    </w:pPr>
    <w:r>
      <w:rPr>
        <w:i/>
      </w:rPr>
      <w:t>Job Description cont’d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021D"/>
    <w:multiLevelType w:val="hybridMultilevel"/>
    <w:tmpl w:val="6BD40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C18EB"/>
    <w:multiLevelType w:val="hybridMultilevel"/>
    <w:tmpl w:val="6B5072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624B51"/>
    <w:multiLevelType w:val="hybridMultilevel"/>
    <w:tmpl w:val="56F0B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D36A7"/>
    <w:multiLevelType w:val="multilevel"/>
    <w:tmpl w:val="A0AC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A67991"/>
    <w:multiLevelType w:val="hybridMultilevel"/>
    <w:tmpl w:val="E0B88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16E63"/>
    <w:multiLevelType w:val="hybridMultilevel"/>
    <w:tmpl w:val="4B8A42F6"/>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6" w15:restartNumberingAfterBreak="0">
    <w:nsid w:val="26CC22CC"/>
    <w:multiLevelType w:val="hybridMultilevel"/>
    <w:tmpl w:val="3610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83D14"/>
    <w:multiLevelType w:val="hybridMultilevel"/>
    <w:tmpl w:val="50F438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D205E62"/>
    <w:multiLevelType w:val="hybridMultilevel"/>
    <w:tmpl w:val="3F504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31B34C6B"/>
    <w:multiLevelType w:val="hybridMultilevel"/>
    <w:tmpl w:val="8AAEB700"/>
    <w:lvl w:ilvl="0" w:tplc="FFFFFFFF">
      <w:start w:val="1"/>
      <w:numFmt w:val="decimal"/>
      <w:lvlText w:val="%1."/>
      <w:lvlJc w:val="left"/>
      <w:pPr>
        <w:tabs>
          <w:tab w:val="num" w:pos="397"/>
        </w:tabs>
        <w:ind w:left="397"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45D00C8"/>
    <w:multiLevelType w:val="hybridMultilevel"/>
    <w:tmpl w:val="E514F08E"/>
    <w:lvl w:ilvl="0" w:tplc="45E246EA">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E726F"/>
    <w:multiLevelType w:val="hybridMultilevel"/>
    <w:tmpl w:val="CF1273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6215FDA"/>
    <w:multiLevelType w:val="multilevel"/>
    <w:tmpl w:val="ED127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14352D"/>
    <w:multiLevelType w:val="hybridMultilevel"/>
    <w:tmpl w:val="1CB6D630"/>
    <w:lvl w:ilvl="0" w:tplc="A95832DA">
      <w:start w:val="4"/>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544DC8"/>
    <w:multiLevelType w:val="singleLevel"/>
    <w:tmpl w:val="65061D5E"/>
    <w:lvl w:ilvl="0">
      <w:start w:val="1"/>
      <w:numFmt w:val="decimal"/>
      <w:lvlText w:val="(%1)"/>
      <w:lvlJc w:val="left"/>
      <w:pPr>
        <w:tabs>
          <w:tab w:val="num" w:pos="720"/>
        </w:tabs>
        <w:ind w:left="720" w:hanging="720"/>
      </w:pPr>
      <w:rPr>
        <w:rFonts w:hint="default"/>
        <w:b/>
      </w:rPr>
    </w:lvl>
  </w:abstractNum>
  <w:abstractNum w:abstractNumId="15" w15:restartNumberingAfterBreak="0">
    <w:nsid w:val="426C6502"/>
    <w:multiLevelType w:val="hybridMultilevel"/>
    <w:tmpl w:val="6FB2919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68B006F"/>
    <w:multiLevelType w:val="hybridMultilevel"/>
    <w:tmpl w:val="9D08D0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D7E36"/>
    <w:multiLevelType w:val="hybridMultilevel"/>
    <w:tmpl w:val="89285C4E"/>
    <w:lvl w:ilvl="0" w:tplc="F870A1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ED60A7"/>
    <w:multiLevelType w:val="multilevel"/>
    <w:tmpl w:val="6630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3E31F6"/>
    <w:multiLevelType w:val="hybridMultilevel"/>
    <w:tmpl w:val="95AC6C90"/>
    <w:lvl w:ilvl="0" w:tplc="F870A138">
      <w:start w:val="1"/>
      <w:numFmt w:val="bullet"/>
      <w:lvlText w:val=""/>
      <w:lvlJc w:val="left"/>
      <w:pPr>
        <w:tabs>
          <w:tab w:val="num" w:pos="723"/>
        </w:tabs>
        <w:ind w:left="723" w:hanging="360"/>
      </w:pPr>
      <w:rPr>
        <w:rFonts w:ascii="Symbol" w:hAnsi="Symbol" w:hint="default"/>
        <w:color w:val="auto"/>
      </w:rPr>
    </w:lvl>
    <w:lvl w:ilvl="1" w:tplc="08090003">
      <w:start w:val="1"/>
      <w:numFmt w:val="bullet"/>
      <w:lvlText w:val="o"/>
      <w:lvlJc w:val="left"/>
      <w:pPr>
        <w:tabs>
          <w:tab w:val="num" w:pos="1443"/>
        </w:tabs>
        <w:ind w:left="1443" w:hanging="360"/>
      </w:pPr>
      <w:rPr>
        <w:rFonts w:ascii="Courier New" w:hAnsi="Courier New" w:cs="Courier New" w:hint="default"/>
      </w:rPr>
    </w:lvl>
    <w:lvl w:ilvl="2" w:tplc="08090005" w:tentative="1">
      <w:start w:val="1"/>
      <w:numFmt w:val="bullet"/>
      <w:lvlText w:val=""/>
      <w:lvlJc w:val="left"/>
      <w:pPr>
        <w:tabs>
          <w:tab w:val="num" w:pos="2163"/>
        </w:tabs>
        <w:ind w:left="2163" w:hanging="360"/>
      </w:pPr>
      <w:rPr>
        <w:rFonts w:ascii="Wingdings" w:hAnsi="Wingdings" w:hint="default"/>
      </w:rPr>
    </w:lvl>
    <w:lvl w:ilvl="3" w:tplc="08090001" w:tentative="1">
      <w:start w:val="1"/>
      <w:numFmt w:val="bullet"/>
      <w:lvlText w:val=""/>
      <w:lvlJc w:val="left"/>
      <w:pPr>
        <w:tabs>
          <w:tab w:val="num" w:pos="2883"/>
        </w:tabs>
        <w:ind w:left="2883" w:hanging="360"/>
      </w:pPr>
      <w:rPr>
        <w:rFonts w:ascii="Symbol" w:hAnsi="Symbol" w:hint="default"/>
      </w:rPr>
    </w:lvl>
    <w:lvl w:ilvl="4" w:tplc="08090003" w:tentative="1">
      <w:start w:val="1"/>
      <w:numFmt w:val="bullet"/>
      <w:lvlText w:val="o"/>
      <w:lvlJc w:val="left"/>
      <w:pPr>
        <w:tabs>
          <w:tab w:val="num" w:pos="3603"/>
        </w:tabs>
        <w:ind w:left="3603" w:hanging="360"/>
      </w:pPr>
      <w:rPr>
        <w:rFonts w:ascii="Courier New" w:hAnsi="Courier New" w:cs="Courier New" w:hint="default"/>
      </w:rPr>
    </w:lvl>
    <w:lvl w:ilvl="5" w:tplc="08090005" w:tentative="1">
      <w:start w:val="1"/>
      <w:numFmt w:val="bullet"/>
      <w:lvlText w:val=""/>
      <w:lvlJc w:val="left"/>
      <w:pPr>
        <w:tabs>
          <w:tab w:val="num" w:pos="4323"/>
        </w:tabs>
        <w:ind w:left="4323" w:hanging="360"/>
      </w:pPr>
      <w:rPr>
        <w:rFonts w:ascii="Wingdings" w:hAnsi="Wingdings" w:hint="default"/>
      </w:rPr>
    </w:lvl>
    <w:lvl w:ilvl="6" w:tplc="08090001" w:tentative="1">
      <w:start w:val="1"/>
      <w:numFmt w:val="bullet"/>
      <w:lvlText w:val=""/>
      <w:lvlJc w:val="left"/>
      <w:pPr>
        <w:tabs>
          <w:tab w:val="num" w:pos="5043"/>
        </w:tabs>
        <w:ind w:left="5043" w:hanging="360"/>
      </w:pPr>
      <w:rPr>
        <w:rFonts w:ascii="Symbol" w:hAnsi="Symbol" w:hint="default"/>
      </w:rPr>
    </w:lvl>
    <w:lvl w:ilvl="7" w:tplc="08090003" w:tentative="1">
      <w:start w:val="1"/>
      <w:numFmt w:val="bullet"/>
      <w:lvlText w:val="o"/>
      <w:lvlJc w:val="left"/>
      <w:pPr>
        <w:tabs>
          <w:tab w:val="num" w:pos="5763"/>
        </w:tabs>
        <w:ind w:left="5763" w:hanging="360"/>
      </w:pPr>
      <w:rPr>
        <w:rFonts w:ascii="Courier New" w:hAnsi="Courier New" w:cs="Courier New" w:hint="default"/>
      </w:rPr>
    </w:lvl>
    <w:lvl w:ilvl="8" w:tplc="08090005" w:tentative="1">
      <w:start w:val="1"/>
      <w:numFmt w:val="bullet"/>
      <w:lvlText w:val=""/>
      <w:lvlJc w:val="left"/>
      <w:pPr>
        <w:tabs>
          <w:tab w:val="num" w:pos="6483"/>
        </w:tabs>
        <w:ind w:left="6483" w:hanging="360"/>
      </w:pPr>
      <w:rPr>
        <w:rFonts w:ascii="Wingdings" w:hAnsi="Wingdings" w:hint="default"/>
      </w:rPr>
    </w:lvl>
  </w:abstractNum>
  <w:abstractNum w:abstractNumId="20" w15:restartNumberingAfterBreak="0">
    <w:nsid w:val="5F22588E"/>
    <w:multiLevelType w:val="singleLevel"/>
    <w:tmpl w:val="8AA6636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2A04536"/>
    <w:multiLevelType w:val="hybridMultilevel"/>
    <w:tmpl w:val="71E83B44"/>
    <w:lvl w:ilvl="0" w:tplc="F870A138">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98C5367"/>
    <w:multiLevelType w:val="hybridMultilevel"/>
    <w:tmpl w:val="AFFE5764"/>
    <w:lvl w:ilvl="0" w:tplc="BB542A00">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13"/>
  </w:num>
  <w:num w:numId="4">
    <w:abstractNumId w:val="22"/>
  </w:num>
  <w:num w:numId="5">
    <w:abstractNumId w:val="16"/>
  </w:num>
  <w:num w:numId="6">
    <w:abstractNumId w:val="5"/>
  </w:num>
  <w:num w:numId="7">
    <w:abstractNumId w:val="21"/>
  </w:num>
  <w:num w:numId="8">
    <w:abstractNumId w:val="12"/>
  </w:num>
  <w:num w:numId="9">
    <w:abstractNumId w:val="18"/>
  </w:num>
  <w:num w:numId="10">
    <w:abstractNumId w:val="3"/>
  </w:num>
  <w:num w:numId="11">
    <w:abstractNumId w:val="10"/>
  </w:num>
  <w:num w:numId="12">
    <w:abstractNumId w:val="0"/>
  </w:num>
  <w:num w:numId="13">
    <w:abstractNumId w:val="1"/>
  </w:num>
  <w:num w:numId="14">
    <w:abstractNumId w:val="15"/>
  </w:num>
  <w:num w:numId="15">
    <w:abstractNumId w:val="19"/>
  </w:num>
  <w:num w:numId="16">
    <w:abstractNumId w:val="17"/>
  </w:num>
  <w:num w:numId="17">
    <w:abstractNumId w:val="2"/>
  </w:num>
  <w:num w:numId="18">
    <w:abstractNumId w:val="4"/>
  </w:num>
  <w:num w:numId="19">
    <w:abstractNumId w:val="6"/>
  </w:num>
  <w:num w:numId="20">
    <w:abstractNumId w:val="8"/>
  </w:num>
  <w:num w:numId="21">
    <w:abstractNumId w:val="9"/>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2C"/>
    <w:rsid w:val="000663BB"/>
    <w:rsid w:val="00091E05"/>
    <w:rsid w:val="00092237"/>
    <w:rsid w:val="00093BE5"/>
    <w:rsid w:val="00096A60"/>
    <w:rsid w:val="00096C32"/>
    <w:rsid w:val="000B2E5E"/>
    <w:rsid w:val="000B78CD"/>
    <w:rsid w:val="000C59E9"/>
    <w:rsid w:val="001144BC"/>
    <w:rsid w:val="0011678E"/>
    <w:rsid w:val="001443B0"/>
    <w:rsid w:val="00163380"/>
    <w:rsid w:val="00166F84"/>
    <w:rsid w:val="001C1019"/>
    <w:rsid w:val="001E63CB"/>
    <w:rsid w:val="001E63E1"/>
    <w:rsid w:val="00211988"/>
    <w:rsid w:val="0022363B"/>
    <w:rsid w:val="002415D0"/>
    <w:rsid w:val="002952A5"/>
    <w:rsid w:val="002B7D15"/>
    <w:rsid w:val="002D179E"/>
    <w:rsid w:val="002F65BE"/>
    <w:rsid w:val="00304658"/>
    <w:rsid w:val="0032324C"/>
    <w:rsid w:val="003233BA"/>
    <w:rsid w:val="00337753"/>
    <w:rsid w:val="00346F9C"/>
    <w:rsid w:val="00355315"/>
    <w:rsid w:val="00377D91"/>
    <w:rsid w:val="00384AC1"/>
    <w:rsid w:val="00387EDD"/>
    <w:rsid w:val="00394926"/>
    <w:rsid w:val="003A2593"/>
    <w:rsid w:val="003A3671"/>
    <w:rsid w:val="003A4714"/>
    <w:rsid w:val="003B1AD6"/>
    <w:rsid w:val="003B521E"/>
    <w:rsid w:val="003D4147"/>
    <w:rsid w:val="003E089F"/>
    <w:rsid w:val="003E5E68"/>
    <w:rsid w:val="003F4987"/>
    <w:rsid w:val="0040249A"/>
    <w:rsid w:val="004245B4"/>
    <w:rsid w:val="00425D03"/>
    <w:rsid w:val="00452FBD"/>
    <w:rsid w:val="0045427A"/>
    <w:rsid w:val="004570ED"/>
    <w:rsid w:val="00471CC9"/>
    <w:rsid w:val="004B37CE"/>
    <w:rsid w:val="004C38F5"/>
    <w:rsid w:val="004E6BD7"/>
    <w:rsid w:val="004E75A9"/>
    <w:rsid w:val="004F4413"/>
    <w:rsid w:val="004F464F"/>
    <w:rsid w:val="004F6B97"/>
    <w:rsid w:val="005004E3"/>
    <w:rsid w:val="00510803"/>
    <w:rsid w:val="00517F1D"/>
    <w:rsid w:val="0052443E"/>
    <w:rsid w:val="005442A5"/>
    <w:rsid w:val="00545ABA"/>
    <w:rsid w:val="00560B56"/>
    <w:rsid w:val="0056213E"/>
    <w:rsid w:val="00564015"/>
    <w:rsid w:val="005A57B7"/>
    <w:rsid w:val="005B2C1A"/>
    <w:rsid w:val="005D1DDD"/>
    <w:rsid w:val="005D20CD"/>
    <w:rsid w:val="005D4B4C"/>
    <w:rsid w:val="005E013A"/>
    <w:rsid w:val="005E768B"/>
    <w:rsid w:val="005F07F1"/>
    <w:rsid w:val="005F22D0"/>
    <w:rsid w:val="00602F79"/>
    <w:rsid w:val="00605EFD"/>
    <w:rsid w:val="0064101D"/>
    <w:rsid w:val="00650DA8"/>
    <w:rsid w:val="00652625"/>
    <w:rsid w:val="00665F80"/>
    <w:rsid w:val="00666CEB"/>
    <w:rsid w:val="00682D6C"/>
    <w:rsid w:val="00684969"/>
    <w:rsid w:val="00693C47"/>
    <w:rsid w:val="006B4BB5"/>
    <w:rsid w:val="006D0043"/>
    <w:rsid w:val="006D12AC"/>
    <w:rsid w:val="006F0619"/>
    <w:rsid w:val="006F6FC2"/>
    <w:rsid w:val="006F7F45"/>
    <w:rsid w:val="007038EB"/>
    <w:rsid w:val="0071399A"/>
    <w:rsid w:val="00721B09"/>
    <w:rsid w:val="007328E5"/>
    <w:rsid w:val="00746D4A"/>
    <w:rsid w:val="00784F8B"/>
    <w:rsid w:val="00786399"/>
    <w:rsid w:val="007B58C4"/>
    <w:rsid w:val="007D70A4"/>
    <w:rsid w:val="007E3611"/>
    <w:rsid w:val="007E63C6"/>
    <w:rsid w:val="007F1994"/>
    <w:rsid w:val="008013C5"/>
    <w:rsid w:val="008031A4"/>
    <w:rsid w:val="00817F2B"/>
    <w:rsid w:val="00820688"/>
    <w:rsid w:val="008374CF"/>
    <w:rsid w:val="00850AF5"/>
    <w:rsid w:val="00865E74"/>
    <w:rsid w:val="00877BCA"/>
    <w:rsid w:val="0088668C"/>
    <w:rsid w:val="008917D9"/>
    <w:rsid w:val="00891F7F"/>
    <w:rsid w:val="008B7B79"/>
    <w:rsid w:val="00904663"/>
    <w:rsid w:val="00913EE8"/>
    <w:rsid w:val="00917EFA"/>
    <w:rsid w:val="00926E44"/>
    <w:rsid w:val="009315DC"/>
    <w:rsid w:val="00933837"/>
    <w:rsid w:val="0093525B"/>
    <w:rsid w:val="00974FBF"/>
    <w:rsid w:val="00982966"/>
    <w:rsid w:val="009A00D8"/>
    <w:rsid w:val="009A7F72"/>
    <w:rsid w:val="009B57A0"/>
    <w:rsid w:val="009C6CA9"/>
    <w:rsid w:val="009C764F"/>
    <w:rsid w:val="009D19D4"/>
    <w:rsid w:val="009D2907"/>
    <w:rsid w:val="009F1F05"/>
    <w:rsid w:val="00A11476"/>
    <w:rsid w:val="00A5150E"/>
    <w:rsid w:val="00A54F3F"/>
    <w:rsid w:val="00A75668"/>
    <w:rsid w:val="00A806A1"/>
    <w:rsid w:val="00A84A29"/>
    <w:rsid w:val="00A94653"/>
    <w:rsid w:val="00AA0C01"/>
    <w:rsid w:val="00AA127C"/>
    <w:rsid w:val="00AE777C"/>
    <w:rsid w:val="00B022F0"/>
    <w:rsid w:val="00B15281"/>
    <w:rsid w:val="00B52B57"/>
    <w:rsid w:val="00B6382C"/>
    <w:rsid w:val="00B66470"/>
    <w:rsid w:val="00B71201"/>
    <w:rsid w:val="00B73F55"/>
    <w:rsid w:val="00B87E19"/>
    <w:rsid w:val="00B92E24"/>
    <w:rsid w:val="00BA0BE4"/>
    <w:rsid w:val="00BD2400"/>
    <w:rsid w:val="00BD7ED8"/>
    <w:rsid w:val="00BE2148"/>
    <w:rsid w:val="00BE7435"/>
    <w:rsid w:val="00BF6AAE"/>
    <w:rsid w:val="00C14FB4"/>
    <w:rsid w:val="00C5087F"/>
    <w:rsid w:val="00C516B3"/>
    <w:rsid w:val="00C5338C"/>
    <w:rsid w:val="00C84522"/>
    <w:rsid w:val="00C92C92"/>
    <w:rsid w:val="00C93D3F"/>
    <w:rsid w:val="00CD2311"/>
    <w:rsid w:val="00CD280A"/>
    <w:rsid w:val="00CD3F23"/>
    <w:rsid w:val="00CD5F80"/>
    <w:rsid w:val="00CF4CC5"/>
    <w:rsid w:val="00D061A3"/>
    <w:rsid w:val="00D22F93"/>
    <w:rsid w:val="00D27AA0"/>
    <w:rsid w:val="00D33CAE"/>
    <w:rsid w:val="00D57C0E"/>
    <w:rsid w:val="00D60E07"/>
    <w:rsid w:val="00D74294"/>
    <w:rsid w:val="00D914CE"/>
    <w:rsid w:val="00D9266F"/>
    <w:rsid w:val="00D9618C"/>
    <w:rsid w:val="00DA25A5"/>
    <w:rsid w:val="00DC34A6"/>
    <w:rsid w:val="00DC686D"/>
    <w:rsid w:val="00DF14B2"/>
    <w:rsid w:val="00DF6978"/>
    <w:rsid w:val="00E16C42"/>
    <w:rsid w:val="00E21103"/>
    <w:rsid w:val="00E40157"/>
    <w:rsid w:val="00E87E77"/>
    <w:rsid w:val="00EC7048"/>
    <w:rsid w:val="00ED1440"/>
    <w:rsid w:val="00ED5245"/>
    <w:rsid w:val="00EE17C3"/>
    <w:rsid w:val="00EE6E4F"/>
    <w:rsid w:val="00EF3846"/>
    <w:rsid w:val="00F20FD8"/>
    <w:rsid w:val="00F21557"/>
    <w:rsid w:val="00F37CF1"/>
    <w:rsid w:val="00F54531"/>
    <w:rsid w:val="00F6432F"/>
    <w:rsid w:val="00F91309"/>
    <w:rsid w:val="00FA45EE"/>
    <w:rsid w:val="00FA7A9D"/>
    <w:rsid w:val="00FB629D"/>
    <w:rsid w:val="00FD2565"/>
    <w:rsid w:val="00FE0A6C"/>
    <w:rsid w:val="00FF1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5AFE7"/>
  <w15:docId w15:val="{1731EF5D-E18A-46E7-B89D-AF6C33A4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720" w:hanging="720"/>
      <w:outlineLvl w:val="1"/>
    </w:pPr>
    <w:rPr>
      <w:b/>
      <w:u w:val="single"/>
    </w:rPr>
  </w:style>
  <w:style w:type="paragraph" w:styleId="Heading3">
    <w:name w:val="heading 3"/>
    <w:basedOn w:val="Normal"/>
    <w:next w:val="Normal"/>
    <w:link w:val="Heading3Char"/>
    <w:uiPriority w:val="99"/>
    <w:qFormat/>
    <w:pPr>
      <w:keepNext/>
      <w:outlineLvl w:val="2"/>
    </w:pPr>
    <w:rPr>
      <w:b/>
      <w:u w:val="single"/>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center"/>
    </w:pPr>
    <w:rPr>
      <w:i/>
    </w:rPr>
  </w:style>
  <w:style w:type="paragraph" w:styleId="BodyTextIndent">
    <w:name w:val="Body Text Indent"/>
    <w:basedOn w:val="Normal"/>
    <w:pPr>
      <w:ind w:left="2160" w:hanging="2160"/>
    </w:pPr>
    <w:rPr>
      <w:b/>
    </w:rPr>
  </w:style>
  <w:style w:type="paragraph" w:styleId="Title">
    <w:name w:val="Title"/>
    <w:basedOn w:val="Normal"/>
    <w:qFormat/>
    <w:pPr>
      <w:jc w:val="center"/>
    </w:pPr>
    <w:rPr>
      <w:sz w:val="32"/>
    </w:rPr>
  </w:style>
  <w:style w:type="paragraph" w:styleId="BalloonText">
    <w:name w:val="Balloon Text"/>
    <w:basedOn w:val="Normal"/>
    <w:semiHidden/>
    <w:rsid w:val="008374CF"/>
    <w:rPr>
      <w:rFonts w:ascii="Tahoma" w:hAnsi="Tahoma" w:cs="Tahoma"/>
      <w:sz w:val="16"/>
      <w:szCs w:val="16"/>
    </w:rPr>
  </w:style>
  <w:style w:type="character" w:styleId="Hyperlink">
    <w:name w:val="Hyperlink"/>
    <w:rsid w:val="004B37CE"/>
    <w:rPr>
      <w:color w:val="0000FF"/>
      <w:u w:val="single"/>
    </w:rPr>
  </w:style>
  <w:style w:type="character" w:styleId="FollowedHyperlink">
    <w:name w:val="FollowedHyperlink"/>
    <w:rsid w:val="004B37CE"/>
    <w:rPr>
      <w:color w:val="800080"/>
      <w:u w:val="single"/>
    </w:rPr>
  </w:style>
  <w:style w:type="paragraph" w:styleId="ListParagraph">
    <w:name w:val="List Paragraph"/>
    <w:basedOn w:val="Normal"/>
    <w:uiPriority w:val="34"/>
    <w:qFormat/>
    <w:rsid w:val="00891F7F"/>
    <w:pPr>
      <w:ind w:left="720"/>
    </w:pPr>
  </w:style>
  <w:style w:type="table" w:styleId="TableGrid">
    <w:name w:val="Table Grid"/>
    <w:basedOn w:val="TableNormal"/>
    <w:uiPriority w:val="59"/>
    <w:rsid w:val="00665F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9"/>
    <w:rsid w:val="00974FBF"/>
    <w:rPr>
      <w:b/>
      <w:sz w:val="24"/>
      <w:u w:val="single"/>
      <w:lang w:eastAsia="en-US"/>
    </w:rPr>
  </w:style>
  <w:style w:type="character" w:customStyle="1" w:styleId="BodyTextChar">
    <w:name w:val="Body Text Char"/>
    <w:basedOn w:val="DefaultParagraphFont"/>
    <w:link w:val="BodyText"/>
    <w:rsid w:val="00D27AA0"/>
    <w:rPr>
      <w: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77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SOUTH AYRSHIRE ENERGY AGENCY</vt:lpstr>
    </vt:vector>
  </TitlesOfParts>
  <Company>South Ayrshire Council</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AYRSHIRE ENERGY AGENCY</dc:title>
  <dc:creator>South Ayrshire Energy Agency</dc:creator>
  <cp:lastModifiedBy>Emma Bernard</cp:lastModifiedBy>
  <cp:revision>3</cp:revision>
  <cp:lastPrinted>2007-08-02T11:07:00Z</cp:lastPrinted>
  <dcterms:created xsi:type="dcterms:W3CDTF">2021-07-14T08:42:00Z</dcterms:created>
  <dcterms:modified xsi:type="dcterms:W3CDTF">2021-07-14T08:50:00Z</dcterms:modified>
</cp:coreProperties>
</file>