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0922A"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b/>
          <w:color w:val="222222"/>
          <w:sz w:val="24"/>
          <w:szCs w:val="24"/>
          <w:lang w:eastAsia="en-GB"/>
        </w:rPr>
      </w:pPr>
      <w:r w:rsidRPr="004652EE">
        <w:rPr>
          <w:rFonts w:ascii="Segoe UI" w:eastAsia="Times New Roman" w:hAnsi="Segoe UI" w:cs="Segoe UI"/>
          <w:b/>
          <w:color w:val="222222"/>
          <w:sz w:val="24"/>
          <w:szCs w:val="24"/>
          <w:lang w:eastAsia="en-GB"/>
        </w:rPr>
        <w:t xml:space="preserve">Community Engagement and Supporter Experience Manager </w:t>
      </w:r>
    </w:p>
    <w:p w14:paraId="4D53F973"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Aberdeen Association of Social Services (T/A VSA) is currently seeking to appoint a Community Engagement and Supporter Experience Manager to join our Philanthropy &amp; Income Generation Department on our ambitious journey as we scale up for success.</w:t>
      </w:r>
    </w:p>
    <w:p w14:paraId="2995805A"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This is a busy and varied role and you will be the main point of contact for supporters raising money in aid of VSA or those who are taking part in VSA led or mass participation events. You will be responsible for growing our unrestricted income across multiple income streams</w:t>
      </w:r>
    </w:p>
    <w:p w14:paraId="6769D2C9"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Reporting directly to the Director of External Relations, the Community Engagement and Supporter Experience Manager will be responsible for supporter led acquisition, maximising donations from individual supporters and the administration and delivery of our supporter experience and events.</w:t>
      </w:r>
    </w:p>
    <w:p w14:paraId="61C85DE8"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To be successful you will need to have expertise in Developing and Managing high quality relationships with fundraisers to cultivate, engage and nurture prospects and existing supporters.  In addition, you will need to evidence your ability to create new and appealing fundraising activities, to appeal to and recruit new audiences and supporters. </w:t>
      </w:r>
    </w:p>
    <w:p w14:paraId="5EC774E8"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We are a small, but agile, team that prides itself on creating an exceptional supporter experience.  The successful candidate will need to be able to work independently to manage and prioritise your own workload in order to meet competing deadlines and deliver against annual financial targets.</w:t>
      </w:r>
    </w:p>
    <w:p w14:paraId="24DCCA24" w14:textId="77777777" w:rsidR="004652EE" w:rsidRPr="004652EE" w:rsidRDefault="004652EE" w:rsidP="004652EE">
      <w:pPr>
        <w:shd w:val="clear" w:color="auto" w:fill="FFFFFF"/>
        <w:spacing w:after="0" w:line="240" w:lineRule="auto"/>
        <w:textAlignment w:val="baseline"/>
        <w:rPr>
          <w:rFonts w:ascii="Segoe UI" w:eastAsia="Times New Roman" w:hAnsi="Segoe UI" w:cs="Segoe UI"/>
          <w:b/>
          <w:color w:val="222222"/>
          <w:sz w:val="24"/>
          <w:szCs w:val="24"/>
          <w:lang w:eastAsia="en-GB"/>
        </w:rPr>
      </w:pPr>
      <w:r w:rsidRPr="004652EE">
        <w:rPr>
          <w:rFonts w:ascii="Segoe UI" w:eastAsia="Times New Roman" w:hAnsi="Segoe UI" w:cs="Segoe UI"/>
          <w:b/>
          <w:color w:val="222222"/>
          <w:sz w:val="24"/>
          <w:szCs w:val="24"/>
          <w:lang w:eastAsia="en-GB"/>
        </w:rPr>
        <w:t>About VSA</w:t>
      </w:r>
      <w:r>
        <w:rPr>
          <w:rFonts w:ascii="Segoe UI" w:eastAsia="Times New Roman" w:hAnsi="Segoe UI" w:cs="Segoe UI"/>
          <w:b/>
          <w:color w:val="222222"/>
          <w:sz w:val="24"/>
          <w:szCs w:val="24"/>
          <w:lang w:eastAsia="en-GB"/>
        </w:rPr>
        <w:t>:</w:t>
      </w:r>
      <w:r>
        <w:rPr>
          <w:rFonts w:ascii="Segoe UI" w:eastAsia="Times New Roman" w:hAnsi="Segoe UI" w:cs="Segoe UI"/>
          <w:b/>
          <w:color w:val="222222"/>
          <w:sz w:val="24"/>
          <w:szCs w:val="24"/>
          <w:lang w:eastAsia="en-GB"/>
        </w:rPr>
        <w:br/>
      </w:r>
    </w:p>
    <w:p w14:paraId="45438318"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At VSA we help change the lives of over 20,000 vulnerable children and adults each year. We support a person's physical, mental, emotional, and social wellbeing through a range of residential and outreach support services. Across all our services, we support people living with learning disabilities, a mental health diagnosis, loneliness and isolation, additional support needs, poverty, addiction, and long-life conditions such as Parkinson's and Dementia.</w:t>
      </w:r>
    </w:p>
    <w:p w14:paraId="4A091C84"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For an informal discussion about the role please contact, Jennifer Mitchell, Director of External Relations on 01224 358613.</w:t>
      </w:r>
    </w:p>
    <w:p w14:paraId="5A97C3E6" w14:textId="77777777" w:rsidR="004652EE" w:rsidRDefault="004652EE">
      <w:pPr>
        <w:rPr>
          <w:rFonts w:ascii="Segoe UI" w:eastAsia="Times New Roman" w:hAnsi="Segoe UI" w:cs="Segoe UI"/>
          <w:b/>
          <w:color w:val="222222"/>
          <w:sz w:val="24"/>
          <w:szCs w:val="24"/>
          <w:lang w:eastAsia="en-GB"/>
        </w:rPr>
      </w:pPr>
      <w:r>
        <w:rPr>
          <w:rFonts w:ascii="Segoe UI" w:eastAsia="Times New Roman" w:hAnsi="Segoe UI" w:cs="Segoe UI"/>
          <w:b/>
          <w:color w:val="222222"/>
          <w:sz w:val="24"/>
          <w:szCs w:val="24"/>
          <w:lang w:eastAsia="en-GB"/>
        </w:rPr>
        <w:br w:type="page"/>
      </w:r>
    </w:p>
    <w:p w14:paraId="0B43477E" w14:textId="77777777" w:rsidR="004652EE" w:rsidRDefault="004652EE" w:rsidP="004652EE">
      <w:pPr>
        <w:shd w:val="clear" w:color="auto" w:fill="FFFFFF"/>
        <w:spacing w:after="0" w:line="240" w:lineRule="auto"/>
        <w:textAlignment w:val="baseline"/>
        <w:rPr>
          <w:rFonts w:ascii="Segoe UI" w:eastAsia="Times New Roman" w:hAnsi="Segoe UI" w:cs="Segoe UI"/>
          <w:b/>
          <w:color w:val="222222"/>
          <w:sz w:val="24"/>
          <w:szCs w:val="24"/>
          <w:lang w:eastAsia="en-GB"/>
        </w:rPr>
      </w:pPr>
      <w:r w:rsidRPr="004652EE">
        <w:rPr>
          <w:rFonts w:ascii="Segoe UI" w:eastAsia="Times New Roman" w:hAnsi="Segoe UI" w:cs="Segoe UI"/>
          <w:b/>
          <w:color w:val="222222"/>
          <w:sz w:val="24"/>
          <w:szCs w:val="24"/>
          <w:lang w:eastAsia="en-GB"/>
        </w:rPr>
        <w:lastRenderedPageBreak/>
        <w:t>How to Apply</w:t>
      </w:r>
      <w:r>
        <w:rPr>
          <w:rFonts w:ascii="Segoe UI" w:eastAsia="Times New Roman" w:hAnsi="Segoe UI" w:cs="Segoe UI"/>
          <w:b/>
          <w:color w:val="222222"/>
          <w:sz w:val="24"/>
          <w:szCs w:val="24"/>
          <w:lang w:eastAsia="en-GB"/>
        </w:rPr>
        <w:t>:</w:t>
      </w:r>
      <w:r>
        <w:rPr>
          <w:rFonts w:ascii="Segoe UI" w:eastAsia="Times New Roman" w:hAnsi="Segoe UI" w:cs="Segoe UI"/>
          <w:b/>
          <w:color w:val="222222"/>
          <w:sz w:val="24"/>
          <w:szCs w:val="24"/>
          <w:lang w:eastAsia="en-GB"/>
        </w:rPr>
        <w:br/>
      </w:r>
    </w:p>
    <w:p w14:paraId="2F1A66B2" w14:textId="77777777" w:rsidR="004652EE" w:rsidRPr="004652EE" w:rsidRDefault="004652EE" w:rsidP="004652EE">
      <w:pPr>
        <w:pStyle w:val="ListParagraph"/>
        <w:numPr>
          <w:ilvl w:val="0"/>
          <w:numId w:val="19"/>
        </w:numPr>
        <w:shd w:val="clear" w:color="auto" w:fill="FFFFFF"/>
        <w:spacing w:after="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To apply for this opportunity please submit the following :</w:t>
      </w:r>
    </w:p>
    <w:p w14:paraId="22E27DCD" w14:textId="77777777" w:rsidR="004652EE" w:rsidRPr="004652EE" w:rsidRDefault="004652EE" w:rsidP="004652EE">
      <w:pPr>
        <w:pStyle w:val="ListParagraph"/>
        <w:numPr>
          <w:ilvl w:val="0"/>
          <w:numId w:val="19"/>
        </w:numPr>
        <w:shd w:val="clear" w:color="auto" w:fill="FFFFFF"/>
        <w:spacing w:after="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A comprehensive CV</w:t>
      </w:r>
    </w:p>
    <w:p w14:paraId="6600F1B8" w14:textId="77777777" w:rsidR="004652EE" w:rsidRPr="004652EE" w:rsidRDefault="004652EE" w:rsidP="004652EE">
      <w:pPr>
        <w:pStyle w:val="ListParagraph"/>
        <w:numPr>
          <w:ilvl w:val="0"/>
          <w:numId w:val="19"/>
        </w:numPr>
        <w:shd w:val="clear" w:color="auto" w:fill="FFFFFF"/>
        <w:spacing w:after="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A supporting statement no more than two sides of A4 paper explaining what attracts you to the organisation, the role and the specific skills and expertise that will add value to the team</w:t>
      </w:r>
    </w:p>
    <w:p w14:paraId="4D460E4A" w14:textId="77777777" w:rsidR="004652EE" w:rsidRPr="004652EE" w:rsidRDefault="004652EE" w:rsidP="004652EE">
      <w:pPr>
        <w:pStyle w:val="ListParagraph"/>
        <w:numPr>
          <w:ilvl w:val="0"/>
          <w:numId w:val="19"/>
        </w:numPr>
        <w:shd w:val="clear" w:color="auto" w:fill="FFFFFF"/>
        <w:spacing w:after="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A completed equalities and diversity form</w:t>
      </w:r>
    </w:p>
    <w:p w14:paraId="139EFCAF" w14:textId="77777777" w:rsidR="004652EE" w:rsidRPr="004652EE" w:rsidRDefault="004652EE" w:rsidP="004652EE">
      <w:pPr>
        <w:shd w:val="clear" w:color="auto" w:fill="FFFFFF"/>
        <w:spacing w:after="0" w:line="240" w:lineRule="auto"/>
        <w:textAlignment w:val="baseline"/>
        <w:rPr>
          <w:rFonts w:ascii="Segoe UI" w:eastAsia="Times New Roman" w:hAnsi="Segoe UI" w:cs="Segoe UI"/>
          <w:color w:val="222222"/>
          <w:sz w:val="24"/>
          <w:szCs w:val="24"/>
          <w:lang w:eastAsia="en-GB"/>
        </w:rPr>
      </w:pPr>
    </w:p>
    <w:p w14:paraId="55508A35" w14:textId="77777777" w:rsidR="004652EE" w:rsidRPr="004652EE" w:rsidRDefault="004652EE" w:rsidP="004652EE">
      <w:pPr>
        <w:shd w:val="clear" w:color="auto" w:fill="FFFFFF"/>
        <w:spacing w:after="0" w:line="240" w:lineRule="auto"/>
        <w:textAlignment w:val="baseline"/>
        <w:rPr>
          <w:rFonts w:ascii="Segoe UI" w:eastAsia="Times New Roman" w:hAnsi="Segoe UI" w:cs="Segoe UI"/>
          <w:b/>
          <w:color w:val="222222"/>
          <w:sz w:val="24"/>
          <w:szCs w:val="24"/>
          <w:lang w:eastAsia="en-GB"/>
        </w:rPr>
      </w:pPr>
      <w:r w:rsidRPr="004652EE">
        <w:rPr>
          <w:rFonts w:ascii="Segoe UI" w:eastAsia="Times New Roman" w:hAnsi="Segoe UI" w:cs="Segoe UI"/>
          <w:b/>
          <w:color w:val="222222"/>
          <w:sz w:val="24"/>
          <w:szCs w:val="24"/>
          <w:lang w:eastAsia="en-GB"/>
        </w:rPr>
        <w:t>Applications should be submitted no later than 12pm on Monday 23rd August 2021.</w:t>
      </w:r>
    </w:p>
    <w:p w14:paraId="0DD2FBC8" w14:textId="77777777" w:rsidR="004652EE" w:rsidRDefault="004652EE" w:rsidP="004652EE">
      <w:pPr>
        <w:shd w:val="clear" w:color="auto" w:fill="FFFFFF"/>
        <w:spacing w:after="0" w:line="240" w:lineRule="auto"/>
        <w:textAlignment w:val="baseline"/>
        <w:rPr>
          <w:rFonts w:ascii="Segoe UI" w:eastAsia="Times New Roman" w:hAnsi="Segoe UI" w:cs="Segoe UI"/>
          <w:color w:val="222222"/>
          <w:sz w:val="24"/>
          <w:szCs w:val="24"/>
          <w:lang w:eastAsia="en-GB"/>
        </w:rPr>
      </w:pPr>
    </w:p>
    <w:p w14:paraId="7211EA0A" w14:textId="77777777" w:rsidR="004652EE" w:rsidRPr="004652EE" w:rsidRDefault="004652EE" w:rsidP="004652EE">
      <w:pPr>
        <w:shd w:val="clear" w:color="auto" w:fill="FFFFFF"/>
        <w:spacing w:after="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Interviews are likely to take place week commencing 30</w:t>
      </w:r>
      <w:r w:rsidRPr="004652EE">
        <w:rPr>
          <w:rFonts w:ascii="inherit" w:eastAsia="Times New Roman" w:hAnsi="inherit" w:cs="Segoe UI"/>
          <w:color w:val="222222"/>
          <w:sz w:val="16"/>
          <w:szCs w:val="16"/>
          <w:bdr w:val="none" w:sz="0" w:space="0" w:color="auto" w:frame="1"/>
          <w:vertAlign w:val="superscript"/>
          <w:lang w:eastAsia="en-GB"/>
        </w:rPr>
        <w:t>th</w:t>
      </w:r>
      <w:r w:rsidRPr="004652EE">
        <w:rPr>
          <w:rFonts w:ascii="Segoe UI" w:eastAsia="Times New Roman" w:hAnsi="Segoe UI" w:cs="Segoe UI"/>
          <w:color w:val="222222"/>
          <w:sz w:val="24"/>
          <w:szCs w:val="24"/>
          <w:lang w:eastAsia="en-GB"/>
        </w:rPr>
        <w:t> August and potential second stage interviews the following week.</w:t>
      </w:r>
    </w:p>
    <w:p w14:paraId="344C7F4A"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Note relocation expense may be available for the right candidate.</w:t>
      </w:r>
    </w:p>
    <w:p w14:paraId="75BC04E2"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Supporting the Fundraising Team and the charity at events as and when required. As many activities are held in the evening and at weekends the post will involve some unsocial hours, for which Time Off in Lieu (TOIL) will be given.</w:t>
      </w:r>
    </w:p>
    <w:p w14:paraId="49144B7C"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b/>
          <w:color w:val="222222"/>
          <w:sz w:val="24"/>
          <w:szCs w:val="24"/>
          <w:lang w:eastAsia="en-GB"/>
        </w:rPr>
      </w:pPr>
      <w:r w:rsidRPr="004652EE">
        <w:rPr>
          <w:rFonts w:ascii="Segoe UI" w:eastAsia="Times New Roman" w:hAnsi="Segoe UI" w:cs="Segoe UI"/>
          <w:b/>
          <w:color w:val="222222"/>
          <w:sz w:val="24"/>
          <w:szCs w:val="24"/>
          <w:lang w:eastAsia="en-GB"/>
        </w:rPr>
        <w:t>Salary -depending on experience up to circa £28K depending on experience + Car Allowance.</w:t>
      </w:r>
    </w:p>
    <w:p w14:paraId="2AA0B7C7" w14:textId="77777777" w:rsidR="004652EE" w:rsidRPr="004652EE" w:rsidRDefault="004652EE" w:rsidP="004652EE">
      <w:pPr>
        <w:shd w:val="clear" w:color="auto" w:fill="FFFFFF"/>
        <w:spacing w:after="0" w:line="240" w:lineRule="auto"/>
        <w:textAlignment w:val="baseline"/>
        <w:rPr>
          <w:rFonts w:ascii="Segoe UI" w:eastAsia="Times New Roman" w:hAnsi="Segoe UI" w:cs="Segoe UI"/>
          <w:b/>
          <w:color w:val="222222"/>
          <w:sz w:val="24"/>
          <w:szCs w:val="24"/>
          <w:lang w:eastAsia="en-GB"/>
        </w:rPr>
      </w:pPr>
      <w:r w:rsidRPr="004652EE">
        <w:rPr>
          <w:rFonts w:ascii="Segoe UI" w:eastAsia="Times New Roman" w:hAnsi="Segoe UI" w:cs="Segoe UI"/>
          <w:b/>
          <w:color w:val="222222"/>
          <w:sz w:val="24"/>
          <w:szCs w:val="24"/>
          <w:lang w:eastAsia="en-GB"/>
        </w:rPr>
        <w:t>Purpose of Job: </w:t>
      </w:r>
      <w:r>
        <w:rPr>
          <w:rFonts w:ascii="Segoe UI" w:eastAsia="Times New Roman" w:hAnsi="Segoe UI" w:cs="Segoe UI"/>
          <w:b/>
          <w:color w:val="222222"/>
          <w:sz w:val="24"/>
          <w:szCs w:val="24"/>
          <w:lang w:eastAsia="en-GB"/>
        </w:rPr>
        <w:br/>
      </w:r>
    </w:p>
    <w:p w14:paraId="72B71E10"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 xml:space="preserve">We have a fantastic and rare opportunity for an experienced fundraising professional </w:t>
      </w:r>
      <w:proofErr w:type="gramStart"/>
      <w:r w:rsidRPr="004652EE">
        <w:rPr>
          <w:rFonts w:ascii="Segoe UI" w:eastAsia="Times New Roman" w:hAnsi="Segoe UI" w:cs="Segoe UI"/>
          <w:color w:val="222222"/>
          <w:sz w:val="24"/>
          <w:szCs w:val="24"/>
          <w:lang w:eastAsia="en-GB"/>
        </w:rPr>
        <w:t>to</w:t>
      </w:r>
      <w:proofErr w:type="gramEnd"/>
      <w:r w:rsidRPr="004652EE">
        <w:rPr>
          <w:rFonts w:ascii="Segoe UI" w:eastAsia="Times New Roman" w:hAnsi="Segoe UI" w:cs="Segoe UI"/>
          <w:color w:val="222222"/>
          <w:sz w:val="24"/>
          <w:szCs w:val="24"/>
          <w:lang w:eastAsia="en-GB"/>
        </w:rPr>
        <w:t xml:space="preserve"> join our Philanthropy &amp; Income Generation team on our ambitious growth journey as we scale up for success.</w:t>
      </w:r>
    </w:p>
    <w:p w14:paraId="760944AB"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You will be a first point of contact for low-mid level donors and the main point of contact for supporters leading on all VSA’s community and events income streams, supporting individuals and groups to raise funds through activities and mass -participation events, and organising and co-ordinating VSA led events.   </w:t>
      </w:r>
    </w:p>
    <w:p w14:paraId="5C9C53DF"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b/>
          <w:color w:val="222222"/>
          <w:sz w:val="24"/>
          <w:szCs w:val="24"/>
          <w:lang w:eastAsia="en-GB"/>
        </w:rPr>
      </w:pPr>
      <w:r w:rsidRPr="004652EE">
        <w:rPr>
          <w:rFonts w:ascii="Segoe UI" w:eastAsia="Times New Roman" w:hAnsi="Segoe UI" w:cs="Segoe UI"/>
          <w:b/>
          <w:color w:val="222222"/>
          <w:sz w:val="24"/>
          <w:szCs w:val="24"/>
          <w:lang w:eastAsia="en-GB"/>
        </w:rPr>
        <w:t>Main Duties/Responsibilities:</w:t>
      </w:r>
    </w:p>
    <w:p w14:paraId="744A86AC"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The below provides are overview of key areas of responsibilities and duties (but is not limited to):</w:t>
      </w:r>
    </w:p>
    <w:p w14:paraId="6A1D6D91"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b/>
          <w:color w:val="222222"/>
          <w:sz w:val="24"/>
          <w:szCs w:val="24"/>
          <w:u w:val="single"/>
          <w:lang w:eastAsia="en-GB"/>
        </w:rPr>
      </w:pPr>
      <w:r w:rsidRPr="004652EE">
        <w:rPr>
          <w:rFonts w:ascii="Segoe UI" w:eastAsia="Times New Roman" w:hAnsi="Segoe UI" w:cs="Segoe UI"/>
          <w:b/>
          <w:color w:val="222222"/>
          <w:sz w:val="24"/>
          <w:szCs w:val="24"/>
          <w:u w:val="single"/>
          <w:lang w:eastAsia="en-GB"/>
        </w:rPr>
        <w:t>Strategy and Planning</w:t>
      </w:r>
    </w:p>
    <w:p w14:paraId="060141E6" w14:textId="77777777" w:rsidR="004652EE" w:rsidRPr="004652EE" w:rsidRDefault="004652EE" w:rsidP="004652EE">
      <w:pPr>
        <w:pStyle w:val="ListParagraph"/>
        <w:numPr>
          <w:ilvl w:val="0"/>
          <w:numId w:val="20"/>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In conjunction with the wider team, ensure the supporter experience and journey is of high quality and inspires people to continue to support VSA</w:t>
      </w:r>
    </w:p>
    <w:p w14:paraId="7949CF72" w14:textId="77777777" w:rsidR="004652EE" w:rsidRPr="004652EE" w:rsidRDefault="004652EE" w:rsidP="004652EE">
      <w:pPr>
        <w:pStyle w:val="ListParagraph"/>
        <w:numPr>
          <w:ilvl w:val="0"/>
          <w:numId w:val="20"/>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Provide timely progress reports for the Executive Management Team</w:t>
      </w:r>
    </w:p>
    <w:p w14:paraId="1FA83FC7"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b/>
          <w:color w:val="222222"/>
          <w:sz w:val="24"/>
          <w:szCs w:val="24"/>
          <w:u w:val="single"/>
          <w:lang w:eastAsia="en-GB"/>
        </w:rPr>
      </w:pPr>
      <w:r w:rsidRPr="004652EE">
        <w:rPr>
          <w:rFonts w:ascii="Segoe UI" w:eastAsia="Times New Roman" w:hAnsi="Segoe UI" w:cs="Segoe UI"/>
          <w:b/>
          <w:color w:val="222222"/>
          <w:sz w:val="24"/>
          <w:szCs w:val="24"/>
          <w:u w:val="single"/>
          <w:lang w:eastAsia="en-GB"/>
        </w:rPr>
        <w:lastRenderedPageBreak/>
        <w:t>Income Generation</w:t>
      </w:r>
    </w:p>
    <w:p w14:paraId="14A37669" w14:textId="77777777" w:rsidR="004652EE" w:rsidRPr="004652EE" w:rsidRDefault="004652EE" w:rsidP="004652EE">
      <w:pPr>
        <w:pStyle w:val="ListParagraph"/>
        <w:numPr>
          <w:ilvl w:val="0"/>
          <w:numId w:val="21"/>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Create new, appealing Community Fundraising activities and opportunities to recruit new audiences and supporters including clubs/associations and individuals</w:t>
      </w:r>
    </w:p>
    <w:p w14:paraId="5E0247B3" w14:textId="77777777" w:rsidR="004652EE" w:rsidRPr="004652EE" w:rsidRDefault="004652EE" w:rsidP="004652EE">
      <w:pPr>
        <w:pStyle w:val="ListParagraph"/>
        <w:numPr>
          <w:ilvl w:val="0"/>
          <w:numId w:val="21"/>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Contact all individual supporters that are raising funds in aid of VSA and take them through our supporter experience journey to help maximise funds raised for the organisation (Face to Face meetings, telephone calls etc.)</w:t>
      </w:r>
    </w:p>
    <w:p w14:paraId="188588A7" w14:textId="77777777" w:rsidR="004652EE" w:rsidRPr="004652EE" w:rsidRDefault="004652EE" w:rsidP="004652EE">
      <w:pPr>
        <w:pStyle w:val="ListParagraph"/>
        <w:numPr>
          <w:ilvl w:val="0"/>
          <w:numId w:val="21"/>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Develop and deliver a range of mass participation &amp; VSA lead events to generate income and affinity towards VSA from the general public</w:t>
      </w:r>
    </w:p>
    <w:p w14:paraId="55D8345A"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b/>
          <w:color w:val="222222"/>
          <w:sz w:val="24"/>
          <w:szCs w:val="24"/>
          <w:u w:val="single"/>
          <w:lang w:eastAsia="en-GB"/>
        </w:rPr>
      </w:pPr>
      <w:r w:rsidRPr="004652EE">
        <w:rPr>
          <w:rFonts w:ascii="Segoe UI" w:eastAsia="Times New Roman" w:hAnsi="Segoe UI" w:cs="Segoe UI"/>
          <w:b/>
          <w:color w:val="222222"/>
          <w:sz w:val="24"/>
          <w:szCs w:val="24"/>
          <w:u w:val="single"/>
          <w:lang w:eastAsia="en-GB"/>
        </w:rPr>
        <w:t>Research</w:t>
      </w:r>
    </w:p>
    <w:p w14:paraId="625D37AF" w14:textId="77777777" w:rsidR="004652EE" w:rsidRPr="004652EE" w:rsidRDefault="004652EE" w:rsidP="004652EE">
      <w:pPr>
        <w:pStyle w:val="ListParagraph"/>
        <w:numPr>
          <w:ilvl w:val="0"/>
          <w:numId w:val="22"/>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To work with wider VSA colleagues to identify new opportunities</w:t>
      </w:r>
    </w:p>
    <w:p w14:paraId="2D2E305B" w14:textId="77777777" w:rsidR="004652EE" w:rsidRPr="004652EE" w:rsidRDefault="004652EE" w:rsidP="004652EE">
      <w:pPr>
        <w:pStyle w:val="ListParagraph"/>
        <w:numPr>
          <w:ilvl w:val="0"/>
          <w:numId w:val="22"/>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Have excellent knowledge of our services, understand how they are funded to tell our story in a compelling way to gain support</w:t>
      </w:r>
    </w:p>
    <w:p w14:paraId="6001EF98"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b/>
          <w:color w:val="222222"/>
          <w:sz w:val="24"/>
          <w:szCs w:val="24"/>
          <w:u w:val="single"/>
          <w:lang w:eastAsia="en-GB"/>
        </w:rPr>
      </w:pPr>
      <w:r w:rsidRPr="004652EE">
        <w:rPr>
          <w:rFonts w:ascii="Segoe UI" w:eastAsia="Times New Roman" w:hAnsi="Segoe UI" w:cs="Segoe UI"/>
          <w:b/>
          <w:color w:val="222222"/>
          <w:sz w:val="24"/>
          <w:szCs w:val="24"/>
          <w:u w:val="single"/>
          <w:lang w:eastAsia="en-GB"/>
        </w:rPr>
        <w:t>Relationship Management</w:t>
      </w:r>
    </w:p>
    <w:p w14:paraId="45518092" w14:textId="77777777" w:rsidR="004652EE" w:rsidRPr="004652EE" w:rsidRDefault="004652EE" w:rsidP="004652EE">
      <w:pPr>
        <w:pStyle w:val="ListParagraph"/>
        <w:numPr>
          <w:ilvl w:val="0"/>
          <w:numId w:val="23"/>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Develop and manage high quality relationships with fundraisers to cultivate, engage and nurture prospects and existing supporters, collaborating with fundraising colleagues, senior management and to maximise networking opportunities</w:t>
      </w:r>
    </w:p>
    <w:p w14:paraId="62BE3F86" w14:textId="77777777" w:rsidR="004652EE" w:rsidRPr="004652EE" w:rsidRDefault="004652EE" w:rsidP="004652EE">
      <w:pPr>
        <w:pStyle w:val="ListParagraph"/>
        <w:numPr>
          <w:ilvl w:val="0"/>
          <w:numId w:val="23"/>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Monitoring shared inboxes and ensure all enquiries are responded to in a timely manner</w:t>
      </w:r>
    </w:p>
    <w:p w14:paraId="3797D365" w14:textId="77777777" w:rsidR="004652EE" w:rsidRPr="004652EE" w:rsidRDefault="004652EE" w:rsidP="004652EE">
      <w:pPr>
        <w:pStyle w:val="ListParagraph"/>
        <w:numPr>
          <w:ilvl w:val="0"/>
          <w:numId w:val="23"/>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 xml:space="preserve">Processing online supporter experience registrations that come through online fundraising platforms (such as </w:t>
      </w:r>
      <w:proofErr w:type="spellStart"/>
      <w:r w:rsidRPr="004652EE">
        <w:rPr>
          <w:rFonts w:ascii="Segoe UI" w:eastAsia="Times New Roman" w:hAnsi="Segoe UI" w:cs="Segoe UI"/>
          <w:color w:val="222222"/>
          <w:sz w:val="24"/>
          <w:szCs w:val="24"/>
          <w:lang w:eastAsia="en-GB"/>
        </w:rPr>
        <w:t>JustGiving</w:t>
      </w:r>
      <w:proofErr w:type="spellEnd"/>
      <w:r w:rsidRPr="004652EE">
        <w:rPr>
          <w:rFonts w:ascii="Segoe UI" w:eastAsia="Times New Roman" w:hAnsi="Segoe UI" w:cs="Segoe UI"/>
          <w:color w:val="222222"/>
          <w:sz w:val="24"/>
          <w:szCs w:val="24"/>
          <w:lang w:eastAsia="en-GB"/>
        </w:rPr>
        <w:t xml:space="preserve"> </w:t>
      </w:r>
      <w:proofErr w:type="spellStart"/>
      <w:r w:rsidRPr="004652EE">
        <w:rPr>
          <w:rFonts w:ascii="Segoe UI" w:eastAsia="Times New Roman" w:hAnsi="Segoe UI" w:cs="Segoe UI"/>
          <w:color w:val="222222"/>
          <w:sz w:val="24"/>
          <w:szCs w:val="24"/>
          <w:lang w:eastAsia="en-GB"/>
        </w:rPr>
        <w:t>etc</w:t>
      </w:r>
      <w:proofErr w:type="spellEnd"/>
      <w:r w:rsidRPr="004652EE">
        <w:rPr>
          <w:rFonts w:ascii="Segoe UI" w:eastAsia="Times New Roman" w:hAnsi="Segoe UI" w:cs="Segoe UI"/>
          <w:color w:val="222222"/>
          <w:sz w:val="24"/>
          <w:szCs w:val="24"/>
          <w:lang w:eastAsia="en-GB"/>
        </w:rPr>
        <w:t>) and web forms.</w:t>
      </w:r>
    </w:p>
    <w:p w14:paraId="569589C1" w14:textId="77777777" w:rsidR="004652EE" w:rsidRPr="004652EE" w:rsidRDefault="004652EE" w:rsidP="004652EE">
      <w:pPr>
        <w:pStyle w:val="ListParagraph"/>
        <w:numPr>
          <w:ilvl w:val="0"/>
          <w:numId w:val="23"/>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Process all challenge event and small business registrations, ensuring the lead contact is informed.  </w:t>
      </w:r>
    </w:p>
    <w:p w14:paraId="41D29691" w14:textId="77777777" w:rsidR="004652EE" w:rsidRPr="004652EE" w:rsidRDefault="004652EE" w:rsidP="004652EE">
      <w:pPr>
        <w:pStyle w:val="ListParagraph"/>
        <w:numPr>
          <w:ilvl w:val="0"/>
          <w:numId w:val="23"/>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Ensure fundraising stock suppliers are maintained and managed,</w:t>
      </w:r>
    </w:p>
    <w:p w14:paraId="46E71044" w14:textId="77777777" w:rsidR="004652EE" w:rsidRPr="004652EE" w:rsidRDefault="004652EE" w:rsidP="004652EE">
      <w:pPr>
        <w:pStyle w:val="ListParagraph"/>
        <w:numPr>
          <w:ilvl w:val="0"/>
          <w:numId w:val="23"/>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Provide fulfilment of fundraising materials required.</w:t>
      </w:r>
    </w:p>
    <w:p w14:paraId="2967E782" w14:textId="77777777" w:rsidR="004652EE" w:rsidRPr="004652EE" w:rsidRDefault="004652EE" w:rsidP="004652EE">
      <w:pPr>
        <w:pStyle w:val="ListParagraph"/>
        <w:numPr>
          <w:ilvl w:val="0"/>
          <w:numId w:val="23"/>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Ensure all supporters have been thanked in a timely manner (electronic or postal)</w:t>
      </w:r>
    </w:p>
    <w:p w14:paraId="122921CC" w14:textId="77777777" w:rsidR="004652EE" w:rsidRPr="004652EE" w:rsidRDefault="004652EE" w:rsidP="004652EE">
      <w:pPr>
        <w:pStyle w:val="ListParagraph"/>
        <w:numPr>
          <w:ilvl w:val="0"/>
          <w:numId w:val="23"/>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With the wider team process online or offline donations.</w:t>
      </w:r>
    </w:p>
    <w:p w14:paraId="4F025218" w14:textId="77777777" w:rsidR="004652EE" w:rsidRPr="004652EE" w:rsidRDefault="004652EE" w:rsidP="004652EE">
      <w:pPr>
        <w:pStyle w:val="ListParagraph"/>
        <w:numPr>
          <w:ilvl w:val="0"/>
          <w:numId w:val="23"/>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Communicate with supporters when necessary to chase up outstanding sponsorship money</w:t>
      </w:r>
    </w:p>
    <w:p w14:paraId="27144B65" w14:textId="77777777" w:rsidR="004652EE" w:rsidRPr="004652EE" w:rsidRDefault="004652EE" w:rsidP="004652EE">
      <w:pPr>
        <w:pStyle w:val="ListParagraph"/>
        <w:numPr>
          <w:ilvl w:val="0"/>
          <w:numId w:val="23"/>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Update and complete event portals within deadlines required</w:t>
      </w:r>
    </w:p>
    <w:p w14:paraId="509D3204" w14:textId="77777777" w:rsidR="004652EE" w:rsidRPr="004652EE" w:rsidRDefault="004652EE" w:rsidP="004652EE">
      <w:pPr>
        <w:pStyle w:val="ListParagraph"/>
        <w:numPr>
          <w:ilvl w:val="0"/>
          <w:numId w:val="23"/>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Be prepared to work some weekends and evenings where events require</w:t>
      </w:r>
    </w:p>
    <w:p w14:paraId="39949281" w14:textId="77777777" w:rsidR="004652EE" w:rsidRDefault="004652EE" w:rsidP="004652EE">
      <w:pPr>
        <w:shd w:val="clear" w:color="auto" w:fill="FFFFFF"/>
        <w:spacing w:after="240" w:line="240" w:lineRule="auto"/>
        <w:textAlignment w:val="baseline"/>
        <w:rPr>
          <w:rFonts w:ascii="Segoe UI" w:eastAsia="Times New Roman" w:hAnsi="Segoe UI" w:cs="Segoe UI"/>
          <w:b/>
          <w:color w:val="222222"/>
          <w:sz w:val="24"/>
          <w:szCs w:val="24"/>
          <w:u w:val="single"/>
          <w:lang w:eastAsia="en-GB"/>
        </w:rPr>
      </w:pPr>
      <w:r>
        <w:rPr>
          <w:rFonts w:ascii="Segoe UI" w:eastAsia="Times New Roman" w:hAnsi="Segoe UI" w:cs="Segoe UI"/>
          <w:b/>
          <w:color w:val="222222"/>
          <w:sz w:val="24"/>
          <w:szCs w:val="24"/>
          <w:u w:val="single"/>
          <w:lang w:eastAsia="en-GB"/>
        </w:rPr>
        <w:br/>
      </w:r>
    </w:p>
    <w:p w14:paraId="13C52A8B" w14:textId="77777777" w:rsidR="004652EE" w:rsidRDefault="004652EE">
      <w:pPr>
        <w:rPr>
          <w:rFonts w:ascii="Segoe UI" w:eastAsia="Times New Roman" w:hAnsi="Segoe UI" w:cs="Segoe UI"/>
          <w:b/>
          <w:color w:val="222222"/>
          <w:sz w:val="24"/>
          <w:szCs w:val="24"/>
          <w:u w:val="single"/>
          <w:lang w:eastAsia="en-GB"/>
        </w:rPr>
      </w:pPr>
      <w:r>
        <w:rPr>
          <w:rFonts w:ascii="Segoe UI" w:eastAsia="Times New Roman" w:hAnsi="Segoe UI" w:cs="Segoe UI"/>
          <w:b/>
          <w:color w:val="222222"/>
          <w:sz w:val="24"/>
          <w:szCs w:val="24"/>
          <w:u w:val="single"/>
          <w:lang w:eastAsia="en-GB"/>
        </w:rPr>
        <w:br w:type="page"/>
      </w:r>
    </w:p>
    <w:p w14:paraId="0DFDDB82"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b/>
          <w:color w:val="222222"/>
          <w:sz w:val="24"/>
          <w:szCs w:val="24"/>
          <w:u w:val="single"/>
          <w:lang w:eastAsia="en-GB"/>
        </w:rPr>
      </w:pPr>
      <w:r w:rsidRPr="004652EE">
        <w:rPr>
          <w:rFonts w:ascii="Segoe UI" w:eastAsia="Times New Roman" w:hAnsi="Segoe UI" w:cs="Segoe UI"/>
          <w:b/>
          <w:color w:val="222222"/>
          <w:sz w:val="24"/>
          <w:szCs w:val="24"/>
          <w:u w:val="single"/>
          <w:lang w:eastAsia="en-GB"/>
        </w:rPr>
        <w:lastRenderedPageBreak/>
        <w:t>Public Relations</w:t>
      </w:r>
    </w:p>
    <w:p w14:paraId="5EDAC8DD" w14:textId="77777777" w:rsidR="004652EE" w:rsidRPr="004652EE" w:rsidRDefault="004652EE" w:rsidP="004652EE">
      <w:pPr>
        <w:pStyle w:val="ListParagraph"/>
        <w:numPr>
          <w:ilvl w:val="0"/>
          <w:numId w:val="24"/>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Promote the work of VSA, locally, regionally and nationally, targeted in line with our Philanthropy &amp;  Income Generation strategy, representing the organisation at relevant forums, events and seminars</w:t>
      </w:r>
    </w:p>
    <w:p w14:paraId="0A58C0CC" w14:textId="77777777" w:rsidR="004652EE" w:rsidRPr="004652EE" w:rsidRDefault="004652EE" w:rsidP="004652EE">
      <w:pPr>
        <w:pStyle w:val="ListParagraph"/>
        <w:numPr>
          <w:ilvl w:val="0"/>
          <w:numId w:val="24"/>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Represent the Charity to Statutory, voluntary and commercial organisations, professional bodies and institutions.</w:t>
      </w:r>
    </w:p>
    <w:p w14:paraId="09E904EA"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b/>
          <w:color w:val="222222"/>
          <w:sz w:val="24"/>
          <w:szCs w:val="24"/>
          <w:u w:val="single"/>
          <w:lang w:eastAsia="en-GB"/>
        </w:rPr>
      </w:pPr>
      <w:r w:rsidRPr="004652EE">
        <w:rPr>
          <w:rFonts w:ascii="Segoe UI" w:eastAsia="Times New Roman" w:hAnsi="Segoe UI" w:cs="Segoe UI"/>
          <w:b/>
          <w:color w:val="222222"/>
          <w:sz w:val="24"/>
          <w:szCs w:val="24"/>
          <w:u w:val="single"/>
          <w:lang w:eastAsia="en-GB"/>
        </w:rPr>
        <w:t>Compliance</w:t>
      </w:r>
    </w:p>
    <w:p w14:paraId="4B6E3E54" w14:textId="77777777" w:rsidR="004652EE" w:rsidRPr="004652EE" w:rsidRDefault="004652EE" w:rsidP="004652EE">
      <w:pPr>
        <w:pStyle w:val="ListParagraph"/>
        <w:numPr>
          <w:ilvl w:val="0"/>
          <w:numId w:val="25"/>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Adhere to the highest standards of fundraising best practice ensuring compliance with OSCR and the fundraising code of practice.</w:t>
      </w:r>
    </w:p>
    <w:p w14:paraId="5F59F4A1" w14:textId="77777777" w:rsidR="004652EE" w:rsidRPr="004652EE" w:rsidRDefault="004652EE" w:rsidP="004652EE">
      <w:pPr>
        <w:pStyle w:val="ListParagraph"/>
        <w:numPr>
          <w:ilvl w:val="0"/>
          <w:numId w:val="25"/>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Ensure that all activities comply with GDPR requirements.</w:t>
      </w:r>
    </w:p>
    <w:p w14:paraId="190AB5B5" w14:textId="77777777" w:rsidR="004652EE" w:rsidRPr="004652EE" w:rsidRDefault="004652EE" w:rsidP="004652EE">
      <w:pPr>
        <w:pStyle w:val="ListParagraph"/>
        <w:numPr>
          <w:ilvl w:val="0"/>
          <w:numId w:val="25"/>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Ensure that the client relationship management databased is kept up to date.</w:t>
      </w:r>
    </w:p>
    <w:p w14:paraId="4AE9A5D6"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b/>
          <w:color w:val="222222"/>
          <w:sz w:val="24"/>
          <w:szCs w:val="24"/>
          <w:u w:val="single"/>
          <w:lang w:eastAsia="en-GB"/>
        </w:rPr>
      </w:pPr>
      <w:r>
        <w:rPr>
          <w:rFonts w:ascii="Segoe UI" w:eastAsia="Times New Roman" w:hAnsi="Segoe UI" w:cs="Segoe UI"/>
          <w:b/>
          <w:color w:val="222222"/>
          <w:sz w:val="24"/>
          <w:szCs w:val="24"/>
          <w:u w:val="single"/>
          <w:lang w:eastAsia="en-GB"/>
        </w:rPr>
        <w:br/>
      </w:r>
      <w:r w:rsidRPr="004652EE">
        <w:rPr>
          <w:rFonts w:ascii="Segoe UI" w:eastAsia="Times New Roman" w:hAnsi="Segoe UI" w:cs="Segoe UI"/>
          <w:b/>
          <w:color w:val="222222"/>
          <w:sz w:val="24"/>
          <w:szCs w:val="24"/>
          <w:u w:val="single"/>
          <w:lang w:eastAsia="en-GB"/>
        </w:rPr>
        <w:t>General</w:t>
      </w:r>
    </w:p>
    <w:p w14:paraId="008BEEB8" w14:textId="77777777" w:rsidR="004652EE" w:rsidRPr="004652EE" w:rsidRDefault="004652EE" w:rsidP="004652EE">
      <w:pPr>
        <w:pStyle w:val="ListParagraph"/>
        <w:numPr>
          <w:ilvl w:val="0"/>
          <w:numId w:val="26"/>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Carry out other tasks that may be within the scope of the post to ensure the effective delivery and development of the service.</w:t>
      </w:r>
    </w:p>
    <w:p w14:paraId="1351B282" w14:textId="77777777" w:rsidR="004652EE" w:rsidRPr="004652EE" w:rsidRDefault="004652EE" w:rsidP="004652EE">
      <w:pPr>
        <w:pStyle w:val="ListParagraph"/>
        <w:numPr>
          <w:ilvl w:val="0"/>
          <w:numId w:val="26"/>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Supporting the team and the charity at events as and when required. As many activities are held in the evening and at weekends the post will involve some unsocial hours, for which Time Off in Lieu (TOIL) will be given</w:t>
      </w:r>
    </w:p>
    <w:p w14:paraId="4039D867"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b/>
          <w:color w:val="222222"/>
          <w:sz w:val="24"/>
          <w:szCs w:val="24"/>
          <w:lang w:eastAsia="en-GB"/>
        </w:rPr>
      </w:pPr>
      <w:r>
        <w:rPr>
          <w:rFonts w:ascii="Segoe UI" w:eastAsia="Times New Roman" w:hAnsi="Segoe UI" w:cs="Segoe UI"/>
          <w:color w:val="222222"/>
          <w:sz w:val="24"/>
          <w:szCs w:val="24"/>
          <w:lang w:eastAsia="en-GB"/>
        </w:rPr>
        <w:br/>
      </w:r>
      <w:r w:rsidRPr="00803A88">
        <w:rPr>
          <w:rFonts w:ascii="Segoe UI" w:eastAsia="Times New Roman" w:hAnsi="Segoe UI" w:cs="Segoe UI"/>
          <w:b/>
          <w:color w:val="222222"/>
          <w:sz w:val="24"/>
          <w:szCs w:val="24"/>
          <w:lang w:eastAsia="en-GB"/>
        </w:rPr>
        <w:t>Qualifications/Training/Education: </w:t>
      </w:r>
    </w:p>
    <w:p w14:paraId="062FCF16"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Essential:</w:t>
      </w:r>
    </w:p>
    <w:p w14:paraId="73282ABF" w14:textId="77777777" w:rsidR="004652EE" w:rsidRPr="00803A88" w:rsidRDefault="004652EE" w:rsidP="00803A88">
      <w:pPr>
        <w:pStyle w:val="ListParagraph"/>
        <w:numPr>
          <w:ilvl w:val="0"/>
          <w:numId w:val="28"/>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Able to demonstrate suitable experience and examples of achievements relevant to role.</w:t>
      </w:r>
    </w:p>
    <w:p w14:paraId="66FCE496"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Desirable:</w:t>
      </w:r>
    </w:p>
    <w:p w14:paraId="0EDA2A6F" w14:textId="77777777" w:rsidR="004652EE" w:rsidRPr="00803A88" w:rsidRDefault="004652EE" w:rsidP="00803A88">
      <w:pPr>
        <w:pStyle w:val="ListParagraph"/>
        <w:numPr>
          <w:ilvl w:val="0"/>
          <w:numId w:val="28"/>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Educated to Higher / A Level and must include English</w:t>
      </w:r>
    </w:p>
    <w:p w14:paraId="629A92EE" w14:textId="77777777" w:rsidR="004652EE" w:rsidRPr="00803A88" w:rsidRDefault="004652EE" w:rsidP="00803A88">
      <w:pPr>
        <w:pStyle w:val="ListParagraph"/>
        <w:numPr>
          <w:ilvl w:val="0"/>
          <w:numId w:val="28"/>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Diploma in Fundraising</w:t>
      </w:r>
    </w:p>
    <w:p w14:paraId="5F038D8D"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p>
    <w:p w14:paraId="265A32F1"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b/>
          <w:color w:val="222222"/>
          <w:sz w:val="24"/>
          <w:szCs w:val="24"/>
          <w:lang w:eastAsia="en-GB"/>
        </w:rPr>
      </w:pPr>
      <w:r w:rsidRPr="00803A88">
        <w:rPr>
          <w:rFonts w:ascii="Segoe UI" w:eastAsia="Times New Roman" w:hAnsi="Segoe UI" w:cs="Segoe UI"/>
          <w:b/>
          <w:color w:val="222222"/>
          <w:sz w:val="24"/>
          <w:szCs w:val="24"/>
          <w:lang w:eastAsia="en-GB"/>
        </w:rPr>
        <w:t>Experience:</w:t>
      </w:r>
    </w:p>
    <w:p w14:paraId="6D60FD6C"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Essential:</w:t>
      </w:r>
    </w:p>
    <w:p w14:paraId="3CE70914" w14:textId="77777777" w:rsidR="004652EE" w:rsidRPr="00803A88" w:rsidRDefault="004652EE" w:rsidP="00803A88">
      <w:pPr>
        <w:pStyle w:val="ListParagraph"/>
        <w:numPr>
          <w:ilvl w:val="0"/>
          <w:numId w:val="28"/>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 xml:space="preserve">Minimum two </w:t>
      </w:r>
      <w:proofErr w:type="spellStart"/>
      <w:r w:rsidRPr="00803A88">
        <w:rPr>
          <w:rFonts w:ascii="Segoe UI" w:eastAsia="Times New Roman" w:hAnsi="Segoe UI" w:cs="Segoe UI"/>
          <w:color w:val="222222"/>
          <w:sz w:val="24"/>
          <w:szCs w:val="24"/>
          <w:lang w:eastAsia="en-GB"/>
        </w:rPr>
        <w:t>years experience</w:t>
      </w:r>
      <w:proofErr w:type="spellEnd"/>
      <w:r w:rsidRPr="00803A88">
        <w:rPr>
          <w:rFonts w:ascii="Segoe UI" w:eastAsia="Times New Roman" w:hAnsi="Segoe UI" w:cs="Segoe UI"/>
          <w:color w:val="222222"/>
          <w:sz w:val="24"/>
          <w:szCs w:val="24"/>
          <w:lang w:eastAsia="en-GB"/>
        </w:rPr>
        <w:t xml:space="preserve"> working in a fundraising environment or similar role</w:t>
      </w:r>
    </w:p>
    <w:p w14:paraId="06540D06" w14:textId="77777777" w:rsidR="004652EE" w:rsidRPr="00803A88" w:rsidRDefault="004652EE" w:rsidP="00803A88">
      <w:pPr>
        <w:pStyle w:val="ListParagraph"/>
        <w:numPr>
          <w:ilvl w:val="0"/>
          <w:numId w:val="28"/>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Proven experience working in a result orientated environment</w:t>
      </w:r>
    </w:p>
    <w:p w14:paraId="618460F7" w14:textId="77777777" w:rsidR="004652EE" w:rsidRPr="00803A88" w:rsidRDefault="004652EE" w:rsidP="00803A88">
      <w:pPr>
        <w:pStyle w:val="ListParagraph"/>
        <w:numPr>
          <w:ilvl w:val="0"/>
          <w:numId w:val="28"/>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Proven ability to cultivate and maintain professional relationships</w:t>
      </w:r>
    </w:p>
    <w:p w14:paraId="2E88D001" w14:textId="77777777" w:rsidR="004652EE" w:rsidRPr="00803A88" w:rsidRDefault="004652EE" w:rsidP="00803A88">
      <w:pPr>
        <w:pStyle w:val="ListParagraph"/>
        <w:numPr>
          <w:ilvl w:val="0"/>
          <w:numId w:val="28"/>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lastRenderedPageBreak/>
        <w:t>Understand how to maximise income raise at events including gift aid</w:t>
      </w:r>
    </w:p>
    <w:p w14:paraId="51A07BE5" w14:textId="77777777" w:rsidR="004652EE" w:rsidRPr="00803A88" w:rsidRDefault="004652EE" w:rsidP="00803A88">
      <w:pPr>
        <w:pStyle w:val="ListParagraph"/>
        <w:numPr>
          <w:ilvl w:val="0"/>
          <w:numId w:val="28"/>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 xml:space="preserve">Strong administration skills and knowledge of online platforms such as </w:t>
      </w:r>
      <w:proofErr w:type="spellStart"/>
      <w:r w:rsidRPr="00803A88">
        <w:rPr>
          <w:rFonts w:ascii="Segoe UI" w:eastAsia="Times New Roman" w:hAnsi="Segoe UI" w:cs="Segoe UI"/>
          <w:color w:val="222222"/>
          <w:sz w:val="24"/>
          <w:szCs w:val="24"/>
          <w:lang w:eastAsia="en-GB"/>
        </w:rPr>
        <w:t>JustGiving</w:t>
      </w:r>
      <w:proofErr w:type="spellEnd"/>
    </w:p>
    <w:p w14:paraId="14BDEF9D"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Desirable:</w:t>
      </w:r>
    </w:p>
    <w:p w14:paraId="559E1155" w14:textId="77777777" w:rsidR="004652EE" w:rsidRPr="00803A88" w:rsidRDefault="004652EE" w:rsidP="00803A88">
      <w:pPr>
        <w:pStyle w:val="ListParagraph"/>
        <w:numPr>
          <w:ilvl w:val="0"/>
          <w:numId w:val="28"/>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Experience of working in the charitable/not for profit sector</w:t>
      </w:r>
    </w:p>
    <w:p w14:paraId="2C0BC5AB"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b/>
          <w:color w:val="222222"/>
          <w:sz w:val="24"/>
          <w:szCs w:val="24"/>
          <w:lang w:eastAsia="en-GB"/>
        </w:rPr>
      </w:pPr>
      <w:r w:rsidRPr="004652EE">
        <w:rPr>
          <w:rFonts w:ascii="Segoe UI" w:eastAsia="Times New Roman" w:hAnsi="Segoe UI" w:cs="Segoe UI"/>
          <w:b/>
          <w:color w:val="222222"/>
          <w:sz w:val="24"/>
          <w:szCs w:val="24"/>
          <w:lang w:eastAsia="en-GB"/>
        </w:rPr>
        <w:br/>
      </w:r>
      <w:r w:rsidRPr="00803A88">
        <w:rPr>
          <w:rFonts w:ascii="Segoe UI" w:eastAsia="Times New Roman" w:hAnsi="Segoe UI" w:cs="Segoe UI"/>
          <w:b/>
          <w:color w:val="222222"/>
          <w:sz w:val="24"/>
          <w:szCs w:val="24"/>
          <w:lang w:eastAsia="en-GB"/>
        </w:rPr>
        <w:t>Key Skills/Aptitudes:</w:t>
      </w:r>
      <w:r w:rsidRPr="004652EE">
        <w:rPr>
          <w:rFonts w:ascii="Segoe UI" w:eastAsia="Times New Roman" w:hAnsi="Segoe UI" w:cs="Segoe UI"/>
          <w:b/>
          <w:color w:val="222222"/>
          <w:sz w:val="24"/>
          <w:szCs w:val="24"/>
          <w:lang w:eastAsia="en-GB"/>
        </w:rPr>
        <w:t> </w:t>
      </w:r>
    </w:p>
    <w:p w14:paraId="5AAAF827"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Essential:</w:t>
      </w:r>
    </w:p>
    <w:p w14:paraId="6BFED17F" w14:textId="77777777" w:rsidR="004652EE" w:rsidRPr="00803A88" w:rsidRDefault="004652EE" w:rsidP="00803A88">
      <w:pPr>
        <w:pStyle w:val="ListParagraph"/>
        <w:numPr>
          <w:ilvl w:val="0"/>
          <w:numId w:val="28"/>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Ability to establish and maintain positive relationships with a wide range of people</w:t>
      </w:r>
    </w:p>
    <w:p w14:paraId="29B7F378" w14:textId="77777777" w:rsidR="004652EE" w:rsidRPr="00803A88" w:rsidRDefault="004652EE" w:rsidP="00803A88">
      <w:pPr>
        <w:pStyle w:val="ListParagraph"/>
        <w:numPr>
          <w:ilvl w:val="0"/>
          <w:numId w:val="28"/>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Ability to produce reports and proposals to a high standard</w:t>
      </w:r>
    </w:p>
    <w:p w14:paraId="1103FFAA" w14:textId="77777777" w:rsidR="004652EE" w:rsidRPr="00803A88" w:rsidRDefault="004652EE" w:rsidP="00803A88">
      <w:pPr>
        <w:pStyle w:val="ListParagraph"/>
        <w:numPr>
          <w:ilvl w:val="0"/>
          <w:numId w:val="28"/>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Strong interpersonal and communication skills</w:t>
      </w:r>
    </w:p>
    <w:p w14:paraId="6173D1A8" w14:textId="77777777" w:rsidR="004652EE" w:rsidRPr="00803A88" w:rsidRDefault="004652EE" w:rsidP="00803A88">
      <w:pPr>
        <w:pStyle w:val="ListParagraph"/>
        <w:numPr>
          <w:ilvl w:val="0"/>
          <w:numId w:val="28"/>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Good organisational skills with an ability to prioritise workloads</w:t>
      </w:r>
    </w:p>
    <w:p w14:paraId="333EFD03" w14:textId="77777777" w:rsidR="004652EE" w:rsidRPr="00803A88" w:rsidRDefault="004652EE" w:rsidP="00803A88">
      <w:pPr>
        <w:pStyle w:val="ListParagraph"/>
        <w:numPr>
          <w:ilvl w:val="0"/>
          <w:numId w:val="28"/>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The ability to analyse and interpret data</w:t>
      </w:r>
    </w:p>
    <w:p w14:paraId="127D33E9"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Desirable:</w:t>
      </w:r>
    </w:p>
    <w:p w14:paraId="683D209F" w14:textId="77777777" w:rsidR="004652EE" w:rsidRPr="00803A88" w:rsidRDefault="004652EE" w:rsidP="00803A88">
      <w:pPr>
        <w:pStyle w:val="ListParagraph"/>
        <w:numPr>
          <w:ilvl w:val="0"/>
          <w:numId w:val="30"/>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Working within a complex organisation</w:t>
      </w:r>
    </w:p>
    <w:p w14:paraId="0C196FB2" w14:textId="77777777" w:rsidR="004652EE" w:rsidRPr="00803A88" w:rsidRDefault="004652EE" w:rsidP="00803A88">
      <w:pPr>
        <w:pStyle w:val="ListParagraph"/>
        <w:numPr>
          <w:ilvl w:val="0"/>
          <w:numId w:val="30"/>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Project planning</w:t>
      </w:r>
    </w:p>
    <w:p w14:paraId="46DEC3C6" w14:textId="77777777" w:rsidR="004652EE" w:rsidRPr="00803A88" w:rsidRDefault="004652EE" w:rsidP="00803A88">
      <w:pPr>
        <w:pStyle w:val="ListParagraph"/>
        <w:numPr>
          <w:ilvl w:val="0"/>
          <w:numId w:val="30"/>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Driving licence</w:t>
      </w:r>
    </w:p>
    <w:p w14:paraId="6B09610A"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b/>
          <w:color w:val="222222"/>
          <w:sz w:val="24"/>
          <w:szCs w:val="24"/>
          <w:lang w:eastAsia="en-GB"/>
        </w:rPr>
      </w:pPr>
    </w:p>
    <w:p w14:paraId="61DC9BDD"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b/>
          <w:color w:val="222222"/>
          <w:sz w:val="24"/>
          <w:szCs w:val="24"/>
          <w:lang w:eastAsia="en-GB"/>
        </w:rPr>
      </w:pPr>
      <w:r w:rsidRPr="00803A88">
        <w:rPr>
          <w:rFonts w:ascii="Segoe UI" w:eastAsia="Times New Roman" w:hAnsi="Segoe UI" w:cs="Segoe UI"/>
          <w:b/>
          <w:color w:val="222222"/>
          <w:sz w:val="24"/>
          <w:szCs w:val="24"/>
          <w:lang w:eastAsia="en-GB"/>
        </w:rPr>
        <w:t>Personal Qualities:</w:t>
      </w:r>
    </w:p>
    <w:p w14:paraId="67546864"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Essential:</w:t>
      </w:r>
    </w:p>
    <w:p w14:paraId="2C35AEE1" w14:textId="77777777" w:rsidR="004652EE" w:rsidRPr="00803A88" w:rsidRDefault="004652EE" w:rsidP="00803A88">
      <w:pPr>
        <w:pStyle w:val="ListParagraph"/>
        <w:numPr>
          <w:ilvl w:val="0"/>
          <w:numId w:val="31"/>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Sensitivity and diplomacy in dealing with others</w:t>
      </w:r>
    </w:p>
    <w:p w14:paraId="2282AC75" w14:textId="77777777" w:rsidR="004652EE" w:rsidRPr="00803A88" w:rsidRDefault="004652EE" w:rsidP="00803A88">
      <w:pPr>
        <w:pStyle w:val="ListParagraph"/>
        <w:numPr>
          <w:ilvl w:val="0"/>
          <w:numId w:val="31"/>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Able to work with minimum supervision</w:t>
      </w:r>
    </w:p>
    <w:p w14:paraId="0A1EB942" w14:textId="77777777" w:rsidR="004652EE" w:rsidRPr="00803A88" w:rsidRDefault="004652EE" w:rsidP="00803A88">
      <w:pPr>
        <w:pStyle w:val="ListParagraph"/>
        <w:numPr>
          <w:ilvl w:val="0"/>
          <w:numId w:val="31"/>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Creative and a problem solver</w:t>
      </w:r>
    </w:p>
    <w:p w14:paraId="57B5C7A8" w14:textId="77777777" w:rsidR="004652EE" w:rsidRPr="00803A88" w:rsidRDefault="004652EE" w:rsidP="00803A88">
      <w:pPr>
        <w:pStyle w:val="ListParagraph"/>
        <w:numPr>
          <w:ilvl w:val="0"/>
          <w:numId w:val="31"/>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Flexible and cooperative</w:t>
      </w:r>
    </w:p>
    <w:p w14:paraId="73B95816" w14:textId="77777777" w:rsidR="004652EE" w:rsidRPr="00803A88" w:rsidRDefault="004652EE" w:rsidP="00803A88">
      <w:pPr>
        <w:pStyle w:val="ListParagraph"/>
        <w:numPr>
          <w:ilvl w:val="0"/>
          <w:numId w:val="31"/>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Driven by working to targets</w:t>
      </w:r>
    </w:p>
    <w:p w14:paraId="28753EF4" w14:textId="77777777" w:rsidR="004652EE" w:rsidRPr="00803A88" w:rsidRDefault="004652EE" w:rsidP="00803A88">
      <w:pPr>
        <w:pStyle w:val="ListParagraph"/>
        <w:numPr>
          <w:ilvl w:val="0"/>
          <w:numId w:val="31"/>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Good team player</w:t>
      </w:r>
    </w:p>
    <w:p w14:paraId="34FCCCF7" w14:textId="77777777" w:rsidR="004652EE" w:rsidRPr="00803A88" w:rsidRDefault="004652EE" w:rsidP="00803A88">
      <w:pPr>
        <w:pStyle w:val="ListParagraph"/>
        <w:numPr>
          <w:ilvl w:val="0"/>
          <w:numId w:val="31"/>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Evidence of working proactively and with initiative</w:t>
      </w:r>
    </w:p>
    <w:p w14:paraId="614FEDA7" w14:textId="77777777" w:rsidR="004652EE" w:rsidRPr="00803A88" w:rsidRDefault="004652EE" w:rsidP="00803A88">
      <w:pPr>
        <w:pStyle w:val="ListParagraph"/>
        <w:numPr>
          <w:ilvl w:val="0"/>
          <w:numId w:val="31"/>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Willingness to learn new skills</w:t>
      </w:r>
    </w:p>
    <w:p w14:paraId="525D1C46" w14:textId="77777777" w:rsidR="004652EE" w:rsidRPr="004652EE" w:rsidRDefault="004652EE" w:rsidP="004652EE">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Desirable:</w:t>
      </w:r>
    </w:p>
    <w:p w14:paraId="591285E4" w14:textId="77777777" w:rsidR="004652EE" w:rsidRPr="00803A88" w:rsidRDefault="004652EE" w:rsidP="00803A88">
      <w:pPr>
        <w:pStyle w:val="ListParagraph"/>
        <w:numPr>
          <w:ilvl w:val="0"/>
          <w:numId w:val="32"/>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Involved in charitable work/volunteering</w:t>
      </w:r>
    </w:p>
    <w:p w14:paraId="36A75B36" w14:textId="77777777" w:rsidR="00803A88" w:rsidRDefault="004652EE" w:rsidP="00803A88">
      <w:pPr>
        <w:pStyle w:val="ListParagraph"/>
        <w:numPr>
          <w:ilvl w:val="0"/>
          <w:numId w:val="32"/>
        </w:num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color w:val="222222"/>
          <w:sz w:val="24"/>
          <w:szCs w:val="24"/>
          <w:lang w:eastAsia="en-GB"/>
        </w:rPr>
        <w:t>Interest in Health &amp; Social Care</w:t>
      </w:r>
    </w:p>
    <w:p w14:paraId="4D630939" w14:textId="77777777" w:rsidR="00803A88" w:rsidRDefault="00803A88">
      <w:pPr>
        <w:rPr>
          <w:rFonts w:ascii="Segoe UI" w:eastAsia="Times New Roman" w:hAnsi="Segoe UI" w:cs="Segoe UI"/>
          <w:b/>
          <w:color w:val="222222"/>
          <w:sz w:val="24"/>
          <w:szCs w:val="24"/>
          <w:lang w:eastAsia="en-GB"/>
        </w:rPr>
      </w:pPr>
      <w:r>
        <w:rPr>
          <w:rFonts w:ascii="Segoe UI" w:eastAsia="Times New Roman" w:hAnsi="Segoe UI" w:cs="Segoe UI"/>
          <w:b/>
          <w:color w:val="222222"/>
          <w:sz w:val="24"/>
          <w:szCs w:val="24"/>
          <w:lang w:eastAsia="en-GB"/>
        </w:rPr>
        <w:br w:type="page"/>
      </w:r>
    </w:p>
    <w:p w14:paraId="6B65AB0B" w14:textId="77777777" w:rsidR="00803A88" w:rsidRDefault="004652EE" w:rsidP="00803A88">
      <w:pPr>
        <w:shd w:val="clear" w:color="auto" w:fill="FFFFFF"/>
        <w:spacing w:after="240" w:line="240" w:lineRule="auto"/>
        <w:textAlignment w:val="baseline"/>
        <w:rPr>
          <w:rFonts w:ascii="Segoe UI" w:eastAsia="Times New Roman" w:hAnsi="Segoe UI" w:cs="Segoe UI"/>
          <w:color w:val="222222"/>
          <w:sz w:val="24"/>
          <w:szCs w:val="24"/>
          <w:lang w:eastAsia="en-GB"/>
        </w:rPr>
      </w:pPr>
      <w:r w:rsidRPr="00803A88">
        <w:rPr>
          <w:rFonts w:ascii="Segoe UI" w:eastAsia="Times New Roman" w:hAnsi="Segoe UI" w:cs="Segoe UI"/>
          <w:b/>
          <w:color w:val="222222"/>
          <w:sz w:val="24"/>
          <w:szCs w:val="24"/>
          <w:lang w:eastAsia="en-GB"/>
        </w:rPr>
        <w:lastRenderedPageBreak/>
        <w:t>Other Job Requirements: </w:t>
      </w:r>
    </w:p>
    <w:p w14:paraId="365FAEF2" w14:textId="77777777" w:rsidR="00803A88" w:rsidRPr="00803A88" w:rsidRDefault="004652EE" w:rsidP="00803A88">
      <w:pPr>
        <w:shd w:val="clear" w:color="auto" w:fill="FFFFFF"/>
        <w:spacing w:after="240" w:line="240" w:lineRule="auto"/>
        <w:textAlignment w:val="baseline"/>
        <w:rPr>
          <w:rFonts w:ascii="Segoe UI" w:eastAsia="Times New Roman" w:hAnsi="Segoe UI" w:cs="Segoe UI"/>
          <w:color w:val="222222"/>
          <w:sz w:val="24"/>
          <w:szCs w:val="24"/>
          <w:lang w:eastAsia="en-GB"/>
        </w:rPr>
      </w:pPr>
      <w:r w:rsidRPr="004652EE">
        <w:rPr>
          <w:rFonts w:ascii="Segoe UI" w:eastAsia="Times New Roman" w:hAnsi="Segoe UI" w:cs="Segoe UI"/>
          <w:color w:val="222222"/>
          <w:sz w:val="24"/>
          <w:szCs w:val="24"/>
          <w:lang w:eastAsia="en-GB"/>
        </w:rPr>
        <w:t>Good attendance record supported by references- one of which must be your current employer.</w:t>
      </w:r>
    </w:p>
    <w:p w14:paraId="0FC74DC3" w14:textId="77777777" w:rsidR="00803A88" w:rsidRDefault="00803A88" w:rsidP="00803A88">
      <w:pPr>
        <w:shd w:val="clear" w:color="auto" w:fill="FFFFFF"/>
        <w:spacing w:after="0" w:line="240" w:lineRule="auto"/>
        <w:ind w:left="-360"/>
        <w:textAlignment w:val="baseline"/>
        <w:rPr>
          <w:rFonts w:ascii="inherit" w:eastAsia="Times New Roman" w:hAnsi="inherit" w:cs="Segoe UI"/>
          <w:color w:val="222222"/>
          <w:sz w:val="19"/>
          <w:szCs w:val="19"/>
          <w:lang w:eastAsia="en-GB"/>
        </w:rPr>
      </w:pPr>
    </w:p>
    <w:p w14:paraId="6BFEEF21" w14:textId="77777777" w:rsidR="004652EE" w:rsidRPr="004652EE" w:rsidRDefault="004652EE" w:rsidP="00803A88">
      <w:pPr>
        <w:shd w:val="clear" w:color="auto" w:fill="FFFFFF"/>
        <w:spacing w:after="0" w:line="240" w:lineRule="auto"/>
        <w:textAlignment w:val="baseline"/>
        <w:rPr>
          <w:rFonts w:ascii="inherit" w:eastAsia="Times New Roman" w:hAnsi="inherit" w:cs="Segoe UI"/>
          <w:color w:val="222222"/>
          <w:sz w:val="19"/>
          <w:szCs w:val="19"/>
          <w:lang w:eastAsia="en-GB"/>
        </w:rPr>
      </w:pPr>
      <w:r w:rsidRPr="004652EE">
        <w:rPr>
          <w:rFonts w:ascii="Segoe UI" w:eastAsia="Times New Roman" w:hAnsi="Segoe UI" w:cs="Segoe UI"/>
          <w:color w:val="222222"/>
          <w:sz w:val="24"/>
          <w:szCs w:val="24"/>
          <w:lang w:eastAsia="en-GB"/>
        </w:rPr>
        <w:t>Subject to Basic Disclosure check</w:t>
      </w:r>
    </w:p>
    <w:p w14:paraId="2E28B528" w14:textId="77777777" w:rsidR="00747A8E" w:rsidRDefault="00747A8E">
      <w:bookmarkStart w:id="0" w:name="_GoBack"/>
      <w:bookmarkEnd w:id="0"/>
    </w:p>
    <w:sectPr w:rsidR="00747A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B71"/>
    <w:multiLevelType w:val="multilevel"/>
    <w:tmpl w:val="C6B4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02DA1"/>
    <w:multiLevelType w:val="multilevel"/>
    <w:tmpl w:val="4668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3A0E71"/>
    <w:multiLevelType w:val="multilevel"/>
    <w:tmpl w:val="EE8E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93BBD"/>
    <w:multiLevelType w:val="multilevel"/>
    <w:tmpl w:val="EE8E83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B2966D8"/>
    <w:multiLevelType w:val="multilevel"/>
    <w:tmpl w:val="9244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A4D4A"/>
    <w:multiLevelType w:val="multilevel"/>
    <w:tmpl w:val="9CD0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654F1E"/>
    <w:multiLevelType w:val="multilevel"/>
    <w:tmpl w:val="EE8E830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1149404E"/>
    <w:multiLevelType w:val="multilevel"/>
    <w:tmpl w:val="EE8E83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4372BD4"/>
    <w:multiLevelType w:val="multilevel"/>
    <w:tmpl w:val="5E1E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161637"/>
    <w:multiLevelType w:val="multilevel"/>
    <w:tmpl w:val="EE8E8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DE34D3"/>
    <w:multiLevelType w:val="multilevel"/>
    <w:tmpl w:val="EE8E83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0D522E5"/>
    <w:multiLevelType w:val="multilevel"/>
    <w:tmpl w:val="EE8E83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2841D00"/>
    <w:multiLevelType w:val="multilevel"/>
    <w:tmpl w:val="EE8E83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32EF3C1C"/>
    <w:multiLevelType w:val="multilevel"/>
    <w:tmpl w:val="EE8E83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3271F9A"/>
    <w:multiLevelType w:val="multilevel"/>
    <w:tmpl w:val="EE8E83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3312F07"/>
    <w:multiLevelType w:val="multilevel"/>
    <w:tmpl w:val="A1C2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2126EE"/>
    <w:multiLevelType w:val="multilevel"/>
    <w:tmpl w:val="EE8E83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4E738E8"/>
    <w:multiLevelType w:val="multilevel"/>
    <w:tmpl w:val="9E82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273984"/>
    <w:multiLevelType w:val="hybridMultilevel"/>
    <w:tmpl w:val="805C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311787"/>
    <w:multiLevelType w:val="multilevel"/>
    <w:tmpl w:val="BA0C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53D2F"/>
    <w:multiLevelType w:val="multilevel"/>
    <w:tmpl w:val="EE8E83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54E51AE0"/>
    <w:multiLevelType w:val="multilevel"/>
    <w:tmpl w:val="9538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415742"/>
    <w:multiLevelType w:val="multilevel"/>
    <w:tmpl w:val="9196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BE3CE9"/>
    <w:multiLevelType w:val="multilevel"/>
    <w:tmpl w:val="EE8E83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617E6E3D"/>
    <w:multiLevelType w:val="multilevel"/>
    <w:tmpl w:val="EE8E83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674B05DC"/>
    <w:multiLevelType w:val="multilevel"/>
    <w:tmpl w:val="F1C4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1D1D0A"/>
    <w:multiLevelType w:val="multilevel"/>
    <w:tmpl w:val="EE8E83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6F473C2D"/>
    <w:multiLevelType w:val="multilevel"/>
    <w:tmpl w:val="A1B0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187490"/>
    <w:multiLevelType w:val="multilevel"/>
    <w:tmpl w:val="0914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32395F"/>
    <w:multiLevelType w:val="multilevel"/>
    <w:tmpl w:val="7468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565247"/>
    <w:multiLevelType w:val="multilevel"/>
    <w:tmpl w:val="653C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ED30F0"/>
    <w:multiLevelType w:val="multilevel"/>
    <w:tmpl w:val="43D6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30"/>
  </w:num>
  <w:num w:numId="4">
    <w:abstractNumId w:val="27"/>
  </w:num>
  <w:num w:numId="5">
    <w:abstractNumId w:val="19"/>
  </w:num>
  <w:num w:numId="6">
    <w:abstractNumId w:val="21"/>
  </w:num>
  <w:num w:numId="7">
    <w:abstractNumId w:val="28"/>
  </w:num>
  <w:num w:numId="8">
    <w:abstractNumId w:val="29"/>
  </w:num>
  <w:num w:numId="9">
    <w:abstractNumId w:val="0"/>
  </w:num>
  <w:num w:numId="10">
    <w:abstractNumId w:val="31"/>
  </w:num>
  <w:num w:numId="11">
    <w:abstractNumId w:val="8"/>
  </w:num>
  <w:num w:numId="12">
    <w:abstractNumId w:val="17"/>
  </w:num>
  <w:num w:numId="13">
    <w:abstractNumId w:val="25"/>
  </w:num>
  <w:num w:numId="14">
    <w:abstractNumId w:val="22"/>
  </w:num>
  <w:num w:numId="15">
    <w:abstractNumId w:val="1"/>
  </w:num>
  <w:num w:numId="16">
    <w:abstractNumId w:val="15"/>
  </w:num>
  <w:num w:numId="17">
    <w:abstractNumId w:val="5"/>
  </w:num>
  <w:num w:numId="18">
    <w:abstractNumId w:val="18"/>
  </w:num>
  <w:num w:numId="19">
    <w:abstractNumId w:val="16"/>
  </w:num>
  <w:num w:numId="20">
    <w:abstractNumId w:val="10"/>
  </w:num>
  <w:num w:numId="21">
    <w:abstractNumId w:val="14"/>
  </w:num>
  <w:num w:numId="22">
    <w:abstractNumId w:val="7"/>
  </w:num>
  <w:num w:numId="23">
    <w:abstractNumId w:val="13"/>
  </w:num>
  <w:num w:numId="24">
    <w:abstractNumId w:val="24"/>
  </w:num>
  <w:num w:numId="25">
    <w:abstractNumId w:val="11"/>
  </w:num>
  <w:num w:numId="26">
    <w:abstractNumId w:val="20"/>
  </w:num>
  <w:num w:numId="27">
    <w:abstractNumId w:val="9"/>
  </w:num>
  <w:num w:numId="28">
    <w:abstractNumId w:val="23"/>
  </w:num>
  <w:num w:numId="29">
    <w:abstractNumId w:val="2"/>
  </w:num>
  <w:num w:numId="30">
    <w:abstractNumId w:val="12"/>
  </w:num>
  <w:num w:numId="31">
    <w:abstractNumId w:val="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EE"/>
    <w:rsid w:val="004652EE"/>
    <w:rsid w:val="00747A8E"/>
    <w:rsid w:val="00803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4AFF"/>
  <w15:chartTrackingRefBased/>
  <w15:docId w15:val="{4E6DDF8A-AB3C-4A64-9510-763D27D7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52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652EE"/>
    <w:rPr>
      <w:b/>
      <w:bCs/>
    </w:rPr>
  </w:style>
  <w:style w:type="paragraph" w:styleId="ListParagraph">
    <w:name w:val="List Paragraph"/>
    <w:basedOn w:val="Normal"/>
    <w:uiPriority w:val="34"/>
    <w:qFormat/>
    <w:rsid w:val="00465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19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034F959BD604B85F8D5F611AABD1A" ma:contentTypeVersion="10" ma:contentTypeDescription="Create a new document." ma:contentTypeScope="" ma:versionID="4317b5ab1c5a4b9f8d79964264f427db">
  <xsd:schema xmlns:xsd="http://www.w3.org/2001/XMLSchema" xmlns:xs="http://www.w3.org/2001/XMLSchema" xmlns:p="http://schemas.microsoft.com/office/2006/metadata/properties" xmlns:ns3="8c6920f7-40ee-43e1-9e60-a3ecd5d8d05c" targetNamespace="http://schemas.microsoft.com/office/2006/metadata/properties" ma:root="true" ma:fieldsID="6abe4cf9ce2d6a6e2baa80d096c0a798" ns3:_="">
    <xsd:import namespace="8c6920f7-40ee-43e1-9e60-a3ecd5d8d0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920f7-40ee-43e1-9e60-a3ecd5d8d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CAB27-3AEB-4512-B20A-8430E34C0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920f7-40ee-43e1-9e60-a3ecd5d8d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21862-950D-412F-A93E-776006311FD0}">
  <ds:schemaRefs>
    <ds:schemaRef ds:uri="http://schemas.microsoft.com/sharepoint/v3/contenttype/forms"/>
  </ds:schemaRefs>
</ds:datastoreItem>
</file>

<file path=customXml/itemProps3.xml><?xml version="1.0" encoding="utf-8"?>
<ds:datastoreItem xmlns:ds="http://schemas.openxmlformats.org/officeDocument/2006/customXml" ds:itemID="{744D623C-395F-4666-8892-E524B350FDE6}">
  <ds:schemaRefs>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8c6920f7-40ee-43e1-9e60-a3ecd5d8d05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Main</dc:creator>
  <cp:keywords/>
  <dc:description/>
  <cp:lastModifiedBy>Laura Main</cp:lastModifiedBy>
  <cp:revision>1</cp:revision>
  <dcterms:created xsi:type="dcterms:W3CDTF">2021-07-26T10:55:00Z</dcterms:created>
  <dcterms:modified xsi:type="dcterms:W3CDTF">2021-07-26T11:15:00Z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0x010100D7F034F959BD604B85F8D5F611AABD1A</vt:lpwstr>
  </property>
  <property fmtid="{D5CDD505-2E9C-101B-9397-08002B2CF9AE}" pid="3" name="_AdHocReviewCycleID">
    <vt:i4>1080964887</vt:i4>
  </property>
  <property fmtid="{D5CDD505-2E9C-101B-9397-08002B2CF9AE}" pid="4" name="_NewReviewCycle">
    <vt:lpwstr/>
  </property>
  <property fmtid="{D5CDD505-2E9C-101B-9397-08002B2CF9AE}" pid="5" name="_EmailSubject">
    <vt:lpwstr>EXTERNAL EMAIL - RE: Posting an advertisement on Goodmoves</vt:lpwstr>
  </property>
  <property fmtid="{D5CDD505-2E9C-101B-9397-08002B2CF9AE}" pid="6" name="_AuthorEmail">
    <vt:lpwstr>Laura.Main@vsa.org.uk</vt:lpwstr>
  </property>
  <property fmtid="{D5CDD505-2E9C-101B-9397-08002B2CF9AE}" pid="7" name="_AuthorEmailDisplayName">
    <vt:lpwstr>Laura Main</vt:lpwstr>
  </property>
</Properties>
</file>