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E387" w14:textId="77777777" w:rsidR="005E1C9A" w:rsidRDefault="005E1C9A" w:rsidP="005E1C9A">
      <w:pPr>
        <w:rPr>
          <w:rFonts w:ascii="Myriad Pro" w:hAnsi="Myriad Pro"/>
          <w:lang w:val="en-US"/>
        </w:rPr>
      </w:pPr>
      <w:r>
        <w:rPr>
          <w:rFonts w:ascii="Myriad Pro" w:hAnsi="Myriad Pro"/>
          <w:noProof/>
          <w:lang w:val="en-US"/>
        </w:rPr>
        <w:drawing>
          <wp:inline distT="0" distB="0" distL="0" distR="0" wp14:anchorId="57C80790" wp14:editId="68A45095">
            <wp:extent cx="5731510" cy="1372870"/>
            <wp:effectExtent l="0" t="0" r="254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CC8F" w14:textId="77777777" w:rsidR="005E1C9A" w:rsidRDefault="005E1C9A" w:rsidP="005E1C9A">
      <w:pPr>
        <w:rPr>
          <w:rFonts w:ascii="Myriad Pro" w:hAnsi="Myriad Pro"/>
          <w:lang w:val="en-US"/>
        </w:rPr>
      </w:pPr>
    </w:p>
    <w:p w14:paraId="3F659AFD" w14:textId="77777777" w:rsidR="005E1C9A" w:rsidRDefault="005E1C9A" w:rsidP="005E1C9A">
      <w:pPr>
        <w:rPr>
          <w:rFonts w:ascii="Myriad Pro" w:hAnsi="Myriad Pro"/>
          <w:lang w:val="en-US"/>
        </w:rPr>
      </w:pPr>
    </w:p>
    <w:p w14:paraId="61EF0D67" w14:textId="00545C4D" w:rsidR="005E1C9A" w:rsidRPr="00980918" w:rsidRDefault="005E1C9A" w:rsidP="005E1C9A">
      <w:pPr>
        <w:rPr>
          <w:rFonts w:ascii="Myriad Pro" w:hAnsi="Myriad Pro"/>
          <w:lang w:val="en-US"/>
        </w:rPr>
      </w:pPr>
      <w:r w:rsidRPr="005E1C9A">
        <w:rPr>
          <w:rFonts w:ascii="Myriad Pro" w:hAnsi="Myriad Pro"/>
          <w:b/>
          <w:bCs/>
          <w:lang w:val="en-US"/>
        </w:rPr>
        <w:t>Role:</w:t>
      </w:r>
      <w:r w:rsidRPr="00980918">
        <w:rPr>
          <w:rFonts w:ascii="Myriad Pro" w:hAnsi="Myriad Pro"/>
          <w:lang w:val="en-US"/>
        </w:rPr>
        <w:t xml:space="preserve"> Communications </w:t>
      </w:r>
      <w:r>
        <w:rPr>
          <w:rFonts w:ascii="Myriad Pro" w:hAnsi="Myriad Pro"/>
          <w:lang w:val="en-US"/>
        </w:rPr>
        <w:t>Officer</w:t>
      </w:r>
      <w:r w:rsidRPr="00980918">
        <w:rPr>
          <w:rFonts w:ascii="Myriad Pro" w:hAnsi="Myriad Pro"/>
          <w:lang w:val="en-US"/>
        </w:rPr>
        <w:t xml:space="preserve"> </w:t>
      </w:r>
    </w:p>
    <w:p w14:paraId="2AE20DCC" w14:textId="77777777" w:rsidR="005E1C9A" w:rsidRPr="00980918" w:rsidRDefault="005E1C9A" w:rsidP="005E1C9A">
      <w:pPr>
        <w:rPr>
          <w:rFonts w:ascii="Myriad Pro" w:hAnsi="Myriad Pro"/>
          <w:lang w:val="en-US"/>
        </w:rPr>
      </w:pPr>
      <w:r w:rsidRPr="005E1C9A">
        <w:rPr>
          <w:rFonts w:ascii="Myriad Pro" w:hAnsi="Myriad Pro"/>
          <w:b/>
          <w:bCs/>
          <w:lang w:val="en-US"/>
        </w:rPr>
        <w:t>Responsible to</w:t>
      </w:r>
      <w:r w:rsidRPr="00980918">
        <w:rPr>
          <w:rFonts w:ascii="Myriad Pro" w:hAnsi="Myriad Pro"/>
          <w:lang w:val="en-US"/>
        </w:rPr>
        <w:t>:</w:t>
      </w:r>
      <w:r>
        <w:rPr>
          <w:rFonts w:ascii="Myriad Pro" w:hAnsi="Myriad Pro"/>
          <w:lang w:val="en-US"/>
        </w:rPr>
        <w:t xml:space="preserve"> </w:t>
      </w:r>
      <w:r w:rsidRPr="005E1C9A">
        <w:rPr>
          <w:rFonts w:ascii="Myriad Pro" w:hAnsi="Myriad Pro"/>
          <w:lang w:val="en-US"/>
        </w:rPr>
        <w:t>Policy and Communications Lead</w:t>
      </w:r>
    </w:p>
    <w:p w14:paraId="3D381BBC" w14:textId="160C7713" w:rsidR="005E1C9A" w:rsidRPr="005E1C9A" w:rsidRDefault="005E1C9A" w:rsidP="005E1C9A">
      <w:pPr>
        <w:rPr>
          <w:rFonts w:ascii="Myriad Pro" w:hAnsi="Myriad Pro"/>
          <w:lang w:val="en-US"/>
        </w:rPr>
      </w:pPr>
      <w:r w:rsidRPr="005E1C9A">
        <w:rPr>
          <w:rFonts w:ascii="Myriad Pro" w:hAnsi="Myriad Pro"/>
          <w:b/>
          <w:bCs/>
          <w:lang w:val="en-US"/>
        </w:rPr>
        <w:t>Salary</w:t>
      </w:r>
      <w:r w:rsidRPr="005E1C9A">
        <w:rPr>
          <w:rFonts w:ascii="Myriad Pro" w:hAnsi="Myriad Pro"/>
          <w:lang w:val="en-US"/>
        </w:rPr>
        <w:t xml:space="preserve">: </w:t>
      </w:r>
      <w:r>
        <w:rPr>
          <w:rFonts w:ascii="Myriad Pro" w:hAnsi="Myriad Pro"/>
          <w:lang w:val="en-US"/>
        </w:rPr>
        <w:t xml:space="preserve">£26,000 - £29,000  </w:t>
      </w:r>
    </w:p>
    <w:p w14:paraId="2C8CBFDC" w14:textId="74689174" w:rsidR="005E1C9A" w:rsidRPr="005E1C9A" w:rsidRDefault="005E1C9A" w:rsidP="005E1C9A">
      <w:pPr>
        <w:rPr>
          <w:rFonts w:ascii="Myriad Pro" w:hAnsi="Myriad Pro"/>
          <w:lang w:val="en-US"/>
        </w:rPr>
      </w:pPr>
      <w:r w:rsidRPr="005E1C9A">
        <w:rPr>
          <w:rFonts w:ascii="Myriad Pro" w:hAnsi="Myriad Pro"/>
          <w:b/>
          <w:bCs/>
          <w:lang w:val="en-US"/>
        </w:rPr>
        <w:t>Hours</w:t>
      </w:r>
      <w:r w:rsidRPr="005E1C9A">
        <w:rPr>
          <w:rFonts w:ascii="Myriad Pro" w:hAnsi="Myriad Pro"/>
          <w:lang w:val="en-US"/>
        </w:rPr>
        <w:t xml:space="preserve">: </w:t>
      </w:r>
      <w:r>
        <w:rPr>
          <w:rFonts w:ascii="Myriad Pro" w:hAnsi="Myriad Pro"/>
          <w:lang w:val="en-US"/>
        </w:rPr>
        <w:t xml:space="preserve">Full time (36 hours a week). We are a flexible working employer. </w:t>
      </w:r>
      <w:r w:rsidRPr="005E1C9A">
        <w:rPr>
          <w:rFonts w:ascii="Myriad Pro" w:hAnsi="Myriad Pro"/>
          <w:lang w:val="en-US"/>
        </w:rPr>
        <w:t xml:space="preserve"> </w:t>
      </w:r>
    </w:p>
    <w:p w14:paraId="2EA9161E" w14:textId="3DEDDA2D" w:rsidR="005E1C9A" w:rsidRPr="00980918" w:rsidRDefault="005E1C9A" w:rsidP="005E1C9A">
      <w:pPr>
        <w:rPr>
          <w:rFonts w:ascii="Myriad Pro" w:hAnsi="Myriad Pro"/>
          <w:lang w:val="en-US"/>
        </w:rPr>
      </w:pPr>
      <w:r w:rsidRPr="005E1C9A">
        <w:rPr>
          <w:rFonts w:ascii="Myriad Pro" w:hAnsi="Myriad Pro"/>
          <w:b/>
          <w:bCs/>
          <w:lang w:val="en-US"/>
        </w:rPr>
        <w:t>Location</w:t>
      </w:r>
      <w:r w:rsidRPr="005E1C9A">
        <w:rPr>
          <w:rFonts w:ascii="Myriad Pro" w:hAnsi="Myriad Pro"/>
          <w:lang w:val="en-US"/>
        </w:rPr>
        <w:t xml:space="preserve">: </w:t>
      </w:r>
      <w:r>
        <w:rPr>
          <w:rFonts w:ascii="Myriad Pro" w:hAnsi="Myriad Pro"/>
          <w:lang w:val="en-US"/>
        </w:rPr>
        <w:t xml:space="preserve">Mainly working from home, but </w:t>
      </w:r>
      <w:r w:rsidR="0001110B">
        <w:rPr>
          <w:rFonts w:ascii="Myriad Pro" w:hAnsi="Myriad Pro"/>
          <w:lang w:val="en-US"/>
        </w:rPr>
        <w:t xml:space="preserve">some </w:t>
      </w:r>
      <w:r>
        <w:rPr>
          <w:rFonts w:ascii="Myriad Pro" w:hAnsi="Myriad Pro"/>
          <w:lang w:val="en-US"/>
        </w:rPr>
        <w:t xml:space="preserve">travel to Glasgow for meetings will be required. </w:t>
      </w:r>
    </w:p>
    <w:p w14:paraId="27C24368" w14:textId="77777777" w:rsidR="005E1C9A" w:rsidRPr="00980918" w:rsidRDefault="005E1C9A" w:rsidP="005E1C9A">
      <w:pPr>
        <w:rPr>
          <w:rFonts w:ascii="Myriad Pro" w:hAnsi="Myriad Pro"/>
          <w:lang w:val="en-US"/>
        </w:rPr>
      </w:pPr>
    </w:p>
    <w:p w14:paraId="62A0C3B2" w14:textId="77777777" w:rsidR="005E1C9A" w:rsidRDefault="005E1C9A" w:rsidP="005E1C9A">
      <w:pPr>
        <w:rPr>
          <w:rFonts w:ascii="Myriad Pro" w:hAnsi="Myriad Pro"/>
          <w:b/>
          <w:bCs/>
          <w:lang w:val="en-US"/>
        </w:rPr>
      </w:pPr>
      <w:r w:rsidRPr="00980918">
        <w:rPr>
          <w:rFonts w:ascii="Myriad Pro" w:hAnsi="Myriad Pro"/>
          <w:b/>
          <w:bCs/>
          <w:lang w:val="en-US"/>
        </w:rPr>
        <w:t xml:space="preserve">About MAS </w:t>
      </w:r>
    </w:p>
    <w:p w14:paraId="4C80787A" w14:textId="77777777" w:rsidR="005E1C9A" w:rsidRPr="00980918" w:rsidRDefault="005E1C9A" w:rsidP="005E1C9A">
      <w:pPr>
        <w:rPr>
          <w:rFonts w:ascii="Myriad Pro" w:hAnsi="Myriad Pro"/>
        </w:rPr>
      </w:pPr>
      <w:r w:rsidRPr="00980918">
        <w:rPr>
          <w:rFonts w:ascii="Myriad Pro" w:hAnsi="Myriad Pro"/>
        </w:rPr>
        <w:t>The times we live through are frequently described as unprecedented.</w:t>
      </w:r>
    </w:p>
    <w:p w14:paraId="779AC0FA" w14:textId="77777777" w:rsidR="005E1C9A" w:rsidRPr="00980918" w:rsidRDefault="005E1C9A" w:rsidP="005E1C9A">
      <w:pPr>
        <w:rPr>
          <w:rFonts w:ascii="Myriad Pro" w:hAnsi="Myriad Pro"/>
        </w:rPr>
      </w:pPr>
      <w:r w:rsidRPr="00980918">
        <w:rPr>
          <w:rFonts w:ascii="Myriad Pro" w:hAnsi="Myriad Pro"/>
        </w:rPr>
        <w:t>A century pandemic has magnified and entrenched inequality.</w:t>
      </w:r>
    </w:p>
    <w:p w14:paraId="06EA1CCD" w14:textId="77777777" w:rsidR="005E1C9A" w:rsidRPr="00980918" w:rsidRDefault="005E1C9A" w:rsidP="005E1C9A">
      <w:pPr>
        <w:rPr>
          <w:rFonts w:ascii="Myriad Pro" w:hAnsi="Myriad Pro"/>
        </w:rPr>
      </w:pPr>
      <w:r w:rsidRPr="00980918">
        <w:rPr>
          <w:rFonts w:ascii="Myriad Pro" w:hAnsi="Myriad Pro"/>
        </w:rPr>
        <w:t>But it has also shown that change can happen rapidly and can make a real difference. </w:t>
      </w:r>
    </w:p>
    <w:p w14:paraId="5E5FA030" w14:textId="77777777" w:rsidR="005E1C9A" w:rsidRPr="00980918" w:rsidRDefault="005E1C9A" w:rsidP="005E1C9A">
      <w:pPr>
        <w:rPr>
          <w:rFonts w:ascii="Myriad Pro" w:hAnsi="Myriad Pro"/>
        </w:rPr>
      </w:pPr>
      <w:r w:rsidRPr="00980918">
        <w:rPr>
          <w:rFonts w:ascii="Myriad Pro" w:hAnsi="Myriad Pro"/>
        </w:rPr>
        <w:t>We need change. We need new ideas when old solutions cannot solve new problems.</w:t>
      </w:r>
    </w:p>
    <w:p w14:paraId="159148BA" w14:textId="1A53B184" w:rsidR="005E1C9A" w:rsidRPr="00980918" w:rsidRDefault="00FC5030" w:rsidP="005E1C9A">
      <w:pPr>
        <w:rPr>
          <w:rFonts w:ascii="Myriad Pro" w:hAnsi="Myriad Pro"/>
        </w:rPr>
      </w:pPr>
      <w:hyperlink r:id="rId6" w:history="1">
        <w:r w:rsidR="005E1C9A" w:rsidRPr="00D71C34">
          <w:rPr>
            <w:rStyle w:val="Hyperlink"/>
            <w:rFonts w:ascii="Myriad Pro" w:hAnsi="Myriad Pro"/>
          </w:rPr>
          <w:t>Our plan</w:t>
        </w:r>
      </w:hyperlink>
      <w:r w:rsidR="005E1C9A" w:rsidRPr="00980918">
        <w:rPr>
          <w:rFonts w:ascii="Myriad Pro" w:hAnsi="Myriad Pro"/>
        </w:rPr>
        <w:t xml:space="preserve"> sets out our approach towards securing a new different at a time when our purpose is more essential than ever.</w:t>
      </w:r>
    </w:p>
    <w:p w14:paraId="019FC1A5" w14:textId="77777777" w:rsidR="005E1C9A" w:rsidRPr="00980918" w:rsidRDefault="005E1C9A" w:rsidP="005E1C9A">
      <w:pPr>
        <w:rPr>
          <w:rFonts w:ascii="Myriad Pro" w:hAnsi="Myriad Pro"/>
          <w:b/>
          <w:bCs/>
          <w:lang w:val="en-US"/>
        </w:rPr>
      </w:pPr>
    </w:p>
    <w:p w14:paraId="68D481A6" w14:textId="77777777" w:rsidR="005E1C9A" w:rsidRPr="00980918" w:rsidRDefault="005E1C9A" w:rsidP="005E1C9A">
      <w:pPr>
        <w:rPr>
          <w:rFonts w:ascii="Myriad Pro" w:hAnsi="Myriad Pro"/>
        </w:rPr>
      </w:pPr>
      <w:r w:rsidRPr="00980918">
        <w:rPr>
          <w:rFonts w:ascii="Myriad Pro" w:hAnsi="Myriad Pro"/>
        </w:rPr>
        <w:t>Money Advice Scotland is Scotland’s money charity. We believe that people in debt deserve to be treated fairly and with dignity.</w:t>
      </w:r>
    </w:p>
    <w:p w14:paraId="3B7EABAD" w14:textId="77777777" w:rsidR="005E1C9A" w:rsidRPr="00980918" w:rsidRDefault="005E1C9A" w:rsidP="005E1C9A">
      <w:pPr>
        <w:rPr>
          <w:rFonts w:ascii="Myriad Pro" w:hAnsi="Myriad Pro"/>
        </w:rPr>
      </w:pPr>
      <w:r w:rsidRPr="00980918">
        <w:rPr>
          <w:rFonts w:ascii="Myriad Pro" w:hAnsi="Myriad Pro"/>
        </w:rPr>
        <w:t>And we believe we will achieve that by supporting the advice workforce, empowering citizens to get help and support, and advocating for fairer policy.</w:t>
      </w:r>
    </w:p>
    <w:p w14:paraId="058CE025" w14:textId="77777777" w:rsidR="005E1C9A" w:rsidRPr="00980918" w:rsidRDefault="005E1C9A" w:rsidP="005E1C9A">
      <w:pPr>
        <w:rPr>
          <w:rFonts w:ascii="Myriad Pro" w:hAnsi="Myriad Pro"/>
          <w:b/>
          <w:bCs/>
          <w:lang w:val="en-US"/>
        </w:rPr>
      </w:pPr>
    </w:p>
    <w:p w14:paraId="087FAC2F" w14:textId="77777777" w:rsidR="005E1C9A" w:rsidRPr="00980918" w:rsidRDefault="005E1C9A" w:rsidP="005E1C9A">
      <w:pPr>
        <w:rPr>
          <w:rFonts w:ascii="Myriad Pro" w:hAnsi="Myriad Pro"/>
          <w:b/>
          <w:bCs/>
          <w:lang w:val="en-US"/>
        </w:rPr>
      </w:pPr>
    </w:p>
    <w:p w14:paraId="24FD3827" w14:textId="77777777" w:rsidR="005E1C9A" w:rsidRPr="00980918" w:rsidRDefault="005E1C9A" w:rsidP="005E1C9A">
      <w:pPr>
        <w:rPr>
          <w:rFonts w:ascii="Myriad Pro" w:hAnsi="Myriad Pro"/>
          <w:b/>
          <w:bCs/>
          <w:lang w:val="en-US"/>
        </w:rPr>
      </w:pPr>
      <w:r w:rsidRPr="00980918">
        <w:rPr>
          <w:rFonts w:ascii="Myriad Pro" w:hAnsi="Myriad Pro"/>
          <w:b/>
          <w:bCs/>
          <w:lang w:val="en-US"/>
        </w:rPr>
        <w:t xml:space="preserve">Role profile </w:t>
      </w:r>
    </w:p>
    <w:p w14:paraId="21600909" w14:textId="3C154DD7" w:rsidR="005E1C9A" w:rsidRPr="00980918" w:rsidRDefault="005E1C9A" w:rsidP="005E1C9A">
      <w:pPr>
        <w:rPr>
          <w:rFonts w:ascii="Myriad Pro" w:hAnsi="Myriad Pro"/>
          <w:lang w:val="en-US"/>
        </w:rPr>
      </w:pPr>
      <w:r w:rsidRPr="00980918">
        <w:rPr>
          <w:rFonts w:ascii="Myriad Pro" w:hAnsi="Myriad Pro"/>
          <w:lang w:val="en-US"/>
        </w:rPr>
        <w:t>We’re looking for a</w:t>
      </w:r>
      <w:r>
        <w:rPr>
          <w:rFonts w:ascii="Myriad Pro" w:hAnsi="Myriad Pro"/>
          <w:lang w:val="en-US"/>
        </w:rPr>
        <w:t xml:space="preserve"> </w:t>
      </w:r>
      <w:r w:rsidRPr="00980918">
        <w:rPr>
          <w:rFonts w:ascii="Myriad Pro" w:hAnsi="Myriad Pro"/>
          <w:lang w:val="en-US"/>
        </w:rPr>
        <w:t xml:space="preserve">communications </w:t>
      </w:r>
      <w:r>
        <w:rPr>
          <w:rFonts w:ascii="Myriad Pro" w:hAnsi="Myriad Pro"/>
          <w:lang w:val="en-US"/>
        </w:rPr>
        <w:t>officer</w:t>
      </w:r>
      <w:r w:rsidRPr="00980918">
        <w:rPr>
          <w:rFonts w:ascii="Myriad Pro" w:hAnsi="Myriad Pro"/>
          <w:lang w:val="en-US"/>
        </w:rPr>
        <w:t xml:space="preserve"> to join our team to support with implementing our communications strategy and</w:t>
      </w:r>
      <w:r w:rsidR="00FC5030">
        <w:rPr>
          <w:rFonts w:ascii="Myriad Pro" w:hAnsi="Myriad Pro"/>
          <w:lang w:val="en-US"/>
        </w:rPr>
        <w:t xml:space="preserve"> building</w:t>
      </w:r>
      <w:r w:rsidRPr="00980918">
        <w:rPr>
          <w:rFonts w:ascii="Myriad Pro" w:hAnsi="Myriad Pro"/>
          <w:lang w:val="en-US"/>
        </w:rPr>
        <w:t xml:space="preserve"> </w:t>
      </w:r>
      <w:r>
        <w:rPr>
          <w:rFonts w:ascii="Myriad Pro" w:hAnsi="Myriad Pro"/>
          <w:lang w:val="en-US"/>
        </w:rPr>
        <w:t>new campaigns.</w:t>
      </w:r>
      <w:r w:rsidRPr="00980918">
        <w:rPr>
          <w:rFonts w:ascii="Myriad Pro" w:hAnsi="Myriad Pro"/>
          <w:lang w:val="en-US"/>
        </w:rPr>
        <w:t xml:space="preserve"> This role is focused on further expanding our communications reach and connecting with the public, money advisers, and policy makers by </w:t>
      </w:r>
      <w:r>
        <w:rPr>
          <w:rFonts w:ascii="Myriad Pro" w:hAnsi="Myriad Pro"/>
          <w:lang w:val="en-US"/>
        </w:rPr>
        <w:t xml:space="preserve">creating and </w:t>
      </w:r>
      <w:r w:rsidRPr="00980918">
        <w:rPr>
          <w:rFonts w:ascii="Myriad Pro" w:hAnsi="Myriad Pro"/>
          <w:lang w:val="en-US"/>
        </w:rPr>
        <w:t xml:space="preserve">sharing useful and engaging content and resources. </w:t>
      </w:r>
    </w:p>
    <w:p w14:paraId="7C476214" w14:textId="77777777" w:rsidR="005E1C9A" w:rsidRPr="00980918" w:rsidRDefault="005E1C9A" w:rsidP="005E1C9A">
      <w:pPr>
        <w:rPr>
          <w:rFonts w:ascii="Myriad Pro" w:hAnsi="Myriad Pro"/>
          <w:b/>
          <w:bCs/>
          <w:lang w:val="en-US"/>
        </w:rPr>
      </w:pPr>
    </w:p>
    <w:p w14:paraId="598A81DD" w14:textId="77777777" w:rsidR="005E1C9A" w:rsidRPr="00980918" w:rsidRDefault="005E1C9A" w:rsidP="005E1C9A">
      <w:pPr>
        <w:rPr>
          <w:rFonts w:ascii="Myriad Pro" w:hAnsi="Myriad Pro"/>
          <w:b/>
          <w:bCs/>
          <w:lang w:val="en-US"/>
        </w:rPr>
      </w:pPr>
      <w:r w:rsidRPr="00980918">
        <w:rPr>
          <w:rFonts w:ascii="Myriad Pro" w:hAnsi="Myriad Pro"/>
          <w:b/>
          <w:bCs/>
          <w:lang w:val="en-US"/>
        </w:rPr>
        <w:lastRenderedPageBreak/>
        <w:t xml:space="preserve">Job description and </w:t>
      </w:r>
      <w:r>
        <w:rPr>
          <w:rFonts w:ascii="Myriad Pro" w:hAnsi="Myriad Pro"/>
          <w:b/>
          <w:bCs/>
          <w:lang w:val="en-US"/>
        </w:rPr>
        <w:t xml:space="preserve">key </w:t>
      </w:r>
      <w:r w:rsidRPr="00980918">
        <w:rPr>
          <w:rFonts w:ascii="Myriad Pro" w:hAnsi="Myriad Pro"/>
          <w:b/>
          <w:bCs/>
          <w:lang w:val="en-US"/>
        </w:rPr>
        <w:t xml:space="preserve">responsibilities </w:t>
      </w:r>
    </w:p>
    <w:p w14:paraId="31A4EB01" w14:textId="77777777" w:rsidR="005E1C9A" w:rsidRPr="00980918" w:rsidRDefault="005E1C9A" w:rsidP="005E1C9A">
      <w:pPr>
        <w:rPr>
          <w:rFonts w:ascii="Myriad Pro" w:hAnsi="Myriad Pro"/>
          <w:b/>
          <w:bCs/>
          <w:lang w:val="en-US"/>
        </w:rPr>
      </w:pPr>
    </w:p>
    <w:p w14:paraId="1ED85889" w14:textId="77777777" w:rsidR="005E1C9A" w:rsidRPr="00980918" w:rsidRDefault="005E1C9A" w:rsidP="005E1C9A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lang w:val="en-US"/>
        </w:rPr>
      </w:pPr>
      <w:r w:rsidRPr="00980918">
        <w:rPr>
          <w:rFonts w:ascii="Myriad Pro" w:hAnsi="Myriad Pro"/>
          <w:lang w:val="en-US"/>
        </w:rPr>
        <w:t xml:space="preserve">Create engaging social media content and monitor our channels </w:t>
      </w:r>
    </w:p>
    <w:p w14:paraId="6CC94B12" w14:textId="77777777" w:rsidR="005E1C9A" w:rsidRPr="00D867CF" w:rsidRDefault="005E1C9A" w:rsidP="005E1C9A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lang w:val="en-US"/>
        </w:rPr>
      </w:pPr>
      <w:r w:rsidRPr="00980918">
        <w:rPr>
          <w:rFonts w:ascii="Myriad Pro" w:hAnsi="Myriad Pro"/>
          <w:lang w:val="en-US"/>
        </w:rPr>
        <w:t xml:space="preserve">Conduct content-scoping research and liaise with colleagues to source interesting and relevant </w:t>
      </w:r>
      <w:r>
        <w:rPr>
          <w:rFonts w:ascii="Myriad Pro" w:hAnsi="Myriad Pro"/>
          <w:lang w:val="en-US"/>
        </w:rPr>
        <w:t>material</w:t>
      </w:r>
      <w:r w:rsidRPr="00980918">
        <w:rPr>
          <w:rFonts w:ascii="Myriad Pro" w:hAnsi="Myriad Pro"/>
          <w:lang w:val="en-US"/>
        </w:rPr>
        <w:t xml:space="preserve"> for our newsletter and website</w:t>
      </w:r>
    </w:p>
    <w:p w14:paraId="0151E070" w14:textId="4AA3A659" w:rsidR="005E1C9A" w:rsidRPr="00980918" w:rsidRDefault="005E1C9A" w:rsidP="005E1C9A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lang w:val="en-US"/>
        </w:rPr>
      </w:pPr>
      <w:r w:rsidRPr="00980918">
        <w:rPr>
          <w:rFonts w:ascii="Myriad Pro" w:hAnsi="Myriad Pro"/>
          <w:lang w:val="en-US"/>
        </w:rPr>
        <w:t xml:space="preserve">Create and edit content </w:t>
      </w:r>
      <w:r>
        <w:rPr>
          <w:rFonts w:ascii="Myriad Pro" w:hAnsi="Myriad Pro"/>
          <w:lang w:val="en-US"/>
        </w:rPr>
        <w:t>(e.g. blogs, newsletters, press releases)</w:t>
      </w:r>
      <w:r w:rsidR="009D6135">
        <w:rPr>
          <w:rFonts w:ascii="Myriad Pro" w:hAnsi="Myriad Pro"/>
          <w:lang w:val="en-US"/>
        </w:rPr>
        <w:t xml:space="preserve"> </w:t>
      </w:r>
      <w:r w:rsidRPr="00980918">
        <w:rPr>
          <w:rFonts w:ascii="Myriad Pro" w:hAnsi="Myriad Pro"/>
          <w:lang w:val="en-US"/>
        </w:rPr>
        <w:t>on a range of debt and financial wellbeing subjects</w:t>
      </w:r>
    </w:p>
    <w:p w14:paraId="3D1BD592" w14:textId="77777777" w:rsidR="005E1C9A" w:rsidRPr="00980918" w:rsidRDefault="005E1C9A" w:rsidP="005E1C9A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lang w:val="en-US"/>
        </w:rPr>
      </w:pPr>
      <w:r>
        <w:rPr>
          <w:rFonts w:ascii="Myriad Pro" w:hAnsi="Myriad Pro"/>
          <w:lang w:val="en-US"/>
        </w:rPr>
        <w:t>U</w:t>
      </w:r>
      <w:r w:rsidRPr="00980918">
        <w:rPr>
          <w:rFonts w:ascii="Myriad Pro" w:hAnsi="Myriad Pro"/>
          <w:lang w:val="en-US"/>
        </w:rPr>
        <w:t>pdat</w:t>
      </w:r>
      <w:r>
        <w:rPr>
          <w:rFonts w:ascii="Myriad Pro" w:hAnsi="Myriad Pro"/>
          <w:lang w:val="en-US"/>
        </w:rPr>
        <w:t>e</w:t>
      </w:r>
      <w:r w:rsidRPr="00980918">
        <w:rPr>
          <w:rFonts w:ascii="Myriad Pro" w:hAnsi="Myriad Pro"/>
          <w:lang w:val="en-US"/>
        </w:rPr>
        <w:t xml:space="preserve"> and maintain our website</w:t>
      </w:r>
    </w:p>
    <w:p w14:paraId="6FDD144F" w14:textId="77777777" w:rsidR="005E1C9A" w:rsidRPr="00D867CF" w:rsidRDefault="005E1C9A" w:rsidP="005E1C9A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lang w:val="en-US"/>
        </w:rPr>
      </w:pPr>
      <w:r w:rsidRPr="00980918">
        <w:rPr>
          <w:rFonts w:ascii="Myriad Pro" w:hAnsi="Myriad Pro"/>
          <w:lang w:val="en-US"/>
        </w:rPr>
        <w:t>Support with the creation and management of digital ads</w:t>
      </w:r>
    </w:p>
    <w:p w14:paraId="0F6110F0" w14:textId="77777777" w:rsidR="005E1C9A" w:rsidRPr="007C16E3" w:rsidRDefault="005E1C9A" w:rsidP="005E1C9A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lang w:val="en-US"/>
        </w:rPr>
      </w:pPr>
      <w:r>
        <w:rPr>
          <w:rFonts w:ascii="Myriad Pro" w:hAnsi="Myriad Pro"/>
          <w:lang w:val="en-US"/>
        </w:rPr>
        <w:t>Work according to and further develop our dedicated communications toolkit</w:t>
      </w:r>
    </w:p>
    <w:p w14:paraId="19D392F1" w14:textId="77777777" w:rsidR="005E1C9A" w:rsidRPr="00D3606E" w:rsidRDefault="005E1C9A" w:rsidP="005E1C9A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lang w:val="en-US"/>
        </w:rPr>
      </w:pPr>
      <w:r>
        <w:rPr>
          <w:rFonts w:ascii="Myriad Pro" w:hAnsi="Myriad Pro"/>
          <w:lang w:val="en-US"/>
        </w:rPr>
        <w:t xml:space="preserve">Liaise with publications and media outlets to raise Money Advice Scotland’s profile </w:t>
      </w:r>
    </w:p>
    <w:p w14:paraId="64B8F387" w14:textId="77777777" w:rsidR="005E1C9A" w:rsidRPr="00980918" w:rsidRDefault="005E1C9A" w:rsidP="005E1C9A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lang w:val="en-US"/>
        </w:rPr>
      </w:pPr>
      <w:r>
        <w:rPr>
          <w:rFonts w:ascii="Myriad Pro" w:hAnsi="Myriad Pro"/>
          <w:lang w:val="en-US"/>
        </w:rPr>
        <w:t>Produce reports</w:t>
      </w:r>
    </w:p>
    <w:p w14:paraId="266362ED" w14:textId="3FD77132" w:rsidR="005E1C9A" w:rsidRPr="00AC2AC0" w:rsidRDefault="005E1C9A" w:rsidP="005E1C9A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lang w:val="en-US"/>
        </w:rPr>
      </w:pPr>
      <w:r w:rsidRPr="00980918">
        <w:rPr>
          <w:rFonts w:ascii="Myriad Pro" w:hAnsi="Myriad Pro"/>
          <w:lang w:val="en-US"/>
        </w:rPr>
        <w:t xml:space="preserve">Work with the </w:t>
      </w:r>
      <w:r w:rsidRPr="005E1C9A">
        <w:rPr>
          <w:rFonts w:ascii="Myriad Pro" w:hAnsi="Myriad Pro"/>
          <w:lang w:val="en-US"/>
        </w:rPr>
        <w:t>Policy and Communications Lead</w:t>
      </w:r>
      <w:r w:rsidRPr="00980918">
        <w:rPr>
          <w:rFonts w:ascii="Myriad Pro" w:hAnsi="Myriad Pro"/>
          <w:lang w:val="en-US"/>
        </w:rPr>
        <w:t xml:space="preserve"> to plan campaigns </w:t>
      </w:r>
    </w:p>
    <w:p w14:paraId="471E6CF2" w14:textId="30E1AC33" w:rsidR="00AC2AC0" w:rsidRPr="00980918" w:rsidRDefault="00AC2AC0" w:rsidP="005E1C9A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lang w:val="en-US"/>
        </w:rPr>
      </w:pPr>
      <w:r>
        <w:rPr>
          <w:rFonts w:ascii="Myriad Pro" w:hAnsi="Myriad Pro"/>
          <w:lang w:val="en-US"/>
        </w:rPr>
        <w:t>Other relevant tasks as required</w:t>
      </w:r>
    </w:p>
    <w:p w14:paraId="4DD6F29E" w14:textId="77777777" w:rsidR="005E1C9A" w:rsidRPr="00980918" w:rsidRDefault="005E1C9A" w:rsidP="005E1C9A">
      <w:pPr>
        <w:pStyle w:val="ListParagraph"/>
        <w:rPr>
          <w:rFonts w:ascii="Myriad Pro" w:hAnsi="Myriad Pro"/>
          <w:b/>
          <w:bCs/>
          <w:lang w:val="en-US"/>
        </w:rPr>
      </w:pPr>
    </w:p>
    <w:p w14:paraId="4A266D0B" w14:textId="77777777" w:rsidR="005E1C9A" w:rsidRPr="00980918" w:rsidRDefault="005E1C9A" w:rsidP="005E1C9A">
      <w:pPr>
        <w:pStyle w:val="ListParagraph"/>
        <w:rPr>
          <w:rFonts w:ascii="Myriad Pro" w:hAnsi="Myriad Pro"/>
          <w:b/>
          <w:bCs/>
          <w:lang w:val="en-US"/>
        </w:rPr>
      </w:pPr>
    </w:p>
    <w:p w14:paraId="3F320A13" w14:textId="77777777" w:rsidR="005E1C9A" w:rsidRPr="00980918" w:rsidRDefault="005E1C9A" w:rsidP="005E1C9A">
      <w:pPr>
        <w:pStyle w:val="ListParagraph"/>
        <w:rPr>
          <w:rFonts w:ascii="Myriad Pro" w:hAnsi="Myriad Pro"/>
          <w:b/>
          <w:bCs/>
          <w:lang w:val="en-US"/>
        </w:rPr>
      </w:pPr>
    </w:p>
    <w:p w14:paraId="7DB954E3" w14:textId="77777777" w:rsidR="005E1C9A" w:rsidRPr="00980918" w:rsidRDefault="005E1C9A" w:rsidP="005E1C9A">
      <w:pPr>
        <w:pStyle w:val="ListParagraph"/>
        <w:rPr>
          <w:rFonts w:ascii="Myriad Pro" w:hAnsi="Myriad Pro"/>
          <w:b/>
          <w:bCs/>
          <w:lang w:val="en-US"/>
        </w:rPr>
      </w:pPr>
    </w:p>
    <w:p w14:paraId="49FA8E70" w14:textId="77777777" w:rsidR="005E1C9A" w:rsidRPr="00980918" w:rsidRDefault="005E1C9A" w:rsidP="005E1C9A">
      <w:pPr>
        <w:pStyle w:val="ListParagraph"/>
        <w:rPr>
          <w:rFonts w:ascii="Myriad Pro" w:hAnsi="Myriad Pro"/>
          <w:b/>
          <w:bCs/>
          <w:lang w:val="en-US"/>
        </w:rPr>
      </w:pPr>
    </w:p>
    <w:p w14:paraId="2C372FD6" w14:textId="77777777" w:rsidR="005E1C9A" w:rsidRPr="00980918" w:rsidRDefault="005E1C9A" w:rsidP="005E1C9A">
      <w:pPr>
        <w:pStyle w:val="ListParagraph"/>
        <w:rPr>
          <w:rFonts w:ascii="Myriad Pro" w:hAnsi="Myriad Pro"/>
          <w:b/>
          <w:bCs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1"/>
        <w:gridCol w:w="3690"/>
        <w:gridCol w:w="3621"/>
      </w:tblGrid>
      <w:tr w:rsidR="005E1C9A" w:rsidRPr="00980918" w14:paraId="6CA62F1B" w14:textId="77777777" w:rsidTr="009F705D">
        <w:trPr>
          <w:trHeight w:val="170"/>
        </w:trPr>
        <w:tc>
          <w:tcPr>
            <w:tcW w:w="1881" w:type="dxa"/>
            <w:tcBorders>
              <w:top w:val="nil"/>
              <w:left w:val="nil"/>
            </w:tcBorders>
            <w:shd w:val="clear" w:color="auto" w:fill="auto"/>
          </w:tcPr>
          <w:p w14:paraId="5C32F3B7" w14:textId="77777777" w:rsidR="005E1C9A" w:rsidRPr="00980918" w:rsidRDefault="005E1C9A" w:rsidP="009F705D">
            <w:pPr>
              <w:rPr>
                <w:rFonts w:ascii="Myriad Pro" w:hAnsi="Myriad Pro" w:cs="Arial"/>
              </w:rPr>
            </w:pPr>
          </w:p>
        </w:tc>
        <w:tc>
          <w:tcPr>
            <w:tcW w:w="3690" w:type="dxa"/>
            <w:shd w:val="clear" w:color="auto" w:fill="auto"/>
          </w:tcPr>
          <w:p w14:paraId="29BC9E8E" w14:textId="77777777" w:rsidR="005E1C9A" w:rsidRPr="00980918" w:rsidRDefault="005E1C9A" w:rsidP="009F705D">
            <w:p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 w:cs="Arial"/>
              </w:rPr>
              <w:t>Essential</w:t>
            </w:r>
          </w:p>
        </w:tc>
        <w:tc>
          <w:tcPr>
            <w:tcW w:w="3621" w:type="dxa"/>
          </w:tcPr>
          <w:p w14:paraId="441B76B7" w14:textId="77777777" w:rsidR="005E1C9A" w:rsidRPr="00980918" w:rsidRDefault="005E1C9A" w:rsidP="009F705D">
            <w:p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 w:cs="Arial"/>
              </w:rPr>
              <w:t>Desirable</w:t>
            </w:r>
          </w:p>
        </w:tc>
      </w:tr>
      <w:tr w:rsidR="005E1C9A" w:rsidRPr="00980918" w14:paraId="1D6440E0" w14:textId="77777777" w:rsidTr="009F705D">
        <w:trPr>
          <w:trHeight w:val="1020"/>
        </w:trPr>
        <w:tc>
          <w:tcPr>
            <w:tcW w:w="1881" w:type="dxa"/>
            <w:shd w:val="clear" w:color="auto" w:fill="auto"/>
          </w:tcPr>
          <w:p w14:paraId="3E6A1CD7" w14:textId="77777777" w:rsidR="005E1C9A" w:rsidRPr="00980918" w:rsidRDefault="005E1C9A" w:rsidP="009F705D">
            <w:p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 w:cs="Arial"/>
              </w:rPr>
              <w:t>Qualifications and experience</w:t>
            </w:r>
          </w:p>
        </w:tc>
        <w:tc>
          <w:tcPr>
            <w:tcW w:w="3690" w:type="dxa"/>
            <w:shd w:val="clear" w:color="auto" w:fill="auto"/>
          </w:tcPr>
          <w:p w14:paraId="07E12BAA" w14:textId="77777777" w:rsidR="005E1C9A" w:rsidRDefault="005E1C9A" w:rsidP="009F705D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/>
                <w:lang w:eastAsia="en-GB"/>
              </w:rPr>
            </w:pPr>
            <w:r w:rsidRPr="00A33FC1">
              <w:rPr>
                <w:rFonts w:ascii="Myriad Pro" w:hAnsi="Myriad Pro"/>
                <w:lang w:eastAsia="en-GB"/>
              </w:rPr>
              <w:t xml:space="preserve">Degree or equivalent professional experience </w:t>
            </w:r>
          </w:p>
          <w:p w14:paraId="6454DE24" w14:textId="77777777" w:rsidR="005E1C9A" w:rsidRPr="00A33FC1" w:rsidRDefault="005E1C9A" w:rsidP="009F705D">
            <w:pPr>
              <w:pStyle w:val="ListParagraph"/>
              <w:rPr>
                <w:rFonts w:ascii="Myriad Pro" w:hAnsi="Myriad Pro"/>
                <w:lang w:eastAsia="en-GB"/>
              </w:rPr>
            </w:pPr>
          </w:p>
          <w:p w14:paraId="26DAEC90" w14:textId="77777777" w:rsidR="005E1C9A" w:rsidRPr="00A33FC1" w:rsidRDefault="005E1C9A" w:rsidP="009F705D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/>
                <w:lang w:eastAsia="en-GB"/>
              </w:rPr>
            </w:pPr>
            <w:r w:rsidRPr="00A33FC1">
              <w:rPr>
                <w:rFonts w:ascii="Myriad Pro" w:hAnsi="Myriad Pro"/>
                <w:lang w:eastAsia="en-GB"/>
              </w:rPr>
              <w:t xml:space="preserve">Experience of working in a communications role/setting </w:t>
            </w:r>
          </w:p>
          <w:p w14:paraId="37B20FDA" w14:textId="77777777" w:rsidR="005E1C9A" w:rsidRPr="00980918" w:rsidRDefault="005E1C9A" w:rsidP="009F705D">
            <w:pPr>
              <w:ind w:left="720"/>
              <w:rPr>
                <w:rFonts w:ascii="Myriad Pro" w:hAnsi="Myriad Pro" w:cs="Arial"/>
              </w:rPr>
            </w:pPr>
          </w:p>
        </w:tc>
        <w:tc>
          <w:tcPr>
            <w:tcW w:w="3621" w:type="dxa"/>
          </w:tcPr>
          <w:p w14:paraId="4516F93C" w14:textId="77777777" w:rsidR="005E1C9A" w:rsidRPr="00980918" w:rsidRDefault="005E1C9A" w:rsidP="009F705D">
            <w:pPr>
              <w:ind w:left="720"/>
              <w:rPr>
                <w:rFonts w:ascii="Myriad Pro" w:hAnsi="Myriad Pro" w:cs="Arial"/>
              </w:rPr>
            </w:pPr>
          </w:p>
        </w:tc>
      </w:tr>
      <w:tr w:rsidR="005E1C9A" w:rsidRPr="00980918" w14:paraId="1B045489" w14:textId="77777777" w:rsidTr="009F705D">
        <w:trPr>
          <w:trHeight w:val="1488"/>
        </w:trPr>
        <w:tc>
          <w:tcPr>
            <w:tcW w:w="1881" w:type="dxa"/>
            <w:shd w:val="clear" w:color="auto" w:fill="auto"/>
          </w:tcPr>
          <w:p w14:paraId="2A198F31" w14:textId="77777777" w:rsidR="005E1C9A" w:rsidRPr="00980918" w:rsidRDefault="005E1C9A" w:rsidP="009F705D">
            <w:p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 w:cs="Arial"/>
              </w:rPr>
              <w:t>Knowledge and understanding</w:t>
            </w:r>
          </w:p>
        </w:tc>
        <w:tc>
          <w:tcPr>
            <w:tcW w:w="3690" w:type="dxa"/>
            <w:shd w:val="clear" w:color="auto" w:fill="auto"/>
          </w:tcPr>
          <w:p w14:paraId="31971F05" w14:textId="77777777" w:rsidR="005E1C9A" w:rsidRPr="00980918" w:rsidRDefault="005E1C9A" w:rsidP="009F705D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/>
                <w:lang w:eastAsia="en-GB"/>
              </w:rPr>
            </w:pPr>
            <w:r w:rsidRPr="00980918">
              <w:rPr>
                <w:rFonts w:ascii="Myriad Pro" w:hAnsi="Myriad Pro"/>
                <w:lang w:eastAsia="en-GB"/>
              </w:rPr>
              <w:t xml:space="preserve">Ability to create high-quality, engaging content </w:t>
            </w:r>
          </w:p>
          <w:p w14:paraId="0D8DE2F4" w14:textId="77777777" w:rsidR="005E1C9A" w:rsidRPr="00980918" w:rsidRDefault="005E1C9A" w:rsidP="009F705D">
            <w:pPr>
              <w:rPr>
                <w:rFonts w:ascii="Myriad Pro" w:hAnsi="Myriad Pro"/>
                <w:lang w:eastAsia="en-GB"/>
              </w:rPr>
            </w:pPr>
          </w:p>
          <w:p w14:paraId="17485FD8" w14:textId="77777777" w:rsidR="005E1C9A" w:rsidRPr="00980918" w:rsidRDefault="005E1C9A" w:rsidP="009F705D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/>
                <w:lang w:eastAsia="en-GB"/>
              </w:rPr>
            </w:pPr>
            <w:r w:rsidRPr="00980918">
              <w:rPr>
                <w:rFonts w:ascii="Myriad Pro" w:hAnsi="Myriad Pro"/>
                <w:lang w:eastAsia="en-GB"/>
              </w:rPr>
              <w:t>Willingness to learn about new subjects</w:t>
            </w:r>
          </w:p>
          <w:p w14:paraId="4E919398" w14:textId="77777777" w:rsidR="005E1C9A" w:rsidRPr="00980918" w:rsidRDefault="005E1C9A" w:rsidP="009F705D">
            <w:pPr>
              <w:pStyle w:val="ListParagraph"/>
              <w:rPr>
                <w:rFonts w:ascii="Myriad Pro" w:hAnsi="Myriad Pro"/>
                <w:lang w:eastAsia="en-GB"/>
              </w:rPr>
            </w:pPr>
          </w:p>
          <w:p w14:paraId="41D81BEA" w14:textId="77777777" w:rsidR="005E1C9A" w:rsidRPr="00980918" w:rsidRDefault="005E1C9A" w:rsidP="009F705D">
            <w:pPr>
              <w:pStyle w:val="ListParagraph"/>
              <w:rPr>
                <w:rFonts w:ascii="Myriad Pro" w:hAnsi="Myriad Pro"/>
                <w:lang w:eastAsia="en-GB"/>
              </w:rPr>
            </w:pPr>
          </w:p>
          <w:p w14:paraId="1AB3B6DA" w14:textId="77777777" w:rsidR="005E1C9A" w:rsidRPr="004168F5" w:rsidRDefault="005E1C9A" w:rsidP="009F705D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/>
                <w:lang w:eastAsia="en-GB"/>
              </w:rPr>
              <w:t>Ability to write content for different audiences</w:t>
            </w:r>
          </w:p>
          <w:p w14:paraId="7B7A90AC" w14:textId="77777777" w:rsidR="005E1C9A" w:rsidRPr="00980918" w:rsidRDefault="005E1C9A" w:rsidP="009F705D">
            <w:pPr>
              <w:pStyle w:val="ListParagraph"/>
              <w:rPr>
                <w:rFonts w:ascii="Myriad Pro" w:hAnsi="Myriad Pro" w:cs="Arial"/>
              </w:rPr>
            </w:pPr>
          </w:p>
        </w:tc>
        <w:tc>
          <w:tcPr>
            <w:tcW w:w="3621" w:type="dxa"/>
          </w:tcPr>
          <w:p w14:paraId="280D21A1" w14:textId="77777777" w:rsidR="005E1C9A" w:rsidRDefault="005E1C9A" w:rsidP="009F705D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Photography/graphic design skills </w:t>
            </w:r>
          </w:p>
          <w:p w14:paraId="1ACFDCCE" w14:textId="77777777" w:rsidR="005E1C9A" w:rsidRDefault="005E1C9A" w:rsidP="009F705D">
            <w:pPr>
              <w:pStyle w:val="ListParagraph"/>
              <w:rPr>
                <w:rFonts w:ascii="Myriad Pro" w:hAnsi="Myriad Pro" w:cs="Arial"/>
              </w:rPr>
            </w:pPr>
          </w:p>
          <w:p w14:paraId="3ED049ED" w14:textId="77777777" w:rsidR="005E1C9A" w:rsidRDefault="005E1C9A" w:rsidP="009F705D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Video editing skills </w:t>
            </w:r>
          </w:p>
          <w:p w14:paraId="57B0E1D0" w14:textId="77777777" w:rsidR="00885607" w:rsidRPr="00885607" w:rsidRDefault="00885607" w:rsidP="00885607">
            <w:pPr>
              <w:pStyle w:val="ListParagraph"/>
              <w:rPr>
                <w:rFonts w:ascii="Myriad Pro" w:hAnsi="Myriad Pro" w:cs="Arial"/>
              </w:rPr>
            </w:pPr>
          </w:p>
          <w:p w14:paraId="335690F8" w14:textId="7392D9A3" w:rsidR="00885607" w:rsidRPr="00980918" w:rsidRDefault="00885607" w:rsidP="009F705D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Interest in financial wellbeing topics </w:t>
            </w:r>
          </w:p>
        </w:tc>
      </w:tr>
      <w:tr w:rsidR="005E1C9A" w:rsidRPr="00980918" w14:paraId="5C0D3CA8" w14:textId="77777777" w:rsidTr="009F705D">
        <w:trPr>
          <w:trHeight w:val="890"/>
        </w:trPr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</w:tcPr>
          <w:p w14:paraId="102BC877" w14:textId="77777777" w:rsidR="005E1C9A" w:rsidRPr="00980918" w:rsidRDefault="005E1C9A" w:rsidP="009F705D">
            <w:p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 w:cs="Arial"/>
              </w:rPr>
              <w:t>Communication and IT skills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7AB635A6" w14:textId="77777777" w:rsidR="005E1C9A" w:rsidRPr="00980918" w:rsidRDefault="005E1C9A" w:rsidP="009F705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  <w:lang w:eastAsia="en-GB"/>
              </w:rPr>
            </w:pPr>
            <w:r w:rsidRPr="00980918">
              <w:rPr>
                <w:rFonts w:ascii="Myriad Pro" w:hAnsi="Myriad Pro"/>
                <w:lang w:eastAsia="en-GB"/>
              </w:rPr>
              <w:t>Proficient with Microsoft Office products</w:t>
            </w:r>
          </w:p>
          <w:p w14:paraId="3B3518E4" w14:textId="77777777" w:rsidR="005E1C9A" w:rsidRPr="00980918" w:rsidRDefault="005E1C9A" w:rsidP="009F705D">
            <w:pPr>
              <w:pStyle w:val="ListParagraph"/>
              <w:rPr>
                <w:rFonts w:ascii="Myriad Pro" w:hAnsi="Myriad Pro"/>
                <w:lang w:eastAsia="en-GB"/>
              </w:rPr>
            </w:pPr>
          </w:p>
          <w:p w14:paraId="7F08B8C4" w14:textId="77777777" w:rsidR="005E1C9A" w:rsidRPr="00AA2681" w:rsidRDefault="005E1C9A" w:rsidP="009F705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/>
                <w:lang w:eastAsia="en-GB"/>
              </w:rPr>
              <w:t>Experience with social media management platforms</w:t>
            </w:r>
          </w:p>
          <w:p w14:paraId="0CA54485" w14:textId="77777777" w:rsidR="005E1C9A" w:rsidRPr="00AA2681" w:rsidRDefault="005E1C9A" w:rsidP="009F705D">
            <w:pPr>
              <w:pStyle w:val="ListParagraph"/>
              <w:rPr>
                <w:rFonts w:ascii="Myriad Pro" w:hAnsi="Myriad Pro" w:cs="Arial"/>
              </w:rPr>
            </w:pPr>
          </w:p>
          <w:p w14:paraId="3B426BF9" w14:textId="77777777" w:rsidR="005E1C9A" w:rsidRPr="00AA2681" w:rsidRDefault="005E1C9A" w:rsidP="009F705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 w:cs="Arial"/>
              </w:rPr>
            </w:pPr>
            <w:r w:rsidRPr="00AA2681">
              <w:rPr>
                <w:rFonts w:ascii="Myriad Pro" w:hAnsi="Myriad Pro" w:cs="Arial"/>
              </w:rPr>
              <w:lastRenderedPageBreak/>
              <w:t>Experience managing paid ads</w:t>
            </w:r>
          </w:p>
          <w:p w14:paraId="7E34F822" w14:textId="77777777" w:rsidR="005E1C9A" w:rsidRPr="00980918" w:rsidRDefault="005E1C9A" w:rsidP="009F705D">
            <w:pPr>
              <w:pStyle w:val="ListParagraph"/>
              <w:rPr>
                <w:rFonts w:ascii="Myriad Pro" w:hAnsi="Myriad Pro" w:cs="Arial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14:paraId="512037E5" w14:textId="77777777" w:rsidR="005E1C9A" w:rsidRPr="00980918" w:rsidRDefault="005E1C9A" w:rsidP="009F705D">
            <w:pPr>
              <w:pStyle w:val="ListParagraph"/>
              <w:rPr>
                <w:rFonts w:ascii="Myriad Pro" w:hAnsi="Myriad Pro" w:cs="Arial"/>
              </w:rPr>
            </w:pPr>
          </w:p>
        </w:tc>
      </w:tr>
      <w:tr w:rsidR="005E1C9A" w:rsidRPr="00980918" w14:paraId="460F414B" w14:textId="77777777" w:rsidTr="009F705D">
        <w:trPr>
          <w:trHeight w:val="957"/>
        </w:trPr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</w:tcPr>
          <w:p w14:paraId="02DCEB87" w14:textId="77777777" w:rsidR="005E1C9A" w:rsidRPr="00980918" w:rsidRDefault="005E1C9A" w:rsidP="009F705D">
            <w:p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 w:cs="Arial"/>
              </w:rPr>
              <w:t>Evaluation and analysis</w:t>
            </w:r>
          </w:p>
          <w:p w14:paraId="70443C22" w14:textId="77777777" w:rsidR="005E1C9A" w:rsidRPr="00980918" w:rsidRDefault="005E1C9A" w:rsidP="009F705D">
            <w:pPr>
              <w:rPr>
                <w:rFonts w:ascii="Myriad Pro" w:hAnsi="Myriad Pro" w:cs="Arial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auto"/>
          </w:tcPr>
          <w:p w14:paraId="04C3D700" w14:textId="77777777" w:rsidR="005E1C9A" w:rsidRPr="00980918" w:rsidRDefault="005E1C9A" w:rsidP="009F705D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 w:cs="Arial"/>
              </w:rPr>
              <w:t xml:space="preserve">Strong attention to detail </w:t>
            </w:r>
          </w:p>
          <w:p w14:paraId="681BBBBE" w14:textId="77777777" w:rsidR="005E1C9A" w:rsidRPr="00980918" w:rsidRDefault="005E1C9A" w:rsidP="009F705D">
            <w:pPr>
              <w:pStyle w:val="ListParagraph"/>
              <w:rPr>
                <w:rFonts w:ascii="Myriad Pro" w:hAnsi="Myriad Pro" w:cs="Arial"/>
              </w:rPr>
            </w:pPr>
          </w:p>
          <w:p w14:paraId="0AFE5054" w14:textId="77777777" w:rsidR="005E1C9A" w:rsidRPr="00686809" w:rsidRDefault="005E1C9A" w:rsidP="009F705D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</w:rPr>
            </w:pPr>
            <w:r w:rsidRPr="00686809">
              <w:rPr>
                <w:rFonts w:ascii="Myriad Pro" w:hAnsi="Myriad Pro" w:cs="Arial"/>
              </w:rPr>
              <w:t xml:space="preserve">Strong analytical skills </w:t>
            </w:r>
          </w:p>
        </w:tc>
        <w:tc>
          <w:tcPr>
            <w:tcW w:w="3621" w:type="dxa"/>
            <w:tcBorders>
              <w:top w:val="single" w:sz="4" w:space="0" w:color="auto"/>
            </w:tcBorders>
          </w:tcPr>
          <w:p w14:paraId="595C53FF" w14:textId="77777777" w:rsidR="005E1C9A" w:rsidRPr="00980918" w:rsidRDefault="005E1C9A" w:rsidP="009F705D">
            <w:pPr>
              <w:ind w:left="720"/>
              <w:rPr>
                <w:rFonts w:ascii="Myriad Pro" w:hAnsi="Myriad Pro" w:cs="Arial"/>
              </w:rPr>
            </w:pPr>
          </w:p>
        </w:tc>
      </w:tr>
      <w:tr w:rsidR="005E1C9A" w:rsidRPr="00980918" w14:paraId="49A5998F" w14:textId="77777777" w:rsidTr="009F705D">
        <w:tc>
          <w:tcPr>
            <w:tcW w:w="1881" w:type="dxa"/>
            <w:shd w:val="clear" w:color="auto" w:fill="auto"/>
          </w:tcPr>
          <w:p w14:paraId="5248A40D" w14:textId="77777777" w:rsidR="005E1C9A" w:rsidRPr="00980918" w:rsidRDefault="005E1C9A" w:rsidP="009F705D">
            <w:p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 w:cs="Arial"/>
              </w:rPr>
              <w:t>Autonomy and accountability</w:t>
            </w:r>
          </w:p>
        </w:tc>
        <w:tc>
          <w:tcPr>
            <w:tcW w:w="3690" w:type="dxa"/>
            <w:shd w:val="clear" w:color="auto" w:fill="auto"/>
          </w:tcPr>
          <w:p w14:paraId="47CA5D57" w14:textId="77777777" w:rsidR="005E1C9A" w:rsidRPr="00980918" w:rsidRDefault="005E1C9A" w:rsidP="009F705D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/>
                <w:lang w:eastAsia="en-GB"/>
              </w:rPr>
            </w:pPr>
            <w:r w:rsidRPr="00980918">
              <w:rPr>
                <w:rFonts w:ascii="Myriad Pro" w:hAnsi="Myriad Pro"/>
                <w:lang w:eastAsia="en-GB"/>
              </w:rPr>
              <w:t xml:space="preserve">Ability to work using own initiative </w:t>
            </w:r>
          </w:p>
          <w:p w14:paraId="396BAB8C" w14:textId="77777777" w:rsidR="005E1C9A" w:rsidRPr="00980918" w:rsidRDefault="005E1C9A" w:rsidP="009F705D">
            <w:pPr>
              <w:pStyle w:val="ListParagraph"/>
              <w:rPr>
                <w:rFonts w:ascii="Myriad Pro" w:hAnsi="Myriad Pro"/>
                <w:lang w:eastAsia="en-GB"/>
              </w:rPr>
            </w:pPr>
          </w:p>
          <w:p w14:paraId="72A0E4A3" w14:textId="77777777" w:rsidR="005E1C9A" w:rsidRPr="00980918" w:rsidRDefault="005E1C9A" w:rsidP="009F705D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/>
                <w:lang w:eastAsia="en-GB"/>
              </w:rPr>
            </w:pPr>
            <w:r w:rsidRPr="00980918">
              <w:rPr>
                <w:rFonts w:ascii="Myriad Pro" w:hAnsi="Myriad Pro"/>
                <w:lang w:eastAsia="en-GB"/>
              </w:rPr>
              <w:t xml:space="preserve">Comfortable working to deadlines </w:t>
            </w:r>
          </w:p>
          <w:p w14:paraId="217025B2" w14:textId="77777777" w:rsidR="005E1C9A" w:rsidRPr="00980918" w:rsidRDefault="005E1C9A" w:rsidP="009F705D">
            <w:pPr>
              <w:rPr>
                <w:rFonts w:ascii="Myriad Pro" w:hAnsi="Myriad Pro"/>
                <w:lang w:eastAsia="en-GB"/>
              </w:rPr>
            </w:pPr>
          </w:p>
          <w:p w14:paraId="6662E777" w14:textId="77777777" w:rsidR="005E1C9A" w:rsidRPr="00980918" w:rsidRDefault="005E1C9A" w:rsidP="009F705D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/>
                <w:lang w:eastAsia="en-GB"/>
              </w:rPr>
              <w:t>Ability to work in a team as well as individually</w:t>
            </w:r>
          </w:p>
        </w:tc>
        <w:tc>
          <w:tcPr>
            <w:tcW w:w="3621" w:type="dxa"/>
          </w:tcPr>
          <w:p w14:paraId="7B56BD35" w14:textId="77777777" w:rsidR="005E1C9A" w:rsidRPr="00980918" w:rsidRDefault="005E1C9A" w:rsidP="009F705D">
            <w:pPr>
              <w:ind w:left="720"/>
              <w:rPr>
                <w:rFonts w:ascii="Myriad Pro" w:hAnsi="Myriad Pro" w:cs="Arial"/>
              </w:rPr>
            </w:pPr>
          </w:p>
        </w:tc>
      </w:tr>
      <w:tr w:rsidR="005E1C9A" w:rsidRPr="00980918" w14:paraId="169472BD" w14:textId="77777777" w:rsidTr="009F705D">
        <w:trPr>
          <w:trHeight w:val="560"/>
        </w:trPr>
        <w:tc>
          <w:tcPr>
            <w:tcW w:w="1881" w:type="dxa"/>
            <w:shd w:val="clear" w:color="auto" w:fill="auto"/>
          </w:tcPr>
          <w:p w14:paraId="7100CDCD" w14:textId="77777777" w:rsidR="005E1C9A" w:rsidRPr="00980918" w:rsidRDefault="005E1C9A" w:rsidP="009F705D">
            <w:p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 w:cs="Arial"/>
              </w:rPr>
              <w:t>Values and attitudes</w:t>
            </w:r>
          </w:p>
        </w:tc>
        <w:tc>
          <w:tcPr>
            <w:tcW w:w="3690" w:type="dxa"/>
            <w:shd w:val="clear" w:color="auto" w:fill="auto"/>
          </w:tcPr>
          <w:p w14:paraId="46E41CEB" w14:textId="77777777" w:rsidR="005E1C9A" w:rsidRPr="00980918" w:rsidRDefault="005E1C9A" w:rsidP="009F705D">
            <w:pPr>
              <w:pStyle w:val="ListParagraph"/>
              <w:numPr>
                <w:ilvl w:val="0"/>
                <w:numId w:val="5"/>
              </w:numPr>
              <w:rPr>
                <w:rFonts w:ascii="Myriad Pro" w:hAnsi="Myriad Pro" w:cs="Arial"/>
              </w:rPr>
            </w:pPr>
            <w:r w:rsidRPr="00980918">
              <w:rPr>
                <w:rFonts w:ascii="Myriad Pro" w:hAnsi="Myriad Pro" w:cs="Arial"/>
              </w:rPr>
              <w:t xml:space="preserve">A commitment to our purpose </w:t>
            </w:r>
          </w:p>
        </w:tc>
        <w:tc>
          <w:tcPr>
            <w:tcW w:w="3621" w:type="dxa"/>
          </w:tcPr>
          <w:p w14:paraId="38364F7E" w14:textId="77777777" w:rsidR="005E1C9A" w:rsidRPr="00980918" w:rsidRDefault="005E1C9A" w:rsidP="009F705D">
            <w:pPr>
              <w:ind w:left="720"/>
              <w:rPr>
                <w:rFonts w:ascii="Myriad Pro" w:hAnsi="Myriad Pro" w:cs="Arial"/>
              </w:rPr>
            </w:pPr>
          </w:p>
        </w:tc>
      </w:tr>
    </w:tbl>
    <w:p w14:paraId="58026798" w14:textId="77777777" w:rsidR="005E1C9A" w:rsidRDefault="005E1C9A" w:rsidP="005E1C9A">
      <w:pPr>
        <w:rPr>
          <w:rFonts w:ascii="Myriad Pro" w:hAnsi="Myriad Pro"/>
        </w:rPr>
      </w:pPr>
    </w:p>
    <w:p w14:paraId="6F4D0F21" w14:textId="77777777" w:rsidR="005E1C9A" w:rsidRDefault="005E1C9A" w:rsidP="005E1C9A">
      <w:pPr>
        <w:rPr>
          <w:rFonts w:ascii="Myriad Pro" w:hAnsi="Myriad Pro"/>
        </w:rPr>
      </w:pPr>
    </w:p>
    <w:p w14:paraId="7A4A47D1" w14:textId="77777777" w:rsidR="005E1C9A" w:rsidRPr="00AC7832" w:rsidRDefault="005E1C9A" w:rsidP="005E1C9A">
      <w:pPr>
        <w:rPr>
          <w:rFonts w:ascii="Myriad Pro" w:hAnsi="Myriad Pro"/>
          <w:b/>
          <w:bCs/>
          <w:lang w:val="en-US"/>
        </w:rPr>
      </w:pPr>
      <w:r w:rsidRPr="00AC7832">
        <w:rPr>
          <w:rFonts w:ascii="Myriad Pro" w:hAnsi="Myriad Pro"/>
          <w:b/>
          <w:bCs/>
          <w:lang w:val="en-US"/>
        </w:rPr>
        <w:t xml:space="preserve">What you will get from the role </w:t>
      </w:r>
    </w:p>
    <w:p w14:paraId="0EB20D3F" w14:textId="77777777" w:rsidR="005E1C9A" w:rsidRPr="00AC7832" w:rsidRDefault="005E1C9A" w:rsidP="005E1C9A">
      <w:pPr>
        <w:rPr>
          <w:rFonts w:ascii="Myriad Pro" w:hAnsi="Myriad Pro"/>
          <w:lang w:val="en-US"/>
        </w:rPr>
      </w:pPr>
      <w:r w:rsidRPr="00AC7832">
        <w:rPr>
          <w:rFonts w:ascii="Myriad Pro" w:hAnsi="Myriad Pro"/>
          <w:lang w:val="en-US"/>
        </w:rPr>
        <w:t xml:space="preserve">You’ll be part of a progressive </w:t>
      </w:r>
      <w:proofErr w:type="spellStart"/>
      <w:r w:rsidRPr="00AC7832">
        <w:rPr>
          <w:rFonts w:ascii="Myriad Pro" w:hAnsi="Myriad Pro"/>
          <w:lang w:val="en-US"/>
        </w:rPr>
        <w:t>organisation</w:t>
      </w:r>
      <w:proofErr w:type="spellEnd"/>
      <w:r w:rsidRPr="00AC7832">
        <w:rPr>
          <w:rFonts w:ascii="Myriad Pro" w:hAnsi="Myriad Pro"/>
          <w:lang w:val="en-US"/>
        </w:rPr>
        <w:t xml:space="preserve"> and your work will help to challenge the stigma around debt through evidence-led content. </w:t>
      </w:r>
    </w:p>
    <w:p w14:paraId="5FB2E827" w14:textId="77777777" w:rsidR="005E1C9A" w:rsidRPr="00AC7832" w:rsidRDefault="005E1C9A" w:rsidP="005E1C9A">
      <w:pPr>
        <w:rPr>
          <w:rFonts w:ascii="Myriad Pro" w:hAnsi="Myriad Pro"/>
          <w:lang w:val="en-US"/>
        </w:rPr>
      </w:pPr>
      <w:r w:rsidRPr="00AC7832">
        <w:rPr>
          <w:rFonts w:ascii="Myriad Pro" w:hAnsi="Myriad Pro"/>
          <w:lang w:val="en-US"/>
        </w:rPr>
        <w:t>You’ll create a range of different content, engage with key audiences, and be a</w:t>
      </w:r>
      <w:r>
        <w:rPr>
          <w:rFonts w:ascii="Myriad Pro" w:hAnsi="Myriad Pro"/>
          <w:lang w:val="en-US"/>
        </w:rPr>
        <w:t xml:space="preserve">n important </w:t>
      </w:r>
      <w:r w:rsidRPr="00AC7832">
        <w:rPr>
          <w:rFonts w:ascii="Myriad Pro" w:hAnsi="Myriad Pro"/>
          <w:lang w:val="en-US"/>
        </w:rPr>
        <w:t xml:space="preserve">part of ensuring </w:t>
      </w:r>
      <w:r>
        <w:rPr>
          <w:rFonts w:ascii="Myriad Pro" w:hAnsi="Myriad Pro"/>
          <w:lang w:val="en-US"/>
        </w:rPr>
        <w:t xml:space="preserve">the voices of people in debt are heard. </w:t>
      </w:r>
    </w:p>
    <w:p w14:paraId="6D80F7D5" w14:textId="77777777" w:rsidR="005E1C9A" w:rsidRPr="00AC7832" w:rsidRDefault="005E1C9A" w:rsidP="005E1C9A">
      <w:pPr>
        <w:rPr>
          <w:rFonts w:ascii="Myriad Pro" w:hAnsi="Myriad Pro"/>
          <w:b/>
          <w:bCs/>
          <w:lang w:val="en-US"/>
        </w:rPr>
      </w:pPr>
    </w:p>
    <w:p w14:paraId="07B09427" w14:textId="77777777" w:rsidR="005E1C9A" w:rsidRPr="00AC7832" w:rsidRDefault="005E1C9A" w:rsidP="005E1C9A">
      <w:pPr>
        <w:rPr>
          <w:rFonts w:ascii="Myriad Pro" w:hAnsi="Myriad Pro"/>
          <w:b/>
          <w:bCs/>
          <w:lang w:val="en-US"/>
        </w:rPr>
      </w:pPr>
      <w:r w:rsidRPr="00AC7832">
        <w:rPr>
          <w:rFonts w:ascii="Myriad Pro" w:hAnsi="Myriad Pro"/>
          <w:b/>
          <w:bCs/>
          <w:lang w:val="en-US"/>
        </w:rPr>
        <w:t>Application process</w:t>
      </w:r>
    </w:p>
    <w:p w14:paraId="1C3053B1" w14:textId="78982601" w:rsidR="005E1C9A" w:rsidRPr="00AC7832" w:rsidRDefault="005E1C9A" w:rsidP="005E1C9A">
      <w:pPr>
        <w:rPr>
          <w:rFonts w:ascii="Myriad Pro" w:hAnsi="Myriad Pro"/>
        </w:rPr>
      </w:pPr>
      <w:r>
        <w:rPr>
          <w:rFonts w:ascii="Myriad Pro" w:hAnsi="Myriad Pro"/>
        </w:rPr>
        <w:t xml:space="preserve">Please submit a CV and cover letter (no more than one page) by email to </w:t>
      </w:r>
      <w:hyperlink r:id="rId7" w:history="1">
        <w:r w:rsidRPr="00A02E96">
          <w:rPr>
            <w:rStyle w:val="Hyperlink"/>
            <w:rFonts w:ascii="Myriad Pro" w:hAnsi="Myriad Pro"/>
          </w:rPr>
          <w:t>abbey@moneyadvicescotland.org.uk</w:t>
        </w:r>
      </w:hyperlink>
      <w:r>
        <w:rPr>
          <w:rFonts w:ascii="Myriad Pro" w:hAnsi="Myriad Pro"/>
        </w:rPr>
        <w:t xml:space="preserve"> by Monday 16 August. </w:t>
      </w:r>
      <w:r w:rsidR="000544EF">
        <w:rPr>
          <w:rFonts w:ascii="Myriad Pro" w:hAnsi="Myriad Pro"/>
        </w:rPr>
        <w:t>Shortlisted candidates will be invited to attend an</w:t>
      </w:r>
      <w:r w:rsidR="00F52253">
        <w:rPr>
          <w:rFonts w:ascii="Myriad Pro" w:hAnsi="Myriad Pro"/>
        </w:rPr>
        <w:t xml:space="preserve"> online interview w/c 30 August. </w:t>
      </w:r>
      <w:r>
        <w:rPr>
          <w:rFonts w:ascii="Myriad Pro" w:hAnsi="Myriad Pro"/>
        </w:rPr>
        <w:t xml:space="preserve"> </w:t>
      </w:r>
    </w:p>
    <w:p w14:paraId="050777A2" w14:textId="77777777" w:rsidR="005E1C9A" w:rsidRPr="00980918" w:rsidRDefault="005E1C9A" w:rsidP="005E1C9A">
      <w:pPr>
        <w:rPr>
          <w:rFonts w:ascii="Myriad Pro" w:hAnsi="Myriad Pro"/>
        </w:rPr>
      </w:pPr>
    </w:p>
    <w:p w14:paraId="0A853C86" w14:textId="77777777" w:rsidR="005E1C9A" w:rsidRDefault="005E1C9A" w:rsidP="005E1C9A"/>
    <w:p w14:paraId="346F9CC6" w14:textId="77777777" w:rsidR="005E1C9A" w:rsidRDefault="005E1C9A" w:rsidP="005E1C9A"/>
    <w:p w14:paraId="69D4C958" w14:textId="77777777" w:rsidR="004015EF" w:rsidRDefault="004015EF"/>
    <w:sectPr w:rsidR="00401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BFF"/>
    <w:multiLevelType w:val="hybridMultilevel"/>
    <w:tmpl w:val="C5E4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EC7"/>
    <w:multiLevelType w:val="hybridMultilevel"/>
    <w:tmpl w:val="466C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1EB"/>
    <w:multiLevelType w:val="hybridMultilevel"/>
    <w:tmpl w:val="67F0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6C53"/>
    <w:multiLevelType w:val="hybridMultilevel"/>
    <w:tmpl w:val="09880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95501"/>
    <w:multiLevelType w:val="hybridMultilevel"/>
    <w:tmpl w:val="83A6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7313"/>
    <w:multiLevelType w:val="hybridMultilevel"/>
    <w:tmpl w:val="EE8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9A"/>
    <w:rsid w:val="0001110B"/>
    <w:rsid w:val="000544EF"/>
    <w:rsid w:val="004015EF"/>
    <w:rsid w:val="005E1C9A"/>
    <w:rsid w:val="007B16C9"/>
    <w:rsid w:val="00885607"/>
    <w:rsid w:val="008B091B"/>
    <w:rsid w:val="00941CCF"/>
    <w:rsid w:val="009D6135"/>
    <w:rsid w:val="00A751E1"/>
    <w:rsid w:val="00AC2AC0"/>
    <w:rsid w:val="00C500AF"/>
    <w:rsid w:val="00D71C34"/>
    <w:rsid w:val="00E20FED"/>
    <w:rsid w:val="00F52253"/>
    <w:rsid w:val="00F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E39D"/>
  <w15:chartTrackingRefBased/>
  <w15:docId w15:val="{DFEAD25A-B1E4-4945-B73A-4B665283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9A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C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1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bey@moneyadvicescotla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eyadvicescotland.org.uk/our-pl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Fleming</dc:creator>
  <cp:keywords/>
  <dc:description/>
  <cp:lastModifiedBy>Abbey Fleming</cp:lastModifiedBy>
  <cp:revision>13</cp:revision>
  <dcterms:created xsi:type="dcterms:W3CDTF">2021-07-26T10:02:00Z</dcterms:created>
  <dcterms:modified xsi:type="dcterms:W3CDTF">2021-07-26T14:25:00Z</dcterms:modified>
</cp:coreProperties>
</file>