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3397"/>
        <w:gridCol w:w="1701"/>
        <w:gridCol w:w="2410"/>
      </w:tblGrid>
      <w:tr w:rsidR="00B434FE" w:rsidRPr="000C2FEB" w14:paraId="0B114570" w14:textId="77777777" w:rsidTr="00DA2C1F">
        <w:trPr>
          <w:trHeight w:val="839"/>
        </w:trPr>
        <w:tc>
          <w:tcPr>
            <w:tcW w:w="2523" w:type="dxa"/>
            <w:vAlign w:val="center"/>
          </w:tcPr>
          <w:p w14:paraId="1C1FE9C8" w14:textId="77777777" w:rsidR="00B434FE" w:rsidRPr="000C2FEB" w:rsidRDefault="00B434FE" w:rsidP="00E12D68">
            <w:pPr>
              <w:rPr>
                <w:rFonts w:ascii="Arial" w:hAnsi="Arial" w:cs="Arial"/>
                <w:b/>
              </w:rPr>
            </w:pPr>
            <w:r w:rsidRPr="000C2FEB">
              <w:rPr>
                <w:rFonts w:ascii="Arial" w:hAnsi="Arial" w:cs="Arial"/>
                <w:b/>
              </w:rPr>
              <w:t>Job Title:</w:t>
            </w:r>
          </w:p>
        </w:tc>
        <w:tc>
          <w:tcPr>
            <w:tcW w:w="3397" w:type="dxa"/>
            <w:vAlign w:val="center"/>
          </w:tcPr>
          <w:p w14:paraId="4C007202" w14:textId="77777777" w:rsidR="00756B1B" w:rsidRPr="000C2FEB" w:rsidRDefault="000C63E6" w:rsidP="00E12D68">
            <w:pPr>
              <w:rPr>
                <w:rFonts w:ascii="Arial" w:hAnsi="Arial" w:cs="Arial"/>
                <w:b/>
              </w:rPr>
            </w:pPr>
            <w:r>
              <w:rPr>
                <w:rFonts w:ascii="Arial" w:hAnsi="Arial" w:cs="Arial"/>
                <w:b/>
              </w:rPr>
              <w:t>Curriculum Development Manager</w:t>
            </w:r>
          </w:p>
        </w:tc>
        <w:tc>
          <w:tcPr>
            <w:tcW w:w="1701" w:type="dxa"/>
            <w:vAlign w:val="center"/>
          </w:tcPr>
          <w:p w14:paraId="71404A2C" w14:textId="77777777" w:rsidR="00B434FE" w:rsidRPr="000C2FEB" w:rsidRDefault="00B434FE" w:rsidP="00E12D68">
            <w:pPr>
              <w:rPr>
                <w:rFonts w:ascii="Arial" w:hAnsi="Arial" w:cs="Arial"/>
                <w:b/>
              </w:rPr>
            </w:pPr>
            <w:r w:rsidRPr="000C2FEB">
              <w:rPr>
                <w:rFonts w:ascii="Arial" w:hAnsi="Arial" w:cs="Arial"/>
                <w:b/>
              </w:rPr>
              <w:t>Location:</w:t>
            </w:r>
          </w:p>
        </w:tc>
        <w:tc>
          <w:tcPr>
            <w:tcW w:w="2410" w:type="dxa"/>
            <w:vAlign w:val="center"/>
          </w:tcPr>
          <w:p w14:paraId="72964CE8" w14:textId="77777777" w:rsidR="005E37E4" w:rsidRPr="000C2FEB" w:rsidRDefault="00756B1B" w:rsidP="00E12D68">
            <w:pPr>
              <w:rPr>
                <w:rFonts w:ascii="Arial" w:hAnsi="Arial" w:cs="Arial"/>
                <w:b/>
              </w:rPr>
            </w:pPr>
            <w:r w:rsidRPr="000C2FEB">
              <w:rPr>
                <w:rFonts w:ascii="Arial" w:hAnsi="Arial" w:cs="Arial"/>
                <w:b/>
              </w:rPr>
              <w:t>Edinburgh</w:t>
            </w:r>
            <w:r w:rsidR="000C63E6">
              <w:rPr>
                <w:rFonts w:ascii="Arial" w:hAnsi="Arial" w:cs="Arial"/>
                <w:b/>
              </w:rPr>
              <w:t>/Home working</w:t>
            </w:r>
          </w:p>
        </w:tc>
      </w:tr>
      <w:tr w:rsidR="008167F4" w:rsidRPr="000C2FEB" w14:paraId="4FDFC268" w14:textId="77777777" w:rsidTr="00E12D68">
        <w:trPr>
          <w:trHeight w:val="513"/>
        </w:trPr>
        <w:tc>
          <w:tcPr>
            <w:tcW w:w="2523" w:type="dxa"/>
            <w:vAlign w:val="center"/>
          </w:tcPr>
          <w:p w14:paraId="41F34772" w14:textId="77777777" w:rsidR="008167F4" w:rsidRPr="000C2FEB" w:rsidRDefault="008167F4" w:rsidP="00E12D68">
            <w:pPr>
              <w:rPr>
                <w:rFonts w:ascii="Arial" w:hAnsi="Arial" w:cs="Arial"/>
                <w:b/>
              </w:rPr>
            </w:pPr>
            <w:r w:rsidRPr="000C2FEB">
              <w:rPr>
                <w:rFonts w:ascii="Arial" w:hAnsi="Arial" w:cs="Arial"/>
                <w:b/>
              </w:rPr>
              <w:t>Department:</w:t>
            </w:r>
          </w:p>
        </w:tc>
        <w:tc>
          <w:tcPr>
            <w:tcW w:w="7508" w:type="dxa"/>
            <w:gridSpan w:val="3"/>
            <w:vAlign w:val="center"/>
          </w:tcPr>
          <w:p w14:paraId="64A2AD50" w14:textId="450E3A7C" w:rsidR="000C63E6" w:rsidRPr="00E12D68" w:rsidRDefault="45CFBB08" w:rsidP="00E12D68">
            <w:pPr>
              <w:rPr>
                <w:rFonts w:ascii="Arial" w:hAnsi="Arial" w:cs="Arial"/>
                <w:b/>
                <w:bCs/>
              </w:rPr>
            </w:pPr>
            <w:r w:rsidRPr="33ED5809">
              <w:rPr>
                <w:rFonts w:ascii="Arial" w:hAnsi="Arial" w:cs="Arial"/>
                <w:b/>
                <w:bCs/>
              </w:rPr>
              <w:t>Operations</w:t>
            </w:r>
            <w:r w:rsidR="5A639863" w:rsidRPr="33ED5809">
              <w:rPr>
                <w:rFonts w:ascii="Arial" w:hAnsi="Arial" w:cs="Arial"/>
                <w:b/>
                <w:bCs/>
              </w:rPr>
              <w:t xml:space="preserve"> </w:t>
            </w:r>
          </w:p>
        </w:tc>
      </w:tr>
      <w:tr w:rsidR="008167F4" w:rsidRPr="000C2FEB" w14:paraId="6F9F4BF4" w14:textId="77777777" w:rsidTr="00E12D68">
        <w:trPr>
          <w:trHeight w:val="513"/>
        </w:trPr>
        <w:tc>
          <w:tcPr>
            <w:tcW w:w="2523" w:type="dxa"/>
            <w:tcBorders>
              <w:bottom w:val="single" w:sz="4" w:space="0" w:color="auto"/>
            </w:tcBorders>
            <w:vAlign w:val="center"/>
          </w:tcPr>
          <w:p w14:paraId="579C5F3D" w14:textId="77777777" w:rsidR="008167F4" w:rsidRPr="000C2FEB" w:rsidRDefault="008167F4" w:rsidP="00E12D68">
            <w:pPr>
              <w:rPr>
                <w:rFonts w:ascii="Arial" w:hAnsi="Arial" w:cs="Arial"/>
                <w:b/>
              </w:rPr>
            </w:pPr>
            <w:r w:rsidRPr="000C2FEB">
              <w:rPr>
                <w:rFonts w:ascii="Arial" w:hAnsi="Arial" w:cs="Arial"/>
                <w:b/>
              </w:rPr>
              <w:t>Reports to:</w:t>
            </w:r>
          </w:p>
        </w:tc>
        <w:tc>
          <w:tcPr>
            <w:tcW w:w="7508" w:type="dxa"/>
            <w:gridSpan w:val="3"/>
            <w:tcBorders>
              <w:bottom w:val="single" w:sz="4" w:space="0" w:color="auto"/>
            </w:tcBorders>
            <w:vAlign w:val="center"/>
          </w:tcPr>
          <w:p w14:paraId="254BFFC1" w14:textId="0C07D1D5" w:rsidR="000C63E6" w:rsidRPr="000C2FEB" w:rsidRDefault="00756B1B" w:rsidP="00E12D68">
            <w:pPr>
              <w:rPr>
                <w:rFonts w:ascii="Arial" w:hAnsi="Arial" w:cs="Arial"/>
                <w:b/>
              </w:rPr>
            </w:pPr>
            <w:r w:rsidRPr="000C2FEB">
              <w:rPr>
                <w:rFonts w:ascii="Arial" w:hAnsi="Arial" w:cs="Arial"/>
                <w:b/>
              </w:rPr>
              <w:t xml:space="preserve">Head of </w:t>
            </w:r>
            <w:r w:rsidR="000C63E6">
              <w:rPr>
                <w:rFonts w:ascii="Arial" w:hAnsi="Arial" w:cs="Arial"/>
                <w:b/>
              </w:rPr>
              <w:t>Operations</w:t>
            </w:r>
          </w:p>
        </w:tc>
      </w:tr>
      <w:tr w:rsidR="00DC6355" w:rsidRPr="000C2FEB" w14:paraId="0FC3FEB6" w14:textId="77777777" w:rsidTr="00E12D68">
        <w:trPr>
          <w:trHeight w:val="513"/>
        </w:trPr>
        <w:tc>
          <w:tcPr>
            <w:tcW w:w="10031" w:type="dxa"/>
            <w:gridSpan w:val="4"/>
            <w:tcBorders>
              <w:bottom w:val="single" w:sz="4" w:space="0" w:color="auto"/>
            </w:tcBorders>
            <w:vAlign w:val="center"/>
          </w:tcPr>
          <w:p w14:paraId="4D31BC5C" w14:textId="77777777" w:rsidR="00731867" w:rsidRDefault="00731867" w:rsidP="00E12D68">
            <w:pPr>
              <w:widowControl w:val="0"/>
              <w:autoSpaceDE w:val="0"/>
              <w:autoSpaceDN w:val="0"/>
              <w:adjustRightInd w:val="0"/>
              <w:rPr>
                <w:rFonts w:ascii="Arial" w:hAnsi="Arial" w:cs="Arial"/>
                <w:b/>
                <w:bCs/>
              </w:rPr>
            </w:pPr>
          </w:p>
          <w:p w14:paraId="081404D8" w14:textId="77777777" w:rsidR="00DC6355" w:rsidRPr="00DC6355" w:rsidRDefault="00DC6355" w:rsidP="00E12D68">
            <w:pPr>
              <w:widowControl w:val="0"/>
              <w:autoSpaceDE w:val="0"/>
              <w:autoSpaceDN w:val="0"/>
              <w:adjustRightInd w:val="0"/>
              <w:rPr>
                <w:rFonts w:ascii="Arial" w:hAnsi="Arial" w:cs="Arial"/>
                <w:b/>
                <w:bCs/>
              </w:rPr>
            </w:pPr>
            <w:r w:rsidRPr="00DC6355">
              <w:rPr>
                <w:rFonts w:ascii="Arial" w:hAnsi="Arial" w:cs="Arial"/>
                <w:b/>
                <w:bCs/>
              </w:rPr>
              <w:t>Organisation Overview</w:t>
            </w:r>
          </w:p>
          <w:p w14:paraId="030A89C5" w14:textId="77777777" w:rsidR="00DC6355" w:rsidRPr="00DC6355" w:rsidRDefault="00DC6355" w:rsidP="00E12D68">
            <w:pPr>
              <w:widowControl w:val="0"/>
              <w:autoSpaceDE w:val="0"/>
              <w:autoSpaceDN w:val="0"/>
              <w:adjustRightInd w:val="0"/>
              <w:rPr>
                <w:rFonts w:ascii="Arial" w:hAnsi="Arial" w:cs="Arial"/>
              </w:rPr>
            </w:pPr>
          </w:p>
          <w:p w14:paraId="4653FFFD" w14:textId="239F67A8" w:rsidR="006D0D86" w:rsidRPr="0052290B" w:rsidRDefault="4D3905E6" w:rsidP="00E12D68">
            <w:pPr>
              <w:widowControl w:val="0"/>
              <w:autoSpaceDE w:val="0"/>
              <w:autoSpaceDN w:val="0"/>
              <w:adjustRightInd w:val="0"/>
              <w:rPr>
                <w:rFonts w:ascii="Arial" w:hAnsi="Arial" w:cs="Arial"/>
              </w:rPr>
            </w:pPr>
            <w:r w:rsidRPr="33ED5809">
              <w:rPr>
                <w:rFonts w:ascii="Arial" w:hAnsi="Arial" w:cs="Arial"/>
              </w:rPr>
              <w:t>Upward Mobility is a registered Scottish charity working in Edinburgh and the Lothians providing innovative, educational workshops and personalised support for people with learning and other complex disabilities.</w:t>
            </w:r>
          </w:p>
          <w:p w14:paraId="1F907A4F" w14:textId="77777777" w:rsidR="006D0D86" w:rsidRPr="0052290B" w:rsidRDefault="006D0D86" w:rsidP="00E12D68">
            <w:pPr>
              <w:widowControl w:val="0"/>
              <w:autoSpaceDE w:val="0"/>
              <w:autoSpaceDN w:val="0"/>
              <w:adjustRightInd w:val="0"/>
              <w:ind w:left="720"/>
              <w:rPr>
                <w:rFonts w:ascii="Arial" w:hAnsi="Arial" w:cs="Arial"/>
              </w:rPr>
            </w:pPr>
          </w:p>
          <w:p w14:paraId="04B0FAAD" w14:textId="77777777" w:rsidR="006D0D86" w:rsidRPr="0052290B" w:rsidRDefault="006D0D86" w:rsidP="00E12D68">
            <w:pPr>
              <w:widowControl w:val="0"/>
              <w:autoSpaceDE w:val="0"/>
              <w:autoSpaceDN w:val="0"/>
              <w:adjustRightInd w:val="0"/>
              <w:rPr>
                <w:rFonts w:ascii="Arial" w:hAnsi="Arial" w:cs="Arial"/>
              </w:rPr>
            </w:pPr>
            <w:r w:rsidRPr="0052290B">
              <w:rPr>
                <w:rFonts w:ascii="Arial" w:hAnsi="Arial" w:cs="Arial"/>
              </w:rPr>
              <w:t>Our goal is to promote the self-confidence and social welfare of our students through assistance to engage with meaningful and progressive educational activities, aiding their development of practical, social and life skills and their ability and confidence to participate more fully in society.</w:t>
            </w:r>
          </w:p>
          <w:p w14:paraId="148D6763" w14:textId="77777777" w:rsidR="00DC6355" w:rsidRPr="000C2FEB" w:rsidRDefault="00DC6355" w:rsidP="00E12D68">
            <w:pPr>
              <w:rPr>
                <w:rFonts w:ascii="Arial" w:hAnsi="Arial" w:cs="Arial"/>
                <w:b/>
              </w:rPr>
            </w:pPr>
          </w:p>
        </w:tc>
      </w:tr>
      <w:tr w:rsidR="008167F4" w:rsidRPr="000C2FEB" w14:paraId="27BAF833" w14:textId="77777777" w:rsidTr="00E12D68">
        <w:trPr>
          <w:trHeight w:val="3691"/>
        </w:trPr>
        <w:tc>
          <w:tcPr>
            <w:tcW w:w="2523" w:type="dxa"/>
            <w:shd w:val="clear" w:color="auto" w:fill="auto"/>
          </w:tcPr>
          <w:p w14:paraId="6D0F3301" w14:textId="77777777" w:rsidR="008167F4" w:rsidRPr="000C2FEB" w:rsidRDefault="008167F4" w:rsidP="00B434FE">
            <w:pPr>
              <w:rPr>
                <w:rFonts w:ascii="Arial" w:hAnsi="Arial" w:cs="Arial"/>
              </w:rPr>
            </w:pPr>
          </w:p>
          <w:p w14:paraId="7B24919D" w14:textId="77777777" w:rsidR="008167F4" w:rsidRPr="000C2FEB" w:rsidRDefault="008167F4" w:rsidP="00B434FE">
            <w:pPr>
              <w:rPr>
                <w:rFonts w:ascii="Arial" w:hAnsi="Arial" w:cs="Arial"/>
                <w:b/>
              </w:rPr>
            </w:pPr>
            <w:r w:rsidRPr="000C2FEB">
              <w:rPr>
                <w:rFonts w:ascii="Arial" w:hAnsi="Arial" w:cs="Arial"/>
                <w:b/>
              </w:rPr>
              <w:t>JOB PURPOSE:</w:t>
            </w:r>
          </w:p>
          <w:p w14:paraId="44F335BC" w14:textId="77777777" w:rsidR="005E37E4" w:rsidRPr="000C2FEB" w:rsidRDefault="005E37E4" w:rsidP="00B434FE">
            <w:pPr>
              <w:rPr>
                <w:rFonts w:ascii="Arial" w:hAnsi="Arial" w:cs="Arial"/>
              </w:rPr>
            </w:pPr>
          </w:p>
        </w:tc>
        <w:tc>
          <w:tcPr>
            <w:tcW w:w="7508" w:type="dxa"/>
            <w:gridSpan w:val="3"/>
            <w:shd w:val="clear" w:color="auto" w:fill="auto"/>
            <w:vAlign w:val="center"/>
          </w:tcPr>
          <w:p w14:paraId="4E5FBF74" w14:textId="77777777" w:rsidR="008100CC" w:rsidRDefault="00756B1B" w:rsidP="00E12D68">
            <w:pPr>
              <w:rPr>
                <w:rFonts w:ascii="Arial" w:hAnsi="Arial" w:cs="Arial"/>
              </w:rPr>
            </w:pPr>
            <w:r w:rsidRPr="00B07C00">
              <w:rPr>
                <w:rFonts w:ascii="Arial" w:hAnsi="Arial" w:cs="Arial"/>
              </w:rPr>
              <w:t xml:space="preserve">To support </w:t>
            </w:r>
            <w:r w:rsidR="006D0D86" w:rsidRPr="00CC0757">
              <w:rPr>
                <w:rFonts w:ascii="Arial" w:hAnsi="Arial" w:cs="Arial"/>
              </w:rPr>
              <w:t>Upmo in the creation and installation of a new and enhanced curriculum</w:t>
            </w:r>
            <w:r w:rsidR="00422FC2">
              <w:rPr>
                <w:rFonts w:ascii="Arial" w:hAnsi="Arial" w:cs="Arial"/>
              </w:rPr>
              <w:t>, with embedded established pathways</w:t>
            </w:r>
            <w:r w:rsidR="006D0D86" w:rsidRPr="00B07C00">
              <w:rPr>
                <w:rFonts w:ascii="Arial" w:hAnsi="Arial" w:cs="Arial"/>
              </w:rPr>
              <w:t>.</w:t>
            </w:r>
            <w:r w:rsidR="00422FC2" w:rsidRPr="00B07C00">
              <w:rPr>
                <w:rFonts w:ascii="Arial" w:hAnsi="Arial" w:cs="Arial"/>
              </w:rPr>
              <w:t xml:space="preserve">  </w:t>
            </w:r>
            <w:r w:rsidR="008100CC">
              <w:rPr>
                <w:rFonts w:ascii="Arial" w:hAnsi="Arial" w:cs="Arial"/>
              </w:rPr>
              <w:t xml:space="preserve">We strive for innovative practice and this postholder must be able to support our ambition and establish new pathways within our educational delivery. </w:t>
            </w:r>
          </w:p>
          <w:p w14:paraId="4A4096BD" w14:textId="77777777" w:rsidR="008100CC" w:rsidRDefault="008100CC" w:rsidP="00E12D68">
            <w:pPr>
              <w:rPr>
                <w:rFonts w:ascii="Arial" w:hAnsi="Arial" w:cs="Arial"/>
              </w:rPr>
            </w:pPr>
          </w:p>
          <w:p w14:paraId="79F42EF9" w14:textId="643489A0" w:rsidR="00422FC2" w:rsidRPr="00B07C00" w:rsidRDefault="00422FC2" w:rsidP="00E12D68">
            <w:pPr>
              <w:rPr>
                <w:rFonts w:ascii="Arial" w:hAnsi="Arial" w:cs="Arial"/>
              </w:rPr>
            </w:pPr>
            <w:r w:rsidRPr="00B07C00">
              <w:rPr>
                <w:rFonts w:ascii="Arial" w:hAnsi="Arial" w:cs="Arial"/>
              </w:rPr>
              <w:t>Th</w:t>
            </w:r>
            <w:r w:rsidR="008100CC">
              <w:rPr>
                <w:rFonts w:ascii="Arial" w:hAnsi="Arial" w:cs="Arial"/>
              </w:rPr>
              <w:t>e new curriculum</w:t>
            </w:r>
            <w:r w:rsidRPr="00B07C00">
              <w:rPr>
                <w:rFonts w:ascii="Arial" w:hAnsi="Arial" w:cs="Arial"/>
              </w:rPr>
              <w:t xml:space="preserve"> will ensure </w:t>
            </w:r>
            <w:r w:rsidRPr="00CC0757">
              <w:rPr>
                <w:rFonts w:ascii="Arial" w:hAnsi="Arial" w:cs="Arial"/>
              </w:rPr>
              <w:t xml:space="preserve">a positive learning experience </w:t>
            </w:r>
            <w:r>
              <w:rPr>
                <w:rFonts w:ascii="Arial" w:hAnsi="Arial" w:cs="Arial"/>
              </w:rPr>
              <w:t xml:space="preserve">for all students and lead to better outcomes.  The postholder </w:t>
            </w:r>
            <w:r w:rsidRPr="00CC0757">
              <w:rPr>
                <w:rFonts w:ascii="Arial" w:hAnsi="Arial" w:cs="Arial"/>
              </w:rPr>
              <w:t xml:space="preserve">will ensure quality </w:t>
            </w:r>
            <w:r>
              <w:rPr>
                <w:rFonts w:ascii="Arial" w:hAnsi="Arial" w:cs="Arial"/>
              </w:rPr>
              <w:t xml:space="preserve">assurance </w:t>
            </w:r>
            <w:r w:rsidRPr="00CC0757">
              <w:rPr>
                <w:rFonts w:ascii="Arial" w:hAnsi="Arial" w:cs="Arial"/>
              </w:rPr>
              <w:t xml:space="preserve">processes are embedded </w:t>
            </w:r>
            <w:r>
              <w:rPr>
                <w:rFonts w:ascii="Arial" w:hAnsi="Arial" w:cs="Arial"/>
              </w:rPr>
              <w:t>within the</w:t>
            </w:r>
            <w:r w:rsidRPr="00CC0757">
              <w:rPr>
                <w:rFonts w:ascii="Arial" w:hAnsi="Arial" w:cs="Arial"/>
              </w:rPr>
              <w:t xml:space="preserve"> course design, </w:t>
            </w:r>
            <w:r>
              <w:rPr>
                <w:rFonts w:ascii="Arial" w:hAnsi="Arial" w:cs="Arial"/>
              </w:rPr>
              <w:t xml:space="preserve">and subsequent </w:t>
            </w:r>
            <w:r w:rsidRPr="00CC0757">
              <w:rPr>
                <w:rFonts w:ascii="Arial" w:hAnsi="Arial" w:cs="Arial"/>
              </w:rPr>
              <w:t xml:space="preserve">delivery and evaluation. </w:t>
            </w:r>
            <w:r w:rsidR="008100CC">
              <w:rPr>
                <w:rFonts w:ascii="Arial" w:hAnsi="Arial" w:cs="Arial"/>
              </w:rPr>
              <w:t>They will provide hands on support to facilitators, giving advice and training to ensure skills are developed.</w:t>
            </w:r>
          </w:p>
        </w:tc>
      </w:tr>
      <w:tr w:rsidR="008167F4" w:rsidRPr="000C2FEB" w14:paraId="3B684B2C" w14:textId="77777777" w:rsidTr="00E12D68">
        <w:trPr>
          <w:trHeight w:val="4223"/>
        </w:trPr>
        <w:tc>
          <w:tcPr>
            <w:tcW w:w="2523" w:type="dxa"/>
            <w:shd w:val="clear" w:color="auto" w:fill="auto"/>
          </w:tcPr>
          <w:p w14:paraId="4AD08C2D" w14:textId="77777777" w:rsidR="008167F4" w:rsidRPr="000C2FEB" w:rsidRDefault="008167F4" w:rsidP="00B434FE">
            <w:pPr>
              <w:rPr>
                <w:rFonts w:ascii="Arial" w:hAnsi="Arial" w:cs="Arial"/>
                <w:b/>
              </w:rPr>
            </w:pPr>
          </w:p>
          <w:p w14:paraId="7F8C0C7D" w14:textId="054DB89B" w:rsidR="00F31C0E" w:rsidRPr="000C2FEB" w:rsidRDefault="008167F4" w:rsidP="00B434FE">
            <w:pPr>
              <w:rPr>
                <w:rFonts w:ascii="Arial" w:hAnsi="Arial" w:cs="Arial"/>
                <w:b/>
              </w:rPr>
            </w:pPr>
            <w:r w:rsidRPr="000C2FEB">
              <w:rPr>
                <w:rFonts w:ascii="Arial" w:hAnsi="Arial" w:cs="Arial"/>
                <w:b/>
              </w:rPr>
              <w:t>KEY RESPONSIBILITIES:</w:t>
            </w:r>
          </w:p>
          <w:p w14:paraId="3AC8040F" w14:textId="77777777" w:rsidR="005E37E4" w:rsidRPr="000C2FEB" w:rsidRDefault="005E37E4" w:rsidP="00B434FE">
            <w:pPr>
              <w:rPr>
                <w:rFonts w:ascii="Arial" w:hAnsi="Arial" w:cs="Arial"/>
                <w:b/>
              </w:rPr>
            </w:pPr>
          </w:p>
          <w:p w14:paraId="2650759D" w14:textId="77777777" w:rsidR="005E37E4" w:rsidRPr="000C2FEB" w:rsidRDefault="005E37E4" w:rsidP="00B434FE">
            <w:pPr>
              <w:rPr>
                <w:rFonts w:ascii="Arial" w:hAnsi="Arial" w:cs="Arial"/>
                <w:b/>
              </w:rPr>
            </w:pPr>
          </w:p>
        </w:tc>
        <w:tc>
          <w:tcPr>
            <w:tcW w:w="7508" w:type="dxa"/>
            <w:gridSpan w:val="3"/>
            <w:shd w:val="clear" w:color="auto" w:fill="auto"/>
            <w:vAlign w:val="center"/>
          </w:tcPr>
          <w:p w14:paraId="20AE6887" w14:textId="77777777" w:rsidR="006D0D86" w:rsidRDefault="006D0D86" w:rsidP="00E12D68">
            <w:pPr>
              <w:numPr>
                <w:ilvl w:val="0"/>
                <w:numId w:val="3"/>
              </w:numPr>
              <w:rPr>
                <w:rFonts w:ascii="Arial" w:hAnsi="Arial" w:cs="Arial"/>
              </w:rPr>
            </w:pPr>
            <w:r>
              <w:rPr>
                <w:rFonts w:ascii="Arial" w:hAnsi="Arial" w:cs="Arial"/>
              </w:rPr>
              <w:t xml:space="preserve">Establish effective working relationships with external FE &amp; HE bodies, leading to </w:t>
            </w:r>
            <w:r w:rsidR="008100CC">
              <w:rPr>
                <w:rFonts w:ascii="Arial" w:hAnsi="Arial" w:cs="Arial"/>
              </w:rPr>
              <w:t xml:space="preserve">positive collaborative </w:t>
            </w:r>
            <w:r>
              <w:rPr>
                <w:rFonts w:ascii="Arial" w:hAnsi="Arial" w:cs="Arial"/>
              </w:rPr>
              <w:t xml:space="preserve">partnerships </w:t>
            </w:r>
          </w:p>
          <w:p w14:paraId="4AB3777A" w14:textId="0EF14C5C" w:rsidR="00B07F05" w:rsidRDefault="44A43669" w:rsidP="00E12D68">
            <w:pPr>
              <w:numPr>
                <w:ilvl w:val="0"/>
                <w:numId w:val="3"/>
              </w:numPr>
              <w:shd w:val="clear" w:color="auto" w:fill="FFFFFF" w:themeFill="background1"/>
              <w:spacing w:beforeAutospacing="1" w:afterAutospacing="1"/>
              <w:rPr>
                <w:rFonts w:ascii="Arial" w:eastAsia="Arial" w:hAnsi="Arial" w:cs="Arial"/>
              </w:rPr>
            </w:pPr>
            <w:r w:rsidRPr="33ED5809">
              <w:rPr>
                <w:rFonts w:ascii="Arial" w:hAnsi="Arial" w:cs="Arial"/>
              </w:rPr>
              <w:t>Create a new and innovative programme of educational</w:t>
            </w:r>
            <w:r w:rsidR="50A196DF" w:rsidRPr="33ED5809">
              <w:rPr>
                <w:rFonts w:ascii="Arial" w:hAnsi="Arial" w:cs="Arial"/>
              </w:rPr>
              <w:t xml:space="preserve"> </w:t>
            </w:r>
            <w:r w:rsidR="3A3D46F7" w:rsidRPr="33ED5809">
              <w:rPr>
                <w:rFonts w:ascii="Arial" w:hAnsi="Arial" w:cs="Arial"/>
              </w:rPr>
              <w:t>opportunitie</w:t>
            </w:r>
            <w:r w:rsidR="08E74488" w:rsidRPr="33ED5809">
              <w:rPr>
                <w:rFonts w:ascii="Arial" w:hAnsi="Arial" w:cs="Arial"/>
              </w:rPr>
              <w:t xml:space="preserve">s </w:t>
            </w:r>
            <w:r w:rsidR="3A3D46F7" w:rsidRPr="33ED5809">
              <w:rPr>
                <w:rFonts w:ascii="Arial" w:hAnsi="Arial" w:cs="Arial"/>
              </w:rPr>
              <w:t>for Upmo Students</w:t>
            </w:r>
          </w:p>
          <w:p w14:paraId="60A97561" w14:textId="09C5DECC" w:rsidR="00B07F05" w:rsidRDefault="44A43669" w:rsidP="00E12D68">
            <w:pPr>
              <w:numPr>
                <w:ilvl w:val="0"/>
                <w:numId w:val="3"/>
              </w:numPr>
              <w:shd w:val="clear" w:color="auto" w:fill="FFFFFF" w:themeFill="background1"/>
              <w:spacing w:beforeAutospacing="1" w:afterAutospacing="1"/>
            </w:pPr>
            <w:r w:rsidRPr="33ED5809">
              <w:rPr>
                <w:rFonts w:ascii="Arial" w:hAnsi="Arial" w:cs="Arial"/>
              </w:rPr>
              <w:t>Establish educational pathways for Upmo students</w:t>
            </w:r>
            <w:r w:rsidR="3A3D46F7" w:rsidRPr="33ED5809">
              <w:rPr>
                <w:rFonts w:ascii="Arial" w:hAnsi="Arial" w:cs="Arial"/>
              </w:rPr>
              <w:t xml:space="preserve"> </w:t>
            </w:r>
            <w:r w:rsidRPr="33ED5809">
              <w:rPr>
                <w:rFonts w:ascii="Arial" w:hAnsi="Arial" w:cs="Arial"/>
              </w:rPr>
              <w:t>using outcome-focused approach</w:t>
            </w:r>
            <w:r w:rsidR="3A3D46F7" w:rsidRPr="33ED5809">
              <w:rPr>
                <w:rFonts w:ascii="Arial" w:hAnsi="Arial" w:cs="Arial"/>
              </w:rPr>
              <w:t>, highlighting progression,</w:t>
            </w:r>
          </w:p>
          <w:p w14:paraId="6008EDF7" w14:textId="77777777" w:rsidR="001A10AF" w:rsidRDefault="4D3905E6" w:rsidP="00E12D68">
            <w:pPr>
              <w:numPr>
                <w:ilvl w:val="0"/>
                <w:numId w:val="3"/>
              </w:numPr>
              <w:rPr>
                <w:rFonts w:ascii="Arial" w:hAnsi="Arial" w:cs="Arial"/>
              </w:rPr>
            </w:pPr>
            <w:r w:rsidRPr="33ED5809">
              <w:rPr>
                <w:rFonts w:ascii="Arial" w:hAnsi="Arial" w:cs="Arial"/>
              </w:rPr>
              <w:t xml:space="preserve">Design staff training plan </w:t>
            </w:r>
            <w:r w:rsidR="16CCA949" w:rsidRPr="33ED5809">
              <w:rPr>
                <w:rFonts w:ascii="Arial" w:hAnsi="Arial" w:cs="Arial"/>
              </w:rPr>
              <w:t xml:space="preserve">for workshop facilitators, </w:t>
            </w:r>
            <w:r w:rsidRPr="33ED5809">
              <w:rPr>
                <w:rFonts w:ascii="Arial" w:hAnsi="Arial" w:cs="Arial"/>
              </w:rPr>
              <w:t xml:space="preserve">to </w:t>
            </w:r>
            <w:r w:rsidR="16CCA949" w:rsidRPr="33ED5809">
              <w:rPr>
                <w:rFonts w:ascii="Arial" w:hAnsi="Arial" w:cs="Arial"/>
              </w:rPr>
              <w:t xml:space="preserve">enable the delivery of a new </w:t>
            </w:r>
            <w:r w:rsidRPr="33ED5809">
              <w:rPr>
                <w:rFonts w:ascii="Arial" w:hAnsi="Arial" w:cs="Arial"/>
              </w:rPr>
              <w:t>curriculum</w:t>
            </w:r>
            <w:r w:rsidR="16CCA949" w:rsidRPr="33ED5809">
              <w:rPr>
                <w:rFonts w:ascii="Arial" w:hAnsi="Arial" w:cs="Arial"/>
              </w:rPr>
              <w:t xml:space="preserve"> </w:t>
            </w:r>
          </w:p>
          <w:p w14:paraId="519E13DE" w14:textId="4BB4F7FE" w:rsidR="001A10AF" w:rsidRPr="00B07F05" w:rsidRDefault="16CCA949" w:rsidP="00E12D68">
            <w:pPr>
              <w:numPr>
                <w:ilvl w:val="0"/>
                <w:numId w:val="3"/>
              </w:numPr>
              <w:rPr>
                <w:rFonts w:ascii="Arial" w:hAnsi="Arial" w:cs="Arial"/>
                <w:b/>
                <w:bCs/>
              </w:rPr>
            </w:pPr>
            <w:r w:rsidRPr="6F15EA59">
              <w:rPr>
                <w:rFonts w:ascii="Arial" w:hAnsi="Arial" w:cs="Arial"/>
              </w:rPr>
              <w:t>Implement new curricul</w:t>
            </w:r>
            <w:r w:rsidR="415F87FA" w:rsidRPr="6F15EA59">
              <w:rPr>
                <w:rFonts w:ascii="Arial" w:hAnsi="Arial" w:cs="Arial"/>
              </w:rPr>
              <w:t>um</w:t>
            </w:r>
            <w:r w:rsidR="4405D993" w:rsidRPr="6F15EA59">
              <w:rPr>
                <w:rFonts w:ascii="Arial" w:hAnsi="Arial" w:cs="Arial"/>
              </w:rPr>
              <w:t xml:space="preserve"> and embed an effective and robust evaluation process</w:t>
            </w:r>
          </w:p>
          <w:p w14:paraId="6E470800" w14:textId="5A525771" w:rsidR="278A2FAE" w:rsidRDefault="278A2FAE" w:rsidP="00E12D68">
            <w:pPr>
              <w:numPr>
                <w:ilvl w:val="0"/>
                <w:numId w:val="3"/>
              </w:numPr>
              <w:rPr>
                <w:rFonts w:ascii="Arial" w:eastAsia="Arial" w:hAnsi="Arial" w:cs="Arial"/>
                <w:b/>
                <w:bCs/>
              </w:rPr>
            </w:pPr>
            <w:r w:rsidRPr="6F15EA59">
              <w:rPr>
                <w:rFonts w:ascii="Arial" w:hAnsi="Arial" w:cs="Arial"/>
              </w:rPr>
              <w:t>Administer SQA awards in line with our FE and HE partners.</w:t>
            </w:r>
          </w:p>
          <w:p w14:paraId="72C99BBB" w14:textId="360F4C11" w:rsidR="00731867" w:rsidRPr="00E12D68" w:rsidRDefault="16CCA949" w:rsidP="00E12D68">
            <w:pPr>
              <w:numPr>
                <w:ilvl w:val="0"/>
                <w:numId w:val="3"/>
              </w:numPr>
              <w:rPr>
                <w:rFonts w:ascii="Arial" w:hAnsi="Arial" w:cs="Arial"/>
              </w:rPr>
            </w:pPr>
            <w:r w:rsidRPr="33ED5809">
              <w:rPr>
                <w:rFonts w:ascii="Arial" w:hAnsi="Arial" w:cs="Arial"/>
              </w:rPr>
              <w:t>Create</w:t>
            </w:r>
            <w:r w:rsidR="4405D993" w:rsidRPr="33ED5809">
              <w:rPr>
                <w:rFonts w:ascii="Arial" w:hAnsi="Arial" w:cs="Arial"/>
              </w:rPr>
              <w:t>, collate</w:t>
            </w:r>
            <w:r w:rsidRPr="33ED5809">
              <w:rPr>
                <w:rFonts w:ascii="Arial" w:hAnsi="Arial" w:cs="Arial"/>
              </w:rPr>
              <w:t xml:space="preserve"> and maintain accurate information for</w:t>
            </w:r>
            <w:r w:rsidR="4405D993" w:rsidRPr="33ED5809">
              <w:rPr>
                <w:rFonts w:ascii="Arial" w:hAnsi="Arial" w:cs="Arial"/>
              </w:rPr>
              <w:t xml:space="preserve"> student review and curriculum </w:t>
            </w:r>
            <w:r w:rsidRPr="33ED5809">
              <w:rPr>
                <w:rFonts w:ascii="Arial" w:hAnsi="Arial" w:cs="Arial"/>
              </w:rPr>
              <w:t xml:space="preserve">evaluation </w:t>
            </w:r>
            <w:r w:rsidR="4405D993" w:rsidRPr="33ED5809">
              <w:rPr>
                <w:rFonts w:ascii="Arial" w:hAnsi="Arial" w:cs="Arial"/>
              </w:rPr>
              <w:t>processes that integrates with the organisational Salesforce database.</w:t>
            </w:r>
          </w:p>
        </w:tc>
      </w:tr>
      <w:tr w:rsidR="008167F4" w:rsidRPr="000C2FEB" w14:paraId="028BD8E4" w14:textId="77777777" w:rsidTr="00331A8C">
        <w:trPr>
          <w:trHeight w:val="3532"/>
        </w:trPr>
        <w:tc>
          <w:tcPr>
            <w:tcW w:w="2523" w:type="dxa"/>
            <w:shd w:val="clear" w:color="auto" w:fill="auto"/>
          </w:tcPr>
          <w:p w14:paraId="2B18A2BD" w14:textId="77777777" w:rsidR="008167F4" w:rsidRPr="000C2FEB" w:rsidRDefault="008167F4" w:rsidP="00B434FE">
            <w:pPr>
              <w:rPr>
                <w:rFonts w:ascii="Arial" w:hAnsi="Arial" w:cs="Arial"/>
                <w:b/>
              </w:rPr>
            </w:pPr>
          </w:p>
          <w:p w14:paraId="6B27F8A3" w14:textId="77777777" w:rsidR="00F31C0E" w:rsidRPr="000C2FEB" w:rsidRDefault="00340E86" w:rsidP="00C92BB7">
            <w:pPr>
              <w:rPr>
                <w:rFonts w:ascii="Arial" w:hAnsi="Arial" w:cs="Arial"/>
                <w:b/>
              </w:rPr>
            </w:pPr>
            <w:r>
              <w:rPr>
                <w:rFonts w:ascii="Arial" w:hAnsi="Arial" w:cs="Arial"/>
                <w:b/>
              </w:rPr>
              <w:t>GENERAL RESPONSIBILITIES</w:t>
            </w:r>
          </w:p>
        </w:tc>
        <w:tc>
          <w:tcPr>
            <w:tcW w:w="7508" w:type="dxa"/>
            <w:gridSpan w:val="3"/>
            <w:shd w:val="clear" w:color="auto" w:fill="auto"/>
            <w:vAlign w:val="center"/>
          </w:tcPr>
          <w:p w14:paraId="2DABA1AD" w14:textId="77777777" w:rsidR="00422FC2" w:rsidRPr="00CC0757" w:rsidRDefault="4A0D559D" w:rsidP="00E12D68">
            <w:pPr>
              <w:numPr>
                <w:ilvl w:val="0"/>
                <w:numId w:val="3"/>
              </w:numPr>
              <w:rPr>
                <w:rFonts w:ascii="Arial" w:hAnsi="Arial" w:cs="Arial"/>
                <w:b/>
                <w:bCs/>
              </w:rPr>
            </w:pPr>
            <w:r w:rsidRPr="33ED5809">
              <w:rPr>
                <w:rFonts w:ascii="Arial" w:hAnsi="Arial" w:cs="Arial"/>
              </w:rPr>
              <w:t xml:space="preserve">Provide support to staff as part of </w:t>
            </w:r>
            <w:r w:rsidR="2F9187A8" w:rsidRPr="33ED5809">
              <w:rPr>
                <w:rFonts w:ascii="Arial" w:hAnsi="Arial" w:cs="Arial"/>
              </w:rPr>
              <w:t xml:space="preserve">a </w:t>
            </w:r>
            <w:r w:rsidRPr="33ED5809">
              <w:rPr>
                <w:rFonts w:ascii="Arial" w:hAnsi="Arial" w:cs="Arial"/>
              </w:rPr>
              <w:t>change management</w:t>
            </w:r>
            <w:r w:rsidR="2F9187A8" w:rsidRPr="33ED5809">
              <w:rPr>
                <w:rFonts w:ascii="Arial" w:hAnsi="Arial" w:cs="Arial"/>
              </w:rPr>
              <w:t xml:space="preserve"> process</w:t>
            </w:r>
            <w:r w:rsidRPr="33ED5809">
              <w:rPr>
                <w:rFonts w:ascii="Arial" w:hAnsi="Arial" w:cs="Arial"/>
              </w:rPr>
              <w:t xml:space="preserve"> </w:t>
            </w:r>
          </w:p>
          <w:p w14:paraId="2C664689" w14:textId="44C4D247" w:rsidR="00340E86" w:rsidRPr="00CC0757" w:rsidRDefault="2EE42804" w:rsidP="00E12D68">
            <w:pPr>
              <w:numPr>
                <w:ilvl w:val="0"/>
                <w:numId w:val="3"/>
              </w:numPr>
              <w:rPr>
                <w:rFonts w:ascii="Arial" w:hAnsi="Arial" w:cs="Arial"/>
                <w:b/>
                <w:bCs/>
              </w:rPr>
            </w:pPr>
            <w:r w:rsidRPr="551E2308">
              <w:rPr>
                <w:rFonts w:ascii="Arial" w:hAnsi="Arial" w:cs="Arial"/>
              </w:rPr>
              <w:t>Provide logistical support to ensure smooth delivery of workshops</w:t>
            </w:r>
            <w:r w:rsidR="4A0D559D" w:rsidRPr="551E2308">
              <w:rPr>
                <w:rFonts w:ascii="Arial" w:hAnsi="Arial" w:cs="Arial"/>
              </w:rPr>
              <w:t xml:space="preserve"> </w:t>
            </w:r>
            <w:r w:rsidR="543664B0" w:rsidRPr="551E2308">
              <w:rPr>
                <w:rFonts w:ascii="Arial" w:hAnsi="Arial" w:cs="Arial"/>
              </w:rPr>
              <w:t xml:space="preserve">including blended learning </w:t>
            </w:r>
            <w:r w:rsidR="4A0D559D" w:rsidRPr="551E2308">
              <w:rPr>
                <w:rFonts w:ascii="Arial" w:hAnsi="Arial" w:cs="Arial"/>
              </w:rPr>
              <w:t xml:space="preserve">as we introduce </w:t>
            </w:r>
            <w:r w:rsidR="44A43669" w:rsidRPr="551E2308">
              <w:rPr>
                <w:rFonts w:ascii="Arial" w:hAnsi="Arial" w:cs="Arial"/>
              </w:rPr>
              <w:t xml:space="preserve">the </w:t>
            </w:r>
            <w:r w:rsidR="4A0D559D" w:rsidRPr="551E2308">
              <w:rPr>
                <w:rFonts w:ascii="Arial" w:hAnsi="Arial" w:cs="Arial"/>
              </w:rPr>
              <w:t>new curriculum</w:t>
            </w:r>
            <w:r w:rsidR="71A98A58" w:rsidRPr="551E2308">
              <w:rPr>
                <w:rFonts w:ascii="Arial" w:hAnsi="Arial" w:cs="Arial"/>
              </w:rPr>
              <w:t>.</w:t>
            </w:r>
          </w:p>
          <w:p w14:paraId="4D44D568" w14:textId="50D6C75C" w:rsidR="2E4B34B1" w:rsidRDefault="2E4B34B1" w:rsidP="00E12D68">
            <w:pPr>
              <w:numPr>
                <w:ilvl w:val="0"/>
                <w:numId w:val="3"/>
              </w:numPr>
              <w:rPr>
                <w:rFonts w:ascii="Arial" w:eastAsia="Arial" w:hAnsi="Arial" w:cs="Arial"/>
                <w:b/>
                <w:bCs/>
              </w:rPr>
            </w:pPr>
            <w:r w:rsidRPr="6F15EA59">
              <w:rPr>
                <w:rFonts w:ascii="Arial" w:hAnsi="Arial" w:cs="Arial"/>
              </w:rPr>
              <w:t>Work alongside colleagues throughout the organisation  ensuring wider consultation and engagement of Workshop Facilitators and Project Workers.</w:t>
            </w:r>
          </w:p>
          <w:p w14:paraId="4EED5968" w14:textId="536A628A" w:rsidR="004A08D1" w:rsidRPr="00E12D68" w:rsidRDefault="00422FC2" w:rsidP="00E12D68">
            <w:pPr>
              <w:numPr>
                <w:ilvl w:val="0"/>
                <w:numId w:val="3"/>
              </w:numPr>
              <w:rPr>
                <w:rFonts w:ascii="Arial" w:hAnsi="Arial" w:cs="Arial"/>
              </w:rPr>
            </w:pPr>
            <w:r w:rsidRPr="6F15EA59">
              <w:rPr>
                <w:rFonts w:ascii="Arial" w:hAnsi="Arial" w:cs="Arial"/>
              </w:rPr>
              <w:t xml:space="preserve">Provide regular </w:t>
            </w:r>
            <w:r w:rsidR="008100CC" w:rsidRPr="6F15EA59">
              <w:rPr>
                <w:rFonts w:ascii="Arial" w:hAnsi="Arial" w:cs="Arial"/>
              </w:rPr>
              <w:t xml:space="preserve">project </w:t>
            </w:r>
            <w:r w:rsidRPr="6F15EA59">
              <w:rPr>
                <w:rFonts w:ascii="Arial" w:hAnsi="Arial" w:cs="Arial"/>
              </w:rPr>
              <w:t>report</w:t>
            </w:r>
            <w:r w:rsidR="008100CC" w:rsidRPr="6F15EA59">
              <w:rPr>
                <w:rFonts w:ascii="Arial" w:hAnsi="Arial" w:cs="Arial"/>
              </w:rPr>
              <w:t>s</w:t>
            </w:r>
            <w:r w:rsidRPr="6F15EA59">
              <w:rPr>
                <w:rFonts w:ascii="Arial" w:hAnsi="Arial" w:cs="Arial"/>
              </w:rPr>
              <w:t xml:space="preserve"> to Senior Leadership Team</w:t>
            </w:r>
          </w:p>
        </w:tc>
      </w:tr>
      <w:tr w:rsidR="00636240" w:rsidRPr="000C2FEB" w14:paraId="0445CF92" w14:textId="77777777" w:rsidTr="00331A8C">
        <w:trPr>
          <w:trHeight w:val="6374"/>
        </w:trPr>
        <w:tc>
          <w:tcPr>
            <w:tcW w:w="2523" w:type="dxa"/>
            <w:shd w:val="clear" w:color="auto" w:fill="auto"/>
          </w:tcPr>
          <w:p w14:paraId="4A0C666A" w14:textId="77777777" w:rsidR="005E37E4" w:rsidRPr="000C2FEB" w:rsidRDefault="005E37E4" w:rsidP="009E7EC6">
            <w:pPr>
              <w:rPr>
                <w:rFonts w:ascii="Arial" w:hAnsi="Arial" w:cs="Arial"/>
                <w:b/>
              </w:rPr>
            </w:pPr>
          </w:p>
          <w:p w14:paraId="58C1C434" w14:textId="77777777" w:rsidR="00636240" w:rsidRPr="000C2FEB" w:rsidRDefault="00636240" w:rsidP="00B434FE">
            <w:pPr>
              <w:rPr>
                <w:rFonts w:ascii="Arial" w:hAnsi="Arial" w:cs="Arial"/>
                <w:b/>
              </w:rPr>
            </w:pPr>
            <w:r w:rsidRPr="000C2FEB">
              <w:rPr>
                <w:rFonts w:ascii="Arial" w:hAnsi="Arial" w:cs="Arial"/>
                <w:b/>
              </w:rPr>
              <w:t>EXPERIENCE:</w:t>
            </w:r>
          </w:p>
          <w:p w14:paraId="1C90EB9D" w14:textId="77777777" w:rsidR="00636240" w:rsidRPr="000C2FEB" w:rsidRDefault="00636240" w:rsidP="00B434FE">
            <w:pPr>
              <w:rPr>
                <w:rFonts w:ascii="Arial" w:hAnsi="Arial" w:cs="Arial"/>
                <w:b/>
              </w:rPr>
            </w:pPr>
          </w:p>
          <w:p w14:paraId="7EABAF03" w14:textId="77777777" w:rsidR="00636240" w:rsidRPr="000C2FEB" w:rsidRDefault="00636240" w:rsidP="00B434FE">
            <w:pPr>
              <w:rPr>
                <w:rFonts w:ascii="Arial" w:hAnsi="Arial" w:cs="Arial"/>
                <w:b/>
              </w:rPr>
            </w:pPr>
          </w:p>
          <w:p w14:paraId="1B660326" w14:textId="77777777" w:rsidR="00636240" w:rsidRPr="000C2FEB" w:rsidRDefault="00636240" w:rsidP="00B434FE">
            <w:pPr>
              <w:rPr>
                <w:rFonts w:ascii="Arial" w:hAnsi="Arial" w:cs="Arial"/>
                <w:b/>
              </w:rPr>
            </w:pPr>
          </w:p>
          <w:p w14:paraId="3393826D" w14:textId="77777777" w:rsidR="00636240" w:rsidRPr="000C2FEB" w:rsidRDefault="00636240" w:rsidP="00B434FE">
            <w:pPr>
              <w:rPr>
                <w:rFonts w:ascii="Arial" w:hAnsi="Arial" w:cs="Arial"/>
                <w:b/>
              </w:rPr>
            </w:pPr>
          </w:p>
          <w:p w14:paraId="3CFF5D39" w14:textId="77777777" w:rsidR="00636240" w:rsidRPr="000C2FEB" w:rsidRDefault="00636240" w:rsidP="00B434FE">
            <w:pPr>
              <w:rPr>
                <w:rFonts w:ascii="Arial" w:hAnsi="Arial" w:cs="Arial"/>
                <w:b/>
              </w:rPr>
            </w:pPr>
          </w:p>
          <w:p w14:paraId="2BA83471" w14:textId="77777777" w:rsidR="00636240" w:rsidRPr="000C2FEB" w:rsidRDefault="00636240" w:rsidP="00B434FE">
            <w:pPr>
              <w:rPr>
                <w:rFonts w:ascii="Arial" w:hAnsi="Arial" w:cs="Arial"/>
                <w:b/>
              </w:rPr>
            </w:pPr>
          </w:p>
          <w:p w14:paraId="6EF099A1" w14:textId="77777777" w:rsidR="00636240" w:rsidRPr="000C2FEB" w:rsidRDefault="00636240" w:rsidP="00B434FE">
            <w:pPr>
              <w:rPr>
                <w:rFonts w:ascii="Arial" w:hAnsi="Arial" w:cs="Arial"/>
                <w:b/>
              </w:rPr>
            </w:pPr>
          </w:p>
        </w:tc>
        <w:tc>
          <w:tcPr>
            <w:tcW w:w="7508" w:type="dxa"/>
            <w:gridSpan w:val="3"/>
            <w:vAlign w:val="center"/>
          </w:tcPr>
          <w:p w14:paraId="5DDC5210" w14:textId="38270BF7" w:rsidR="00422FC2" w:rsidRDefault="0F06FC50" w:rsidP="00E12D68">
            <w:pPr>
              <w:rPr>
                <w:rFonts w:ascii="Arial" w:hAnsi="Arial" w:cs="Arial"/>
                <w:color w:val="000000" w:themeColor="text1"/>
              </w:rPr>
            </w:pPr>
            <w:r w:rsidRPr="33ED5809">
              <w:rPr>
                <w:rFonts w:ascii="Arial" w:hAnsi="Arial" w:cs="Arial"/>
                <w:color w:val="000000" w:themeColor="text1"/>
              </w:rPr>
              <w:t>E</w:t>
            </w:r>
            <w:r w:rsidR="1C8993C2" w:rsidRPr="33ED5809">
              <w:rPr>
                <w:rFonts w:ascii="Arial" w:hAnsi="Arial" w:cs="Arial"/>
                <w:color w:val="000000" w:themeColor="text1"/>
              </w:rPr>
              <w:t xml:space="preserve">ducated to SCQF level 9 or above, the postholder will have experience </w:t>
            </w:r>
            <w:r w:rsidR="4EE57E4D" w:rsidRPr="33ED5809">
              <w:rPr>
                <w:rFonts w:ascii="Arial" w:hAnsi="Arial" w:cs="Arial"/>
                <w:color w:val="000000" w:themeColor="text1"/>
              </w:rPr>
              <w:t>of</w:t>
            </w:r>
            <w:r w:rsidR="1C8993C2" w:rsidRPr="33ED5809">
              <w:rPr>
                <w:rFonts w:ascii="Arial" w:hAnsi="Arial" w:cs="Arial"/>
                <w:color w:val="000000" w:themeColor="text1"/>
              </w:rPr>
              <w:t xml:space="preserve"> working with students with a </w:t>
            </w:r>
            <w:r w:rsidR="6F930BB4" w:rsidRPr="33ED5809">
              <w:rPr>
                <w:rFonts w:ascii="Arial" w:hAnsi="Arial" w:cs="Arial"/>
                <w:color w:val="000000" w:themeColor="text1"/>
              </w:rPr>
              <w:t xml:space="preserve">variety of needs and have previous experience of working </w:t>
            </w:r>
            <w:r w:rsidR="2BC86CB7" w:rsidRPr="33ED5809">
              <w:rPr>
                <w:rFonts w:ascii="Arial" w:hAnsi="Arial" w:cs="Arial"/>
                <w:color w:val="000000" w:themeColor="text1"/>
              </w:rPr>
              <w:t>in teams to develop innovative solutions which enhance service delivery.</w:t>
            </w:r>
          </w:p>
          <w:p w14:paraId="684517D0" w14:textId="77777777" w:rsidR="00422FC2" w:rsidRPr="004A08D1" w:rsidRDefault="00422FC2" w:rsidP="00E12D68">
            <w:pPr>
              <w:rPr>
                <w:rFonts w:ascii="Arial" w:hAnsi="Arial" w:cs="Arial"/>
              </w:rPr>
            </w:pPr>
          </w:p>
          <w:p w14:paraId="3DAF64E6" w14:textId="77777777" w:rsidR="00AC0A62" w:rsidRPr="00E12D68" w:rsidRDefault="4FD87919" w:rsidP="00E12D68">
            <w:pPr>
              <w:rPr>
                <w:rFonts w:ascii="Arial" w:hAnsi="Arial" w:cs="Arial"/>
                <w:b/>
                <w:bCs/>
              </w:rPr>
            </w:pPr>
            <w:r w:rsidRPr="00E12D68">
              <w:rPr>
                <w:rFonts w:ascii="Arial" w:hAnsi="Arial" w:cs="Arial"/>
                <w:b/>
                <w:bCs/>
              </w:rPr>
              <w:t>Essential</w:t>
            </w:r>
          </w:p>
          <w:p w14:paraId="48A62359" w14:textId="5374CC69" w:rsidR="005237ED" w:rsidRPr="005237ED" w:rsidRDefault="005237ED" w:rsidP="00E12D68">
            <w:pPr>
              <w:numPr>
                <w:ilvl w:val="0"/>
                <w:numId w:val="4"/>
              </w:numPr>
              <w:rPr>
                <w:rFonts w:ascii="Arial" w:hAnsi="Arial" w:cs="Arial"/>
              </w:rPr>
            </w:pPr>
            <w:r w:rsidRPr="551E2308">
              <w:rPr>
                <w:rFonts w:ascii="Arial" w:hAnsi="Arial" w:cs="Arial"/>
              </w:rPr>
              <w:t xml:space="preserve">Experience of having enabled others to </w:t>
            </w:r>
            <w:r w:rsidR="00FE448C" w:rsidRPr="551E2308">
              <w:rPr>
                <w:rFonts w:ascii="Arial" w:hAnsi="Arial" w:cs="Arial"/>
              </w:rPr>
              <w:t>learn</w:t>
            </w:r>
            <w:r w:rsidRPr="551E2308">
              <w:rPr>
                <w:rFonts w:ascii="Arial" w:hAnsi="Arial" w:cs="Arial"/>
              </w:rPr>
              <w:t xml:space="preserve"> skills which can be evidenced to have improved their lives</w:t>
            </w:r>
            <w:r w:rsidRPr="551E2308">
              <w:rPr>
                <w:rFonts w:ascii="Arial" w:hAnsi="Arial" w:cs="Arial"/>
                <w:color w:val="7030A0"/>
              </w:rPr>
              <w:t xml:space="preserve"> </w:t>
            </w:r>
          </w:p>
          <w:p w14:paraId="1CB261C8" w14:textId="19BB82A9" w:rsidR="00D43654" w:rsidRPr="00D43654" w:rsidRDefault="005237ED" w:rsidP="00E12D68">
            <w:pPr>
              <w:numPr>
                <w:ilvl w:val="0"/>
                <w:numId w:val="4"/>
              </w:numPr>
              <w:rPr>
                <w:rFonts w:ascii="Arial" w:hAnsi="Arial" w:cs="Arial"/>
              </w:rPr>
            </w:pPr>
            <w:r>
              <w:rPr>
                <w:rFonts w:ascii="Arial" w:hAnsi="Arial" w:cs="Arial"/>
              </w:rPr>
              <w:t>Experience o</w:t>
            </w:r>
            <w:r w:rsidR="20AFED91" w:rsidRPr="6F15EA59">
              <w:rPr>
                <w:rFonts w:ascii="Arial" w:hAnsi="Arial" w:cs="Arial"/>
              </w:rPr>
              <w:t xml:space="preserve">f working </w:t>
            </w:r>
            <w:r w:rsidR="4FD87919" w:rsidRPr="6F15EA59">
              <w:rPr>
                <w:rFonts w:ascii="Arial" w:hAnsi="Arial" w:cs="Arial"/>
              </w:rPr>
              <w:t xml:space="preserve">within </w:t>
            </w:r>
            <w:r w:rsidR="701065CF" w:rsidRPr="6F15EA59">
              <w:rPr>
                <w:rFonts w:ascii="Arial" w:hAnsi="Arial" w:cs="Arial"/>
              </w:rPr>
              <w:t xml:space="preserve">the </w:t>
            </w:r>
            <w:r w:rsidR="78B5766E" w:rsidRPr="6F15EA59">
              <w:rPr>
                <w:rFonts w:ascii="Arial" w:hAnsi="Arial" w:cs="Arial"/>
              </w:rPr>
              <w:t>social care</w:t>
            </w:r>
            <w:r w:rsidR="0981995F" w:rsidRPr="6F15EA59">
              <w:rPr>
                <w:rFonts w:ascii="Arial" w:hAnsi="Arial" w:cs="Arial"/>
              </w:rPr>
              <w:t xml:space="preserve"> and/or </w:t>
            </w:r>
            <w:r w:rsidR="4FD87919" w:rsidRPr="6F15EA59">
              <w:rPr>
                <w:rFonts w:ascii="Arial" w:hAnsi="Arial" w:cs="Arial"/>
              </w:rPr>
              <w:t xml:space="preserve">third sector </w:t>
            </w:r>
            <w:r w:rsidR="78B5766E" w:rsidRPr="6F15EA59">
              <w:rPr>
                <w:rFonts w:ascii="Arial" w:hAnsi="Arial" w:cs="Arial"/>
              </w:rPr>
              <w:t>environme</w:t>
            </w:r>
            <w:r w:rsidR="4920E06A" w:rsidRPr="6F15EA59">
              <w:rPr>
                <w:rFonts w:ascii="Arial" w:hAnsi="Arial" w:cs="Arial"/>
              </w:rPr>
              <w:t>nt</w:t>
            </w:r>
          </w:p>
          <w:p w14:paraId="025DEDEE" w14:textId="3593D5FC" w:rsidR="008100CC" w:rsidRDefault="00AC0A62" w:rsidP="00E12D68">
            <w:pPr>
              <w:numPr>
                <w:ilvl w:val="0"/>
                <w:numId w:val="4"/>
              </w:numPr>
              <w:rPr>
                <w:rFonts w:ascii="Arial" w:hAnsi="Arial" w:cs="Arial"/>
              </w:rPr>
            </w:pPr>
            <w:r w:rsidRPr="6F15EA59">
              <w:rPr>
                <w:rFonts w:ascii="Arial" w:hAnsi="Arial" w:cs="Arial"/>
              </w:rPr>
              <w:t xml:space="preserve">Knowledge and competence of using IT systems and software </w:t>
            </w:r>
            <w:r w:rsidR="1ACD894F" w:rsidRPr="6F15EA59">
              <w:rPr>
                <w:rFonts w:ascii="Arial" w:hAnsi="Arial" w:cs="Arial"/>
              </w:rPr>
              <w:t xml:space="preserve">packages – Word, Excel, Powerpoint </w:t>
            </w:r>
          </w:p>
          <w:p w14:paraId="32A72B93" w14:textId="55E8AF2A" w:rsidR="008100CC" w:rsidRDefault="6186D63D" w:rsidP="00E12D68">
            <w:pPr>
              <w:numPr>
                <w:ilvl w:val="0"/>
                <w:numId w:val="4"/>
              </w:numPr>
              <w:rPr>
                <w:rFonts w:ascii="Arial" w:hAnsi="Arial" w:cs="Arial"/>
              </w:rPr>
            </w:pPr>
            <w:r w:rsidRPr="6F15EA59">
              <w:rPr>
                <w:rFonts w:ascii="Arial" w:hAnsi="Arial" w:cs="Arial"/>
              </w:rPr>
              <w:t xml:space="preserve">Able to </w:t>
            </w:r>
            <w:r w:rsidR="008100CC" w:rsidRPr="6F15EA59">
              <w:rPr>
                <w:rFonts w:ascii="Arial" w:hAnsi="Arial" w:cs="Arial"/>
              </w:rPr>
              <w:t>work o</w:t>
            </w:r>
            <w:r w:rsidR="4D2973DA" w:rsidRPr="6F15EA59">
              <w:rPr>
                <w:rFonts w:ascii="Arial" w:hAnsi="Arial" w:cs="Arial"/>
              </w:rPr>
              <w:t>n</w:t>
            </w:r>
            <w:r w:rsidR="008100CC" w:rsidRPr="6F15EA59">
              <w:rPr>
                <w:rFonts w:ascii="Arial" w:hAnsi="Arial" w:cs="Arial"/>
              </w:rPr>
              <w:t xml:space="preserve"> own initiative as well as part of</w:t>
            </w:r>
            <w:r w:rsidR="6AA8819E" w:rsidRPr="6F15EA59">
              <w:rPr>
                <w:rFonts w:ascii="Arial" w:hAnsi="Arial" w:cs="Arial"/>
              </w:rPr>
              <w:t xml:space="preserve"> </w:t>
            </w:r>
            <w:r w:rsidR="008100CC" w:rsidRPr="6F15EA59">
              <w:rPr>
                <w:rFonts w:ascii="Arial" w:hAnsi="Arial" w:cs="Arial"/>
              </w:rPr>
              <w:t>a larger team</w:t>
            </w:r>
          </w:p>
          <w:p w14:paraId="523F7D3E" w14:textId="77777777" w:rsidR="008100CC" w:rsidRDefault="008100CC" w:rsidP="00E12D68">
            <w:pPr>
              <w:rPr>
                <w:rFonts w:ascii="Arial" w:hAnsi="Arial" w:cs="Arial"/>
              </w:rPr>
            </w:pPr>
          </w:p>
          <w:p w14:paraId="749F77ED" w14:textId="272B49BC" w:rsidR="00AC0A62" w:rsidRPr="00E12D68" w:rsidRDefault="4FD87919" w:rsidP="00E12D68">
            <w:pPr>
              <w:rPr>
                <w:rFonts w:ascii="Arial" w:hAnsi="Arial" w:cs="Arial"/>
                <w:b/>
                <w:bCs/>
              </w:rPr>
            </w:pPr>
            <w:r w:rsidRPr="00E12D68">
              <w:rPr>
                <w:rFonts w:ascii="Arial" w:hAnsi="Arial" w:cs="Arial"/>
                <w:b/>
                <w:bCs/>
              </w:rPr>
              <w:t>Desirable</w:t>
            </w:r>
          </w:p>
          <w:p w14:paraId="24C8A4B4" w14:textId="3F4ED90F" w:rsidR="00A21754" w:rsidRPr="004A08D1" w:rsidRDefault="023463A5" w:rsidP="00E12D68">
            <w:pPr>
              <w:pStyle w:val="ListParagraph"/>
              <w:numPr>
                <w:ilvl w:val="0"/>
                <w:numId w:val="4"/>
              </w:numPr>
              <w:rPr>
                <w:rFonts w:ascii="Arial" w:eastAsia="Arial" w:hAnsi="Arial"/>
              </w:rPr>
            </w:pPr>
            <w:r w:rsidRPr="6F15EA59">
              <w:rPr>
                <w:rFonts w:ascii="Arial" w:hAnsi="Arial"/>
              </w:rPr>
              <w:t xml:space="preserve">Previous experience within further or higher education setting is preferred, alongside relevant teaching or CLD </w:t>
            </w:r>
            <w:r w:rsidR="0918236F" w:rsidRPr="6F15EA59">
              <w:rPr>
                <w:rFonts w:ascii="Arial" w:hAnsi="Arial"/>
              </w:rPr>
              <w:t>qualification</w:t>
            </w:r>
            <w:r w:rsidR="00AC0A62" w:rsidRPr="6F15EA59">
              <w:rPr>
                <w:rFonts w:ascii="Arial" w:hAnsi="Arial"/>
              </w:rPr>
              <w:t xml:space="preserve"> </w:t>
            </w:r>
          </w:p>
          <w:p w14:paraId="34CF3218" w14:textId="1F7F1A04" w:rsidR="00883A9E" w:rsidRPr="00CC0757" w:rsidRDefault="6A9C9982" w:rsidP="00E12D68">
            <w:pPr>
              <w:numPr>
                <w:ilvl w:val="0"/>
                <w:numId w:val="4"/>
              </w:numPr>
              <w:rPr>
                <w:rFonts w:ascii="Arial" w:eastAsia="Arial" w:hAnsi="Arial" w:cs="Arial"/>
              </w:rPr>
            </w:pPr>
            <w:r w:rsidRPr="6F15EA59">
              <w:rPr>
                <w:rFonts w:ascii="Arial" w:hAnsi="Arial" w:cs="Arial"/>
              </w:rPr>
              <w:t xml:space="preserve">Driving licence and ability to travel between </w:t>
            </w:r>
            <w:r w:rsidR="5C9E9D25" w:rsidRPr="6F15EA59">
              <w:rPr>
                <w:rFonts w:ascii="Arial" w:hAnsi="Arial" w:cs="Arial"/>
              </w:rPr>
              <w:t>sites</w:t>
            </w:r>
          </w:p>
          <w:p w14:paraId="1930E820" w14:textId="3CAA0BE2" w:rsidR="00AC0A62" w:rsidRPr="00E12D68" w:rsidRDefault="00537C44" w:rsidP="00E12D68">
            <w:pPr>
              <w:numPr>
                <w:ilvl w:val="0"/>
                <w:numId w:val="4"/>
              </w:numPr>
            </w:pPr>
            <w:r>
              <w:rPr>
                <w:rFonts w:ascii="Arial" w:hAnsi="Arial" w:cs="Arial"/>
              </w:rPr>
              <w:t>U</w:t>
            </w:r>
            <w:r w:rsidR="00A462EC" w:rsidRPr="6F15EA59">
              <w:rPr>
                <w:rFonts w:ascii="Arial" w:hAnsi="Arial" w:cs="Arial"/>
              </w:rPr>
              <w:t>nderstanding</w:t>
            </w:r>
            <w:r w:rsidR="00883A9E" w:rsidRPr="6F15EA59">
              <w:rPr>
                <w:rFonts w:ascii="Arial" w:hAnsi="Arial" w:cs="Arial"/>
              </w:rPr>
              <w:t xml:space="preserve"> of </w:t>
            </w:r>
            <w:r w:rsidR="4D910C26" w:rsidRPr="6F15EA59">
              <w:rPr>
                <w:rFonts w:ascii="Arial" w:hAnsi="Arial" w:cs="Arial"/>
              </w:rPr>
              <w:t>national Educational Qualifications</w:t>
            </w:r>
            <w:r w:rsidR="00883A9E" w:rsidRPr="6F15EA59">
              <w:rPr>
                <w:rFonts w:ascii="Arial" w:hAnsi="Arial" w:cs="Arial"/>
              </w:rPr>
              <w:t xml:space="preserve"> award scheme</w:t>
            </w:r>
            <w:r w:rsidR="70FBFF88" w:rsidRPr="6F15EA59">
              <w:rPr>
                <w:rFonts w:ascii="Arial" w:hAnsi="Arial" w:cs="Arial"/>
              </w:rPr>
              <w:t>s</w:t>
            </w:r>
          </w:p>
        </w:tc>
      </w:tr>
      <w:tr w:rsidR="00636240" w:rsidRPr="000C2FEB" w14:paraId="59E490D9" w14:textId="77777777" w:rsidTr="00331A8C">
        <w:trPr>
          <w:trHeight w:val="3391"/>
        </w:trPr>
        <w:tc>
          <w:tcPr>
            <w:tcW w:w="2523" w:type="dxa"/>
          </w:tcPr>
          <w:p w14:paraId="0538D382" w14:textId="77777777" w:rsidR="005E37E4" w:rsidRPr="000C2FEB" w:rsidRDefault="005E37E4" w:rsidP="00B434FE">
            <w:pPr>
              <w:rPr>
                <w:rFonts w:ascii="Arial" w:hAnsi="Arial" w:cs="Arial"/>
                <w:b/>
              </w:rPr>
            </w:pPr>
          </w:p>
          <w:p w14:paraId="7016CFEE" w14:textId="77777777" w:rsidR="00636240" w:rsidRPr="000C2FEB" w:rsidRDefault="00636240" w:rsidP="00B434FE">
            <w:pPr>
              <w:rPr>
                <w:rFonts w:ascii="Arial" w:hAnsi="Arial" w:cs="Arial"/>
                <w:b/>
              </w:rPr>
            </w:pPr>
            <w:r w:rsidRPr="000C2FEB">
              <w:rPr>
                <w:rFonts w:ascii="Arial" w:hAnsi="Arial" w:cs="Arial"/>
                <w:b/>
              </w:rPr>
              <w:t>SKILLS:</w:t>
            </w:r>
          </w:p>
          <w:p w14:paraId="3633D606" w14:textId="77777777" w:rsidR="00636240" w:rsidRPr="000C2FEB" w:rsidRDefault="00636240" w:rsidP="00B434FE">
            <w:pPr>
              <w:rPr>
                <w:rFonts w:ascii="Arial" w:hAnsi="Arial" w:cs="Arial"/>
                <w:b/>
              </w:rPr>
            </w:pPr>
          </w:p>
          <w:p w14:paraId="7DA661B1" w14:textId="77777777" w:rsidR="00636240" w:rsidRPr="000C2FEB" w:rsidRDefault="00636240" w:rsidP="00B434FE">
            <w:pPr>
              <w:rPr>
                <w:rFonts w:ascii="Arial" w:hAnsi="Arial" w:cs="Arial"/>
                <w:b/>
              </w:rPr>
            </w:pPr>
          </w:p>
          <w:p w14:paraId="72FEC85F" w14:textId="77777777" w:rsidR="00636240" w:rsidRPr="000C2FEB" w:rsidRDefault="00636240" w:rsidP="00B434FE">
            <w:pPr>
              <w:rPr>
                <w:rFonts w:ascii="Arial" w:hAnsi="Arial" w:cs="Arial"/>
                <w:b/>
              </w:rPr>
            </w:pPr>
          </w:p>
        </w:tc>
        <w:tc>
          <w:tcPr>
            <w:tcW w:w="7508" w:type="dxa"/>
            <w:gridSpan w:val="3"/>
            <w:vAlign w:val="center"/>
          </w:tcPr>
          <w:p w14:paraId="18522D21" w14:textId="77777777" w:rsidR="00AC0A62" w:rsidRDefault="00AC0A62" w:rsidP="00331A8C">
            <w:pPr>
              <w:pStyle w:val="ListParagraph"/>
              <w:numPr>
                <w:ilvl w:val="0"/>
                <w:numId w:val="3"/>
              </w:numPr>
              <w:spacing w:before="240"/>
              <w:rPr>
                <w:rFonts w:ascii="Arial" w:eastAsia="Times New Roman" w:hAnsi="Arial"/>
                <w:color w:val="000000"/>
                <w:spacing w:val="2"/>
              </w:rPr>
            </w:pPr>
            <w:r w:rsidRPr="00473F8C">
              <w:rPr>
                <w:rFonts w:ascii="Arial" w:eastAsia="Times New Roman" w:hAnsi="Arial"/>
                <w:color w:val="000000"/>
                <w:spacing w:val="2"/>
              </w:rPr>
              <w:t>Excellen</w:t>
            </w:r>
            <w:r w:rsidR="00A462EC">
              <w:rPr>
                <w:rFonts w:ascii="Arial" w:eastAsia="Times New Roman" w:hAnsi="Arial"/>
                <w:color w:val="000000"/>
                <w:spacing w:val="2"/>
              </w:rPr>
              <w:t xml:space="preserve">t </w:t>
            </w:r>
            <w:r w:rsidRPr="00473F8C">
              <w:rPr>
                <w:rFonts w:ascii="Arial" w:eastAsia="Times New Roman" w:hAnsi="Arial"/>
                <w:color w:val="000000"/>
                <w:spacing w:val="2"/>
              </w:rPr>
              <w:t xml:space="preserve">leadership skills </w:t>
            </w:r>
            <w:r w:rsidR="00A462EC">
              <w:rPr>
                <w:rFonts w:ascii="Arial" w:eastAsia="Times New Roman" w:hAnsi="Arial"/>
                <w:color w:val="000000"/>
                <w:spacing w:val="2"/>
              </w:rPr>
              <w:t>and ability to motivate.</w:t>
            </w:r>
          </w:p>
          <w:p w14:paraId="239A122C" w14:textId="77777777" w:rsidR="00862A1A" w:rsidRDefault="00AC0A62" w:rsidP="00E12D68">
            <w:pPr>
              <w:pStyle w:val="ListParagraph"/>
              <w:numPr>
                <w:ilvl w:val="0"/>
                <w:numId w:val="3"/>
              </w:numPr>
              <w:rPr>
                <w:rFonts w:ascii="Arial" w:eastAsia="Times New Roman" w:hAnsi="Arial"/>
                <w:color w:val="000000"/>
                <w:spacing w:val="2"/>
              </w:rPr>
            </w:pPr>
            <w:r w:rsidRPr="00B07C00">
              <w:rPr>
                <w:rFonts w:ascii="Arial" w:eastAsia="Times New Roman" w:hAnsi="Arial"/>
                <w:color w:val="000000"/>
                <w:spacing w:val="2"/>
              </w:rPr>
              <w:t xml:space="preserve">Excellent </w:t>
            </w:r>
            <w:r w:rsidR="00A462EC">
              <w:rPr>
                <w:rFonts w:ascii="Arial" w:eastAsia="Times New Roman" w:hAnsi="Arial"/>
                <w:color w:val="000000"/>
                <w:spacing w:val="2"/>
              </w:rPr>
              <w:t xml:space="preserve">communication and </w:t>
            </w:r>
            <w:r w:rsidRPr="00CC0757">
              <w:rPr>
                <w:rFonts w:ascii="Arial" w:eastAsia="Times New Roman" w:hAnsi="Arial"/>
                <w:color w:val="000000"/>
                <w:spacing w:val="2"/>
              </w:rPr>
              <w:t>interpersonal skills</w:t>
            </w:r>
          </w:p>
          <w:p w14:paraId="68B7EAE3" w14:textId="77777777" w:rsidR="00AC0A62" w:rsidRDefault="00862A1A" w:rsidP="00E12D68">
            <w:pPr>
              <w:pStyle w:val="ListParagraph"/>
              <w:numPr>
                <w:ilvl w:val="0"/>
                <w:numId w:val="3"/>
              </w:numPr>
              <w:rPr>
                <w:rFonts w:ascii="Arial" w:eastAsia="Times New Roman" w:hAnsi="Arial"/>
                <w:color w:val="000000"/>
                <w:spacing w:val="2"/>
              </w:rPr>
            </w:pPr>
            <w:r>
              <w:rPr>
                <w:rFonts w:ascii="Arial" w:eastAsia="Times New Roman" w:hAnsi="Arial"/>
                <w:color w:val="000000"/>
                <w:spacing w:val="2"/>
              </w:rPr>
              <w:t>C</w:t>
            </w:r>
            <w:r w:rsidR="00AC0A62" w:rsidRPr="00B07C00">
              <w:rPr>
                <w:rFonts w:ascii="Arial" w:eastAsia="Times New Roman" w:hAnsi="Arial"/>
                <w:color w:val="000000"/>
                <w:spacing w:val="2"/>
              </w:rPr>
              <w:t xml:space="preserve">onfidence </w:t>
            </w:r>
            <w:r w:rsidR="00AC0A62" w:rsidRPr="00CC0757">
              <w:rPr>
                <w:rFonts w:ascii="Arial" w:eastAsia="Times New Roman" w:hAnsi="Arial"/>
                <w:color w:val="000000"/>
                <w:spacing w:val="2"/>
              </w:rPr>
              <w:t xml:space="preserve">managing groups of people with a </w:t>
            </w:r>
            <w:r>
              <w:rPr>
                <w:rFonts w:ascii="Arial" w:eastAsia="Times New Roman" w:hAnsi="Arial"/>
                <w:color w:val="000000"/>
                <w:spacing w:val="2"/>
              </w:rPr>
              <w:t xml:space="preserve">wide variety </w:t>
            </w:r>
            <w:r w:rsidR="00AC0A62" w:rsidRPr="00B07C00">
              <w:rPr>
                <w:rFonts w:ascii="Arial" w:eastAsia="Times New Roman" w:hAnsi="Arial"/>
                <w:color w:val="000000"/>
                <w:spacing w:val="2"/>
              </w:rPr>
              <w:t>range of needs</w:t>
            </w:r>
          </w:p>
          <w:p w14:paraId="72BAFC8D" w14:textId="290078AB" w:rsidR="00AC0A62" w:rsidRDefault="00862A1A" w:rsidP="00E12D68">
            <w:pPr>
              <w:pStyle w:val="ListParagraph"/>
              <w:numPr>
                <w:ilvl w:val="0"/>
                <w:numId w:val="3"/>
              </w:numPr>
              <w:rPr>
                <w:rFonts w:ascii="Arial" w:eastAsia="Times New Roman" w:hAnsi="Arial"/>
                <w:color w:val="000000"/>
                <w:spacing w:val="2"/>
              </w:rPr>
            </w:pPr>
            <w:r>
              <w:rPr>
                <w:rFonts w:ascii="Arial" w:eastAsia="Times New Roman" w:hAnsi="Arial"/>
                <w:color w:val="000000"/>
                <w:spacing w:val="2"/>
              </w:rPr>
              <w:t>W</w:t>
            </w:r>
            <w:r w:rsidR="00AC0A62">
              <w:rPr>
                <w:rFonts w:ascii="Arial" w:eastAsia="Times New Roman" w:hAnsi="Arial"/>
                <w:color w:val="000000"/>
                <w:spacing w:val="2"/>
              </w:rPr>
              <w:t xml:space="preserve">orking knowledge of education provision including insight </w:t>
            </w:r>
            <w:r>
              <w:rPr>
                <w:rFonts w:ascii="Arial" w:eastAsia="Times New Roman" w:hAnsi="Arial"/>
                <w:color w:val="000000"/>
                <w:spacing w:val="2"/>
              </w:rPr>
              <w:t>into</w:t>
            </w:r>
            <w:r w:rsidR="00AC0A62">
              <w:rPr>
                <w:rFonts w:ascii="Arial" w:eastAsia="Times New Roman" w:hAnsi="Arial"/>
                <w:color w:val="000000"/>
                <w:spacing w:val="2"/>
              </w:rPr>
              <w:t xml:space="preserve"> key drivers </w:t>
            </w:r>
            <w:r w:rsidR="00A462EC">
              <w:rPr>
                <w:rFonts w:ascii="Arial" w:eastAsia="Times New Roman" w:hAnsi="Arial"/>
                <w:color w:val="000000"/>
                <w:spacing w:val="2"/>
              </w:rPr>
              <w:t xml:space="preserve">and </w:t>
            </w:r>
            <w:r w:rsidR="00B07C00">
              <w:rPr>
                <w:rFonts w:ascii="Arial" w:eastAsia="Times New Roman" w:hAnsi="Arial"/>
                <w:color w:val="000000"/>
                <w:spacing w:val="2"/>
              </w:rPr>
              <w:t>Curriculum for Excellence</w:t>
            </w:r>
          </w:p>
          <w:p w14:paraId="5AC09542" w14:textId="7C065F34" w:rsidR="005237ED" w:rsidRPr="00751C74" w:rsidRDefault="005237ED" w:rsidP="00E12D68">
            <w:pPr>
              <w:pStyle w:val="ListParagraph"/>
              <w:numPr>
                <w:ilvl w:val="0"/>
                <w:numId w:val="3"/>
              </w:numPr>
              <w:rPr>
                <w:rFonts w:ascii="Arial" w:eastAsia="Times New Roman" w:hAnsi="Arial"/>
                <w:color w:val="000000"/>
                <w:spacing w:val="2"/>
              </w:rPr>
            </w:pPr>
            <w:r w:rsidRPr="551E2308">
              <w:rPr>
                <w:rFonts w:ascii="Arial" w:eastAsia="Times New Roman" w:hAnsi="Arial"/>
                <w:spacing w:val="2"/>
              </w:rPr>
              <w:t xml:space="preserve">Ability to break down learning objectives into </w:t>
            </w:r>
            <w:r w:rsidR="00FE448C" w:rsidRPr="551E2308">
              <w:rPr>
                <w:rFonts w:ascii="Arial" w:eastAsia="Times New Roman" w:hAnsi="Arial"/>
                <w:spacing w:val="2"/>
              </w:rPr>
              <w:t xml:space="preserve">small </w:t>
            </w:r>
            <w:r w:rsidRPr="551E2308">
              <w:rPr>
                <w:rFonts w:ascii="Arial" w:eastAsia="Times New Roman" w:hAnsi="Arial"/>
                <w:spacing w:val="2"/>
              </w:rPr>
              <w:t>clearly manageable steps</w:t>
            </w:r>
          </w:p>
          <w:p w14:paraId="787EE0D3" w14:textId="6AFD6D07" w:rsidR="00751C74" w:rsidRPr="007652B1" w:rsidRDefault="00751C74" w:rsidP="00E12D68">
            <w:pPr>
              <w:pStyle w:val="ListParagraph"/>
              <w:numPr>
                <w:ilvl w:val="0"/>
                <w:numId w:val="3"/>
              </w:numPr>
              <w:rPr>
                <w:rFonts w:ascii="Arial" w:eastAsia="Times New Roman" w:hAnsi="Arial"/>
                <w:color w:val="000000"/>
                <w:spacing w:val="2"/>
              </w:rPr>
            </w:pPr>
            <w:r w:rsidRPr="551E2308">
              <w:rPr>
                <w:rFonts w:ascii="Arial" w:eastAsia="Times New Roman" w:hAnsi="Arial"/>
                <w:spacing w:val="2"/>
              </w:rPr>
              <w:t>Ability to design meaningful and straightforward accreditation processes</w:t>
            </w:r>
            <w:r w:rsidR="00331A8C">
              <w:rPr>
                <w:rFonts w:ascii="Arial" w:eastAsia="Times New Roman" w:hAnsi="Arial"/>
                <w:spacing w:val="2"/>
              </w:rPr>
              <w:br/>
            </w:r>
          </w:p>
          <w:p w14:paraId="76BF896F" w14:textId="2FF40F30" w:rsidR="00366F7B" w:rsidRDefault="00AC0A62" w:rsidP="00331A8C">
            <w:pPr>
              <w:numPr>
                <w:ilvl w:val="0"/>
                <w:numId w:val="3"/>
              </w:numPr>
              <w:spacing w:before="240"/>
              <w:rPr>
                <w:rFonts w:ascii="Arial" w:hAnsi="Arial" w:cs="Arial"/>
              </w:rPr>
            </w:pPr>
            <w:r w:rsidRPr="6F15EA59">
              <w:rPr>
                <w:rFonts w:ascii="Arial" w:hAnsi="Arial" w:cs="Arial"/>
              </w:rPr>
              <w:t xml:space="preserve">Demonstrable </w:t>
            </w:r>
            <w:r w:rsidR="00A21754" w:rsidRPr="6F15EA59">
              <w:rPr>
                <w:rFonts w:ascii="Arial" w:hAnsi="Arial" w:cs="Arial"/>
              </w:rPr>
              <w:t xml:space="preserve">understanding of the needs </w:t>
            </w:r>
            <w:r w:rsidRPr="6F15EA59">
              <w:rPr>
                <w:rFonts w:ascii="Arial" w:hAnsi="Arial" w:cs="Arial"/>
              </w:rPr>
              <w:t xml:space="preserve">of disabled people and </w:t>
            </w:r>
            <w:r w:rsidR="00A462EC" w:rsidRPr="6F15EA59">
              <w:rPr>
                <w:rFonts w:ascii="Arial" w:hAnsi="Arial" w:cs="Arial"/>
              </w:rPr>
              <w:t xml:space="preserve">need </w:t>
            </w:r>
            <w:r w:rsidRPr="6F15EA59">
              <w:rPr>
                <w:rFonts w:ascii="Arial" w:hAnsi="Arial" w:cs="Arial"/>
              </w:rPr>
              <w:t xml:space="preserve">for </w:t>
            </w:r>
            <w:r w:rsidR="00A462EC" w:rsidRPr="6F15EA59">
              <w:rPr>
                <w:rFonts w:ascii="Arial" w:hAnsi="Arial" w:cs="Arial"/>
              </w:rPr>
              <w:t xml:space="preserve">societal </w:t>
            </w:r>
            <w:r w:rsidRPr="6F15EA59">
              <w:rPr>
                <w:rFonts w:ascii="Arial" w:hAnsi="Arial" w:cs="Arial"/>
              </w:rPr>
              <w:t>chang</w:t>
            </w:r>
            <w:r w:rsidR="284541D8" w:rsidRPr="6F15EA59">
              <w:rPr>
                <w:rFonts w:ascii="Arial" w:hAnsi="Arial" w:cs="Arial"/>
              </w:rPr>
              <w:t>e</w:t>
            </w:r>
          </w:p>
          <w:p w14:paraId="40F75E35" w14:textId="357B5F06" w:rsidR="007652B1" w:rsidRPr="007652B1" w:rsidRDefault="007652B1" w:rsidP="00E12D68">
            <w:pPr>
              <w:numPr>
                <w:ilvl w:val="0"/>
                <w:numId w:val="3"/>
              </w:numPr>
              <w:rPr>
                <w:rFonts w:ascii="Arial" w:hAnsi="Arial" w:cs="Arial"/>
                <w:color w:val="000000" w:themeColor="text1"/>
              </w:rPr>
            </w:pPr>
            <w:r w:rsidRPr="551E2308">
              <w:rPr>
                <w:rFonts w:ascii="Arial" w:hAnsi="Arial" w:cs="Arial"/>
              </w:rPr>
              <w:t xml:space="preserve">Ability to design </w:t>
            </w:r>
            <w:r w:rsidR="00005086" w:rsidRPr="551E2308">
              <w:rPr>
                <w:rFonts w:ascii="Arial" w:hAnsi="Arial" w:cs="Arial"/>
              </w:rPr>
              <w:t xml:space="preserve">pathways </w:t>
            </w:r>
            <w:r w:rsidRPr="551E2308">
              <w:rPr>
                <w:rFonts w:ascii="Arial" w:hAnsi="Arial" w:cs="Arial"/>
              </w:rPr>
              <w:t xml:space="preserve">which will </w:t>
            </w:r>
            <w:r w:rsidR="00751C74" w:rsidRPr="551E2308">
              <w:rPr>
                <w:rFonts w:ascii="Arial" w:hAnsi="Arial" w:cs="Arial"/>
              </w:rPr>
              <w:t>support</w:t>
            </w:r>
            <w:r w:rsidRPr="551E2308">
              <w:rPr>
                <w:rFonts w:ascii="Arial" w:hAnsi="Arial" w:cs="Arial"/>
              </w:rPr>
              <w:t xml:space="preserve"> </w:t>
            </w:r>
            <w:r w:rsidR="00751C74" w:rsidRPr="551E2308">
              <w:rPr>
                <w:rFonts w:ascii="Arial" w:hAnsi="Arial" w:cs="Arial"/>
              </w:rPr>
              <w:t xml:space="preserve">staff/ </w:t>
            </w:r>
            <w:r w:rsidRPr="551E2308">
              <w:rPr>
                <w:rFonts w:ascii="Arial" w:hAnsi="Arial" w:cs="Arial"/>
              </w:rPr>
              <w:t>individual</w:t>
            </w:r>
            <w:r w:rsidR="00005086" w:rsidRPr="551E2308">
              <w:rPr>
                <w:rFonts w:ascii="Arial" w:hAnsi="Arial" w:cs="Arial"/>
              </w:rPr>
              <w:t xml:space="preserve"> student</w:t>
            </w:r>
            <w:r w:rsidRPr="551E2308">
              <w:rPr>
                <w:rFonts w:ascii="Arial" w:hAnsi="Arial" w:cs="Arial"/>
              </w:rPr>
              <w:t xml:space="preserve">s </w:t>
            </w:r>
            <w:r w:rsidR="00005086" w:rsidRPr="551E2308">
              <w:rPr>
                <w:rFonts w:ascii="Arial" w:hAnsi="Arial" w:cs="Arial"/>
              </w:rPr>
              <w:t>to tackle</w:t>
            </w:r>
            <w:r w:rsidRPr="551E2308">
              <w:rPr>
                <w:rFonts w:ascii="Arial" w:hAnsi="Arial" w:cs="Arial"/>
              </w:rPr>
              <w:t xml:space="preserve"> </w:t>
            </w:r>
            <w:r w:rsidR="00751C74" w:rsidRPr="551E2308">
              <w:rPr>
                <w:rFonts w:ascii="Arial" w:hAnsi="Arial" w:cs="Arial"/>
              </w:rPr>
              <w:t xml:space="preserve">the </w:t>
            </w:r>
            <w:r w:rsidRPr="551E2308">
              <w:rPr>
                <w:rFonts w:ascii="Arial" w:hAnsi="Arial" w:cs="Arial"/>
              </w:rPr>
              <w:t xml:space="preserve">societal barriers </w:t>
            </w:r>
            <w:r w:rsidR="00751C74" w:rsidRPr="551E2308">
              <w:rPr>
                <w:rFonts w:ascii="Arial" w:hAnsi="Arial" w:cs="Arial"/>
              </w:rPr>
              <w:t xml:space="preserve">students face in </w:t>
            </w:r>
            <w:r w:rsidR="00FE448C" w:rsidRPr="551E2308">
              <w:rPr>
                <w:rFonts w:ascii="Arial" w:hAnsi="Arial" w:cs="Arial"/>
              </w:rPr>
              <w:t>using their acquired knowledge</w:t>
            </w:r>
          </w:p>
          <w:p w14:paraId="07C96F20" w14:textId="77777777" w:rsidR="00E12D68" w:rsidRDefault="00E12D68" w:rsidP="00E12D68">
            <w:pPr>
              <w:numPr>
                <w:ilvl w:val="0"/>
                <w:numId w:val="3"/>
              </w:numPr>
              <w:rPr>
                <w:rFonts w:ascii="Arial" w:eastAsia="Arial" w:hAnsi="Arial" w:cs="Arial"/>
              </w:rPr>
            </w:pPr>
            <w:r w:rsidRPr="6F15EA59">
              <w:rPr>
                <w:rFonts w:ascii="Arial" w:hAnsi="Arial" w:cs="Arial"/>
              </w:rPr>
              <w:t>Confident in the use of IT and able to analyse management information</w:t>
            </w:r>
          </w:p>
          <w:p w14:paraId="55B8CBBB" w14:textId="77777777" w:rsidR="00E12D68" w:rsidRDefault="00E12D68" w:rsidP="00E12D68">
            <w:pPr>
              <w:numPr>
                <w:ilvl w:val="0"/>
                <w:numId w:val="3"/>
              </w:numPr>
              <w:rPr>
                <w:rFonts w:ascii="Arial" w:hAnsi="Arial" w:cs="Arial"/>
              </w:rPr>
            </w:pPr>
            <w:r w:rsidRPr="6F15EA59">
              <w:rPr>
                <w:rFonts w:ascii="Arial" w:hAnsi="Arial" w:cs="Arial"/>
              </w:rPr>
              <w:t>Flexible and adaptable approach</w:t>
            </w:r>
          </w:p>
          <w:p w14:paraId="2D6CAC1C" w14:textId="77777777" w:rsidR="00E12D68" w:rsidRDefault="00E12D68" w:rsidP="00E12D68">
            <w:pPr>
              <w:numPr>
                <w:ilvl w:val="0"/>
                <w:numId w:val="3"/>
              </w:numPr>
              <w:rPr>
                <w:rFonts w:ascii="Arial" w:hAnsi="Arial" w:cs="Arial"/>
              </w:rPr>
            </w:pPr>
            <w:r w:rsidRPr="6F15EA59">
              <w:rPr>
                <w:rFonts w:ascii="Arial" w:hAnsi="Arial" w:cs="Arial"/>
              </w:rPr>
              <w:t>Project Management</w:t>
            </w:r>
          </w:p>
          <w:p w14:paraId="04C6CE4A" w14:textId="3D138C95" w:rsidR="00366F7B" w:rsidRPr="00E12D68" w:rsidRDefault="00E12D68" w:rsidP="00E12D68">
            <w:pPr>
              <w:numPr>
                <w:ilvl w:val="0"/>
                <w:numId w:val="3"/>
              </w:numPr>
              <w:rPr>
                <w:rFonts w:ascii="Arial" w:hAnsi="Arial" w:cs="Arial"/>
              </w:rPr>
            </w:pPr>
            <w:r>
              <w:rPr>
                <w:rFonts w:ascii="Arial" w:hAnsi="Arial" w:cs="Arial"/>
              </w:rPr>
              <w:t>Programme evaluation experience</w:t>
            </w:r>
            <w:r w:rsidR="001A10AF">
              <w:rPr>
                <w:rFonts w:ascii="Arial" w:hAnsi="Arial" w:cs="Arial"/>
              </w:rPr>
              <w:t xml:space="preserve"> </w:t>
            </w:r>
          </w:p>
        </w:tc>
      </w:tr>
      <w:tr w:rsidR="00636240" w:rsidRPr="000C2FEB" w14:paraId="6E2133CA" w14:textId="77777777" w:rsidTr="00331A8C">
        <w:trPr>
          <w:trHeight w:val="2247"/>
        </w:trPr>
        <w:tc>
          <w:tcPr>
            <w:tcW w:w="2523" w:type="dxa"/>
          </w:tcPr>
          <w:p w14:paraId="3095B5DE" w14:textId="77777777" w:rsidR="005E37E4" w:rsidRPr="00B07C00" w:rsidRDefault="005E37E4" w:rsidP="00B434FE">
            <w:pPr>
              <w:rPr>
                <w:rFonts w:ascii="Arial" w:hAnsi="Arial" w:cs="Arial"/>
                <w:b/>
              </w:rPr>
            </w:pPr>
          </w:p>
          <w:p w14:paraId="7A6EC1BD" w14:textId="45A31243" w:rsidR="00636240" w:rsidRPr="00751C74" w:rsidRDefault="00636240" w:rsidP="551E2308">
            <w:pPr>
              <w:rPr>
                <w:rFonts w:ascii="Arial" w:hAnsi="Arial" w:cs="Arial"/>
                <w:b/>
                <w:bCs/>
                <w:color w:val="7030A0"/>
              </w:rPr>
            </w:pPr>
            <w:r w:rsidRPr="551E2308">
              <w:rPr>
                <w:rFonts w:ascii="Arial" w:hAnsi="Arial" w:cs="Arial"/>
                <w:b/>
                <w:bCs/>
              </w:rPr>
              <w:t>QUALIFICATIONS</w:t>
            </w:r>
            <w:r w:rsidR="00751C74" w:rsidRPr="551E2308">
              <w:rPr>
                <w:rFonts w:ascii="Arial" w:hAnsi="Arial" w:cs="Arial"/>
                <w:b/>
                <w:bCs/>
              </w:rPr>
              <w:t xml:space="preserve">/ </w:t>
            </w:r>
            <w:r w:rsidR="15834665" w:rsidRPr="551E2308">
              <w:rPr>
                <w:rFonts w:ascii="Arial" w:hAnsi="Arial" w:cs="Arial"/>
                <w:b/>
                <w:bCs/>
              </w:rPr>
              <w:t>KNOWLEDGE</w:t>
            </w:r>
            <w:r w:rsidRPr="551E2308">
              <w:rPr>
                <w:rFonts w:ascii="Arial" w:hAnsi="Arial" w:cs="Arial"/>
              </w:rPr>
              <w:t>:</w:t>
            </w:r>
          </w:p>
          <w:p w14:paraId="060B636E" w14:textId="77777777" w:rsidR="003605C7" w:rsidRPr="00CC0757" w:rsidRDefault="003605C7" w:rsidP="00B434FE">
            <w:pPr>
              <w:rPr>
                <w:rFonts w:ascii="Arial" w:hAnsi="Arial" w:cs="Arial"/>
                <w:b/>
              </w:rPr>
            </w:pPr>
          </w:p>
          <w:p w14:paraId="7DF2187F" w14:textId="77777777" w:rsidR="003605C7" w:rsidRPr="00CC0757" w:rsidRDefault="003605C7" w:rsidP="00B434FE">
            <w:pPr>
              <w:rPr>
                <w:rFonts w:ascii="Arial" w:hAnsi="Arial" w:cs="Arial"/>
                <w:b/>
              </w:rPr>
            </w:pPr>
          </w:p>
          <w:p w14:paraId="3DBC7B26" w14:textId="77777777" w:rsidR="00636240" w:rsidRPr="00CC0757" w:rsidRDefault="00636240" w:rsidP="00B434FE">
            <w:pPr>
              <w:rPr>
                <w:rFonts w:ascii="Arial" w:hAnsi="Arial" w:cs="Arial"/>
                <w:b/>
              </w:rPr>
            </w:pPr>
          </w:p>
        </w:tc>
        <w:tc>
          <w:tcPr>
            <w:tcW w:w="7508" w:type="dxa"/>
            <w:gridSpan w:val="3"/>
            <w:vAlign w:val="center"/>
          </w:tcPr>
          <w:p w14:paraId="6521D1B0" w14:textId="0A1CE3E2" w:rsidR="29CA93E5" w:rsidRDefault="29CA93E5" w:rsidP="00331A8C">
            <w:pPr>
              <w:rPr>
                <w:rFonts w:ascii="Arial" w:hAnsi="Arial" w:cs="Arial"/>
              </w:rPr>
            </w:pPr>
            <w:r w:rsidRPr="2175035A">
              <w:rPr>
                <w:rFonts w:ascii="Arial" w:hAnsi="Arial" w:cs="Arial"/>
              </w:rPr>
              <w:t xml:space="preserve">Relevant </w:t>
            </w:r>
            <w:r w:rsidR="70A07AA9" w:rsidRPr="2175035A">
              <w:rPr>
                <w:rFonts w:ascii="Arial" w:hAnsi="Arial" w:cs="Arial"/>
              </w:rPr>
              <w:t>educational</w:t>
            </w:r>
            <w:r w:rsidRPr="2175035A">
              <w:rPr>
                <w:rFonts w:ascii="Arial" w:hAnsi="Arial" w:cs="Arial"/>
              </w:rPr>
              <w:t xml:space="preserve"> qualification to SCQF</w:t>
            </w:r>
            <w:r w:rsidR="02CBD992" w:rsidRPr="2175035A">
              <w:rPr>
                <w:rFonts w:ascii="Arial" w:hAnsi="Arial" w:cs="Arial"/>
              </w:rPr>
              <w:t xml:space="preserve"> level 9 or above</w:t>
            </w:r>
            <w:r w:rsidR="20EEE515" w:rsidRPr="2175035A">
              <w:rPr>
                <w:rFonts w:ascii="Arial" w:hAnsi="Arial" w:cs="Arial"/>
              </w:rPr>
              <w:t xml:space="preserve"> and</w:t>
            </w:r>
            <w:r w:rsidR="25FD9B22" w:rsidRPr="2175035A">
              <w:rPr>
                <w:rFonts w:ascii="Arial" w:hAnsi="Arial" w:cs="Arial"/>
              </w:rPr>
              <w:t xml:space="preserve"> a</w:t>
            </w:r>
            <w:r w:rsidR="20EEE515" w:rsidRPr="2175035A">
              <w:rPr>
                <w:rFonts w:ascii="Arial" w:hAnsi="Arial" w:cs="Arial"/>
              </w:rPr>
              <w:t xml:space="preserve"> reco</w:t>
            </w:r>
            <w:r w:rsidR="6CBE186E" w:rsidRPr="2175035A">
              <w:rPr>
                <w:rFonts w:ascii="Arial" w:hAnsi="Arial" w:cs="Arial"/>
              </w:rPr>
              <w:t>g</w:t>
            </w:r>
            <w:r w:rsidR="20EEE515" w:rsidRPr="2175035A">
              <w:rPr>
                <w:rFonts w:ascii="Arial" w:hAnsi="Arial" w:cs="Arial"/>
              </w:rPr>
              <w:t xml:space="preserve">nised teaching </w:t>
            </w:r>
            <w:r w:rsidR="18C1A5B0" w:rsidRPr="2175035A">
              <w:rPr>
                <w:rFonts w:ascii="Arial" w:hAnsi="Arial" w:cs="Arial"/>
              </w:rPr>
              <w:t>qualification is desirable.</w:t>
            </w:r>
          </w:p>
          <w:p w14:paraId="69B357D3" w14:textId="13C699CE" w:rsidR="2175035A" w:rsidRDefault="2175035A" w:rsidP="00331A8C">
            <w:pPr>
              <w:rPr>
                <w:rFonts w:ascii="Arial" w:hAnsi="Arial" w:cs="Arial"/>
                <w:i/>
                <w:iCs/>
              </w:rPr>
            </w:pPr>
          </w:p>
          <w:p w14:paraId="46B1A6BE" w14:textId="77777777" w:rsidR="00751C74" w:rsidRDefault="73016F7F" w:rsidP="00331A8C">
            <w:pPr>
              <w:rPr>
                <w:rFonts w:ascii="Arial" w:hAnsi="Arial" w:cs="Arial"/>
              </w:rPr>
            </w:pPr>
            <w:r w:rsidRPr="2175035A">
              <w:rPr>
                <w:rFonts w:ascii="Arial" w:hAnsi="Arial" w:cs="Arial"/>
              </w:rPr>
              <w:t>Applications should be prepared to work towards attainment of the SQA assessor award if not already held.</w:t>
            </w:r>
          </w:p>
          <w:p w14:paraId="3CF71659" w14:textId="48A308D7" w:rsidR="00366F7B" w:rsidRPr="00CC0757" w:rsidRDefault="00FE448C" w:rsidP="00331A8C">
            <w:pPr>
              <w:rPr>
                <w:rFonts w:ascii="Arial" w:hAnsi="Arial" w:cs="Arial"/>
              </w:rPr>
            </w:pPr>
            <w:r w:rsidRPr="551E2308">
              <w:rPr>
                <w:rFonts w:ascii="Arial" w:hAnsi="Arial" w:cs="Arial"/>
              </w:rPr>
              <w:t xml:space="preserve">Knowledge </w:t>
            </w:r>
            <w:r w:rsidR="006D23D4" w:rsidRPr="551E2308">
              <w:rPr>
                <w:rFonts w:ascii="Arial" w:hAnsi="Arial" w:cs="Arial"/>
              </w:rPr>
              <w:t>of additional support available to learners with</w:t>
            </w:r>
            <w:r w:rsidR="006D23D4" w:rsidRPr="551E2308">
              <w:rPr>
                <w:rFonts w:ascii="Arial" w:hAnsi="Arial" w:cs="Arial"/>
                <w:color w:val="7030A0"/>
              </w:rPr>
              <w:t xml:space="preserve"> </w:t>
            </w:r>
            <w:r w:rsidR="006D23D4" w:rsidRPr="551E2308">
              <w:rPr>
                <w:rFonts w:ascii="Arial" w:hAnsi="Arial" w:cs="Arial"/>
              </w:rPr>
              <w:t>disabilities</w:t>
            </w:r>
          </w:p>
        </w:tc>
      </w:tr>
      <w:tr w:rsidR="00636240" w:rsidRPr="000C2FEB" w14:paraId="2E11A5A8" w14:textId="77777777" w:rsidTr="00331A8C">
        <w:trPr>
          <w:trHeight w:val="2819"/>
        </w:trPr>
        <w:tc>
          <w:tcPr>
            <w:tcW w:w="2523" w:type="dxa"/>
            <w:tcBorders>
              <w:bottom w:val="single" w:sz="4" w:space="0" w:color="auto"/>
            </w:tcBorders>
          </w:tcPr>
          <w:p w14:paraId="0ACCB5F6" w14:textId="77777777" w:rsidR="003605C7" w:rsidRPr="000C2FEB" w:rsidRDefault="003605C7" w:rsidP="00B434FE">
            <w:pPr>
              <w:rPr>
                <w:rFonts w:ascii="Arial" w:hAnsi="Arial" w:cs="Arial"/>
                <w:b/>
              </w:rPr>
            </w:pPr>
          </w:p>
          <w:p w14:paraId="6A6D4F4B" w14:textId="77777777" w:rsidR="00636240" w:rsidRPr="000C2FEB" w:rsidRDefault="0077110F" w:rsidP="00B434FE">
            <w:pPr>
              <w:rPr>
                <w:rFonts w:ascii="Arial" w:hAnsi="Arial" w:cs="Arial"/>
                <w:b/>
              </w:rPr>
            </w:pPr>
            <w:r>
              <w:rPr>
                <w:rFonts w:ascii="Arial" w:hAnsi="Arial" w:cs="Arial"/>
                <w:b/>
              </w:rPr>
              <w:t>GENERAL INFORMATION</w:t>
            </w:r>
          </w:p>
          <w:p w14:paraId="7E87E189" w14:textId="77777777" w:rsidR="00636240" w:rsidRPr="000C2FEB" w:rsidRDefault="00636240" w:rsidP="00B434FE">
            <w:pPr>
              <w:rPr>
                <w:rFonts w:ascii="Arial" w:hAnsi="Arial" w:cs="Arial"/>
                <w:b/>
              </w:rPr>
            </w:pPr>
          </w:p>
          <w:p w14:paraId="3DE4372F" w14:textId="77777777" w:rsidR="00636240" w:rsidRPr="000C2FEB" w:rsidRDefault="00636240" w:rsidP="00B434FE">
            <w:pPr>
              <w:rPr>
                <w:rFonts w:ascii="Arial" w:hAnsi="Arial" w:cs="Arial"/>
                <w:b/>
              </w:rPr>
            </w:pPr>
          </w:p>
        </w:tc>
        <w:tc>
          <w:tcPr>
            <w:tcW w:w="7508" w:type="dxa"/>
            <w:gridSpan w:val="3"/>
            <w:tcBorders>
              <w:bottom w:val="single" w:sz="4" w:space="0" w:color="auto"/>
            </w:tcBorders>
            <w:vAlign w:val="center"/>
          </w:tcPr>
          <w:p w14:paraId="762CE131" w14:textId="3C2D682F" w:rsidR="001A10AF" w:rsidRPr="0077110F" w:rsidRDefault="0077110F" w:rsidP="00331A8C">
            <w:pPr>
              <w:rPr>
                <w:rFonts w:ascii="Arial" w:hAnsi="Arial" w:cs="Arial"/>
              </w:rPr>
            </w:pPr>
            <w:r w:rsidRPr="6F15EA59">
              <w:rPr>
                <w:rFonts w:ascii="Arial" w:hAnsi="Arial" w:cs="Arial"/>
              </w:rPr>
              <w:t>Th</w:t>
            </w:r>
            <w:r w:rsidR="00862A1A" w:rsidRPr="6F15EA59">
              <w:rPr>
                <w:rFonts w:ascii="Arial" w:hAnsi="Arial" w:cs="Arial"/>
              </w:rPr>
              <w:t xml:space="preserve">is is </w:t>
            </w:r>
            <w:r w:rsidR="52016226" w:rsidRPr="6F15EA59">
              <w:rPr>
                <w:rFonts w:ascii="Arial" w:hAnsi="Arial" w:cs="Arial"/>
              </w:rPr>
              <w:t xml:space="preserve">initially </w:t>
            </w:r>
            <w:r w:rsidR="00862A1A" w:rsidRPr="6F15EA59">
              <w:rPr>
                <w:rFonts w:ascii="Arial" w:hAnsi="Arial" w:cs="Arial"/>
              </w:rPr>
              <w:t>a 2</w:t>
            </w:r>
            <w:r w:rsidR="00CC0757" w:rsidRPr="6F15EA59">
              <w:rPr>
                <w:rFonts w:ascii="Arial" w:hAnsi="Arial" w:cs="Arial"/>
              </w:rPr>
              <w:t xml:space="preserve"> </w:t>
            </w:r>
            <w:r w:rsidR="00862A1A" w:rsidRPr="6F15EA59">
              <w:rPr>
                <w:rFonts w:ascii="Arial" w:hAnsi="Arial" w:cs="Arial"/>
              </w:rPr>
              <w:t xml:space="preserve">year </w:t>
            </w:r>
            <w:r w:rsidRPr="6F15EA59">
              <w:rPr>
                <w:rFonts w:ascii="Arial" w:hAnsi="Arial" w:cs="Arial"/>
              </w:rPr>
              <w:t xml:space="preserve">post </w:t>
            </w:r>
            <w:r w:rsidR="00862A1A" w:rsidRPr="6F15EA59">
              <w:rPr>
                <w:rFonts w:ascii="Arial" w:hAnsi="Arial" w:cs="Arial"/>
              </w:rPr>
              <w:t xml:space="preserve">to develop and install a new curriculum within </w:t>
            </w:r>
            <w:r w:rsidR="001A10AF" w:rsidRPr="6F15EA59">
              <w:rPr>
                <w:rFonts w:ascii="Arial" w:hAnsi="Arial" w:cs="Arial"/>
              </w:rPr>
              <w:t>Upmo, creating pathways for students learning and development.</w:t>
            </w:r>
            <w:r w:rsidR="79844E9B" w:rsidRPr="6F15EA59">
              <w:rPr>
                <w:rFonts w:ascii="Arial" w:hAnsi="Arial" w:cs="Arial"/>
              </w:rPr>
              <w:t xml:space="preserve"> It is anticipated t</w:t>
            </w:r>
            <w:r w:rsidR="001A10AF" w:rsidRPr="6F15EA59">
              <w:rPr>
                <w:rFonts w:ascii="Arial" w:hAnsi="Arial" w:cs="Arial"/>
              </w:rPr>
              <w:t>he post will bring new ideas to the project and create opportunities for greater partnerships with other educational providers.</w:t>
            </w:r>
            <w:r w:rsidR="355D94B8" w:rsidRPr="6F15EA59">
              <w:rPr>
                <w:rFonts w:ascii="Arial" w:hAnsi="Arial" w:cs="Arial"/>
              </w:rPr>
              <w:t xml:space="preserve"> Consideration will be given to extending the dur</w:t>
            </w:r>
            <w:r w:rsidR="004B7490" w:rsidRPr="6F15EA59">
              <w:rPr>
                <w:rFonts w:ascii="Arial" w:hAnsi="Arial" w:cs="Arial"/>
              </w:rPr>
              <w:t>at</w:t>
            </w:r>
            <w:r w:rsidR="355D94B8" w:rsidRPr="6F15EA59">
              <w:rPr>
                <w:rFonts w:ascii="Arial" w:hAnsi="Arial" w:cs="Arial"/>
              </w:rPr>
              <w:t xml:space="preserve">ion of the post subject to </w:t>
            </w:r>
            <w:r w:rsidR="3C485D3E" w:rsidRPr="6F15EA59">
              <w:rPr>
                <w:rFonts w:ascii="Arial" w:hAnsi="Arial" w:cs="Arial"/>
              </w:rPr>
              <w:t>organisational requirements.</w:t>
            </w:r>
          </w:p>
          <w:p w14:paraId="32C81108" w14:textId="77777777" w:rsidR="0077110F" w:rsidRDefault="0077110F" w:rsidP="00331A8C">
            <w:pPr>
              <w:rPr>
                <w:rFonts w:ascii="Arial" w:hAnsi="Arial" w:cs="Arial"/>
              </w:rPr>
            </w:pPr>
          </w:p>
          <w:p w14:paraId="489F9B32" w14:textId="552CF097" w:rsidR="00967F35" w:rsidRPr="00366F7B" w:rsidRDefault="0077110F" w:rsidP="00331A8C">
            <w:pPr>
              <w:rPr>
                <w:rFonts w:ascii="Arial" w:hAnsi="Arial" w:cs="Arial"/>
              </w:rPr>
            </w:pPr>
            <w:r>
              <w:rPr>
                <w:rFonts w:ascii="Arial" w:hAnsi="Arial" w:cs="Arial"/>
              </w:rPr>
              <w:t>The e</w:t>
            </w:r>
            <w:r w:rsidR="00366F7B">
              <w:rPr>
                <w:rFonts w:ascii="Arial" w:hAnsi="Arial" w:cs="Arial"/>
              </w:rPr>
              <w:t>xpectation is all staff work in accordance with the ethos of the organisation, and that they follow current policies and procedures.</w:t>
            </w:r>
          </w:p>
        </w:tc>
      </w:tr>
      <w:tr w:rsidR="00636240" w:rsidRPr="000C2FEB" w14:paraId="7D73A30B" w14:textId="77777777" w:rsidTr="551E2308">
        <w:trPr>
          <w:trHeight w:val="346"/>
        </w:trPr>
        <w:tc>
          <w:tcPr>
            <w:tcW w:w="2523" w:type="dxa"/>
            <w:shd w:val="clear" w:color="auto" w:fill="A6A6A6" w:themeFill="background1" w:themeFillShade="A6"/>
          </w:tcPr>
          <w:p w14:paraId="760CE55C" w14:textId="77777777" w:rsidR="00636240" w:rsidRPr="000C2FEB" w:rsidRDefault="00636240" w:rsidP="00636240">
            <w:pPr>
              <w:rPr>
                <w:rFonts w:ascii="Arial" w:hAnsi="Arial" w:cs="Arial"/>
                <w:b/>
              </w:rPr>
            </w:pPr>
          </w:p>
        </w:tc>
        <w:tc>
          <w:tcPr>
            <w:tcW w:w="7508" w:type="dxa"/>
            <w:gridSpan w:val="3"/>
            <w:shd w:val="clear" w:color="auto" w:fill="A6A6A6" w:themeFill="background1" w:themeFillShade="A6"/>
          </w:tcPr>
          <w:p w14:paraId="67C7F7A0" w14:textId="77777777" w:rsidR="00636240" w:rsidRPr="000C2FEB" w:rsidRDefault="00636240" w:rsidP="00636240">
            <w:pPr>
              <w:rPr>
                <w:rFonts w:ascii="Arial" w:hAnsi="Arial" w:cs="Arial"/>
                <w:b/>
              </w:rPr>
            </w:pPr>
          </w:p>
        </w:tc>
      </w:tr>
      <w:tr w:rsidR="00483ABB" w:rsidRPr="000C2FEB" w14:paraId="12DD5F15" w14:textId="77777777" w:rsidTr="551E2308">
        <w:trPr>
          <w:trHeight w:val="346"/>
        </w:trPr>
        <w:tc>
          <w:tcPr>
            <w:tcW w:w="2523" w:type="dxa"/>
          </w:tcPr>
          <w:p w14:paraId="5842C8BE" w14:textId="77777777" w:rsidR="00483ABB" w:rsidRPr="000C2FEB" w:rsidRDefault="00483ABB" w:rsidP="003841B0">
            <w:pPr>
              <w:rPr>
                <w:rFonts w:ascii="Arial" w:hAnsi="Arial" w:cs="Arial"/>
                <w:b/>
              </w:rPr>
            </w:pPr>
            <w:r w:rsidRPr="000C2FEB">
              <w:rPr>
                <w:rFonts w:ascii="Arial" w:hAnsi="Arial" w:cs="Arial"/>
                <w:b/>
              </w:rPr>
              <w:t>Job Holder</w:t>
            </w:r>
            <w:r w:rsidR="00F31C0E" w:rsidRPr="000C2FEB">
              <w:rPr>
                <w:rFonts w:ascii="Arial" w:hAnsi="Arial" w:cs="Arial"/>
                <w:b/>
              </w:rPr>
              <w:t>’s</w:t>
            </w:r>
            <w:r w:rsidRPr="000C2FEB">
              <w:rPr>
                <w:rFonts w:ascii="Arial" w:hAnsi="Arial" w:cs="Arial"/>
                <w:b/>
              </w:rPr>
              <w:t xml:space="preserve"> Signature </w:t>
            </w:r>
          </w:p>
          <w:p w14:paraId="151C02A8" w14:textId="77777777" w:rsidR="00F31C0E" w:rsidRPr="000C2FEB" w:rsidRDefault="00F31C0E" w:rsidP="003841B0">
            <w:pPr>
              <w:rPr>
                <w:rFonts w:ascii="Arial" w:hAnsi="Arial" w:cs="Arial"/>
                <w:b/>
              </w:rPr>
            </w:pPr>
          </w:p>
          <w:p w14:paraId="6E9EB481" w14:textId="77777777" w:rsidR="00483ABB" w:rsidRPr="000C2FEB" w:rsidRDefault="00483ABB" w:rsidP="003841B0">
            <w:pPr>
              <w:rPr>
                <w:rFonts w:ascii="Arial" w:hAnsi="Arial" w:cs="Arial"/>
                <w:b/>
              </w:rPr>
            </w:pPr>
            <w:r w:rsidRPr="000C2FEB">
              <w:rPr>
                <w:rFonts w:ascii="Arial" w:hAnsi="Arial" w:cs="Arial"/>
                <w:b/>
              </w:rPr>
              <w:t>Dated:</w:t>
            </w:r>
          </w:p>
        </w:tc>
        <w:tc>
          <w:tcPr>
            <w:tcW w:w="7508" w:type="dxa"/>
            <w:gridSpan w:val="3"/>
          </w:tcPr>
          <w:p w14:paraId="597FB205" w14:textId="77777777" w:rsidR="00483ABB" w:rsidRPr="000C2FEB" w:rsidRDefault="00483ABB" w:rsidP="003841B0">
            <w:pPr>
              <w:rPr>
                <w:rFonts w:ascii="Arial" w:hAnsi="Arial" w:cs="Arial"/>
                <w:b/>
              </w:rPr>
            </w:pPr>
          </w:p>
        </w:tc>
      </w:tr>
      <w:tr w:rsidR="00483ABB" w:rsidRPr="000C2FEB" w14:paraId="784C5F1B" w14:textId="77777777" w:rsidTr="551E2308">
        <w:trPr>
          <w:trHeight w:val="346"/>
        </w:trPr>
        <w:tc>
          <w:tcPr>
            <w:tcW w:w="2523" w:type="dxa"/>
          </w:tcPr>
          <w:p w14:paraId="5195665E" w14:textId="77777777" w:rsidR="00483ABB" w:rsidRPr="000C2FEB" w:rsidRDefault="00483ABB" w:rsidP="003841B0">
            <w:pPr>
              <w:rPr>
                <w:rFonts w:ascii="Arial" w:hAnsi="Arial" w:cs="Arial"/>
                <w:b/>
              </w:rPr>
            </w:pPr>
            <w:r w:rsidRPr="000C2FEB">
              <w:rPr>
                <w:rFonts w:ascii="Arial" w:hAnsi="Arial" w:cs="Arial"/>
                <w:b/>
              </w:rPr>
              <w:t>Manager’s Signature:</w:t>
            </w:r>
          </w:p>
          <w:p w14:paraId="6B8517C3" w14:textId="77777777" w:rsidR="00F31C0E" w:rsidRPr="000C2FEB" w:rsidRDefault="00F31C0E" w:rsidP="003841B0">
            <w:pPr>
              <w:rPr>
                <w:rFonts w:ascii="Arial" w:hAnsi="Arial" w:cs="Arial"/>
                <w:b/>
              </w:rPr>
            </w:pPr>
          </w:p>
          <w:p w14:paraId="6BED7817" w14:textId="77777777" w:rsidR="00483ABB" w:rsidRPr="000C2FEB" w:rsidRDefault="00483ABB" w:rsidP="003841B0">
            <w:pPr>
              <w:rPr>
                <w:rFonts w:ascii="Arial" w:hAnsi="Arial" w:cs="Arial"/>
                <w:b/>
              </w:rPr>
            </w:pPr>
            <w:r w:rsidRPr="000C2FEB">
              <w:rPr>
                <w:rFonts w:ascii="Arial" w:hAnsi="Arial" w:cs="Arial"/>
                <w:b/>
              </w:rPr>
              <w:t>Dated:</w:t>
            </w:r>
          </w:p>
        </w:tc>
        <w:tc>
          <w:tcPr>
            <w:tcW w:w="7508" w:type="dxa"/>
            <w:gridSpan w:val="3"/>
          </w:tcPr>
          <w:p w14:paraId="10250C0F" w14:textId="77777777" w:rsidR="00483ABB" w:rsidRPr="000C2FEB" w:rsidRDefault="00483ABB" w:rsidP="003841B0">
            <w:pPr>
              <w:rPr>
                <w:rFonts w:ascii="Arial" w:hAnsi="Arial" w:cs="Arial"/>
                <w:b/>
              </w:rPr>
            </w:pPr>
          </w:p>
        </w:tc>
      </w:tr>
    </w:tbl>
    <w:p w14:paraId="24E98FD6" w14:textId="77777777" w:rsidR="001B79EE" w:rsidRPr="000C2FEB" w:rsidRDefault="001B79EE" w:rsidP="00636240">
      <w:pPr>
        <w:rPr>
          <w:rFonts w:ascii="Arial" w:hAnsi="Arial" w:cs="Arial"/>
        </w:rPr>
      </w:pPr>
    </w:p>
    <w:sectPr w:rsidR="001B79EE" w:rsidRPr="000C2FEB" w:rsidSect="00E12D68">
      <w:headerReference w:type="default" r:id="rId12"/>
      <w:pgSz w:w="11906" w:h="16838"/>
      <w:pgMar w:top="212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98F5" w14:textId="77777777" w:rsidR="0093782B" w:rsidRDefault="0093782B">
      <w:r>
        <w:separator/>
      </w:r>
    </w:p>
  </w:endnote>
  <w:endnote w:type="continuationSeparator" w:id="0">
    <w:p w14:paraId="326C9190" w14:textId="77777777" w:rsidR="0093782B" w:rsidRDefault="0093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EEB0F" w14:textId="77777777" w:rsidR="0093782B" w:rsidRDefault="0093782B">
      <w:r>
        <w:separator/>
      </w:r>
    </w:p>
  </w:footnote>
  <w:footnote w:type="continuationSeparator" w:id="0">
    <w:p w14:paraId="08EF5F73" w14:textId="77777777" w:rsidR="0093782B" w:rsidRDefault="00937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6B17" w14:textId="3A6A650D" w:rsidR="00E12D68" w:rsidRDefault="00E12D68" w:rsidP="00E12D68">
    <w:pPr>
      <w:jc w:val="right"/>
      <w:rPr>
        <w:rFonts w:ascii="Arial" w:hAnsi="Arial" w:cs="Arial"/>
        <w:b/>
      </w:rPr>
    </w:pPr>
    <w:r>
      <w:rPr>
        <w:noProof/>
      </w:rPr>
      <w:drawing>
        <wp:anchor distT="0" distB="0" distL="114300" distR="114300" simplePos="0" relativeHeight="251659264" behindDoc="0" locked="0" layoutInCell="1" allowOverlap="1" wp14:anchorId="4574888C" wp14:editId="68832170">
          <wp:simplePos x="0" y="0"/>
          <wp:positionH relativeFrom="margin">
            <wp:align>left</wp:align>
          </wp:positionH>
          <wp:positionV relativeFrom="paragraph">
            <wp:posOffset>-205377</wp:posOffset>
          </wp:positionV>
          <wp:extent cx="962025" cy="889000"/>
          <wp:effectExtent l="0" t="0" r="9525"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2FEB">
      <w:rPr>
        <w:rFonts w:ascii="Arial" w:hAnsi="Arial" w:cs="Arial"/>
        <w:b/>
      </w:rPr>
      <w:t xml:space="preserve">JOB DESCRIPTION </w:t>
    </w:r>
    <w:r>
      <w:rPr>
        <w:rFonts w:ascii="Arial" w:hAnsi="Arial" w:cs="Arial"/>
        <w:b/>
      </w:rPr>
      <w:br/>
      <w:t>CURRICULUM DEVELOPMENT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67BB"/>
    <w:multiLevelType w:val="hybridMultilevel"/>
    <w:tmpl w:val="378C5A5E"/>
    <w:lvl w:ilvl="0" w:tplc="9F6C84E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97C1A"/>
    <w:multiLevelType w:val="hybridMultilevel"/>
    <w:tmpl w:val="91CC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D4368"/>
    <w:multiLevelType w:val="hybridMultilevel"/>
    <w:tmpl w:val="7660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BB13EB"/>
    <w:multiLevelType w:val="multilevel"/>
    <w:tmpl w:val="CE2C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0A398F"/>
    <w:multiLevelType w:val="hybridMultilevel"/>
    <w:tmpl w:val="B0C04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6B3DA7"/>
    <w:multiLevelType w:val="hybridMultilevel"/>
    <w:tmpl w:val="C0842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810EE8"/>
    <w:multiLevelType w:val="multilevel"/>
    <w:tmpl w:val="FB1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7B"/>
    <w:rsid w:val="0000503C"/>
    <w:rsid w:val="00005086"/>
    <w:rsid w:val="0009657B"/>
    <w:rsid w:val="000A2D79"/>
    <w:rsid w:val="000C2FEB"/>
    <w:rsid w:val="000C63E6"/>
    <w:rsid w:val="000D1AAC"/>
    <w:rsid w:val="00103B4D"/>
    <w:rsid w:val="00146F52"/>
    <w:rsid w:val="001518C9"/>
    <w:rsid w:val="00156020"/>
    <w:rsid w:val="001A10AF"/>
    <w:rsid w:val="001B79A8"/>
    <w:rsid w:val="001B79EE"/>
    <w:rsid w:val="001D73AF"/>
    <w:rsid w:val="00200EDB"/>
    <w:rsid w:val="00253AA8"/>
    <w:rsid w:val="002730BA"/>
    <w:rsid w:val="00331A8C"/>
    <w:rsid w:val="00340E86"/>
    <w:rsid w:val="003429B4"/>
    <w:rsid w:val="003605C7"/>
    <w:rsid w:val="00366F7B"/>
    <w:rsid w:val="003841B0"/>
    <w:rsid w:val="003D36CD"/>
    <w:rsid w:val="0040BEC1"/>
    <w:rsid w:val="00422FC2"/>
    <w:rsid w:val="004511B0"/>
    <w:rsid w:val="00483ABB"/>
    <w:rsid w:val="004A08D1"/>
    <w:rsid w:val="004B7490"/>
    <w:rsid w:val="00516525"/>
    <w:rsid w:val="005237ED"/>
    <w:rsid w:val="00537C44"/>
    <w:rsid w:val="0056021A"/>
    <w:rsid w:val="00597C5B"/>
    <w:rsid w:val="005A2125"/>
    <w:rsid w:val="005B0FE8"/>
    <w:rsid w:val="005C74FC"/>
    <w:rsid w:val="005D5E80"/>
    <w:rsid w:val="005E37E4"/>
    <w:rsid w:val="006101CE"/>
    <w:rsid w:val="00623C72"/>
    <w:rsid w:val="00636240"/>
    <w:rsid w:val="00645C7A"/>
    <w:rsid w:val="00676B2D"/>
    <w:rsid w:val="00694F7E"/>
    <w:rsid w:val="006D0D86"/>
    <w:rsid w:val="006D23D4"/>
    <w:rsid w:val="00731867"/>
    <w:rsid w:val="00751C74"/>
    <w:rsid w:val="00756B1B"/>
    <w:rsid w:val="007652B1"/>
    <w:rsid w:val="0077110F"/>
    <w:rsid w:val="00786750"/>
    <w:rsid w:val="008046A7"/>
    <w:rsid w:val="008100CC"/>
    <w:rsid w:val="008167F4"/>
    <w:rsid w:val="0082301C"/>
    <w:rsid w:val="0083616C"/>
    <w:rsid w:val="00855902"/>
    <w:rsid w:val="00862A1A"/>
    <w:rsid w:val="00864194"/>
    <w:rsid w:val="00879836"/>
    <w:rsid w:val="00883A9E"/>
    <w:rsid w:val="008D02C2"/>
    <w:rsid w:val="00900920"/>
    <w:rsid w:val="0093782B"/>
    <w:rsid w:val="00967F35"/>
    <w:rsid w:val="009B69B7"/>
    <w:rsid w:val="009C5C37"/>
    <w:rsid w:val="009E7EC6"/>
    <w:rsid w:val="00A21754"/>
    <w:rsid w:val="00A302CC"/>
    <w:rsid w:val="00A462EC"/>
    <w:rsid w:val="00AC0A62"/>
    <w:rsid w:val="00B07C00"/>
    <w:rsid w:val="00B07F05"/>
    <w:rsid w:val="00B25315"/>
    <w:rsid w:val="00B434FE"/>
    <w:rsid w:val="00B43CBF"/>
    <w:rsid w:val="00BB3801"/>
    <w:rsid w:val="00BE4353"/>
    <w:rsid w:val="00C52AC4"/>
    <w:rsid w:val="00C92BB7"/>
    <w:rsid w:val="00CC0757"/>
    <w:rsid w:val="00CC0FA6"/>
    <w:rsid w:val="00D315A7"/>
    <w:rsid w:val="00D43654"/>
    <w:rsid w:val="00D44216"/>
    <w:rsid w:val="00DA2C1F"/>
    <w:rsid w:val="00DA2F3B"/>
    <w:rsid w:val="00DB1033"/>
    <w:rsid w:val="00DC6355"/>
    <w:rsid w:val="00E05276"/>
    <w:rsid w:val="00E12D68"/>
    <w:rsid w:val="00E131AB"/>
    <w:rsid w:val="00E27990"/>
    <w:rsid w:val="00E4472A"/>
    <w:rsid w:val="00E947A4"/>
    <w:rsid w:val="00EE7B94"/>
    <w:rsid w:val="00EF488B"/>
    <w:rsid w:val="00F255B8"/>
    <w:rsid w:val="00F31C0E"/>
    <w:rsid w:val="00FB3847"/>
    <w:rsid w:val="00FB509B"/>
    <w:rsid w:val="00FE3723"/>
    <w:rsid w:val="00FE448C"/>
    <w:rsid w:val="017C5748"/>
    <w:rsid w:val="01D4A19C"/>
    <w:rsid w:val="021B2C22"/>
    <w:rsid w:val="023463A5"/>
    <w:rsid w:val="02CBD992"/>
    <w:rsid w:val="0320CBFC"/>
    <w:rsid w:val="03785F83"/>
    <w:rsid w:val="03FE3B05"/>
    <w:rsid w:val="05142FE4"/>
    <w:rsid w:val="065CF5AD"/>
    <w:rsid w:val="069506E8"/>
    <w:rsid w:val="08E74488"/>
    <w:rsid w:val="0918236F"/>
    <w:rsid w:val="0981995F"/>
    <w:rsid w:val="0A6A0606"/>
    <w:rsid w:val="0D8DA96A"/>
    <w:rsid w:val="0F06FC50"/>
    <w:rsid w:val="14691DE3"/>
    <w:rsid w:val="15834665"/>
    <w:rsid w:val="16CCA949"/>
    <w:rsid w:val="18C1A5B0"/>
    <w:rsid w:val="1924265A"/>
    <w:rsid w:val="1A418CD0"/>
    <w:rsid w:val="1A444F57"/>
    <w:rsid w:val="1ACD894F"/>
    <w:rsid w:val="1AD85F67"/>
    <w:rsid w:val="1C8993C2"/>
    <w:rsid w:val="1DFB9291"/>
    <w:rsid w:val="1F1889C8"/>
    <w:rsid w:val="1F195EEF"/>
    <w:rsid w:val="20AFED91"/>
    <w:rsid w:val="20EEE515"/>
    <w:rsid w:val="2175035A"/>
    <w:rsid w:val="22C75539"/>
    <w:rsid w:val="23E86F16"/>
    <w:rsid w:val="23ECD012"/>
    <w:rsid w:val="25FD9B22"/>
    <w:rsid w:val="26C68413"/>
    <w:rsid w:val="278A2FAE"/>
    <w:rsid w:val="278C7CFD"/>
    <w:rsid w:val="284541D8"/>
    <w:rsid w:val="28A57A63"/>
    <w:rsid w:val="29CA93E5"/>
    <w:rsid w:val="2BC86CB7"/>
    <w:rsid w:val="2C7918BB"/>
    <w:rsid w:val="2CD91A8D"/>
    <w:rsid w:val="2E4B34B1"/>
    <w:rsid w:val="2E6D77C7"/>
    <w:rsid w:val="2EE42804"/>
    <w:rsid w:val="2F9187A8"/>
    <w:rsid w:val="2FA8CBF7"/>
    <w:rsid w:val="315DC4B5"/>
    <w:rsid w:val="31A51889"/>
    <w:rsid w:val="33ED5809"/>
    <w:rsid w:val="355D94B8"/>
    <w:rsid w:val="3589286A"/>
    <w:rsid w:val="3666D476"/>
    <w:rsid w:val="36687DC5"/>
    <w:rsid w:val="37414AA7"/>
    <w:rsid w:val="3A3D46F7"/>
    <w:rsid w:val="3A437130"/>
    <w:rsid w:val="3A7491FF"/>
    <w:rsid w:val="3BEBE9DC"/>
    <w:rsid w:val="3C485D3E"/>
    <w:rsid w:val="415F87FA"/>
    <w:rsid w:val="41C329D9"/>
    <w:rsid w:val="424E8315"/>
    <w:rsid w:val="4405D993"/>
    <w:rsid w:val="44A43669"/>
    <w:rsid w:val="45CFBB08"/>
    <w:rsid w:val="4721F438"/>
    <w:rsid w:val="47834590"/>
    <w:rsid w:val="4920E06A"/>
    <w:rsid w:val="49B1878C"/>
    <w:rsid w:val="4A0D559D"/>
    <w:rsid w:val="4B3714BE"/>
    <w:rsid w:val="4D2973DA"/>
    <w:rsid w:val="4D3905E6"/>
    <w:rsid w:val="4D910C26"/>
    <w:rsid w:val="4D992342"/>
    <w:rsid w:val="4EDC63DF"/>
    <w:rsid w:val="4EE57E4D"/>
    <w:rsid w:val="4F1BCB46"/>
    <w:rsid w:val="4FD87919"/>
    <w:rsid w:val="50A196DF"/>
    <w:rsid w:val="50C8D67E"/>
    <w:rsid w:val="5125BAE2"/>
    <w:rsid w:val="52016226"/>
    <w:rsid w:val="524E4109"/>
    <w:rsid w:val="52680B76"/>
    <w:rsid w:val="535BF5A7"/>
    <w:rsid w:val="543664B0"/>
    <w:rsid w:val="54407601"/>
    <w:rsid w:val="5448A03B"/>
    <w:rsid w:val="551E2308"/>
    <w:rsid w:val="581AA01E"/>
    <w:rsid w:val="581F5AE3"/>
    <w:rsid w:val="5A280BE7"/>
    <w:rsid w:val="5A639863"/>
    <w:rsid w:val="5C9E9D25"/>
    <w:rsid w:val="5CC8C621"/>
    <w:rsid w:val="5D4928E6"/>
    <w:rsid w:val="6186D63D"/>
    <w:rsid w:val="6282B82F"/>
    <w:rsid w:val="65268595"/>
    <w:rsid w:val="66C255F6"/>
    <w:rsid w:val="67562952"/>
    <w:rsid w:val="69B36BEC"/>
    <w:rsid w:val="6A9C9982"/>
    <w:rsid w:val="6AA8819E"/>
    <w:rsid w:val="6C107218"/>
    <w:rsid w:val="6CBE186E"/>
    <w:rsid w:val="6CFC4785"/>
    <w:rsid w:val="6CFFAC1C"/>
    <w:rsid w:val="6D06F792"/>
    <w:rsid w:val="6EC61B03"/>
    <w:rsid w:val="6F012103"/>
    <w:rsid w:val="6F15EA59"/>
    <w:rsid w:val="6F930BB4"/>
    <w:rsid w:val="701065CF"/>
    <w:rsid w:val="70A07AA9"/>
    <w:rsid w:val="70FBFF88"/>
    <w:rsid w:val="71A98A58"/>
    <w:rsid w:val="72AD15C5"/>
    <w:rsid w:val="72B240C4"/>
    <w:rsid w:val="73016F7F"/>
    <w:rsid w:val="75B7545E"/>
    <w:rsid w:val="76AF784D"/>
    <w:rsid w:val="76F9DE4C"/>
    <w:rsid w:val="774F5B81"/>
    <w:rsid w:val="775324BF"/>
    <w:rsid w:val="779A5155"/>
    <w:rsid w:val="78B5766E"/>
    <w:rsid w:val="79844E9B"/>
    <w:rsid w:val="7D1DBD6C"/>
    <w:rsid w:val="7D61ACA9"/>
    <w:rsid w:val="7F9FAA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23EA4"/>
  <w15:chartTrackingRefBased/>
  <w15:docId w15:val="{6E4B754E-44A9-4DA9-A7B6-D0B1119F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AB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57B"/>
    <w:rPr>
      <w:color w:val="000000"/>
      <w:u w:val="single"/>
    </w:rPr>
  </w:style>
  <w:style w:type="character" w:customStyle="1" w:styleId="highlight1">
    <w:name w:val="highlight1"/>
    <w:rsid w:val="0009657B"/>
    <w:rPr>
      <w:color w:val="FFFFFF"/>
      <w:shd w:val="clear" w:color="auto" w:fill="0000CC"/>
    </w:rPr>
  </w:style>
  <w:style w:type="paragraph" w:customStyle="1" w:styleId="subhead1">
    <w:name w:val="subhead1"/>
    <w:basedOn w:val="Normal"/>
    <w:rsid w:val="0009657B"/>
    <w:pPr>
      <w:spacing w:before="100" w:beforeAutospacing="1" w:after="100" w:afterAutospacing="1"/>
    </w:pPr>
    <w:rPr>
      <w:b/>
      <w:bCs/>
      <w:sz w:val="26"/>
      <w:szCs w:val="26"/>
      <w:lang w:val="en-US"/>
    </w:rPr>
  </w:style>
  <w:style w:type="paragraph" w:styleId="NormalWeb">
    <w:name w:val="Normal (Web)"/>
    <w:basedOn w:val="Normal"/>
    <w:rsid w:val="00900920"/>
    <w:pPr>
      <w:spacing w:before="100" w:beforeAutospacing="1" w:after="100" w:afterAutospacing="1"/>
    </w:pPr>
    <w:rPr>
      <w:color w:val="000000"/>
      <w:lang w:val="en-US"/>
    </w:rPr>
  </w:style>
  <w:style w:type="character" w:customStyle="1" w:styleId="stdquote1">
    <w:name w:val="stdquote1"/>
    <w:rsid w:val="00900920"/>
    <w:rPr>
      <w:i/>
      <w:iCs/>
      <w:color w:val="00618C"/>
    </w:rPr>
  </w:style>
  <w:style w:type="table" w:styleId="TableGrid">
    <w:name w:val="Table Grid"/>
    <w:basedOn w:val="TableNormal"/>
    <w:rsid w:val="00786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D1AAC"/>
    <w:pPr>
      <w:tabs>
        <w:tab w:val="center" w:pos="4153"/>
        <w:tab w:val="right" w:pos="8306"/>
      </w:tabs>
    </w:pPr>
  </w:style>
  <w:style w:type="paragraph" w:styleId="Footer">
    <w:name w:val="footer"/>
    <w:basedOn w:val="Normal"/>
    <w:rsid w:val="000D1AAC"/>
    <w:pPr>
      <w:tabs>
        <w:tab w:val="center" w:pos="4153"/>
        <w:tab w:val="right" w:pos="8306"/>
      </w:tabs>
    </w:pPr>
  </w:style>
  <w:style w:type="character" w:styleId="CommentReference">
    <w:name w:val="annotation reference"/>
    <w:rsid w:val="00E05276"/>
    <w:rPr>
      <w:sz w:val="16"/>
      <w:szCs w:val="16"/>
    </w:rPr>
  </w:style>
  <w:style w:type="paragraph" w:styleId="CommentText">
    <w:name w:val="annotation text"/>
    <w:basedOn w:val="Normal"/>
    <w:link w:val="CommentTextChar"/>
    <w:rsid w:val="00E05276"/>
    <w:rPr>
      <w:sz w:val="20"/>
      <w:szCs w:val="20"/>
    </w:rPr>
  </w:style>
  <w:style w:type="character" w:customStyle="1" w:styleId="CommentTextChar">
    <w:name w:val="Comment Text Char"/>
    <w:link w:val="CommentText"/>
    <w:rsid w:val="00E05276"/>
    <w:rPr>
      <w:lang w:eastAsia="en-US"/>
    </w:rPr>
  </w:style>
  <w:style w:type="paragraph" w:styleId="CommentSubject">
    <w:name w:val="annotation subject"/>
    <w:basedOn w:val="CommentText"/>
    <w:next w:val="CommentText"/>
    <w:link w:val="CommentSubjectChar"/>
    <w:rsid w:val="00E05276"/>
    <w:rPr>
      <w:b/>
      <w:bCs/>
    </w:rPr>
  </w:style>
  <w:style w:type="character" w:customStyle="1" w:styleId="CommentSubjectChar">
    <w:name w:val="Comment Subject Char"/>
    <w:link w:val="CommentSubject"/>
    <w:rsid w:val="00E05276"/>
    <w:rPr>
      <w:b/>
      <w:bCs/>
      <w:lang w:eastAsia="en-US"/>
    </w:rPr>
  </w:style>
  <w:style w:type="paragraph" w:styleId="BalloonText">
    <w:name w:val="Balloon Text"/>
    <w:basedOn w:val="Normal"/>
    <w:link w:val="BalloonTextChar"/>
    <w:rsid w:val="00E05276"/>
    <w:rPr>
      <w:rFonts w:ascii="Tahoma" w:hAnsi="Tahoma" w:cs="Tahoma"/>
      <w:sz w:val="16"/>
      <w:szCs w:val="16"/>
    </w:rPr>
  </w:style>
  <w:style w:type="character" w:customStyle="1" w:styleId="BalloonTextChar">
    <w:name w:val="Balloon Text Char"/>
    <w:link w:val="BalloonText"/>
    <w:rsid w:val="00E05276"/>
    <w:rPr>
      <w:rFonts w:ascii="Tahoma" w:hAnsi="Tahoma" w:cs="Tahoma"/>
      <w:sz w:val="16"/>
      <w:szCs w:val="16"/>
      <w:lang w:eastAsia="en-US"/>
    </w:rPr>
  </w:style>
  <w:style w:type="paragraph" w:styleId="ListParagraph">
    <w:name w:val="List Paragraph"/>
    <w:basedOn w:val="Normal"/>
    <w:uiPriority w:val="34"/>
    <w:qFormat/>
    <w:rsid w:val="00AC0A62"/>
    <w:pPr>
      <w:ind w:left="720"/>
      <w:contextualSpacing/>
    </w:pPr>
    <w:rPr>
      <w:rFonts w:ascii="Cambria" w:eastAsia="MS Mincho" w:hAnsi="Cambria" w:cs="Arial"/>
    </w:rPr>
  </w:style>
  <w:style w:type="paragraph" w:styleId="Revision">
    <w:name w:val="Revision"/>
    <w:hidden/>
    <w:uiPriority w:val="99"/>
    <w:semiHidden/>
    <w:rsid w:val="00E12D6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16058">
      <w:bodyDiv w:val="1"/>
      <w:marLeft w:val="0"/>
      <w:marRight w:val="0"/>
      <w:marTop w:val="0"/>
      <w:marBottom w:val="0"/>
      <w:divBdr>
        <w:top w:val="none" w:sz="0" w:space="0" w:color="auto"/>
        <w:left w:val="none" w:sz="0" w:space="0" w:color="auto"/>
        <w:bottom w:val="none" w:sz="0" w:space="0" w:color="auto"/>
        <w:right w:val="none" w:sz="0" w:space="0" w:color="auto"/>
      </w:divBdr>
    </w:div>
    <w:div w:id="1705208613">
      <w:bodyDiv w:val="1"/>
      <w:marLeft w:val="0"/>
      <w:marRight w:val="0"/>
      <w:marTop w:val="0"/>
      <w:marBottom w:val="0"/>
      <w:divBdr>
        <w:top w:val="none" w:sz="0" w:space="0" w:color="auto"/>
        <w:left w:val="none" w:sz="0" w:space="0" w:color="auto"/>
        <w:bottom w:val="none" w:sz="0" w:space="0" w:color="auto"/>
        <w:right w:val="none" w:sz="0" w:space="0" w:color="auto"/>
      </w:divBdr>
      <w:divsChild>
        <w:div w:id="1897811239">
          <w:marLeft w:val="0"/>
          <w:marRight w:val="0"/>
          <w:marTop w:val="0"/>
          <w:marBottom w:val="0"/>
          <w:divBdr>
            <w:top w:val="none" w:sz="0" w:space="0" w:color="auto"/>
            <w:left w:val="none" w:sz="0" w:space="0" w:color="auto"/>
            <w:bottom w:val="none" w:sz="0" w:space="0" w:color="auto"/>
            <w:right w:val="none" w:sz="0" w:space="0" w:color="auto"/>
          </w:divBdr>
          <w:divsChild>
            <w:div w:id="10396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154f72-1402-49ae-995b-bb4d38108f4e">
      <UserInfo>
        <DisplayName>Andrew Thomson</DisplayName>
        <AccountId>17</AccountId>
        <AccountType/>
      </UserInfo>
      <UserInfo>
        <DisplayName>Eric Mitchell</DisplayName>
        <AccountId>56</AccountId>
        <AccountType/>
      </UserInfo>
      <UserInfo>
        <DisplayName>Claire Farquhar</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D1C932AC8BF54EB976CBB9ACFFB362" ma:contentTypeVersion="12" ma:contentTypeDescription="Create a new document." ma:contentTypeScope="" ma:versionID="27de52ac16ea9351f00ca566d2815a82">
  <xsd:schema xmlns:xsd="http://www.w3.org/2001/XMLSchema" xmlns:xs="http://www.w3.org/2001/XMLSchema" xmlns:p="http://schemas.microsoft.com/office/2006/metadata/properties" xmlns:ns2="f91dd611-6cc2-4c66-971a-661741eb3bce" xmlns:ns3="5b154f72-1402-49ae-995b-bb4d38108f4e" targetNamespace="http://schemas.microsoft.com/office/2006/metadata/properties" ma:root="true" ma:fieldsID="905b45051e55ef4caebf812aa5a8088f" ns2:_="" ns3:_="">
    <xsd:import namespace="f91dd611-6cc2-4c66-971a-661741eb3bce"/>
    <xsd:import namespace="5b154f72-1402-49ae-995b-bb4d38108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d611-6cc2-4c66-971a-661741eb3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54f72-1402-49ae-995b-bb4d38108f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F07A2-D046-4853-B79D-213DF3D6C52F}">
  <ds:schemaRefs>
    <ds:schemaRef ds:uri="http://www.w3.org/XML/1998/namespace"/>
    <ds:schemaRef ds:uri="http://schemas.microsoft.com/office/2006/documentManagement/types"/>
    <ds:schemaRef ds:uri="5b154f72-1402-49ae-995b-bb4d38108f4e"/>
    <ds:schemaRef ds:uri="f91dd611-6cc2-4c66-971a-661741eb3bc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245D515-1056-4862-8A3B-8B9EE752E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dd611-6cc2-4c66-971a-661741eb3bce"/>
    <ds:schemaRef ds:uri="5b154f72-1402-49ae-995b-bb4d38108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2975B-3B2F-4852-A809-391342524F69}">
  <ds:schemaRefs>
    <ds:schemaRef ds:uri="http://schemas.microsoft.com/office/2006/metadata/longProperties"/>
  </ds:schemaRefs>
</ds:datastoreItem>
</file>

<file path=customXml/itemProps4.xml><?xml version="1.0" encoding="utf-8"?>
<ds:datastoreItem xmlns:ds="http://schemas.openxmlformats.org/officeDocument/2006/customXml" ds:itemID="{A098B66C-95A2-4353-B79F-E085BA7B0AA7}">
  <ds:schemaRefs>
    <ds:schemaRef ds:uri="http://schemas.microsoft.com/sharepoint/v3/contenttype/forms"/>
  </ds:schemaRefs>
</ds:datastoreItem>
</file>

<file path=customXml/itemProps5.xml><?xml version="1.0" encoding="utf-8"?>
<ds:datastoreItem xmlns:ds="http://schemas.openxmlformats.org/officeDocument/2006/customXml" ds:itemID="{D1CB1825-98E3-47E4-81CB-F75137A0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4417</Characters>
  <Application>Microsoft Office Word</Application>
  <DocSecurity>0</DocSecurity>
  <Lines>36</Lines>
  <Paragraphs>10</Paragraphs>
  <ScaleCrop>false</ScaleCrop>
  <Company>Microsoft Corporation</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(JD) &amp; PERSON SPECIFICATION (PS)</dc:title>
  <dc:subject/>
  <dc:creator>Square Circle HR Ltd</dc:creator>
  <cp:keywords/>
  <cp:lastModifiedBy>Cara Mackenzie</cp:lastModifiedBy>
  <cp:revision>11</cp:revision>
  <cp:lastPrinted>2018-06-28T17:32:00Z</cp:lastPrinted>
  <dcterms:created xsi:type="dcterms:W3CDTF">2021-07-29T08:04:00Z</dcterms:created>
  <dcterms:modified xsi:type="dcterms:W3CDTF">2021-07-30T12:12:00Z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Andrew Thomson;Eric Mitchell</vt:lpwstr>
  </property>
  <property fmtid="{D5CDD505-2E9C-101B-9397-08002B2CF9AE}" pid="3" name="SharedWithUsers">
    <vt:lpwstr>17;#Andrew Thomson;#56;#Eric Mitchell</vt:lpwstr>
  </property>
  <property fmtid="{D5CDD505-2E9C-101B-9397-08002B2CF9AE}" pid="4" name="ContentTypeId">
    <vt:lpwstr>0x010100B1D1C932AC8BF54EB976CBB9ACFFB362</vt:lpwstr>
  </property>
</Properties>
</file>