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743A2C" w:rsidRDefault="00CD59F6" w:rsidP="003F07DF">
      <w:pPr>
        <w:jc w:val="both"/>
        <w:rPr>
          <w:rFonts w:ascii="Arial" w:hAnsi="Arial" w:cs="Arial"/>
          <w:lang w:val="en-GB"/>
        </w:rPr>
      </w:pPr>
      <w:r w:rsidRPr="00BE4CEA">
        <w:rPr>
          <w:rFonts w:ascii="Arial" w:hAnsi="Arial" w:cs="Arial"/>
          <w:lang w:val="en-GB"/>
        </w:rPr>
        <w:t>Dear Applicant</w:t>
      </w:r>
    </w:p>
    <w:p w:rsidR="00743A2C" w:rsidRDefault="00743A2C" w:rsidP="003F07DF">
      <w:pPr>
        <w:jc w:val="both"/>
        <w:rPr>
          <w:rFonts w:ascii="Arial" w:hAnsi="Arial" w:cs="Arial"/>
          <w:lang w:val="en-GB"/>
        </w:rPr>
      </w:pPr>
    </w:p>
    <w:p w:rsidR="00CD59F6" w:rsidRPr="00BE4CEA" w:rsidRDefault="00743A2C" w:rsidP="003F07DF">
      <w:pPr>
        <w:jc w:val="both"/>
        <w:rPr>
          <w:rFonts w:ascii="Arial" w:hAnsi="Arial" w:cs="Arial"/>
          <w:lang w:val="en-GB"/>
        </w:rPr>
      </w:pPr>
      <w:r>
        <w:rPr>
          <w:rFonts w:ascii="Arial" w:hAnsi="Arial" w:cs="Arial"/>
          <w:lang w:val="en-GB"/>
        </w:rPr>
        <w:t xml:space="preserve">Thank you for your interest in our vacancy. </w:t>
      </w:r>
      <w:r w:rsidR="00AA46C9">
        <w:rPr>
          <w:rFonts w:ascii="Arial" w:hAnsi="Arial" w:cs="Arial"/>
          <w:lang w:val="en-GB"/>
        </w:rPr>
        <w:t xml:space="preserve">We have provided information below and on the following pages </w:t>
      </w:r>
      <w:r>
        <w:rPr>
          <w:rFonts w:ascii="Arial" w:hAnsi="Arial" w:cs="Arial"/>
          <w:lang w:val="en-GB"/>
        </w:rPr>
        <w:t>to help you with the application process.</w:t>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r w:rsidR="00CD59F6"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3B0211"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p>
    <w:p w:rsidR="003B0211" w:rsidRDefault="003B0211"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We would also ask you to complete the equal opportunities information sheet and submit it with your application form. 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Default="00CD59F6" w:rsidP="003F07DF">
      <w:pPr>
        <w:jc w:val="both"/>
        <w:rPr>
          <w:rFonts w:ascii="Arial" w:hAnsi="Arial" w:cs="Arial"/>
          <w:lang w:val="en-GB"/>
        </w:rPr>
      </w:pPr>
    </w:p>
    <w:p w:rsidR="00743A2C" w:rsidRPr="00BE4CEA" w:rsidRDefault="00743A2C" w:rsidP="00743A2C">
      <w:pPr>
        <w:jc w:val="both"/>
        <w:rPr>
          <w:rFonts w:ascii="Arial" w:hAnsi="Arial" w:cs="Arial"/>
          <w:lang w:val="en-GB"/>
        </w:rPr>
      </w:pPr>
      <w:r>
        <w:rPr>
          <w:rFonts w:ascii="Arial" w:hAnsi="Arial" w:cs="Arial"/>
          <w:lang w:val="en-GB"/>
        </w:rPr>
        <w:t xml:space="preserve">You are encouraged to provide as much relevant information as you can on how you meet the person specification requirements for the role and how your values link with those of the Association. Providing examples is a good way of demonstrating these. </w:t>
      </w:r>
    </w:p>
    <w:p w:rsidR="00743A2C" w:rsidRPr="00BE4CEA" w:rsidRDefault="00743A2C"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Applications from people who have a disability are welcomed by the Association. A disability does not preclude an individual from consideration for the job. The Association's policy is to give all disabled people an interview if they satisfy the essential criteria for the job as detailed within the role profile.</w:t>
      </w:r>
    </w:p>
    <w:p w:rsidR="00CD59F6" w:rsidRDefault="00CD59F6" w:rsidP="003F07DF">
      <w:pPr>
        <w:jc w:val="both"/>
        <w:rPr>
          <w:rFonts w:ascii="Arial" w:hAnsi="Arial" w:cs="Arial"/>
          <w:lang w:val="en-GB"/>
        </w:rPr>
      </w:pPr>
    </w:p>
    <w:p w:rsidR="00743A2C" w:rsidRDefault="00743A2C" w:rsidP="003F07DF">
      <w:pPr>
        <w:jc w:val="both"/>
        <w:rPr>
          <w:rFonts w:ascii="Arial" w:hAnsi="Arial" w:cs="Arial"/>
          <w:lang w:val="en-GB"/>
        </w:rPr>
      </w:pPr>
      <w:r w:rsidRPr="00BE4CEA">
        <w:rPr>
          <w:rFonts w:ascii="Arial" w:hAnsi="Arial" w:cs="Arial"/>
          <w:lang w:val="en-GB"/>
        </w:rPr>
        <w:t>Please check that the information you provide is accurate. If you conceal or misrepresent relevant information at any stage during the recruitment process, your application will not be taken forward.</w:t>
      </w:r>
    </w:p>
    <w:p w:rsidR="00743A2C" w:rsidRPr="00BE4CEA" w:rsidRDefault="00743A2C"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Short</w:t>
      </w:r>
      <w:r w:rsidR="00976698">
        <w:rPr>
          <w:rFonts w:ascii="Arial" w:hAnsi="Arial" w:cs="Arial"/>
          <w:lang w:val="en-GB"/>
        </w:rPr>
        <w:t xml:space="preserve"> </w:t>
      </w:r>
      <w:r w:rsidRPr="00BE4CEA">
        <w:rPr>
          <w:rFonts w:ascii="Arial" w:hAnsi="Arial" w:cs="Arial"/>
          <w:lang w:val="en-GB"/>
        </w:rPr>
        <w:t xml:space="preserve">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w:t>
      </w:r>
      <w:r w:rsidR="00976698">
        <w:rPr>
          <w:rFonts w:ascii="Arial" w:hAnsi="Arial" w:cs="Arial"/>
          <w:lang w:val="en-GB"/>
        </w:rPr>
        <w:t xml:space="preserve"> </w:t>
      </w:r>
      <w:r>
        <w:rPr>
          <w:rFonts w:ascii="Arial" w:hAnsi="Arial" w:cs="Arial"/>
          <w:lang w:val="en-GB"/>
        </w:rPr>
        <w:t xml:space="preserve">listed. If you have therefore not heard from us within four weeks </w:t>
      </w:r>
      <w:r w:rsidR="00AE7963">
        <w:rPr>
          <w:rFonts w:ascii="Arial" w:hAnsi="Arial" w:cs="Arial"/>
          <w:lang w:val="en-GB"/>
        </w:rPr>
        <w:t>of submitting your application</w:t>
      </w:r>
      <w:r>
        <w:rPr>
          <w:rFonts w:ascii="Arial" w:hAnsi="Arial" w:cs="Arial"/>
          <w:lang w:val="en-GB"/>
        </w:rPr>
        <w:t>,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w:t>
      </w:r>
      <w:r w:rsidR="00976698">
        <w:rPr>
          <w:rFonts w:ascii="Arial" w:hAnsi="Arial" w:cs="Arial"/>
          <w:lang w:val="en-GB"/>
        </w:rPr>
        <w:t xml:space="preserve"> values and competency based </w:t>
      </w:r>
      <w:r w:rsidRPr="00BE4CEA">
        <w:rPr>
          <w:rFonts w:ascii="Arial" w:hAnsi="Arial" w:cs="Arial"/>
          <w:lang w:val="en-GB"/>
        </w:rPr>
        <w:t xml:space="preserve">interview. At the interview, you will be asked a number of questions that are designed to demonstrate if you have the required </w:t>
      </w:r>
      <w:r w:rsidR="00976698">
        <w:rPr>
          <w:rFonts w:ascii="Arial" w:hAnsi="Arial" w:cs="Arial"/>
          <w:lang w:val="en-GB"/>
        </w:rPr>
        <w:t xml:space="preserve">values, </w:t>
      </w:r>
      <w:r w:rsidRPr="00BE4CEA">
        <w:rPr>
          <w:rFonts w:ascii="Arial" w:hAnsi="Arial" w:cs="Arial"/>
          <w:lang w:val="en-GB"/>
        </w:rPr>
        <w:t xml:space="preserve">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lastRenderedPageBreak/>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FF77D8" w:rsidRDefault="00FF77D8" w:rsidP="003F07DF">
      <w:pPr>
        <w:jc w:val="both"/>
        <w:rPr>
          <w:rFonts w:ascii="Arial" w:hAnsi="Arial" w:cs="Arial"/>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Default="00265C30" w:rsidP="003F07DF">
      <w:pPr>
        <w:jc w:val="both"/>
        <w:rPr>
          <w:rFonts w:ascii="Arial" w:hAnsi="Arial" w:cs="Arial"/>
          <w:lang w:val="en-GB"/>
        </w:rPr>
      </w:pPr>
      <w:r w:rsidRPr="00BE4CEA">
        <w:rPr>
          <w:rFonts w:ascii="Arial" w:hAnsi="Arial" w:cs="Arial"/>
          <w:lang w:val="en-GB"/>
        </w:rPr>
        <w:t>The position for which you are applying is exempt from the Rehabilitation of Offenders Act 1974 and is prescribed as one for which the children’s and/or adults’ barred list may be checked. Therefore:</w:t>
      </w:r>
    </w:p>
    <w:p w:rsidR="004F0CC5" w:rsidRPr="00BE4CEA" w:rsidRDefault="004F0CC5" w:rsidP="003F07DF">
      <w:pPr>
        <w:jc w:val="both"/>
        <w:rPr>
          <w:rFonts w:ascii="Arial" w:hAnsi="Arial" w:cs="Arial"/>
          <w:lang w:val="en-GB"/>
        </w:rPr>
      </w:pP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576B2" w:rsidRPr="008A4939" w:rsidRDefault="00C576B2" w:rsidP="00C576B2">
      <w:pPr>
        <w:jc w:val="both"/>
        <w:rPr>
          <w:rFonts w:ascii="Arial" w:hAnsi="Arial" w:cs="Arial"/>
          <w:b/>
          <w:u w:val="single"/>
          <w:lang w:val="en-GB"/>
        </w:rPr>
      </w:pPr>
      <w:r w:rsidRPr="008A4939">
        <w:rPr>
          <w:rFonts w:ascii="Arial" w:hAnsi="Arial" w:cs="Arial"/>
          <w:b/>
          <w:u w:val="single"/>
          <w:lang w:val="en-GB"/>
        </w:rPr>
        <w:t>ADDITIONAL INFORMATION FOR RELIEF WORKER POST</w:t>
      </w:r>
    </w:p>
    <w:p w:rsidR="00C576B2" w:rsidRPr="008A4939" w:rsidRDefault="00C576B2" w:rsidP="00C576B2">
      <w:pPr>
        <w:jc w:val="both"/>
        <w:rPr>
          <w:rFonts w:ascii="Arial" w:hAnsi="Arial" w:cs="Arial"/>
          <w:u w:val="single"/>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nature and major focus of the Association's work is a range of supported accommodation and residential care services to vulnerable homeless people.</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The essential remit of a Relief Worker is to provide staffing cover in the event of a permanent employee being absent from duties for such reasons as annual leave or sickness etc.</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Please note that there is no obligation to accept shifts and the Association cannot guarantee shifts.</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Relief Workers are frequently called on at a short notice to undertake anti-social hours and it is vital that those who apply have the flexibility and the commitment to respond when asked. Similarly, in a number of situations the shift is lone working and your application should take account of this fact.</w:t>
      </w:r>
    </w:p>
    <w:p w:rsidR="00C576B2" w:rsidRPr="008A4939" w:rsidRDefault="00C576B2" w:rsidP="00C576B2">
      <w:pPr>
        <w:jc w:val="both"/>
        <w:rPr>
          <w:rFonts w:ascii="Arial" w:hAnsi="Arial" w:cs="Arial"/>
          <w:lang w:val="en-GB"/>
        </w:rPr>
      </w:pPr>
    </w:p>
    <w:p w:rsidR="00C576B2" w:rsidRPr="008A4939" w:rsidRDefault="00C576B2" w:rsidP="00C576B2">
      <w:pPr>
        <w:jc w:val="both"/>
        <w:rPr>
          <w:rFonts w:ascii="Arial" w:hAnsi="Arial" w:cs="Arial"/>
          <w:lang w:val="en-GB"/>
        </w:rPr>
      </w:pPr>
      <w:r w:rsidRPr="008A4939">
        <w:rPr>
          <w:rFonts w:ascii="Arial" w:hAnsi="Arial" w:cs="Arial"/>
          <w:lang w:val="en-GB"/>
        </w:rPr>
        <w:t>Whilst on shift in one of the Association's premises, the Relief Worker will be expected to take responsibility for the safety and security of the building and its occupants and would also be expected to fulfil a number of the duties completed by a permanent staff member. These would include the following tasks, although this is not an exhaustive list:</w:t>
      </w:r>
    </w:p>
    <w:p w:rsidR="00C576B2" w:rsidRPr="008A4939" w:rsidRDefault="00C576B2" w:rsidP="00C576B2">
      <w:pPr>
        <w:spacing w:line="360" w:lineRule="auto"/>
        <w:jc w:val="both"/>
        <w:rPr>
          <w:rFonts w:ascii="Arial" w:hAnsi="Arial" w:cs="Arial"/>
          <w:lang w:val="en-GB"/>
        </w:rPr>
      </w:pP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Interaction with service users and visitors</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Relevant paperwork</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Liaison with other agencies (both in person and by telephone)</w:t>
      </w:r>
    </w:p>
    <w:p w:rsidR="00C576B2" w:rsidRPr="00F0440F" w:rsidRDefault="00C576B2" w:rsidP="00C576B2">
      <w:pPr>
        <w:pStyle w:val="ListParagraph"/>
        <w:numPr>
          <w:ilvl w:val="0"/>
          <w:numId w:val="15"/>
        </w:numPr>
        <w:spacing w:line="360" w:lineRule="auto"/>
        <w:jc w:val="both"/>
        <w:rPr>
          <w:rFonts w:ascii="Arial" w:hAnsi="Arial" w:cs="Arial"/>
          <w:lang w:val="en-GB"/>
        </w:rPr>
      </w:pPr>
      <w:r w:rsidRPr="00F0440F">
        <w:rPr>
          <w:rFonts w:ascii="Arial" w:hAnsi="Arial" w:cs="Arial"/>
          <w:lang w:val="en-GB"/>
        </w:rPr>
        <w:t>Security checks of the building</w:t>
      </w:r>
    </w:p>
    <w:p w:rsidR="00CD59F6" w:rsidRDefault="00CD59F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C576B2" w:rsidRDefault="00C576B2"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C576B2" w:rsidRDefault="00FB722E" w:rsidP="00C576B2">
      <w:pPr>
        <w:jc w:val="both"/>
        <w:rPr>
          <w:rFonts w:ascii="Arial" w:hAnsi="Arial" w:cs="Arial"/>
          <w:b/>
          <w:sz w:val="40"/>
          <w:szCs w:val="32"/>
          <w:lang w:val="en-GB"/>
        </w:rPr>
      </w:pPr>
      <w:r>
        <w:rPr>
          <w:rFonts w:ascii="Arial" w:hAnsi="Arial" w:cs="Arial"/>
          <w:b/>
          <w:sz w:val="40"/>
          <w:szCs w:val="32"/>
          <w:lang w:val="en-GB"/>
        </w:rPr>
        <w:t>RELIEF WORKER/</w:t>
      </w:r>
      <w:r w:rsidR="00CC1FCB">
        <w:rPr>
          <w:rFonts w:ascii="Arial" w:hAnsi="Arial" w:cs="Arial"/>
          <w:b/>
          <w:sz w:val="40"/>
          <w:szCs w:val="32"/>
          <w:lang w:val="en-GB"/>
        </w:rPr>
        <w:t xml:space="preserve">OUTREACH </w:t>
      </w:r>
      <w:r w:rsidR="00C576B2">
        <w:rPr>
          <w:rFonts w:ascii="Arial" w:hAnsi="Arial" w:cs="Arial"/>
          <w:b/>
          <w:sz w:val="40"/>
          <w:szCs w:val="32"/>
          <w:lang w:val="en-GB"/>
        </w:rPr>
        <w:t>RELIEF WORKER</w:t>
      </w:r>
    </w:p>
    <w:p w:rsidR="00C576B2" w:rsidRDefault="00C576B2" w:rsidP="00C576B2">
      <w:pPr>
        <w:jc w:val="both"/>
        <w:rPr>
          <w:rFonts w:ascii="Arial" w:hAnsi="Arial" w:cs="Arial"/>
          <w:b/>
          <w:sz w:val="40"/>
          <w:szCs w:val="32"/>
          <w:lang w:val="en-GB"/>
        </w:rPr>
      </w:pPr>
      <w:r>
        <w:rPr>
          <w:rFonts w:ascii="Arial" w:hAnsi="Arial" w:cs="Arial"/>
          <w:b/>
          <w:sz w:val="40"/>
          <w:szCs w:val="32"/>
          <w:lang w:val="en-GB"/>
        </w:rPr>
        <w:t>Application form</w:t>
      </w:r>
      <w:r w:rsidR="004347B8">
        <w:rPr>
          <w:rFonts w:ascii="Arial" w:hAnsi="Arial" w:cs="Arial"/>
          <w:b/>
          <w:sz w:val="40"/>
          <w:szCs w:val="32"/>
          <w:lang w:val="en-GB"/>
        </w:rPr>
        <w:t xml:space="preserve"> ref :  </w:t>
      </w:r>
      <w:r w:rsidR="00FB722E">
        <w:rPr>
          <w:rFonts w:ascii="Arial" w:hAnsi="Arial" w:cs="Arial"/>
          <w:b/>
          <w:sz w:val="40"/>
          <w:szCs w:val="32"/>
          <w:lang w:val="en-GB"/>
        </w:rPr>
        <w:t>RW08</w:t>
      </w:r>
      <w:r w:rsidR="004347B8">
        <w:rPr>
          <w:rFonts w:ascii="Arial" w:hAnsi="Arial" w:cs="Arial"/>
          <w:b/>
          <w:sz w:val="40"/>
          <w:szCs w:val="32"/>
          <w:lang w:val="en-GB"/>
        </w:rPr>
        <w:t>21</w:t>
      </w:r>
    </w:p>
    <w:p w:rsidR="007C4916" w:rsidRDefault="007C4916" w:rsidP="003F07DF">
      <w:pPr>
        <w:jc w:val="both"/>
        <w:rPr>
          <w:rFonts w:ascii="Arial" w:hAnsi="Arial" w:cs="Arial"/>
          <w:b/>
          <w:sz w:val="40"/>
          <w:szCs w:val="32"/>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h</w:t>
            </w:r>
            <w:r>
              <w:rPr>
                <w:rFonts w:ascii="Arial" w:hAnsi="Arial" w:cs="Arial"/>
                <w:b/>
                <w:lang w:val="en-GB"/>
              </w:rPr>
              <w:t>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EE684C">
            <w:pPr>
              <w:rPr>
                <w:rFonts w:ascii="Arial" w:hAnsi="Arial" w:cs="Arial"/>
                <w:b/>
                <w:lang w:val="en-GB"/>
              </w:rPr>
            </w:pPr>
            <w:r>
              <w:rPr>
                <w:rFonts w:ascii="Arial" w:hAnsi="Arial" w:cs="Arial"/>
                <w:b/>
                <w:lang w:val="en-GB"/>
              </w:rPr>
              <w:t>Telephone (</w:t>
            </w:r>
            <w:r w:rsidR="00EE684C">
              <w:rPr>
                <w:rFonts w:ascii="Arial" w:hAnsi="Arial" w:cs="Arial"/>
                <w:b/>
                <w:lang w:val="en-GB"/>
              </w:rPr>
              <w:t>m</w:t>
            </w:r>
            <w:r>
              <w:rPr>
                <w:rFonts w:ascii="Arial" w:hAnsi="Arial" w:cs="Arial"/>
                <w:b/>
                <w:lang w:val="en-GB"/>
              </w:rPr>
              <w:t>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Telephone (w</w:t>
            </w:r>
            <w:r w:rsidR="007C4916">
              <w:rPr>
                <w:rFonts w:ascii="Arial" w:hAnsi="Arial" w:cs="Arial"/>
                <w:b/>
                <w:lang w:val="en-GB"/>
              </w:rPr>
              <w:t>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EE684C" w:rsidP="003F07DF">
            <w:pPr>
              <w:rPr>
                <w:rFonts w:ascii="Arial" w:hAnsi="Arial" w:cs="Arial"/>
                <w:b/>
                <w:lang w:val="en-GB"/>
              </w:rPr>
            </w:pPr>
            <w:r>
              <w:rPr>
                <w:rFonts w:ascii="Arial" w:hAnsi="Arial" w:cs="Arial"/>
                <w:b/>
                <w:lang w:val="en-GB"/>
              </w:rPr>
              <w:t>Preferred method of c</w:t>
            </w:r>
            <w:r w:rsidR="007C4916">
              <w:rPr>
                <w:rFonts w:ascii="Arial" w:hAnsi="Arial" w:cs="Arial"/>
                <w:b/>
                <w:lang w:val="en-GB"/>
              </w:rPr>
              <w:t>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EE684C" w:rsidP="003F07DF">
      <w:pPr>
        <w:jc w:val="both"/>
        <w:rPr>
          <w:rFonts w:ascii="Arial" w:hAnsi="Arial" w:cs="Arial"/>
          <w:b/>
          <w:lang w:val="en-GB"/>
        </w:rPr>
      </w:pPr>
      <w:r>
        <w:rPr>
          <w:rFonts w:ascii="Arial" w:hAnsi="Arial" w:cs="Arial"/>
          <w:b/>
          <w:lang w:val="en-GB"/>
        </w:rPr>
        <w:t>If posting your application, a m</w:t>
      </w:r>
      <w:r w:rsidR="007C4916">
        <w:rPr>
          <w:rFonts w:ascii="Arial" w:hAnsi="Arial" w:cs="Arial"/>
          <w:b/>
          <w:lang w:val="en-GB"/>
        </w:rPr>
        <w:t>inimum of large letter 2</w:t>
      </w:r>
      <w:r w:rsidR="007C4916">
        <w:rPr>
          <w:rFonts w:ascii="Arial" w:hAnsi="Arial" w:cs="Arial"/>
          <w:b/>
          <w:vertAlign w:val="superscript"/>
          <w:lang w:val="en-GB"/>
        </w:rPr>
        <w:t>nd</w:t>
      </w:r>
      <w:r w:rsidR="007C4916">
        <w:rPr>
          <w:rFonts w:ascii="Arial" w:hAnsi="Arial" w:cs="Arial"/>
          <w:b/>
          <w:lang w:val="en-GB"/>
        </w:rPr>
        <w:t xml:space="preserve"> class stamp </w:t>
      </w:r>
      <w:r>
        <w:rPr>
          <w:rFonts w:ascii="Arial" w:hAnsi="Arial" w:cs="Arial"/>
          <w:b/>
          <w:lang w:val="en-GB"/>
        </w:rPr>
        <w:t xml:space="preserve">is </w:t>
      </w:r>
      <w:r w:rsidR="007C4916">
        <w:rPr>
          <w:rFonts w:ascii="Arial" w:hAnsi="Arial" w:cs="Arial"/>
          <w:b/>
          <w:lang w:val="en-GB"/>
        </w:rPr>
        <w:t xml:space="preserve">required. </w:t>
      </w:r>
      <w:r>
        <w:rPr>
          <w:rFonts w:ascii="Arial" w:hAnsi="Arial" w:cs="Arial"/>
          <w:b/>
          <w:lang w:val="en-GB"/>
        </w:rPr>
        <w:t>A s</w:t>
      </w:r>
      <w:r w:rsidR="007C4916">
        <w:rPr>
          <w:rFonts w:ascii="Arial" w:hAnsi="Arial" w:cs="Arial"/>
          <w:b/>
          <w:lang w:val="en-GB"/>
        </w:rPr>
        <w:t>mall letter 1</w:t>
      </w:r>
      <w:r w:rsidR="007C4916">
        <w:rPr>
          <w:rFonts w:ascii="Arial" w:hAnsi="Arial" w:cs="Arial"/>
          <w:b/>
          <w:vertAlign w:val="superscript"/>
          <w:lang w:val="en-GB"/>
        </w:rPr>
        <w:t>st</w:t>
      </w:r>
      <w:r w:rsidR="007C4916">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w:t>
      </w:r>
      <w:r w:rsidR="0071112D">
        <w:rPr>
          <w:rFonts w:ascii="Arial" w:hAnsi="Arial" w:cs="Arial"/>
          <w:lang w:val="en-GB"/>
        </w:rPr>
        <w:t xml:space="preserve">ing further education.  </w:t>
      </w:r>
    </w:p>
    <w:p w:rsidR="007C4916" w:rsidRPr="007C4916" w:rsidRDefault="007C4916" w:rsidP="003F07DF">
      <w:pPr>
        <w:jc w:val="both"/>
        <w:rPr>
          <w:rFonts w:ascii="Arial" w:hAnsi="Arial" w:cs="Arial"/>
          <w:b/>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7291" w:rsidRPr="0071112D" w:rsidRDefault="00032F71" w:rsidP="0071112D">
            <w:pPr>
              <w:spacing w:line="256" w:lineRule="auto"/>
              <w:jc w:val="both"/>
              <w:rPr>
                <w:rFonts w:ascii="Arial" w:hAnsi="Arial" w:cs="Arial"/>
                <w:lang w:val="en-GB"/>
              </w:rPr>
            </w:pPr>
            <w:r>
              <w:rPr>
                <w:rFonts w:ascii="Arial" w:hAnsi="Arial" w:cs="Arial"/>
                <w:b/>
                <w:lang w:val="en-GB"/>
              </w:rPr>
              <w:t xml:space="preserve">Qualifications Obtained / </w:t>
            </w:r>
            <w:r w:rsidR="00247291">
              <w:rPr>
                <w:rFonts w:ascii="Arial" w:hAnsi="Arial" w:cs="Arial"/>
                <w:b/>
                <w:lang w:val="en-GB"/>
              </w:rPr>
              <w:t>Examinations Passed</w:t>
            </w:r>
            <w:r w:rsidR="0071112D">
              <w:rPr>
                <w:rFonts w:ascii="Arial" w:hAnsi="Arial" w:cs="Arial"/>
                <w:b/>
                <w:lang w:val="en-GB"/>
              </w:rPr>
              <w:t xml:space="preserve"> </w:t>
            </w:r>
            <w:r w:rsidR="0071112D">
              <w:rPr>
                <w:rFonts w:ascii="Arial" w:hAnsi="Arial" w:cs="Arial"/>
                <w:lang w:val="en-GB"/>
              </w:rPr>
              <w:t>(If you have studied at</w:t>
            </w:r>
            <w:r w:rsidR="00FF77D8">
              <w:rPr>
                <w:rFonts w:ascii="Arial" w:hAnsi="Arial" w:cs="Arial"/>
                <w:lang w:val="en-GB"/>
              </w:rPr>
              <w:t xml:space="preserve"> HNC or SVQ level</w:t>
            </w:r>
            <w:r w:rsidR="0071112D">
              <w:rPr>
                <w:rFonts w:ascii="Arial" w:hAnsi="Arial" w:cs="Arial"/>
                <w:lang w:val="en-GB"/>
              </w:rPr>
              <w:t xml:space="preserve">, please provide details if you have not achieved the full units for the qualification.)  </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2E536F" w:rsidP="003F07DF">
            <w:pPr>
              <w:spacing w:line="256" w:lineRule="auto"/>
              <w:jc w:val="both"/>
              <w:rPr>
                <w:rFonts w:ascii="Arial" w:hAnsi="Arial" w:cs="Arial"/>
                <w:b/>
                <w:lang w:val="en-GB"/>
              </w:rPr>
            </w:pPr>
            <w:r>
              <w:rPr>
                <w:rFonts w:ascii="Arial" w:hAnsi="Arial" w:cs="Arial"/>
                <w:b/>
                <w:lang w:val="en-GB"/>
              </w:rPr>
              <w:t>Level (eg, degree, SVQ)</w:t>
            </w:r>
            <w:r w:rsidR="00F559DB">
              <w:rPr>
                <w:rFonts w:ascii="Arial" w:hAnsi="Arial" w:cs="Arial"/>
                <w:b/>
                <w:lang w:val="en-GB"/>
              </w:rPr>
              <w:t xml:space="preserve"> – </w:t>
            </w:r>
            <w:r>
              <w:rPr>
                <w:rFonts w:ascii="Arial" w:hAnsi="Arial" w:cs="Arial"/>
                <w:b/>
                <w:lang w:val="en-GB"/>
              </w:rPr>
              <w:t>Subject</w:t>
            </w:r>
            <w:r w:rsidR="00F559DB">
              <w:rPr>
                <w:rFonts w:ascii="Arial" w:hAnsi="Arial" w:cs="Arial"/>
                <w:b/>
                <w:lang w:val="en-GB"/>
              </w:rPr>
              <w:t xml:space="preserve"> - </w:t>
            </w:r>
            <w:r>
              <w:rPr>
                <w:rFonts w:ascii="Arial" w:hAnsi="Arial" w:cs="Arial"/>
                <w:b/>
                <w:lang w:val="en-GB"/>
              </w:rPr>
              <w:t>Year Obtained</w:t>
            </w:r>
          </w:p>
          <w:p w:rsidR="00F15D7D" w:rsidRDefault="00F15D7D"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r w:rsidR="00AE577B">
        <w:rPr>
          <w:rFonts w:ascii="Arial" w:hAnsi="Arial" w:cs="Arial"/>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r w:rsidR="004841B3">
              <w:rPr>
                <w:rFonts w:ascii="Arial" w:hAnsi="Arial" w:cs="Arial"/>
                <w:lang w:val="en-GB"/>
              </w:rPr>
              <w:t>.</w:t>
            </w:r>
            <w:r>
              <w:rPr>
                <w:rFonts w:ascii="Arial" w:hAnsi="Arial" w:cs="Arial"/>
                <w:lang w:val="en-GB"/>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FB320A" w:rsidRPr="00FB320A" w:rsidTr="00FB320A">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FB320A" w:rsidRPr="00FB320A" w:rsidRDefault="00FB320A">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r w:rsidR="007020E9">
              <w:rPr>
                <w:rFonts w:ascii="Arial" w:hAnsi="Arial" w:cs="Arial"/>
              </w:rPr>
              <w:t>.</w:t>
            </w:r>
            <w:r w:rsidRPr="00FB320A">
              <w:rPr>
                <w:rFonts w:ascii="Arial" w:hAnsi="Arial" w:cs="Arial"/>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sz w:val="22"/>
                <w:szCs w:val="22"/>
              </w:rPr>
            </w:pPr>
            <w:r w:rsidRPr="00FB320A">
              <w:rPr>
                <w:rFonts w:ascii="Arial" w:hAnsi="Arial" w:cs="Arial"/>
                <w:b/>
                <w:bCs/>
              </w:rPr>
              <w:t>Yes / No</w:t>
            </w: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20A" w:rsidRPr="00FB320A" w:rsidRDefault="00FB320A">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FB320A" w:rsidRPr="00FB320A" w:rsidRDefault="00FB320A">
            <w:pPr>
              <w:jc w:val="both"/>
              <w:rPr>
                <w:rFonts w:ascii="Arial" w:hAnsi="Arial" w:cs="Arial"/>
                <w:b/>
                <w:bCs/>
              </w:rPr>
            </w:pPr>
          </w:p>
        </w:tc>
      </w:tr>
      <w:tr w:rsidR="00FB320A" w:rsidRPr="00FB320A" w:rsidTr="00FB320A">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B320A" w:rsidRDefault="00FB320A">
            <w:pPr>
              <w:jc w:val="both"/>
              <w:rPr>
                <w:rFonts w:ascii="Arial" w:hAnsi="Arial" w:cs="Arial"/>
                <w:b/>
                <w:bCs/>
              </w:rPr>
            </w:pPr>
          </w:p>
          <w:p w:rsidR="00AE577B" w:rsidRDefault="00AE577B">
            <w:pPr>
              <w:jc w:val="both"/>
              <w:rPr>
                <w:rFonts w:ascii="Arial" w:hAnsi="Arial" w:cs="Arial"/>
                <w:b/>
                <w:bCs/>
              </w:rPr>
            </w:pPr>
          </w:p>
          <w:p w:rsidR="00AE577B" w:rsidRPr="00FB320A" w:rsidRDefault="00AE577B">
            <w:pPr>
              <w:jc w:val="both"/>
              <w:rPr>
                <w:rFonts w:ascii="Arial" w:hAnsi="Arial" w:cs="Arial"/>
                <w:b/>
                <w:bCs/>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C576B2" w:rsidRDefault="00C576B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r w:rsidR="006852B7">
        <w:rPr>
          <w:rFonts w:ascii="Arial" w:hAnsi="Arial" w:cs="Arial"/>
          <w:lang w:val="en-GB"/>
        </w:rPr>
        <w:t>.</w:t>
      </w:r>
      <w:r>
        <w:rPr>
          <w:rFonts w:ascii="Arial" w:hAnsi="Arial" w:cs="Arial"/>
          <w:lang w:val="en-GB"/>
        </w:rPr>
        <w: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Employer</w:t>
            </w:r>
            <w:r w:rsidR="0004083A">
              <w:rPr>
                <w:rFonts w:ascii="Arial" w:hAnsi="Arial" w:cs="Arial"/>
                <w:b/>
                <w:lang w:val="en-GB"/>
              </w:rPr>
              <w:t>’</w:t>
            </w:r>
            <w:r>
              <w:rPr>
                <w:rFonts w:ascii="Arial" w:hAnsi="Arial" w:cs="Arial"/>
                <w:b/>
                <w:lang w:val="en-GB"/>
              </w:rPr>
              <w:t xml:space="preserve">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8863B4">
        <w:trPr>
          <w:trHeight w:val="2532"/>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8863B4">
        <w:trPr>
          <w:trHeight w:val="2538"/>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Employer</w:t>
            </w:r>
            <w:r w:rsidR="00931F84">
              <w:rPr>
                <w:rFonts w:ascii="Arial" w:hAnsi="Arial" w:cs="Arial"/>
                <w:b/>
                <w:lang w:val="en-GB"/>
              </w:rPr>
              <w:t>’</w:t>
            </w:r>
            <w:r>
              <w:rPr>
                <w:rFonts w:ascii="Arial" w:hAnsi="Arial" w:cs="Arial"/>
                <w:b/>
                <w:lang w:val="en-GB"/>
              </w:rPr>
              <w:t xml:space="preserve">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r w:rsidR="008A1BE0">
        <w:rPr>
          <w:rFonts w:ascii="Arial" w:hAnsi="Arial" w:cs="Arial"/>
          <w:b/>
          <w:lang w:val="en-GB"/>
        </w:rPr>
        <w:t xml:space="preserve"> – PERSON SPECIFICATION</w:t>
      </w:r>
    </w:p>
    <w:p w:rsidR="007C4916" w:rsidRDefault="008A1BE0" w:rsidP="003F07DF">
      <w:pPr>
        <w:jc w:val="both"/>
        <w:rPr>
          <w:rFonts w:ascii="Arial" w:hAnsi="Arial" w:cs="Arial"/>
          <w:lang w:val="en-GB"/>
        </w:rPr>
      </w:pPr>
      <w:r>
        <w:rPr>
          <w:rFonts w:ascii="Arial" w:hAnsi="Arial" w:cs="Arial"/>
          <w:lang w:val="en-GB"/>
        </w:rPr>
        <w:t xml:space="preserve">Please detail here how you meet the requirements of the person specification.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 xml:space="preserve">When completing this section, please give us examples of when you have </w:t>
      </w:r>
      <w:r w:rsidR="00D10C59">
        <w:rPr>
          <w:rFonts w:ascii="Arial" w:hAnsi="Arial" w:cs="Arial"/>
          <w:i/>
          <w:lang w:val="en-GB"/>
        </w:rPr>
        <w:t>demonstrated</w:t>
      </w:r>
      <w:r w:rsidRPr="007C4916">
        <w:rPr>
          <w:rFonts w:ascii="Arial" w:hAnsi="Arial" w:cs="Arial"/>
          <w:i/>
          <w:lang w:val="en-GB"/>
        </w:rPr>
        <w:t xml:space="preserve"> these skills and qualities. Before completing this section, it is important to read the role profile for th</w:t>
      </w:r>
      <w:r w:rsidR="008863B4">
        <w:rPr>
          <w:rFonts w:ascii="Arial" w:hAnsi="Arial" w:cs="Arial"/>
          <w:i/>
          <w:lang w:val="en-GB"/>
        </w:rPr>
        <w:t>e</w:t>
      </w:r>
      <w:r w:rsidRPr="007C4916">
        <w:rPr>
          <w:rFonts w:ascii="Arial" w:hAnsi="Arial" w:cs="Arial"/>
          <w:i/>
          <w:lang w:val="en-GB"/>
        </w:rPr>
        <w:t xml:space="preserve"> post</w:t>
      </w:r>
      <w:r w:rsidR="008863B4">
        <w:rPr>
          <w:rFonts w:ascii="Arial" w:hAnsi="Arial" w:cs="Arial"/>
          <w:i/>
          <w:lang w:val="en-G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C4916" w:rsidTr="007C4916">
        <w:trPr>
          <w:trHeight w:val="1984"/>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8A1BE0" w:rsidRDefault="008A1BE0" w:rsidP="003F07DF">
            <w:pPr>
              <w:spacing w:line="256" w:lineRule="auto"/>
              <w:jc w:val="both"/>
              <w:rPr>
                <w:rFonts w:ascii="Arial" w:hAnsi="Arial" w:cs="Arial"/>
                <w:lang w:val="en-GB"/>
              </w:rPr>
            </w:pPr>
          </w:p>
          <w:p w:rsidR="007C4916" w:rsidRDefault="007C4916" w:rsidP="003F07DF">
            <w:pPr>
              <w:spacing w:line="256" w:lineRule="auto"/>
              <w:ind w:left="720"/>
              <w:jc w:val="both"/>
              <w:rPr>
                <w:rFonts w:ascii="Arial" w:hAnsi="Arial" w:cs="Arial"/>
                <w:lang w:val="en-GB"/>
              </w:rPr>
            </w:pPr>
          </w:p>
        </w:tc>
      </w:tr>
    </w:tbl>
    <w:p w:rsidR="007C4916" w:rsidRDefault="007C4916" w:rsidP="003F07DF">
      <w:pPr>
        <w:jc w:val="both"/>
        <w:rPr>
          <w:rFonts w:ascii="Arial" w:hAnsi="Arial" w:cs="Arial"/>
          <w:lang w:val="en-GB"/>
        </w:rPr>
      </w:pPr>
    </w:p>
    <w:tbl>
      <w:tblPr>
        <w:tblStyle w:val="TableGrid"/>
        <w:tblW w:w="0" w:type="auto"/>
        <w:tblLook w:val="04A0" w:firstRow="1" w:lastRow="0" w:firstColumn="1" w:lastColumn="0" w:noHBand="0" w:noVBand="1"/>
      </w:tblPr>
      <w:tblGrid>
        <w:gridCol w:w="10457"/>
      </w:tblGrid>
      <w:tr w:rsidR="007C4916" w:rsidTr="007C4916">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lastRenderedPageBreak/>
              <w:t>ADDITIONAL INFORMATION</w:t>
            </w:r>
          </w:p>
          <w:p w:rsidR="007C4916" w:rsidRPr="008A1BE0" w:rsidRDefault="007C4916" w:rsidP="003F07DF">
            <w:pPr>
              <w:jc w:val="both"/>
              <w:rPr>
                <w:rFonts w:ascii="Arial" w:hAnsi="Arial" w:cs="Arial"/>
                <w:lang w:val="en-GB"/>
              </w:rPr>
            </w:pPr>
            <w:r>
              <w:rPr>
                <w:rFonts w:ascii="Arial" w:hAnsi="Arial" w:cs="Arial"/>
                <w:lang w:val="en-GB"/>
              </w:rPr>
              <w:t xml:space="preserve">Please include any details not previously covered that you feel can support your application. </w:t>
            </w:r>
            <w:r w:rsidRPr="008A1BE0">
              <w:rPr>
                <w:rFonts w:ascii="Arial" w:hAnsi="Arial" w:cs="Arial"/>
                <w:b/>
                <w:lang w:val="en-GB"/>
              </w:rPr>
              <w:t xml:space="preserve">We are particularly interested in how you believe your values fit with the work that the Association does and what you hope to gain from </w:t>
            </w:r>
            <w:r w:rsidR="006F0A0F" w:rsidRPr="008A1BE0">
              <w:rPr>
                <w:rFonts w:ascii="Arial" w:hAnsi="Arial" w:cs="Arial"/>
                <w:b/>
                <w:lang w:val="en-GB"/>
              </w:rPr>
              <w:t>this post</w:t>
            </w:r>
            <w:r w:rsidRPr="008A1BE0">
              <w:rPr>
                <w:rFonts w:ascii="Arial" w:hAnsi="Arial" w:cs="Arial"/>
                <w:b/>
                <w:lang w:val="en-GB"/>
              </w:rPr>
              <w:t xml:space="preserve">. </w:t>
            </w:r>
          </w:p>
        </w:tc>
      </w:tr>
      <w:tr w:rsidR="007C4916" w:rsidTr="007C4916">
        <w:trPr>
          <w:trHeight w:val="2829"/>
        </w:trPr>
        <w:tc>
          <w:tcPr>
            <w:tcW w:w="1045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8A1BE0" w:rsidRDefault="008A1BE0"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p w:rsidR="00E14B51" w:rsidRDefault="00E14B51" w:rsidP="003F07DF">
            <w:pPr>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REFERENCES</w:t>
      </w:r>
    </w:p>
    <w:p w:rsidR="007C4916" w:rsidRDefault="007C4916" w:rsidP="003F07DF">
      <w:pPr>
        <w:jc w:val="both"/>
        <w:rPr>
          <w:rFonts w:ascii="Arial" w:hAnsi="Arial" w:cs="Arial"/>
          <w:lang w:val="en-GB"/>
        </w:rPr>
      </w:pPr>
      <w:r>
        <w:rPr>
          <w:rFonts w:ascii="Arial" w:hAnsi="Arial" w:cs="Arial"/>
          <w:lang w:val="en-GB"/>
        </w:rPr>
        <w:t>Please give details of two referees</w:t>
      </w:r>
      <w:r w:rsidR="009914C0">
        <w:rPr>
          <w:rFonts w:ascii="Arial" w:hAnsi="Arial" w:cs="Arial"/>
          <w:lang w:val="en-GB"/>
        </w:rPr>
        <w:t>,</w:t>
      </w:r>
      <w:r>
        <w:rPr>
          <w:rFonts w:ascii="Arial" w:hAnsi="Arial" w:cs="Arial"/>
          <w:lang w:val="en-GB"/>
        </w:rPr>
        <w:t xml:space="preserve">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226610"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p>
          <w:p w:rsidR="00371EF2" w:rsidRDefault="00371EF2" w:rsidP="00DE35D3">
            <w:pPr>
              <w:rPr>
                <w:rFonts w:ascii="Arial" w:hAnsi="Arial" w:cs="Arial"/>
                <w:b/>
                <w:lang w:val="en-GB"/>
              </w:rPr>
            </w:pP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6091A">
        <w:trPr>
          <w:trHeight w:val="793"/>
        </w:trPr>
        <w:tc>
          <w:tcPr>
            <w:tcW w:w="2547" w:type="dxa"/>
            <w:tcBorders>
              <w:bottom w:val="single" w:sz="4" w:space="0" w:color="auto"/>
            </w:tcBorders>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 xml:space="preserve">Referee’s </w:t>
            </w:r>
            <w:r w:rsidR="00226610">
              <w:rPr>
                <w:rFonts w:ascii="Arial" w:hAnsi="Arial" w:cs="Arial"/>
                <w:b/>
                <w:lang w:val="en-GB"/>
              </w:rPr>
              <w:t xml:space="preserve">Work      </w:t>
            </w:r>
            <w:r w:rsidRPr="008A4939">
              <w:rPr>
                <w:rFonts w:ascii="Arial" w:hAnsi="Arial" w:cs="Arial"/>
                <w:b/>
                <w:lang w:val="en-GB"/>
              </w:rPr>
              <w:t>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6091A">
        <w:trPr>
          <w:trHeight w:val="735"/>
        </w:trPr>
        <w:tc>
          <w:tcPr>
            <w:tcW w:w="2547" w:type="dxa"/>
            <w:shd w:val="clear" w:color="auto" w:fill="DEEAF6" w:themeFill="accent1" w:themeFillTint="33"/>
            <w:vAlign w:val="center"/>
          </w:tcPr>
          <w:p w:rsidR="00371EF2" w:rsidRPr="008A4939" w:rsidRDefault="00176DDE" w:rsidP="00DE35D3">
            <w:pPr>
              <w:rPr>
                <w:rFonts w:ascii="Arial" w:hAnsi="Arial" w:cs="Arial"/>
                <w:b/>
                <w:lang w:val="en-GB"/>
              </w:rPr>
            </w:pPr>
            <w:r>
              <w:rPr>
                <w:rFonts w:ascii="Arial" w:hAnsi="Arial" w:cs="Arial"/>
                <w:b/>
                <w:lang w:val="en-GB"/>
              </w:rPr>
              <w:t>Telephone (w</w:t>
            </w:r>
            <w:r w:rsidR="00371EF2" w:rsidRPr="008A4939">
              <w:rPr>
                <w:rFonts w:ascii="Arial" w:hAnsi="Arial" w:cs="Arial"/>
                <w:b/>
                <w:lang w:val="en-GB"/>
              </w:rPr>
              <w:t>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066CF6" w:rsidP="003F07DF">
      <w:pPr>
        <w:jc w:val="both"/>
        <w:rPr>
          <w:rFonts w:ascii="Arial" w:hAnsi="Arial" w:cs="Arial"/>
          <w:b/>
          <w:lang w:val="en-GB"/>
        </w:rPr>
      </w:pPr>
      <w:r>
        <w:rPr>
          <w:rFonts w:ascii="Arial" w:hAnsi="Arial" w:cs="Arial"/>
          <w:b/>
          <w:lang w:val="en-GB"/>
        </w:rPr>
        <w:t>REHABILITATION OF OFFENDERS ACT</w:t>
      </w:r>
      <w:r w:rsidR="007C4916">
        <w:rPr>
          <w:rFonts w:ascii="Arial" w:hAnsi="Arial" w:cs="Arial"/>
          <w:b/>
          <w:lang w:val="en-GB"/>
        </w:rPr>
        <w:t xml:space="preserve">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r w:rsidR="00D6091A">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r w:rsidR="009914C0">
              <w:rPr>
                <w:rFonts w:ascii="Arial" w:hAnsi="Arial" w:cs="Arial"/>
                <w:lang w:val="en-GB"/>
              </w:rPr>
              <w:t>.</w:t>
            </w:r>
            <w:r>
              <w:rPr>
                <w:rFonts w:ascii="Arial" w:hAnsi="Arial" w:cs="Arial"/>
                <w:lang w:val="en-GB"/>
              </w:rPr>
              <w:t>)</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32B95" w:rsidRPr="00FB3790" w:rsidRDefault="00912BCA" w:rsidP="00C74B31">
            <w:pPr>
              <w:jc w:val="both"/>
              <w:rPr>
                <w:rFonts w:ascii="Arial" w:hAnsi="Arial" w:cs="Arial"/>
                <w:b/>
                <w:lang w:val="en-GB"/>
              </w:rPr>
            </w:pPr>
            <w:r>
              <w:rPr>
                <w:rFonts w:ascii="Arial" w:hAnsi="Arial" w:cs="Arial"/>
                <w:b/>
                <w:lang w:val="en-GB"/>
              </w:rPr>
              <w:t>Where did you hear about this vacancy?</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D459AC" w:rsidRPr="004B38CF" w:rsidRDefault="00D459AC" w:rsidP="00D459AC">
            <w:pPr>
              <w:jc w:val="both"/>
              <w:rPr>
                <w:rFonts w:ascii="Arial" w:hAnsi="Arial" w:cs="Arial"/>
                <w:lang w:val="en-GB"/>
              </w:rPr>
            </w:pPr>
          </w:p>
          <w:p w:rsidR="00912BCA" w:rsidRDefault="00912BCA" w:rsidP="00E14B51">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4B38CF" w:rsidRDefault="004B38CF"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4B38CF" w:rsidRDefault="004B38C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9328"/>
      </w:tblGrid>
      <w:tr w:rsidR="00C576B2" w:rsidTr="00472FCF">
        <w:trPr>
          <w:trHeight w:val="740"/>
        </w:trPr>
        <w:tc>
          <w:tcPr>
            <w:tcW w:w="10457" w:type="dxa"/>
            <w:gridSpan w:val="2"/>
            <w:shd w:val="clear" w:color="auto" w:fill="DEEBF6"/>
            <w:vAlign w:val="center"/>
          </w:tcPr>
          <w:p w:rsidR="00C576B2" w:rsidRDefault="00C576B2" w:rsidP="00472FCF">
            <w:pPr>
              <w:rPr>
                <w:rFonts w:ascii="Arial" w:eastAsia="Arial" w:hAnsi="Arial" w:cs="Arial"/>
                <w:b/>
              </w:rPr>
            </w:pPr>
            <w:r>
              <w:rPr>
                <w:rFonts w:ascii="Arial" w:eastAsia="Arial" w:hAnsi="Arial" w:cs="Arial"/>
                <w:b/>
              </w:rPr>
              <w:t>Please list your availability below</w:t>
            </w:r>
          </w:p>
          <w:p w:rsidR="00C576B2" w:rsidRDefault="00C576B2" w:rsidP="00472FCF">
            <w:pPr>
              <w:rPr>
                <w:rFonts w:ascii="Arial" w:eastAsia="Arial" w:hAnsi="Arial" w:cs="Arial"/>
                <w:b/>
              </w:rPr>
            </w:pPr>
            <w:r>
              <w:rPr>
                <w:rFonts w:ascii="Arial" w:eastAsia="Arial" w:hAnsi="Arial" w:cs="Arial"/>
              </w:rPr>
              <w:t>(Please delete as appropriate or highlight availability)</w:t>
            </w: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Monday / Tuesday / Wednesday / Thursday / Friday / Saturday / Sunday</w:t>
            </w:r>
          </w:p>
        </w:tc>
      </w:tr>
      <w:tr w:rsidR="00C576B2" w:rsidTr="00472FCF">
        <w:trPr>
          <w:trHeight w:val="260"/>
        </w:trPr>
        <w:tc>
          <w:tcPr>
            <w:tcW w:w="10457" w:type="dxa"/>
            <w:gridSpan w:val="2"/>
            <w:tcBorders>
              <w:left w:val="nil"/>
              <w:right w:val="nil"/>
            </w:tcBorders>
            <w:shd w:val="clear" w:color="auto" w:fill="auto"/>
            <w:vAlign w:val="center"/>
          </w:tcPr>
          <w:p w:rsidR="00C576B2" w:rsidRDefault="00C576B2" w:rsidP="00472FCF">
            <w:pPr>
              <w:jc w:val="center"/>
              <w:rPr>
                <w:rFonts w:ascii="Arial" w:eastAsia="Arial" w:hAnsi="Arial" w:cs="Arial"/>
              </w:rPr>
            </w:pP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Days Only / Nights Only / Days and Nights</w:t>
            </w:r>
          </w:p>
        </w:tc>
      </w:tr>
      <w:tr w:rsidR="00C576B2" w:rsidTr="00472FCF">
        <w:trPr>
          <w:trHeight w:val="260"/>
        </w:trPr>
        <w:tc>
          <w:tcPr>
            <w:tcW w:w="10457" w:type="dxa"/>
            <w:gridSpan w:val="2"/>
            <w:tcBorders>
              <w:left w:val="nil"/>
              <w:right w:val="nil"/>
            </w:tcBorders>
            <w:shd w:val="clear" w:color="auto" w:fill="auto"/>
            <w:vAlign w:val="center"/>
          </w:tcPr>
          <w:p w:rsidR="00C576B2" w:rsidRDefault="00C576B2" w:rsidP="00472FCF">
            <w:pPr>
              <w:jc w:val="center"/>
              <w:rPr>
                <w:rFonts w:ascii="Arial" w:eastAsia="Arial" w:hAnsi="Arial" w:cs="Arial"/>
              </w:rPr>
            </w:pPr>
          </w:p>
        </w:tc>
      </w:tr>
      <w:tr w:rsidR="00C576B2" w:rsidTr="00472FCF">
        <w:trPr>
          <w:trHeight w:val="440"/>
        </w:trPr>
        <w:tc>
          <w:tcPr>
            <w:tcW w:w="10457" w:type="dxa"/>
            <w:gridSpan w:val="2"/>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Weekend</w:t>
            </w:r>
            <w:r w:rsidR="00CC1FCB">
              <w:rPr>
                <w:rFonts w:ascii="Arial" w:eastAsia="Arial" w:hAnsi="Arial" w:cs="Arial"/>
                <w:b/>
              </w:rPr>
              <w:t xml:space="preserve"> Days / Weekend Nights / Week Days/ Week N</w:t>
            </w:r>
            <w:r>
              <w:rPr>
                <w:rFonts w:ascii="Arial" w:eastAsia="Arial" w:hAnsi="Arial" w:cs="Arial"/>
                <w:b/>
              </w:rPr>
              <w:t>ights</w:t>
            </w:r>
          </w:p>
        </w:tc>
      </w:tr>
      <w:tr w:rsidR="00C576B2" w:rsidTr="00472FCF">
        <w:trPr>
          <w:trHeight w:val="260"/>
        </w:trPr>
        <w:tc>
          <w:tcPr>
            <w:tcW w:w="10457" w:type="dxa"/>
            <w:gridSpan w:val="2"/>
            <w:tcBorders>
              <w:left w:val="nil"/>
              <w:right w:val="nil"/>
            </w:tcBorders>
            <w:shd w:val="clear" w:color="auto" w:fill="auto"/>
          </w:tcPr>
          <w:p w:rsidR="00C576B2" w:rsidRDefault="00C576B2" w:rsidP="00472FCF">
            <w:pPr>
              <w:jc w:val="both"/>
              <w:rPr>
                <w:rFonts w:ascii="Arial" w:eastAsia="Arial" w:hAnsi="Arial" w:cs="Arial"/>
              </w:rPr>
            </w:pPr>
          </w:p>
        </w:tc>
      </w:tr>
      <w:tr w:rsidR="00C576B2" w:rsidTr="00472FCF">
        <w:trPr>
          <w:trHeight w:val="740"/>
        </w:trPr>
        <w:tc>
          <w:tcPr>
            <w:tcW w:w="10457" w:type="dxa"/>
            <w:gridSpan w:val="2"/>
            <w:shd w:val="clear" w:color="auto" w:fill="DEEBF6"/>
            <w:vAlign w:val="center"/>
          </w:tcPr>
          <w:p w:rsidR="00C576B2" w:rsidRDefault="00C576B2" w:rsidP="00472FCF">
            <w:pPr>
              <w:rPr>
                <w:rFonts w:ascii="Arial" w:eastAsia="Arial" w:hAnsi="Arial" w:cs="Arial"/>
                <w:b/>
              </w:rPr>
            </w:pPr>
          </w:p>
        </w:tc>
      </w:tr>
      <w:tr w:rsidR="00C576B2" w:rsidTr="00472FCF">
        <w:trPr>
          <w:trHeight w:val="700"/>
        </w:trPr>
        <w:tc>
          <w:tcPr>
            <w:tcW w:w="1129" w:type="dxa"/>
            <w:shd w:val="clear" w:color="auto" w:fill="DEEBF6"/>
            <w:vAlign w:val="center"/>
          </w:tcPr>
          <w:p w:rsidR="00C576B2" w:rsidRDefault="00C576B2" w:rsidP="00472FCF">
            <w:pPr>
              <w:jc w:val="center"/>
              <w:rPr>
                <w:rFonts w:ascii="Arial" w:eastAsia="Arial" w:hAnsi="Arial" w:cs="Arial"/>
                <w:b/>
              </w:rPr>
            </w:pPr>
            <w:r>
              <w:rPr>
                <w:rFonts w:ascii="Arial" w:eastAsia="Arial" w:hAnsi="Arial" w:cs="Arial"/>
                <w:b/>
              </w:rPr>
              <w:t>GROUP C</w:t>
            </w:r>
          </w:p>
        </w:tc>
        <w:tc>
          <w:tcPr>
            <w:tcW w:w="9328" w:type="dxa"/>
            <w:shd w:val="clear" w:color="auto" w:fill="auto"/>
            <w:vAlign w:val="center"/>
          </w:tcPr>
          <w:p w:rsidR="00C576B2" w:rsidRDefault="00C576B2" w:rsidP="00472FCF">
            <w:pPr>
              <w:jc w:val="center"/>
              <w:rPr>
                <w:rFonts w:ascii="Arial" w:eastAsia="Arial" w:hAnsi="Arial" w:cs="Arial"/>
                <w:b/>
              </w:rPr>
            </w:pPr>
            <w:r>
              <w:rPr>
                <w:rFonts w:ascii="Arial" w:eastAsia="Arial" w:hAnsi="Arial" w:cs="Arial"/>
                <w:b/>
              </w:rPr>
              <w:t>Blantyre / East Kilbride / Hamilton / Lanark / Uddingston</w:t>
            </w:r>
          </w:p>
        </w:tc>
      </w:tr>
    </w:tbl>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C576B2" w:rsidRDefault="00C576B2"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Default="007C4916" w:rsidP="003F07DF">
            <w:pPr>
              <w:spacing w:line="256" w:lineRule="auto"/>
              <w:jc w:val="both"/>
              <w:rPr>
                <w:rFonts w:ascii="Arial" w:hAnsi="Arial" w:cs="Arial"/>
                <w:b/>
                <w:lang w:val="en-GB"/>
              </w:rPr>
            </w:pPr>
            <w:r w:rsidRPr="007C4916">
              <w:rPr>
                <w:rFonts w:ascii="Arial" w:hAnsi="Arial" w:cs="Arial"/>
                <w:b/>
                <w:lang w:val="en-GB"/>
              </w:rPr>
              <w:t>I</w:t>
            </w:r>
            <w:r w:rsidR="00E46A68">
              <w:rPr>
                <w:rFonts w:ascii="Arial" w:hAnsi="Arial" w:cs="Arial"/>
                <w:b/>
                <w:lang w:val="en-GB"/>
              </w:rPr>
              <w:t xml:space="preserve"> confirm that the information supplied by me on this form is complete and correct, and that any untrue or misleading information will give Blue Triangle (Housing) Association the right to terminate any employment contract offered.</w:t>
            </w:r>
          </w:p>
          <w:p w:rsidR="00605C81" w:rsidRDefault="00605C81" w:rsidP="003F07DF">
            <w:pPr>
              <w:spacing w:line="256" w:lineRule="auto"/>
              <w:jc w:val="both"/>
              <w:rPr>
                <w:rFonts w:ascii="Arial" w:hAnsi="Arial" w:cs="Arial"/>
                <w:b/>
                <w:lang w:val="en-GB"/>
              </w:rPr>
            </w:pPr>
          </w:p>
          <w:p w:rsidR="00605C81" w:rsidRDefault="00605C81" w:rsidP="003F07DF">
            <w:pPr>
              <w:spacing w:line="256" w:lineRule="auto"/>
              <w:jc w:val="both"/>
              <w:rPr>
                <w:rFonts w:ascii="Arial" w:hAnsi="Arial" w:cs="Arial"/>
                <w:b/>
                <w:lang w:val="en-GB"/>
              </w:rPr>
            </w:pPr>
            <w:r>
              <w:rPr>
                <w:rFonts w:ascii="Arial" w:hAnsi="Arial" w:cs="Arial"/>
                <w:b/>
                <w:lang w:val="en-GB"/>
              </w:rPr>
              <w:t xml:space="preserve">If my application for employment is successful, I agree to undergo a medical examination if this is required to ensure my suitability to carry out my duties and for provision of medical information as part of an occupational health scheme. I have given my explicit consent freely. </w:t>
            </w:r>
          </w:p>
          <w:p w:rsidR="004964C3" w:rsidRPr="007C4916" w:rsidRDefault="004964C3" w:rsidP="003F07DF">
            <w:pPr>
              <w:spacing w:line="256" w:lineRule="auto"/>
              <w:jc w:val="both"/>
              <w:rPr>
                <w:rFonts w:ascii="Arial" w:hAnsi="Arial" w:cs="Arial"/>
                <w:b/>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lastRenderedPageBreak/>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CC1FCB" w:rsidRDefault="00CC1FCB"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E14B51" w:rsidRDefault="00E14B51" w:rsidP="003F07DF">
      <w:pPr>
        <w:jc w:val="both"/>
        <w:rPr>
          <w:rFonts w:ascii="Arial" w:hAnsi="Arial" w:cs="Arial"/>
          <w:b/>
          <w:bCs/>
          <w:u w:val="single"/>
          <w:lang w:val="en-GB"/>
        </w:rPr>
      </w:pPr>
    </w:p>
    <w:p w:rsidR="00D459AC" w:rsidRDefault="00D459AC"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FB722E">
        <w:rPr>
          <w:rFonts w:ascii="Arial" w:hAnsi="Arial" w:cs="Arial"/>
          <w:b/>
          <w:bCs/>
          <w:u w:val="single"/>
          <w:lang w:val="en-GB"/>
        </w:rPr>
        <w:t xml:space="preserve">: </w:t>
      </w:r>
      <w:bookmarkStart w:id="1" w:name="_GoBack"/>
      <w:bookmarkEnd w:id="1"/>
      <w:r w:rsidR="00FB722E">
        <w:rPr>
          <w:rFonts w:ascii="Arial" w:hAnsi="Arial" w:cs="Arial"/>
          <w:b/>
          <w:bCs/>
          <w:u w:val="single"/>
          <w:lang w:val="en-GB"/>
        </w:rPr>
        <w:t>RW08</w:t>
      </w:r>
      <w:r w:rsidR="004347B8">
        <w:rPr>
          <w:rFonts w:ascii="Arial" w:hAnsi="Arial" w:cs="Arial"/>
          <w:b/>
          <w:bCs/>
          <w:u w:val="single"/>
          <w:lang w:val="en-GB"/>
        </w:rPr>
        <w:t>21</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r w:rsidR="00901192">
        <w:rPr>
          <w:rFonts w:ascii="Arial" w:hAnsi="Arial" w:cs="Arial"/>
          <w:i/>
          <w:lang w:val="en-GB"/>
        </w:rPr>
        <w:t>.</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sidR="00695038">
              <w:rPr>
                <w:rFonts w:ascii="Arial" w:hAnsi="Arial" w:cs="Arial"/>
                <w:bCs/>
                <w:lang w:val="en-GB"/>
              </w:rPr>
              <w:t>P</w:t>
            </w:r>
            <w:r>
              <w:rPr>
                <w:rFonts w:ascii="Arial" w:hAnsi="Arial" w:cs="Arial"/>
                <w:bCs/>
                <w:lang w:val="en-GB"/>
              </w:rPr>
              <w:t xml:space="preserve">lease indicate your ethnic origin by </w:t>
            </w:r>
            <w:r>
              <w:rPr>
                <w:rFonts w:ascii="Arial" w:hAnsi="Arial" w:cs="Arial"/>
                <w:bCs/>
                <w:shd w:val="clear" w:color="auto" w:fill="C6D9F1"/>
                <w:lang w:val="en-GB"/>
              </w:rPr>
              <w:t xml:space="preserve">marking </w:t>
            </w:r>
            <w:r w:rsidR="00695038">
              <w:rPr>
                <w:rFonts w:ascii="Arial" w:hAnsi="Arial" w:cs="Arial"/>
                <w:bCs/>
                <w:shd w:val="clear" w:color="auto" w:fill="C6D9F1"/>
                <w:lang w:val="en-GB"/>
              </w:rPr>
              <w:t xml:space="preserve">X </w:t>
            </w:r>
            <w:r>
              <w:rPr>
                <w:rFonts w:ascii="Arial" w:hAnsi="Arial" w:cs="Arial"/>
                <w:bCs/>
                <w:shd w:val="clear" w:color="auto" w:fill="C6D9F1"/>
                <w:lang w:val="en-GB"/>
              </w:rPr>
              <w:t>in the</w:t>
            </w:r>
            <w:r>
              <w:rPr>
                <w:rFonts w:ascii="Arial" w:hAnsi="Arial" w:cs="Arial"/>
                <w:bCs/>
                <w:lang w:val="en-GB"/>
              </w:rPr>
              <w:t xml:space="preserve"> appropriate box</w:t>
            </w:r>
            <w:r w:rsidR="00695038">
              <w:rPr>
                <w:rFonts w:ascii="Arial" w:hAnsi="Arial" w:cs="Arial"/>
                <w:bCs/>
                <w:lang w:val="en-GB"/>
              </w:rPr>
              <w:t>.</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FB722E">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C576B2"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-297815</wp:posOffset>
              </wp:positionV>
              <wp:extent cx="14859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485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6B2" w:rsidRPr="00C576B2" w:rsidRDefault="00FB722E">
                          <w:pPr>
                            <w:rPr>
                              <w:rFonts w:ascii="Arial" w:hAnsi="Arial" w:cs="Arial"/>
                            </w:rPr>
                          </w:pPr>
                          <w:r>
                            <w:rPr>
                              <w:rFonts w:ascii="Arial" w:hAnsi="Arial" w:cs="Arial"/>
                            </w:rPr>
                            <w:t>RW08</w:t>
                          </w:r>
                          <w:r w:rsidR="00CC1FCB">
                            <w:rPr>
                              <w:rFonts w:ascii="Arial" w:hAnsi="Arial" w:cs="Arial"/>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0.5pt;margin-top:-23.45pt;width:11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" fillcolor="white [3201]" stroked="f" strokeweight=".5pt">
              <v:textbox>
                <w:txbxContent>
                  <w:p w:rsidR="00C576B2" w:rsidRPr="00C576B2" w:rsidRDefault="00FB722E">
                    <w:pPr>
                      <w:rPr>
                        <w:rFonts w:ascii="Arial" w:hAnsi="Arial" w:cs="Arial"/>
                      </w:rPr>
                    </w:pPr>
                    <w:r>
                      <w:rPr>
                        <w:rFonts w:ascii="Arial" w:hAnsi="Arial" w:cs="Arial"/>
                      </w:rPr>
                      <w:t>RW08</w:t>
                    </w:r>
                    <w:r w:rsidR="00CC1FCB">
                      <w:rPr>
                        <w:rFonts w:ascii="Arial" w:hAnsi="Arial" w:cs="Arial"/>
                      </w:rPr>
                      <w:t>21</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6A2E7F">
      <w:rPr>
        <w:noProof/>
        <w:lang w:val="en-GB" w:eastAsia="en-GB"/>
      </w:rPr>
      <w:drawing>
        <wp:inline distT="0" distB="0" distL="0" distR="0" wp14:anchorId="44CB2B8E" wp14:editId="4152C70E">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310"/>
    <w:multiLevelType w:val="hybridMultilevel"/>
    <w:tmpl w:val="1E64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9"/>
  </w:num>
  <w:num w:numId="6">
    <w:abstractNumId w:val="12"/>
  </w:num>
  <w:num w:numId="7">
    <w:abstractNumId w:val="14"/>
  </w:num>
  <w:num w:numId="8">
    <w:abstractNumId w:val="7"/>
  </w:num>
  <w:num w:numId="9">
    <w:abstractNumId w:val="1"/>
  </w:num>
  <w:num w:numId="10">
    <w:abstractNumId w:val="4"/>
  </w:num>
  <w:num w:numId="11">
    <w:abstractNumId w:val="2"/>
  </w:num>
  <w:num w:numId="12">
    <w:abstractNumId w:val="13"/>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2F71"/>
    <w:rsid w:val="00033915"/>
    <w:rsid w:val="0004083A"/>
    <w:rsid w:val="0005234B"/>
    <w:rsid w:val="00066CF6"/>
    <w:rsid w:val="0007590B"/>
    <w:rsid w:val="000A0B29"/>
    <w:rsid w:val="000B114B"/>
    <w:rsid w:val="000C0A47"/>
    <w:rsid w:val="001113A5"/>
    <w:rsid w:val="00115CE6"/>
    <w:rsid w:val="001164B7"/>
    <w:rsid w:val="00116B35"/>
    <w:rsid w:val="00132B95"/>
    <w:rsid w:val="00134C07"/>
    <w:rsid w:val="00140EE4"/>
    <w:rsid w:val="00142306"/>
    <w:rsid w:val="00176DDE"/>
    <w:rsid w:val="00187FBA"/>
    <w:rsid w:val="00190C81"/>
    <w:rsid w:val="001A7920"/>
    <w:rsid w:val="001B47E1"/>
    <w:rsid w:val="001C1ACE"/>
    <w:rsid w:val="001D69F2"/>
    <w:rsid w:val="001E3BEA"/>
    <w:rsid w:val="001F5FF1"/>
    <w:rsid w:val="002065AC"/>
    <w:rsid w:val="00226610"/>
    <w:rsid w:val="00247291"/>
    <w:rsid w:val="002657C1"/>
    <w:rsid w:val="00265C30"/>
    <w:rsid w:val="0028373E"/>
    <w:rsid w:val="002A4B2E"/>
    <w:rsid w:val="002B77EB"/>
    <w:rsid w:val="002E536F"/>
    <w:rsid w:val="00371EF2"/>
    <w:rsid w:val="00381CB5"/>
    <w:rsid w:val="00384814"/>
    <w:rsid w:val="003A5145"/>
    <w:rsid w:val="003B0211"/>
    <w:rsid w:val="003F07DF"/>
    <w:rsid w:val="003F4810"/>
    <w:rsid w:val="00403226"/>
    <w:rsid w:val="004345FA"/>
    <w:rsid w:val="004347B8"/>
    <w:rsid w:val="00435B98"/>
    <w:rsid w:val="00456EFD"/>
    <w:rsid w:val="00460555"/>
    <w:rsid w:val="004841B3"/>
    <w:rsid w:val="004964C3"/>
    <w:rsid w:val="004B38CF"/>
    <w:rsid w:val="004C7399"/>
    <w:rsid w:val="004D231D"/>
    <w:rsid w:val="004F0CC5"/>
    <w:rsid w:val="0054422C"/>
    <w:rsid w:val="00547DED"/>
    <w:rsid w:val="005B5AB4"/>
    <w:rsid w:val="005D6CB9"/>
    <w:rsid w:val="005E32D1"/>
    <w:rsid w:val="00605C81"/>
    <w:rsid w:val="00613046"/>
    <w:rsid w:val="006176CC"/>
    <w:rsid w:val="00636031"/>
    <w:rsid w:val="00646FA1"/>
    <w:rsid w:val="00656A64"/>
    <w:rsid w:val="00656ED8"/>
    <w:rsid w:val="006852B7"/>
    <w:rsid w:val="00695038"/>
    <w:rsid w:val="006A2E7F"/>
    <w:rsid w:val="006D33D7"/>
    <w:rsid w:val="006F0A0F"/>
    <w:rsid w:val="007020E9"/>
    <w:rsid w:val="0071112D"/>
    <w:rsid w:val="00743A2C"/>
    <w:rsid w:val="00745AC7"/>
    <w:rsid w:val="00761F2C"/>
    <w:rsid w:val="00762723"/>
    <w:rsid w:val="00784FE3"/>
    <w:rsid w:val="0078610A"/>
    <w:rsid w:val="007C4916"/>
    <w:rsid w:val="00811BE7"/>
    <w:rsid w:val="00817C01"/>
    <w:rsid w:val="00823FF9"/>
    <w:rsid w:val="00861438"/>
    <w:rsid w:val="00875202"/>
    <w:rsid w:val="008863B4"/>
    <w:rsid w:val="0089086A"/>
    <w:rsid w:val="008A1BE0"/>
    <w:rsid w:val="008B180B"/>
    <w:rsid w:val="008E2ECB"/>
    <w:rsid w:val="008E628C"/>
    <w:rsid w:val="008F2F40"/>
    <w:rsid w:val="00901192"/>
    <w:rsid w:val="00912BCA"/>
    <w:rsid w:val="00931F84"/>
    <w:rsid w:val="0096230D"/>
    <w:rsid w:val="009639F8"/>
    <w:rsid w:val="00976698"/>
    <w:rsid w:val="009914C0"/>
    <w:rsid w:val="00994BE9"/>
    <w:rsid w:val="009D09DD"/>
    <w:rsid w:val="00A060CB"/>
    <w:rsid w:val="00A34EF5"/>
    <w:rsid w:val="00A46BD8"/>
    <w:rsid w:val="00A900C0"/>
    <w:rsid w:val="00AA081C"/>
    <w:rsid w:val="00AA46C9"/>
    <w:rsid w:val="00AB3227"/>
    <w:rsid w:val="00AE577B"/>
    <w:rsid w:val="00AE7963"/>
    <w:rsid w:val="00B00162"/>
    <w:rsid w:val="00B46146"/>
    <w:rsid w:val="00B64D4F"/>
    <w:rsid w:val="00B830A2"/>
    <w:rsid w:val="00BA0FFC"/>
    <w:rsid w:val="00BA6A3F"/>
    <w:rsid w:val="00BE4CEA"/>
    <w:rsid w:val="00C02EEE"/>
    <w:rsid w:val="00C576B2"/>
    <w:rsid w:val="00C71DED"/>
    <w:rsid w:val="00C74B31"/>
    <w:rsid w:val="00C972B7"/>
    <w:rsid w:val="00C9739A"/>
    <w:rsid w:val="00CA2775"/>
    <w:rsid w:val="00CB3ABD"/>
    <w:rsid w:val="00CC1FCB"/>
    <w:rsid w:val="00CD59F6"/>
    <w:rsid w:val="00D10C59"/>
    <w:rsid w:val="00D32C4F"/>
    <w:rsid w:val="00D422C7"/>
    <w:rsid w:val="00D459AC"/>
    <w:rsid w:val="00D6091A"/>
    <w:rsid w:val="00DA4BD9"/>
    <w:rsid w:val="00DC24CB"/>
    <w:rsid w:val="00DD3095"/>
    <w:rsid w:val="00DE2447"/>
    <w:rsid w:val="00DE5948"/>
    <w:rsid w:val="00E14B51"/>
    <w:rsid w:val="00E14B79"/>
    <w:rsid w:val="00E46A68"/>
    <w:rsid w:val="00E62B6E"/>
    <w:rsid w:val="00E66F2D"/>
    <w:rsid w:val="00E7396B"/>
    <w:rsid w:val="00EC67BA"/>
    <w:rsid w:val="00EC7D3B"/>
    <w:rsid w:val="00ED270E"/>
    <w:rsid w:val="00EE0B91"/>
    <w:rsid w:val="00EE684C"/>
    <w:rsid w:val="00EE726D"/>
    <w:rsid w:val="00EF1837"/>
    <w:rsid w:val="00EF2B1B"/>
    <w:rsid w:val="00F15D7D"/>
    <w:rsid w:val="00F209DD"/>
    <w:rsid w:val="00F24476"/>
    <w:rsid w:val="00F36782"/>
    <w:rsid w:val="00F440D2"/>
    <w:rsid w:val="00F44F76"/>
    <w:rsid w:val="00F5064C"/>
    <w:rsid w:val="00F53FFB"/>
    <w:rsid w:val="00F559DB"/>
    <w:rsid w:val="00F63843"/>
    <w:rsid w:val="00F70921"/>
    <w:rsid w:val="00F77F21"/>
    <w:rsid w:val="00FA39B1"/>
    <w:rsid w:val="00FB1964"/>
    <w:rsid w:val="00FB320A"/>
    <w:rsid w:val="00FB3790"/>
    <w:rsid w:val="00FB722E"/>
    <w:rsid w:val="00FE0C45"/>
    <w:rsid w:val="00FF7329"/>
    <w:rsid w:val="00FF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403">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9C39-8D3D-43C9-BAEE-36E8D059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2021-08-20T09:48:00Z</dcterms:created>
  <dcterms:modified xsi:type="dcterms:W3CDTF">2021-08-20T09:48:00Z</dcterms:modified>
</cp:coreProperties>
</file>