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25F2A" w14:textId="77777777" w:rsidR="00DF0730" w:rsidRPr="000D24BC" w:rsidRDefault="00DF0730" w:rsidP="00687BE9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4D9AE9F" w14:textId="77777777" w:rsidR="00086BE7" w:rsidRDefault="00086BE7" w:rsidP="00687BE9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E0CAD81" w14:textId="77777777" w:rsidR="00086BE7" w:rsidRDefault="00086BE7" w:rsidP="00687BE9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768F9FE" w14:textId="77777777" w:rsidR="00086BE7" w:rsidRPr="00086BE7" w:rsidRDefault="00086BE7" w:rsidP="00086BE7">
      <w:pPr>
        <w:jc w:val="center"/>
        <w:rPr>
          <w:rFonts w:ascii="Arial" w:hAnsi="Arial" w:cs="Arial"/>
          <w:b/>
          <w:sz w:val="32"/>
          <w:szCs w:val="32"/>
        </w:rPr>
      </w:pPr>
      <w:r w:rsidRPr="00086BE7">
        <w:rPr>
          <w:rFonts w:ascii="Arial" w:hAnsi="Arial" w:cs="Arial"/>
          <w:b/>
          <w:sz w:val="32"/>
          <w:szCs w:val="32"/>
        </w:rPr>
        <w:t>ROLE PROFILE</w:t>
      </w:r>
    </w:p>
    <w:p w14:paraId="514B4DBA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</w:p>
    <w:p w14:paraId="50F1CB36" w14:textId="77777777" w:rsidR="00086BE7" w:rsidRDefault="00086BE7" w:rsidP="00086BE7">
      <w:pPr>
        <w:jc w:val="both"/>
        <w:rPr>
          <w:rFonts w:ascii="Arial" w:hAnsi="Arial" w:cs="Arial"/>
          <w:b/>
        </w:rPr>
      </w:pPr>
    </w:p>
    <w:p w14:paraId="670DAD02" w14:textId="0EF4D76C" w:rsidR="00086BE7" w:rsidRPr="00086BE7" w:rsidRDefault="00086BE7" w:rsidP="00086BE7">
      <w:pPr>
        <w:jc w:val="both"/>
        <w:rPr>
          <w:rFonts w:ascii="Arial" w:hAnsi="Arial" w:cs="Arial"/>
          <w:b/>
        </w:rPr>
      </w:pPr>
      <w:r w:rsidRPr="00086BE7">
        <w:rPr>
          <w:rFonts w:ascii="Arial" w:hAnsi="Arial" w:cs="Arial"/>
          <w:b/>
        </w:rPr>
        <w:t>JOB TITLE:</w:t>
      </w:r>
      <w:r w:rsidRPr="00086BE7">
        <w:rPr>
          <w:rFonts w:ascii="Arial" w:hAnsi="Arial" w:cs="Arial"/>
          <w:b/>
        </w:rPr>
        <w:tab/>
      </w:r>
      <w:r w:rsidRPr="00086B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5E52">
        <w:rPr>
          <w:rFonts w:ascii="Arial" w:hAnsi="Arial" w:cs="Arial"/>
          <w:b/>
        </w:rPr>
        <w:t>RELIEF WORKER/</w:t>
      </w:r>
      <w:bookmarkStart w:id="0" w:name="_GoBack"/>
      <w:bookmarkEnd w:id="0"/>
      <w:r w:rsidR="0005696D">
        <w:rPr>
          <w:rFonts w:ascii="Arial" w:hAnsi="Arial" w:cs="Arial"/>
          <w:b/>
        </w:rPr>
        <w:t>OUTREACH</w:t>
      </w:r>
      <w:r w:rsidR="00194A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RELIEF WORKER</w:t>
      </w:r>
      <w:r w:rsidRPr="00086BE7">
        <w:rPr>
          <w:rFonts w:ascii="Arial" w:hAnsi="Arial" w:cs="Arial"/>
          <w:b/>
        </w:rPr>
        <w:tab/>
      </w:r>
    </w:p>
    <w:p w14:paraId="12B31021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</w:p>
    <w:p w14:paraId="7A7E72C3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</w:p>
    <w:p w14:paraId="6005AC8E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  <w:r w:rsidRPr="00086BE7">
        <w:rPr>
          <w:rFonts w:ascii="Arial" w:hAnsi="Arial" w:cs="Arial"/>
          <w:b/>
        </w:rPr>
        <w:t>REPORTING TO:</w:t>
      </w:r>
      <w:r w:rsidRPr="00086BE7">
        <w:rPr>
          <w:rFonts w:ascii="Arial" w:hAnsi="Arial" w:cs="Arial"/>
          <w:b/>
        </w:rPr>
        <w:tab/>
      </w:r>
      <w:r w:rsidRPr="00086B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PROJECT MANAGER</w:t>
      </w:r>
    </w:p>
    <w:p w14:paraId="54B9BE64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</w:p>
    <w:p w14:paraId="74C9F75D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  <w:r w:rsidRPr="00086BE7">
        <w:rPr>
          <w:rFonts w:ascii="Arial" w:hAnsi="Arial" w:cs="Arial"/>
          <w:b/>
        </w:rPr>
        <w:tab/>
      </w:r>
    </w:p>
    <w:p w14:paraId="0323A05A" w14:textId="77777777" w:rsidR="00086BE7" w:rsidRPr="00086BE7" w:rsidRDefault="00086BE7" w:rsidP="00086BE7">
      <w:pPr>
        <w:jc w:val="both"/>
        <w:rPr>
          <w:rFonts w:ascii="Arial" w:hAnsi="Arial" w:cs="Arial"/>
          <w:b/>
        </w:rPr>
      </w:pPr>
      <w:r w:rsidRPr="00086BE7">
        <w:rPr>
          <w:rFonts w:ascii="Arial" w:hAnsi="Arial" w:cs="Arial"/>
          <w:b/>
        </w:rPr>
        <w:t>SALARY SCALE:</w:t>
      </w:r>
      <w:r w:rsidRPr="00086BE7">
        <w:rPr>
          <w:rFonts w:ascii="Arial" w:hAnsi="Arial" w:cs="Arial"/>
          <w:b/>
        </w:rPr>
        <w:tab/>
      </w:r>
      <w:r w:rsidRPr="00086BE7">
        <w:rPr>
          <w:rFonts w:ascii="Arial" w:hAnsi="Arial" w:cs="Arial"/>
          <w:b/>
        </w:rPr>
        <w:tab/>
      </w:r>
      <w:r w:rsidR="00FB6BEF">
        <w:rPr>
          <w:rFonts w:ascii="Arial" w:hAnsi="Arial" w:cs="Arial"/>
          <w:b/>
        </w:rPr>
        <w:t>£9.35 - £9.49</w:t>
      </w:r>
      <w:r>
        <w:rPr>
          <w:rFonts w:ascii="Arial" w:hAnsi="Arial" w:cs="Arial"/>
          <w:b/>
        </w:rPr>
        <w:t xml:space="preserve"> PER HOUR</w:t>
      </w:r>
      <w:r w:rsidR="00194AD3">
        <w:rPr>
          <w:rFonts w:ascii="Arial" w:hAnsi="Arial" w:cs="Arial"/>
          <w:b/>
        </w:rPr>
        <w:t xml:space="preserve"> (PAY AWARD PENDING)</w:t>
      </w:r>
    </w:p>
    <w:p w14:paraId="08CB5006" w14:textId="77777777" w:rsidR="00086BE7" w:rsidRPr="00086BE7" w:rsidRDefault="00086BE7" w:rsidP="00086BE7">
      <w:pPr>
        <w:jc w:val="both"/>
        <w:rPr>
          <w:rFonts w:ascii="Arial" w:hAnsi="Arial" w:cs="Arial"/>
          <w:b/>
          <w:i/>
        </w:rPr>
      </w:pPr>
    </w:p>
    <w:p w14:paraId="7AC9B9EA" w14:textId="77777777" w:rsidR="00086BE7" w:rsidRDefault="00086BE7" w:rsidP="00086BE7">
      <w:pPr>
        <w:jc w:val="both"/>
        <w:rPr>
          <w:b/>
        </w:rPr>
      </w:pPr>
    </w:p>
    <w:p w14:paraId="27EE3EA3" w14:textId="77777777" w:rsidR="00086BE7" w:rsidRDefault="00086BE7" w:rsidP="00086BE7">
      <w:pPr>
        <w:jc w:val="both"/>
        <w:rPr>
          <w:b/>
        </w:rPr>
      </w:pPr>
    </w:p>
    <w:p w14:paraId="79E5A87C" w14:textId="77777777" w:rsidR="00086BE7" w:rsidRDefault="00086BE7" w:rsidP="00086BE7">
      <w:pPr>
        <w:jc w:val="both"/>
        <w:rPr>
          <w:b/>
        </w:rPr>
      </w:pPr>
    </w:p>
    <w:p w14:paraId="7A7DA2DE" w14:textId="77777777" w:rsidR="000E479A" w:rsidRPr="00AA1A85" w:rsidRDefault="000E479A" w:rsidP="000E479A">
      <w:pPr>
        <w:jc w:val="both"/>
        <w:rPr>
          <w:rFonts w:ascii="Arial" w:hAnsi="Arial" w:cs="Arial"/>
          <w:b/>
          <w:u w:val="single"/>
          <w:lang w:val="en-GB"/>
        </w:rPr>
      </w:pPr>
      <w:r w:rsidRPr="008A4939">
        <w:rPr>
          <w:rFonts w:ascii="Arial" w:hAnsi="Arial" w:cs="Arial"/>
          <w:b/>
          <w:lang w:val="en-GB"/>
        </w:rPr>
        <w:t>PURPOSE OF THE WORK</w:t>
      </w:r>
    </w:p>
    <w:p w14:paraId="40DE085F" w14:textId="77777777" w:rsidR="000E479A" w:rsidRPr="008A4939" w:rsidRDefault="000E479A" w:rsidP="000E479A">
      <w:pPr>
        <w:jc w:val="both"/>
        <w:rPr>
          <w:rFonts w:ascii="Arial" w:hAnsi="Arial" w:cs="Arial"/>
          <w:b/>
          <w:lang w:val="en-GB"/>
        </w:rPr>
      </w:pPr>
    </w:p>
    <w:p w14:paraId="20F409BE" w14:textId="12C305F9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  <w:r w:rsidRPr="008A4939">
        <w:rPr>
          <w:rFonts w:ascii="Arial" w:hAnsi="Arial" w:cs="Arial"/>
          <w:lang w:val="en-GB"/>
        </w:rPr>
        <w:t>Reporting to the Project Manager, you will work as part of a</w:t>
      </w:r>
      <w:r w:rsidR="0092771B">
        <w:rPr>
          <w:rFonts w:ascii="Arial" w:hAnsi="Arial" w:cs="Arial"/>
          <w:lang w:val="en-GB"/>
        </w:rPr>
        <w:t>n enthusiastic</w:t>
      </w:r>
      <w:r w:rsidRPr="008A4939">
        <w:rPr>
          <w:rFonts w:ascii="Arial" w:hAnsi="Arial" w:cs="Arial"/>
          <w:lang w:val="en-GB"/>
        </w:rPr>
        <w:t xml:space="preserve"> team providing </w:t>
      </w:r>
      <w:r w:rsidR="00B35670">
        <w:rPr>
          <w:rFonts w:ascii="Arial" w:hAnsi="Arial" w:cs="Arial"/>
          <w:lang w:val="en-GB"/>
        </w:rPr>
        <w:t>Intensive Outreach support to service users residing within the community, supporting with all aspects of tenancy sustainment.</w:t>
      </w:r>
    </w:p>
    <w:p w14:paraId="4D2680B6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</w:p>
    <w:p w14:paraId="592492EB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  <w:r w:rsidRPr="008A4939">
        <w:rPr>
          <w:rFonts w:ascii="Arial" w:hAnsi="Arial" w:cs="Arial"/>
          <w:lang w:val="en-GB"/>
        </w:rPr>
        <w:t>You will be expected to provide a quality service compatible to the assessed needs of each individual. Service user assessments are made by Project Workers and, while the Association expects Relief Workers to provide a quality service to service users, it is not the role of a Relief Worker to make the assessment.</w:t>
      </w:r>
    </w:p>
    <w:p w14:paraId="6B25222D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</w:p>
    <w:p w14:paraId="0A9D0C44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  <w:r w:rsidRPr="008A4939">
        <w:rPr>
          <w:rFonts w:ascii="Arial" w:hAnsi="Arial" w:cs="Arial"/>
          <w:lang w:val="en-GB"/>
        </w:rPr>
        <w:t xml:space="preserve">The offer of shifts may involve anti-social hours and lone working.  </w:t>
      </w:r>
    </w:p>
    <w:p w14:paraId="45EC402E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</w:p>
    <w:p w14:paraId="1366F663" w14:textId="77777777" w:rsidR="000E479A" w:rsidRDefault="000E479A" w:rsidP="000E479A">
      <w:pPr>
        <w:jc w:val="both"/>
        <w:rPr>
          <w:rFonts w:ascii="Arial" w:hAnsi="Arial" w:cs="Arial"/>
          <w:lang w:val="en-GB"/>
        </w:rPr>
      </w:pPr>
      <w:r w:rsidRPr="008A4939">
        <w:rPr>
          <w:rFonts w:ascii="Arial" w:hAnsi="Arial" w:cs="Arial"/>
          <w:lang w:val="en-GB"/>
        </w:rPr>
        <w:t xml:space="preserve">The purpose of the Relief Worker role is to cover shifts at short notice. The work is ad hoc and there is no obligation to accept shifts; likewise, the Association is not obliged to offer you shifts.  Relief Workers generally undertake shifts to cover for annual leave and sickness absence of employees. </w:t>
      </w:r>
    </w:p>
    <w:p w14:paraId="7006E6FD" w14:textId="77777777" w:rsidR="000E479A" w:rsidRDefault="000E479A" w:rsidP="000E479A">
      <w:pPr>
        <w:jc w:val="both"/>
        <w:rPr>
          <w:rFonts w:ascii="Arial" w:hAnsi="Arial" w:cs="Arial"/>
          <w:lang w:val="en-GB"/>
        </w:rPr>
      </w:pPr>
    </w:p>
    <w:p w14:paraId="53D86C7F" w14:textId="77777777" w:rsidR="000E479A" w:rsidRDefault="000E479A" w:rsidP="000E479A">
      <w:pPr>
        <w:tabs>
          <w:tab w:val="left" w:pos="360"/>
        </w:tabs>
        <w:rPr>
          <w:rFonts w:ascii="Arial" w:hAnsi="Arial" w:cs="Arial"/>
          <w:b/>
          <w:lang w:val="en-GB"/>
        </w:rPr>
      </w:pPr>
    </w:p>
    <w:p w14:paraId="30C73641" w14:textId="77777777" w:rsidR="000E479A" w:rsidRPr="00086BE7" w:rsidRDefault="000E479A" w:rsidP="000E479A">
      <w:pPr>
        <w:tabs>
          <w:tab w:val="left" w:pos="360"/>
        </w:tabs>
        <w:rPr>
          <w:rFonts w:ascii="Arial" w:hAnsi="Arial" w:cs="Arial"/>
          <w:b/>
          <w:lang w:val="en-GB"/>
        </w:rPr>
      </w:pPr>
      <w:r w:rsidRPr="00086BE7">
        <w:rPr>
          <w:rFonts w:ascii="Arial" w:hAnsi="Arial" w:cs="Arial"/>
          <w:b/>
          <w:lang w:val="en-GB"/>
        </w:rPr>
        <w:t>OUR VALUES</w:t>
      </w:r>
    </w:p>
    <w:p w14:paraId="65792797" w14:textId="77777777" w:rsidR="000E479A" w:rsidRPr="00086BE7" w:rsidRDefault="000E479A" w:rsidP="000E479A">
      <w:pPr>
        <w:tabs>
          <w:tab w:val="left" w:pos="360"/>
        </w:tabs>
        <w:rPr>
          <w:rFonts w:ascii="Arial" w:hAnsi="Arial" w:cs="Arial"/>
          <w:lang w:val="en-GB"/>
        </w:rPr>
      </w:pPr>
    </w:p>
    <w:p w14:paraId="73F0ACBC" w14:textId="77777777" w:rsidR="000E479A" w:rsidRPr="008A00C5" w:rsidRDefault="000E479A" w:rsidP="000E479A">
      <w:pPr>
        <w:tabs>
          <w:tab w:val="left" w:pos="360"/>
        </w:tabs>
        <w:jc w:val="both"/>
        <w:rPr>
          <w:rFonts w:ascii="Arial" w:hAnsi="Arial" w:cs="Arial"/>
          <w:lang w:val="en-GB"/>
        </w:rPr>
      </w:pPr>
      <w:r w:rsidRPr="008A00C5">
        <w:rPr>
          <w:rFonts w:ascii="Arial" w:hAnsi="Arial" w:cs="Arial"/>
          <w:lang w:val="en-GB"/>
        </w:rPr>
        <w:t>Our values are at the core of everything we do.  They influence our strategy, our vision and the behaviours that we expect of our staff.  They are:</w:t>
      </w:r>
    </w:p>
    <w:p w14:paraId="731FA32D" w14:textId="77777777" w:rsidR="000E479A" w:rsidRPr="008A00C5" w:rsidRDefault="000E479A" w:rsidP="000E479A">
      <w:pPr>
        <w:tabs>
          <w:tab w:val="left" w:pos="360"/>
        </w:tabs>
        <w:rPr>
          <w:rFonts w:ascii="Arial" w:hAnsi="Arial" w:cs="Arial"/>
          <w:lang w:val="en-GB"/>
        </w:rPr>
      </w:pPr>
    </w:p>
    <w:p w14:paraId="1FC3F15B" w14:textId="77777777" w:rsidR="000E479A" w:rsidRPr="008A00C5" w:rsidRDefault="000E479A" w:rsidP="000E479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8A00C5">
        <w:rPr>
          <w:rFonts w:ascii="Arial" w:hAnsi="Arial" w:cs="Arial"/>
          <w:lang w:val="en-GB"/>
        </w:rPr>
        <w:t>Being people focused;</w:t>
      </w:r>
    </w:p>
    <w:p w14:paraId="3B0EFB36" w14:textId="77777777" w:rsidR="000E479A" w:rsidRPr="008A00C5" w:rsidRDefault="000E479A" w:rsidP="000E479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8A00C5">
        <w:rPr>
          <w:rFonts w:ascii="Arial" w:hAnsi="Arial" w:cs="Arial"/>
          <w:lang w:val="en-GB"/>
        </w:rPr>
        <w:t>Integrity;</w:t>
      </w:r>
    </w:p>
    <w:p w14:paraId="48C82793" w14:textId="77777777" w:rsidR="000E479A" w:rsidRPr="008A00C5" w:rsidRDefault="000E479A" w:rsidP="000E479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8A00C5">
        <w:rPr>
          <w:rFonts w:ascii="Arial" w:hAnsi="Arial" w:cs="Arial"/>
          <w:lang w:val="en-GB"/>
        </w:rPr>
        <w:t>Quality;</w:t>
      </w:r>
    </w:p>
    <w:p w14:paraId="41A30DE4" w14:textId="77777777" w:rsidR="000E479A" w:rsidRPr="008A00C5" w:rsidRDefault="000E479A" w:rsidP="000E479A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8A00C5">
        <w:rPr>
          <w:rFonts w:ascii="Arial" w:hAnsi="Arial" w:cs="Arial"/>
          <w:lang w:val="en-GB"/>
        </w:rPr>
        <w:t>Going the extra mile.</w:t>
      </w:r>
    </w:p>
    <w:p w14:paraId="2758B55A" w14:textId="77777777" w:rsidR="000E479A" w:rsidRPr="00086BE7" w:rsidRDefault="000E479A" w:rsidP="000E479A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1320927" w14:textId="77777777" w:rsidR="000E479A" w:rsidRDefault="000E479A" w:rsidP="000E479A">
      <w:pPr>
        <w:jc w:val="both"/>
        <w:rPr>
          <w:rFonts w:ascii="Arial" w:hAnsi="Arial" w:cs="Arial"/>
          <w:lang w:val="en-GB"/>
        </w:rPr>
      </w:pPr>
    </w:p>
    <w:p w14:paraId="4795CD46" w14:textId="77777777" w:rsidR="000E479A" w:rsidRDefault="000E479A" w:rsidP="000E479A">
      <w:pPr>
        <w:jc w:val="both"/>
        <w:rPr>
          <w:rFonts w:ascii="Arial" w:hAnsi="Arial" w:cs="Arial"/>
          <w:lang w:val="en-GB"/>
        </w:rPr>
      </w:pPr>
    </w:p>
    <w:p w14:paraId="58F0C16F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</w:p>
    <w:p w14:paraId="27399259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</w:p>
    <w:p w14:paraId="66B01DB2" w14:textId="77777777" w:rsidR="000E479A" w:rsidRPr="008A4939" w:rsidRDefault="000E479A" w:rsidP="000E479A">
      <w:pPr>
        <w:jc w:val="both"/>
        <w:rPr>
          <w:rFonts w:ascii="Arial" w:hAnsi="Arial" w:cs="Arial"/>
          <w:lang w:val="en-GB"/>
        </w:rPr>
      </w:pPr>
    </w:p>
    <w:p w14:paraId="0D702CCE" w14:textId="77777777" w:rsidR="000E479A" w:rsidRDefault="000E479A" w:rsidP="000E479A">
      <w:pPr>
        <w:jc w:val="both"/>
        <w:rPr>
          <w:rFonts w:ascii="Arial" w:hAnsi="Arial" w:cs="Arial"/>
          <w:b/>
          <w:lang w:val="en-GB"/>
        </w:rPr>
      </w:pPr>
      <w:r w:rsidRPr="008A4939">
        <w:rPr>
          <w:rFonts w:ascii="Arial" w:hAnsi="Arial" w:cs="Arial"/>
          <w:b/>
          <w:lang w:val="en-GB"/>
        </w:rPr>
        <w:t>MAIN DUTIES AND RESPONSIBILITIES</w:t>
      </w:r>
    </w:p>
    <w:p w14:paraId="237386F9" w14:textId="77777777" w:rsidR="000E479A" w:rsidRDefault="000E479A" w:rsidP="000E479A">
      <w:pPr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5"/>
        <w:gridCol w:w="8432"/>
      </w:tblGrid>
      <w:tr w:rsidR="000E479A" w:rsidRPr="00B073F0" w14:paraId="785B3BD9" w14:textId="77777777" w:rsidTr="00AA13E9">
        <w:tc>
          <w:tcPr>
            <w:tcW w:w="1065" w:type="dxa"/>
            <w:shd w:val="clear" w:color="auto" w:fill="auto"/>
          </w:tcPr>
          <w:p w14:paraId="220DB169" w14:textId="77777777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432" w:type="dxa"/>
            <w:shd w:val="clear" w:color="auto" w:fill="auto"/>
          </w:tcPr>
          <w:p w14:paraId="025BD068" w14:textId="69830C6D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>To assist the Project Manager in providing a</w:t>
            </w:r>
            <w:r w:rsidR="005A55F6">
              <w:rPr>
                <w:rFonts w:ascii="Arial" w:hAnsi="Arial" w:cs="Arial"/>
                <w:lang w:val="en-GB"/>
              </w:rPr>
              <w:t>n intensive, high</w:t>
            </w:r>
            <w:r w:rsidRPr="00B073F0">
              <w:rPr>
                <w:rFonts w:ascii="Arial" w:hAnsi="Arial" w:cs="Arial"/>
                <w:lang w:val="en-GB"/>
              </w:rPr>
              <w:t xml:space="preserve"> quality </w:t>
            </w:r>
            <w:r w:rsidR="002C43D1">
              <w:rPr>
                <w:rFonts w:ascii="Arial" w:hAnsi="Arial" w:cs="Arial"/>
                <w:lang w:val="en-GB"/>
              </w:rPr>
              <w:t xml:space="preserve">outreach </w:t>
            </w:r>
            <w:r w:rsidR="00A42837">
              <w:rPr>
                <w:rFonts w:ascii="Arial" w:hAnsi="Arial" w:cs="Arial"/>
                <w:lang w:val="en-GB"/>
              </w:rPr>
              <w:t xml:space="preserve">support </w:t>
            </w:r>
            <w:r w:rsidRPr="00B073F0">
              <w:rPr>
                <w:rFonts w:ascii="Arial" w:hAnsi="Arial" w:cs="Arial"/>
                <w:lang w:val="en-GB"/>
              </w:rPr>
              <w:t>service to s</w:t>
            </w:r>
            <w:r w:rsidR="00436E3F" w:rsidRPr="00B073F0">
              <w:rPr>
                <w:rFonts w:ascii="Arial" w:hAnsi="Arial" w:cs="Arial"/>
                <w:lang w:val="en-GB"/>
              </w:rPr>
              <w:t xml:space="preserve">ervice users </w:t>
            </w:r>
            <w:r w:rsidR="00B35670">
              <w:rPr>
                <w:rFonts w:ascii="Arial" w:hAnsi="Arial" w:cs="Arial"/>
                <w:lang w:val="en-GB"/>
              </w:rPr>
              <w:t>residing within the community</w:t>
            </w:r>
            <w:r w:rsidR="00D156F1">
              <w:rPr>
                <w:rFonts w:ascii="Arial" w:hAnsi="Arial" w:cs="Arial"/>
                <w:lang w:val="en-GB"/>
              </w:rPr>
              <w:t xml:space="preserve"> either within their own tenancies or Temporary Furnished </w:t>
            </w:r>
            <w:r w:rsidR="005A55F6">
              <w:rPr>
                <w:rFonts w:ascii="Arial" w:hAnsi="Arial" w:cs="Arial"/>
                <w:lang w:val="en-GB"/>
              </w:rPr>
              <w:t>Accommodation</w:t>
            </w:r>
            <w:r w:rsidR="00D156F1">
              <w:rPr>
                <w:rFonts w:ascii="Arial" w:hAnsi="Arial" w:cs="Arial"/>
                <w:lang w:val="en-GB"/>
              </w:rPr>
              <w:t>.</w:t>
            </w:r>
          </w:p>
          <w:p w14:paraId="1756CF4B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72D564B0" w14:textId="77777777" w:rsidTr="00AA13E9">
        <w:tc>
          <w:tcPr>
            <w:tcW w:w="1065" w:type="dxa"/>
            <w:shd w:val="clear" w:color="auto" w:fill="auto"/>
          </w:tcPr>
          <w:p w14:paraId="5F13EF3D" w14:textId="77777777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8432" w:type="dxa"/>
            <w:shd w:val="clear" w:color="auto" w:fill="auto"/>
          </w:tcPr>
          <w:p w14:paraId="65C933CE" w14:textId="7E291E9B" w:rsidR="000E479A" w:rsidRPr="00A42837" w:rsidRDefault="000E479A" w:rsidP="00A42837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 xml:space="preserve">To ensure that minimum standards of health, safety and hygiene are </w:t>
            </w:r>
            <w:r w:rsidR="00A42837">
              <w:rPr>
                <w:rFonts w:ascii="Arial" w:hAnsi="Arial" w:cs="Arial"/>
                <w:lang w:val="en-GB"/>
              </w:rPr>
              <w:t>maintained at all times.</w:t>
            </w:r>
          </w:p>
        </w:tc>
      </w:tr>
      <w:tr w:rsidR="000E479A" w:rsidRPr="00B073F0" w14:paraId="7B8E5E16" w14:textId="77777777" w:rsidTr="00AA13E9">
        <w:tc>
          <w:tcPr>
            <w:tcW w:w="1065" w:type="dxa"/>
            <w:shd w:val="clear" w:color="auto" w:fill="auto"/>
          </w:tcPr>
          <w:p w14:paraId="7F84A1A1" w14:textId="0A3DC131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432" w:type="dxa"/>
            <w:shd w:val="clear" w:color="auto" w:fill="auto"/>
          </w:tcPr>
          <w:p w14:paraId="22F06639" w14:textId="77777777" w:rsidR="00436E3F" w:rsidRPr="00B073F0" w:rsidRDefault="00436E3F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63F6E526" w14:textId="77777777" w:rsidTr="00AA13E9">
        <w:tc>
          <w:tcPr>
            <w:tcW w:w="1065" w:type="dxa"/>
            <w:shd w:val="clear" w:color="auto" w:fill="auto"/>
          </w:tcPr>
          <w:p w14:paraId="1FBC79D7" w14:textId="255F3BCD" w:rsidR="000E479A" w:rsidRPr="00B073F0" w:rsidRDefault="00A42837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432" w:type="dxa"/>
            <w:shd w:val="clear" w:color="auto" w:fill="auto"/>
          </w:tcPr>
          <w:p w14:paraId="1C9AECB9" w14:textId="1177A036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 xml:space="preserve">To maintain appropriate recording procedures for all issues relating to the operation of the service, including </w:t>
            </w:r>
            <w:r w:rsidR="00B35670">
              <w:rPr>
                <w:rFonts w:ascii="Arial" w:hAnsi="Arial" w:cs="Arial"/>
                <w:lang w:val="en-GB"/>
              </w:rPr>
              <w:t>updating of daily reports</w:t>
            </w:r>
            <w:r w:rsidRPr="00B073F0">
              <w:rPr>
                <w:rFonts w:ascii="Arial" w:hAnsi="Arial" w:cs="Arial"/>
                <w:lang w:val="en-GB"/>
              </w:rPr>
              <w:t>,</w:t>
            </w:r>
            <w:r w:rsidR="00B35670">
              <w:rPr>
                <w:rFonts w:ascii="Arial" w:hAnsi="Arial" w:cs="Arial"/>
                <w:lang w:val="en-GB"/>
              </w:rPr>
              <w:t xml:space="preserve"> liaising with partner agency workers completing incident reports, repairs and updating of Risk Assessments where appropriate.</w:t>
            </w:r>
          </w:p>
          <w:p w14:paraId="7E7830D9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1D42F006" w14:textId="77777777" w:rsidTr="00AA13E9">
        <w:tc>
          <w:tcPr>
            <w:tcW w:w="1065" w:type="dxa"/>
            <w:shd w:val="clear" w:color="auto" w:fill="auto"/>
          </w:tcPr>
          <w:p w14:paraId="11C1C770" w14:textId="1ABCA4F5" w:rsidR="000E479A" w:rsidRPr="00B073F0" w:rsidRDefault="00A42837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8432" w:type="dxa"/>
            <w:shd w:val="clear" w:color="auto" w:fill="auto"/>
          </w:tcPr>
          <w:p w14:paraId="520CC4FD" w14:textId="348BBA9A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>To consult, where applicable, with service users on possible developments and/ or changes in service delivery, operate systems and structures that promote models of good practice and</w:t>
            </w:r>
            <w:r w:rsidR="00436E3F" w:rsidRPr="00B073F0">
              <w:rPr>
                <w:rFonts w:ascii="Arial" w:hAnsi="Arial" w:cs="Arial"/>
                <w:lang w:val="en-GB"/>
              </w:rPr>
              <w:t xml:space="preserve"> encourage service user comment</w:t>
            </w:r>
            <w:r w:rsidR="00A42837">
              <w:rPr>
                <w:rFonts w:ascii="Arial" w:hAnsi="Arial" w:cs="Arial"/>
                <w:lang w:val="en-GB"/>
              </w:rPr>
              <w:t xml:space="preserve"> and participation.</w:t>
            </w:r>
          </w:p>
          <w:p w14:paraId="4EEE0BAE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105CD6F2" w14:textId="77777777" w:rsidTr="00AA13E9">
        <w:tc>
          <w:tcPr>
            <w:tcW w:w="1065" w:type="dxa"/>
            <w:shd w:val="clear" w:color="auto" w:fill="auto"/>
          </w:tcPr>
          <w:p w14:paraId="2BFED98B" w14:textId="6C7D70DB" w:rsidR="000E479A" w:rsidRPr="00B073F0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432" w:type="dxa"/>
            <w:shd w:val="clear" w:color="auto" w:fill="auto"/>
          </w:tcPr>
          <w:p w14:paraId="6AEC6849" w14:textId="572A4A17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 xml:space="preserve">To ensure all service users are aware of their rights and responsibilities </w:t>
            </w:r>
            <w:r w:rsidR="006F1647">
              <w:rPr>
                <w:rFonts w:ascii="Arial" w:hAnsi="Arial" w:cs="Arial"/>
                <w:lang w:val="en-GB"/>
              </w:rPr>
              <w:t>at all times.</w:t>
            </w:r>
          </w:p>
          <w:p w14:paraId="0A699A9B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01AD9B42" w14:textId="77777777" w:rsidTr="00AA13E9">
        <w:tc>
          <w:tcPr>
            <w:tcW w:w="1065" w:type="dxa"/>
            <w:shd w:val="clear" w:color="auto" w:fill="auto"/>
          </w:tcPr>
          <w:p w14:paraId="54AEC2F3" w14:textId="1E27F3DF" w:rsidR="000E479A" w:rsidRPr="00B073F0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8432" w:type="dxa"/>
            <w:shd w:val="clear" w:color="auto" w:fill="auto"/>
          </w:tcPr>
          <w:p w14:paraId="4F79D797" w14:textId="14543216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 xml:space="preserve">To provide a contact point in the event of emergencies, reporting to the </w:t>
            </w:r>
            <w:r w:rsidR="006F1647">
              <w:rPr>
                <w:rFonts w:ascii="Arial" w:hAnsi="Arial" w:cs="Arial"/>
                <w:lang w:val="en-GB"/>
              </w:rPr>
              <w:t xml:space="preserve">relevant </w:t>
            </w:r>
            <w:r w:rsidR="00436E3F" w:rsidRPr="00B073F0">
              <w:rPr>
                <w:rFonts w:ascii="Arial" w:hAnsi="Arial" w:cs="Arial"/>
                <w:lang w:val="en-GB"/>
              </w:rPr>
              <w:t>Project Manager;</w:t>
            </w:r>
          </w:p>
          <w:p w14:paraId="1050AA9A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01C6A611" w14:textId="77777777" w:rsidTr="00AA13E9">
        <w:tc>
          <w:tcPr>
            <w:tcW w:w="1065" w:type="dxa"/>
            <w:shd w:val="clear" w:color="auto" w:fill="auto"/>
          </w:tcPr>
          <w:p w14:paraId="7C29E720" w14:textId="50E4A6DC" w:rsidR="000E479A" w:rsidRPr="00B073F0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8432" w:type="dxa"/>
            <w:shd w:val="clear" w:color="auto" w:fill="auto"/>
          </w:tcPr>
          <w:p w14:paraId="6E94A0A6" w14:textId="77777777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>To liaise with the project team and any other professionals and agencies involved in provision of a suppor</w:t>
            </w:r>
            <w:r w:rsidR="00436E3F" w:rsidRPr="00B073F0">
              <w:rPr>
                <w:rFonts w:ascii="Arial" w:hAnsi="Arial" w:cs="Arial"/>
                <w:lang w:val="en-GB"/>
              </w:rPr>
              <w:t>t function to the service users;</w:t>
            </w:r>
          </w:p>
          <w:p w14:paraId="56E3F1F8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45C0812C" w14:textId="77777777" w:rsidTr="00AA13E9">
        <w:tc>
          <w:tcPr>
            <w:tcW w:w="1065" w:type="dxa"/>
            <w:shd w:val="clear" w:color="auto" w:fill="auto"/>
          </w:tcPr>
          <w:p w14:paraId="51066662" w14:textId="77777777" w:rsidR="000E479A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  <w:p w14:paraId="7B725F99" w14:textId="77777777" w:rsidR="002C43D1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B8C12CD" w14:textId="77777777" w:rsidR="002C43D1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764972F" w14:textId="77777777" w:rsidR="002C43D1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3495C8D" w14:textId="77777777" w:rsidR="002C43D1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CDD8E07" w14:textId="607086D4" w:rsidR="002C43D1" w:rsidRPr="00B073F0" w:rsidRDefault="002C43D1" w:rsidP="00B073F0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8432" w:type="dxa"/>
            <w:shd w:val="clear" w:color="auto" w:fill="auto"/>
          </w:tcPr>
          <w:p w14:paraId="74B8F93E" w14:textId="77777777" w:rsidR="000E479A" w:rsidRDefault="000E479A" w:rsidP="002C43D1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B073F0">
              <w:rPr>
                <w:rFonts w:ascii="Arial" w:hAnsi="Arial" w:cs="Arial"/>
                <w:lang w:val="en-GB"/>
              </w:rPr>
              <w:t xml:space="preserve">To provide assistance </w:t>
            </w:r>
            <w:r w:rsidR="00D156F1">
              <w:rPr>
                <w:rFonts w:ascii="Arial" w:hAnsi="Arial" w:cs="Arial"/>
                <w:lang w:val="en-GB"/>
              </w:rPr>
              <w:t xml:space="preserve">and support to service users </w:t>
            </w:r>
            <w:r w:rsidR="002C43D1">
              <w:rPr>
                <w:rFonts w:ascii="Arial" w:hAnsi="Arial" w:cs="Arial"/>
                <w:lang w:val="en-GB"/>
              </w:rPr>
              <w:t xml:space="preserve">and to advocate on their behalf as when required and </w:t>
            </w:r>
            <w:r w:rsidR="00D156F1">
              <w:rPr>
                <w:rFonts w:ascii="Arial" w:hAnsi="Arial" w:cs="Arial"/>
                <w:lang w:val="en-GB"/>
              </w:rPr>
              <w:t xml:space="preserve">to make sure that they are maximising their income, </w:t>
            </w:r>
            <w:r w:rsidRPr="00B073F0">
              <w:rPr>
                <w:rFonts w:ascii="Arial" w:hAnsi="Arial" w:cs="Arial"/>
                <w:lang w:val="en-GB"/>
              </w:rPr>
              <w:t xml:space="preserve">including the </w:t>
            </w:r>
            <w:r w:rsidR="002C43D1">
              <w:rPr>
                <w:rFonts w:ascii="Arial" w:hAnsi="Arial" w:cs="Arial"/>
                <w:lang w:val="en-GB"/>
              </w:rPr>
              <w:t>r</w:t>
            </w:r>
            <w:r w:rsidRPr="00B073F0">
              <w:rPr>
                <w:rFonts w:ascii="Arial" w:hAnsi="Arial" w:cs="Arial"/>
                <w:lang w:val="en-GB"/>
              </w:rPr>
              <w:t>egistering of all benefit applications bo</w:t>
            </w:r>
            <w:r w:rsidR="00436E3F" w:rsidRPr="00B073F0">
              <w:rPr>
                <w:rFonts w:ascii="Arial" w:hAnsi="Arial" w:cs="Arial"/>
                <w:lang w:val="en-GB"/>
              </w:rPr>
              <w:t>th personal and housing related;</w:t>
            </w:r>
          </w:p>
          <w:p w14:paraId="3CE3B92D" w14:textId="77777777" w:rsidR="002C43D1" w:rsidRDefault="002C43D1" w:rsidP="002C43D1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</w:p>
          <w:p w14:paraId="73827D7A" w14:textId="77777777" w:rsidR="002C43D1" w:rsidRDefault="002C43D1" w:rsidP="002C43D1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undertake any other reasonable duties as delegated by the Project Manager.</w:t>
            </w:r>
          </w:p>
          <w:p w14:paraId="61D1D71E" w14:textId="77777777" w:rsidR="002C43D1" w:rsidRDefault="002C43D1" w:rsidP="002C43D1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</w:p>
          <w:p w14:paraId="4B563873" w14:textId="4A369335" w:rsidR="002C43D1" w:rsidRPr="002C43D1" w:rsidRDefault="002C43D1" w:rsidP="002C43D1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  <w:r w:rsidRPr="006859B1">
              <w:rPr>
                <w:rFonts w:ascii="Arial" w:hAnsi="Arial" w:cs="Arial"/>
                <w:b/>
                <w:lang w:val="en-GB"/>
              </w:rPr>
              <w:t>Please note that Relief Workers are not expected to deliver key work or formulate care plans</w:t>
            </w:r>
          </w:p>
        </w:tc>
      </w:tr>
      <w:tr w:rsidR="000E479A" w:rsidRPr="00B073F0" w14:paraId="1343F213" w14:textId="77777777" w:rsidTr="00AA13E9">
        <w:tc>
          <w:tcPr>
            <w:tcW w:w="1065" w:type="dxa"/>
            <w:shd w:val="clear" w:color="auto" w:fill="auto"/>
          </w:tcPr>
          <w:p w14:paraId="05285652" w14:textId="459544C6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432" w:type="dxa"/>
            <w:shd w:val="clear" w:color="auto" w:fill="auto"/>
          </w:tcPr>
          <w:p w14:paraId="269A949C" w14:textId="77777777" w:rsidR="00436E3F" w:rsidRPr="00B073F0" w:rsidRDefault="00436E3F" w:rsidP="00D156F1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43D22565" w14:textId="77777777" w:rsidTr="00AA13E9">
        <w:tc>
          <w:tcPr>
            <w:tcW w:w="1065" w:type="dxa"/>
            <w:shd w:val="clear" w:color="auto" w:fill="auto"/>
          </w:tcPr>
          <w:p w14:paraId="30AA8EBB" w14:textId="5EB1702E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432" w:type="dxa"/>
            <w:shd w:val="clear" w:color="auto" w:fill="auto"/>
          </w:tcPr>
          <w:p w14:paraId="1BD48A81" w14:textId="77777777" w:rsidR="000E479A" w:rsidRPr="00B073F0" w:rsidRDefault="000E479A" w:rsidP="002C43D1">
            <w:pPr>
              <w:pStyle w:val="ListParagraph"/>
              <w:ind w:left="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0E479A" w:rsidRPr="00B073F0" w14:paraId="76DD3A3D" w14:textId="77777777" w:rsidTr="00AA13E9">
        <w:tc>
          <w:tcPr>
            <w:tcW w:w="1065" w:type="dxa"/>
            <w:shd w:val="clear" w:color="auto" w:fill="auto"/>
          </w:tcPr>
          <w:p w14:paraId="6FF165CF" w14:textId="20826427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432" w:type="dxa"/>
            <w:shd w:val="clear" w:color="auto" w:fill="auto"/>
          </w:tcPr>
          <w:p w14:paraId="7A6459FD" w14:textId="07820335" w:rsidR="000E479A" w:rsidRPr="002C43D1" w:rsidRDefault="000E479A" w:rsidP="002C43D1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E479A" w:rsidRPr="00B073F0" w14:paraId="1F81DBB0" w14:textId="77777777" w:rsidTr="00AA13E9">
        <w:tc>
          <w:tcPr>
            <w:tcW w:w="1065" w:type="dxa"/>
            <w:shd w:val="clear" w:color="auto" w:fill="auto"/>
          </w:tcPr>
          <w:p w14:paraId="201035C4" w14:textId="6E2F717C" w:rsidR="000E479A" w:rsidRPr="00B073F0" w:rsidRDefault="000E479A" w:rsidP="00B073F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432" w:type="dxa"/>
            <w:shd w:val="clear" w:color="auto" w:fill="auto"/>
          </w:tcPr>
          <w:p w14:paraId="28EB6091" w14:textId="0E7EEF1F" w:rsidR="000E479A" w:rsidRPr="00B073F0" w:rsidRDefault="000E479A" w:rsidP="00B073F0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</w:p>
          <w:p w14:paraId="68E475A3" w14:textId="77777777" w:rsidR="000E479A" w:rsidRPr="00B073F0" w:rsidRDefault="000E479A" w:rsidP="00B073F0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35CE27C" w14:textId="77777777" w:rsidR="00AA13E9" w:rsidRDefault="00AA13E9" w:rsidP="00B073F0">
      <w:pPr>
        <w:jc w:val="both"/>
        <w:rPr>
          <w:rFonts w:ascii="Arial" w:hAnsi="Arial" w:cs="Arial"/>
          <w:b/>
          <w:lang w:val="en-GB"/>
        </w:rPr>
        <w:sectPr w:rsidR="00AA13E9" w:rsidSect="00D846F0">
          <w:headerReference w:type="default" r:id="rId8"/>
          <w:footerReference w:type="even" r:id="rId9"/>
          <w:footerReference w:type="default" r:id="rId10"/>
          <w:pgSz w:w="11907" w:h="16839" w:code="9"/>
          <w:pgMar w:top="851" w:right="1417" w:bottom="1077" w:left="993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937"/>
        <w:gridCol w:w="6492"/>
        <w:gridCol w:w="5316"/>
      </w:tblGrid>
      <w:tr w:rsidR="00AA13E9" w:rsidRPr="00AA13E9" w14:paraId="51B757BD" w14:textId="77777777" w:rsidTr="00D80B59">
        <w:tc>
          <w:tcPr>
            <w:tcW w:w="13745" w:type="dxa"/>
            <w:gridSpan w:val="3"/>
          </w:tcPr>
          <w:p w14:paraId="6D697421" w14:textId="77777777" w:rsidR="00AA13E9" w:rsidRPr="00AA13E9" w:rsidRDefault="00AA13E9" w:rsidP="00D80B59">
            <w:pPr>
              <w:jc w:val="center"/>
              <w:rPr>
                <w:rFonts w:ascii="Arial" w:hAnsi="Arial" w:cs="Arial"/>
                <w:b/>
              </w:rPr>
            </w:pPr>
          </w:p>
          <w:p w14:paraId="019901F7" w14:textId="77777777" w:rsidR="00AA13E9" w:rsidRPr="00AA13E9" w:rsidRDefault="00AA13E9" w:rsidP="00D80B59">
            <w:pPr>
              <w:jc w:val="center"/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PERSON SPECIFICATION – RELIEF WORKER</w:t>
            </w:r>
          </w:p>
          <w:p w14:paraId="65ED0A77" w14:textId="77777777" w:rsidR="00AA13E9" w:rsidRPr="00AA13E9" w:rsidRDefault="00AA13E9" w:rsidP="00D80B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13E9" w:rsidRPr="00AA13E9" w14:paraId="74F75115" w14:textId="77777777" w:rsidTr="008C008B">
        <w:tc>
          <w:tcPr>
            <w:tcW w:w="1937" w:type="dxa"/>
          </w:tcPr>
          <w:p w14:paraId="01ADD12B" w14:textId="77777777" w:rsidR="00AA13E9" w:rsidRPr="00AA13E9" w:rsidRDefault="00AA13E9" w:rsidP="00D80B59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  <w:vAlign w:val="center"/>
          </w:tcPr>
          <w:p w14:paraId="043E1A7E" w14:textId="77777777" w:rsidR="00AA13E9" w:rsidRDefault="00AA13E9" w:rsidP="000F23D7">
            <w:pPr>
              <w:jc w:val="center"/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Essential</w:t>
            </w:r>
          </w:p>
          <w:p w14:paraId="5D8B0C45" w14:textId="77777777" w:rsidR="000F23D7" w:rsidRPr="00AA13E9" w:rsidRDefault="000F23D7" w:rsidP="000F23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6" w:type="dxa"/>
            <w:vAlign w:val="center"/>
          </w:tcPr>
          <w:p w14:paraId="3A62A240" w14:textId="77777777" w:rsidR="00AA13E9" w:rsidRPr="00AA13E9" w:rsidRDefault="00AA13E9" w:rsidP="000F23D7">
            <w:pPr>
              <w:jc w:val="center"/>
              <w:rPr>
                <w:rFonts w:ascii="Arial" w:hAnsi="Arial" w:cs="Arial"/>
              </w:rPr>
            </w:pPr>
            <w:r w:rsidRPr="00AA13E9">
              <w:rPr>
                <w:rFonts w:ascii="Arial" w:hAnsi="Arial" w:cs="Arial"/>
                <w:b/>
              </w:rPr>
              <w:t>Desirable</w:t>
            </w:r>
          </w:p>
        </w:tc>
      </w:tr>
      <w:tr w:rsidR="00AA13E9" w:rsidRPr="00AA13E9" w14:paraId="0297FEF5" w14:textId="77777777" w:rsidTr="008C008B">
        <w:tc>
          <w:tcPr>
            <w:tcW w:w="1937" w:type="dxa"/>
          </w:tcPr>
          <w:p w14:paraId="4EEE78AE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Qualifications/</w:t>
            </w:r>
          </w:p>
          <w:p w14:paraId="2D989456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Education</w:t>
            </w:r>
          </w:p>
          <w:p w14:paraId="517F7B03" w14:textId="77777777" w:rsidR="00AA13E9" w:rsidRPr="00AA13E9" w:rsidRDefault="00AA13E9" w:rsidP="00D80B59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229EFEC7" w14:textId="77777777" w:rsidR="00AA13E9" w:rsidRPr="00AA13E9" w:rsidRDefault="00AA13E9" w:rsidP="00AA13E9">
            <w:pPr>
              <w:pStyle w:val="ListParagraph"/>
              <w:widowControl w:val="0"/>
              <w:autoSpaceDE w:val="0"/>
              <w:autoSpaceDN w:val="0"/>
              <w:adjustRightInd w:val="0"/>
              <w:ind w:left="423"/>
              <w:rPr>
                <w:rFonts w:ascii="Arial" w:hAnsi="Arial" w:cs="Arial"/>
              </w:rPr>
            </w:pPr>
          </w:p>
        </w:tc>
        <w:tc>
          <w:tcPr>
            <w:tcW w:w="5316" w:type="dxa"/>
          </w:tcPr>
          <w:p w14:paraId="48A0E638" w14:textId="77777777" w:rsidR="00AA13E9" w:rsidRPr="000F23D7" w:rsidRDefault="00AA13E9" w:rsidP="00AA13E9">
            <w:pPr>
              <w:pStyle w:val="ListParagraph"/>
              <w:numPr>
                <w:ilvl w:val="0"/>
                <w:numId w:val="24"/>
              </w:numPr>
              <w:ind w:left="387" w:hanging="387"/>
              <w:rPr>
                <w:rFonts w:ascii="Arial" w:hAnsi="Arial" w:cs="Arial"/>
              </w:rPr>
            </w:pPr>
            <w:r w:rsidRPr="00AA13E9">
              <w:rPr>
                <w:rFonts w:ascii="Arial" w:hAnsi="Arial" w:cs="Arial"/>
                <w:lang w:val="en-GB"/>
              </w:rPr>
              <w:t>HNC or SVQ 3 in Social Care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5FACC896" w14:textId="77777777" w:rsidR="000F23D7" w:rsidRPr="00AA13E9" w:rsidRDefault="000F23D7" w:rsidP="00AA13E9">
            <w:pPr>
              <w:pStyle w:val="ListParagraph"/>
              <w:numPr>
                <w:ilvl w:val="0"/>
                <w:numId w:val="24"/>
              </w:numPr>
              <w:ind w:left="387" w:hanging="38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Experience of working with homeless people and/or addiction issues</w:t>
            </w:r>
          </w:p>
        </w:tc>
      </w:tr>
      <w:tr w:rsidR="00AA13E9" w:rsidRPr="00AA13E9" w14:paraId="06333035" w14:textId="77777777" w:rsidTr="008C008B">
        <w:tc>
          <w:tcPr>
            <w:tcW w:w="1937" w:type="dxa"/>
          </w:tcPr>
          <w:p w14:paraId="1C1CB607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Knowledge</w:t>
            </w:r>
          </w:p>
          <w:p w14:paraId="147FE6CA" w14:textId="77777777" w:rsidR="00AA13E9" w:rsidRPr="00AA13E9" w:rsidRDefault="00AA13E9" w:rsidP="00D80B59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09C59F5D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  <w:lang w:val="en-GB"/>
              </w:rPr>
            </w:pPr>
            <w:r w:rsidRPr="00AA13E9">
              <w:rPr>
                <w:rFonts w:ascii="Arial" w:hAnsi="Arial" w:cs="Arial"/>
                <w:lang w:val="en-GB"/>
              </w:rPr>
              <w:t>homelessness and its effects and the levels of vulnerability of the client group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7D7F6D4D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</w:rPr>
            </w:pPr>
            <w:proofErr w:type="gramStart"/>
            <w:r w:rsidRPr="00AA13E9">
              <w:rPr>
                <w:rFonts w:ascii="Arial" w:hAnsi="Arial" w:cs="Arial"/>
                <w:lang w:val="en-GB"/>
              </w:rPr>
              <w:t>an</w:t>
            </w:r>
            <w:proofErr w:type="gramEnd"/>
            <w:r w:rsidRPr="00AA13E9">
              <w:rPr>
                <w:rFonts w:ascii="Arial" w:hAnsi="Arial" w:cs="Arial"/>
                <w:lang w:val="en-GB"/>
              </w:rPr>
              <w:t xml:space="preserve"> awareness of drug and alcohol issues</w:t>
            </w:r>
            <w:r w:rsidR="000F23D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5316" w:type="dxa"/>
          </w:tcPr>
          <w:p w14:paraId="1C911DDC" w14:textId="77777777" w:rsidR="00AA13E9" w:rsidRPr="00AA13E9" w:rsidRDefault="00AA13E9" w:rsidP="00D80B59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</w:tr>
      <w:tr w:rsidR="00AA13E9" w:rsidRPr="00AA13E9" w14:paraId="507D066F" w14:textId="77777777" w:rsidTr="008C008B">
        <w:tc>
          <w:tcPr>
            <w:tcW w:w="1937" w:type="dxa"/>
          </w:tcPr>
          <w:p w14:paraId="74CD05F7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Experience</w:t>
            </w:r>
          </w:p>
          <w:p w14:paraId="786AD514" w14:textId="77777777" w:rsidR="00AA13E9" w:rsidRPr="00AA13E9" w:rsidRDefault="00AA13E9" w:rsidP="00D80B59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357D6650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</w:rPr>
            </w:pPr>
            <w:proofErr w:type="gramStart"/>
            <w:r w:rsidRPr="00AA13E9">
              <w:rPr>
                <w:rFonts w:ascii="Arial" w:hAnsi="Arial" w:cs="Arial"/>
                <w:lang w:val="en-GB"/>
              </w:rPr>
              <w:t>working</w:t>
            </w:r>
            <w:proofErr w:type="gramEnd"/>
            <w:r w:rsidRPr="00AA13E9">
              <w:rPr>
                <w:rFonts w:ascii="Arial" w:hAnsi="Arial" w:cs="Arial"/>
                <w:lang w:val="en-GB"/>
              </w:rPr>
              <w:t xml:space="preserve"> with vulnerable people and challenging behaviour</w:t>
            </w:r>
            <w:r w:rsidR="000F23D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5316" w:type="dxa"/>
          </w:tcPr>
          <w:p w14:paraId="26CAE341" w14:textId="77777777" w:rsidR="00AA13E9" w:rsidRPr="00AA13E9" w:rsidRDefault="00AA13E9" w:rsidP="00D80B59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</w:tr>
      <w:tr w:rsidR="00AA13E9" w:rsidRPr="00AA13E9" w14:paraId="331020D5" w14:textId="77777777" w:rsidTr="008C008B">
        <w:tc>
          <w:tcPr>
            <w:tcW w:w="1937" w:type="dxa"/>
          </w:tcPr>
          <w:p w14:paraId="676CB7A6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Skills /</w:t>
            </w:r>
          </w:p>
          <w:p w14:paraId="50CE47A6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Abilities</w:t>
            </w:r>
          </w:p>
          <w:p w14:paraId="149F9E2C" w14:textId="77777777" w:rsidR="00AA13E9" w:rsidRPr="00AA13E9" w:rsidRDefault="00AA13E9" w:rsidP="00D80B59">
            <w:pPr>
              <w:rPr>
                <w:rFonts w:ascii="Arial" w:hAnsi="Arial" w:cs="Arial"/>
              </w:rPr>
            </w:pPr>
          </w:p>
        </w:tc>
        <w:tc>
          <w:tcPr>
            <w:tcW w:w="6492" w:type="dxa"/>
          </w:tcPr>
          <w:p w14:paraId="4A83C2EB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  <w:lang w:val="en-GB"/>
              </w:rPr>
            </w:pPr>
            <w:r w:rsidRPr="00AA13E9">
              <w:rPr>
                <w:rFonts w:ascii="Arial" w:hAnsi="Arial" w:cs="Arial"/>
                <w:lang w:val="en-GB"/>
              </w:rPr>
              <w:t>computer literacy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3BD98F68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  <w:lang w:val="en-GB"/>
              </w:rPr>
            </w:pPr>
            <w:r w:rsidRPr="00AA13E9">
              <w:rPr>
                <w:rFonts w:ascii="Arial" w:hAnsi="Arial" w:cs="Arial"/>
                <w:lang w:val="en-GB"/>
              </w:rPr>
              <w:t>effective verbal and written communications skills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245F610C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  <w:lang w:val="en-GB"/>
              </w:rPr>
            </w:pPr>
            <w:r w:rsidRPr="00AA13E9">
              <w:rPr>
                <w:rFonts w:ascii="Arial" w:hAnsi="Arial" w:cs="Arial"/>
                <w:lang w:val="en-GB"/>
              </w:rPr>
              <w:t>ability to solve problems and use your initiative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7A1AE225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  <w:lang w:val="en-GB"/>
              </w:rPr>
            </w:pPr>
            <w:r w:rsidRPr="00AA13E9">
              <w:rPr>
                <w:rFonts w:ascii="Arial" w:hAnsi="Arial" w:cs="Arial"/>
                <w:lang w:val="en-GB"/>
              </w:rPr>
              <w:t>appropriate assertiveness and the ability to work under pressure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7462AF02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</w:rPr>
            </w:pPr>
            <w:proofErr w:type="gramStart"/>
            <w:r w:rsidRPr="00AA13E9">
              <w:rPr>
                <w:rFonts w:ascii="Arial" w:hAnsi="Arial" w:cs="Arial"/>
                <w:lang w:val="en-GB"/>
              </w:rPr>
              <w:t>ability</w:t>
            </w:r>
            <w:proofErr w:type="gramEnd"/>
            <w:r w:rsidRPr="00AA13E9">
              <w:rPr>
                <w:rFonts w:ascii="Arial" w:hAnsi="Arial" w:cs="Arial"/>
                <w:lang w:val="en-GB"/>
              </w:rPr>
              <w:t xml:space="preserve"> to develop and sustain positive and appropriate working relationships</w:t>
            </w:r>
            <w:r w:rsidR="000F23D7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5316" w:type="dxa"/>
          </w:tcPr>
          <w:p w14:paraId="08E0CC74" w14:textId="77777777" w:rsidR="00AA13E9" w:rsidRPr="00AA13E9" w:rsidRDefault="00AA13E9" w:rsidP="00AA13E9">
            <w:pPr>
              <w:pStyle w:val="ListParagraph"/>
              <w:widowControl w:val="0"/>
              <w:autoSpaceDE w:val="0"/>
              <w:autoSpaceDN w:val="0"/>
              <w:adjustRightInd w:val="0"/>
              <w:ind w:left="312"/>
              <w:rPr>
                <w:rFonts w:ascii="Arial" w:hAnsi="Arial" w:cs="Arial"/>
              </w:rPr>
            </w:pPr>
          </w:p>
        </w:tc>
      </w:tr>
      <w:tr w:rsidR="00AA13E9" w:rsidRPr="00AA13E9" w14:paraId="78DCB297" w14:textId="77777777" w:rsidTr="008C008B">
        <w:tc>
          <w:tcPr>
            <w:tcW w:w="1937" w:type="dxa"/>
          </w:tcPr>
          <w:p w14:paraId="0CC8690B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Personal</w:t>
            </w:r>
          </w:p>
          <w:p w14:paraId="7F72806B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  <w:r w:rsidRPr="00AA13E9">
              <w:rPr>
                <w:rFonts w:ascii="Arial" w:hAnsi="Arial" w:cs="Arial"/>
                <w:b/>
              </w:rPr>
              <w:t>Qualities</w:t>
            </w:r>
          </w:p>
          <w:p w14:paraId="66B57644" w14:textId="77777777" w:rsidR="00AA13E9" w:rsidRPr="00AA13E9" w:rsidRDefault="00AA13E9" w:rsidP="00D80B59">
            <w:pPr>
              <w:rPr>
                <w:rFonts w:ascii="Arial" w:hAnsi="Arial" w:cs="Arial"/>
                <w:b/>
              </w:rPr>
            </w:pPr>
          </w:p>
        </w:tc>
        <w:tc>
          <w:tcPr>
            <w:tcW w:w="6492" w:type="dxa"/>
          </w:tcPr>
          <w:p w14:paraId="5A86F009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  <w:lang w:val="en-GB"/>
              </w:rPr>
            </w:pPr>
            <w:r w:rsidRPr="00AA13E9">
              <w:rPr>
                <w:rFonts w:ascii="Arial" w:hAnsi="Arial" w:cs="Arial"/>
                <w:lang w:val="en-GB"/>
              </w:rPr>
              <w:t>personal values that are consistent with social care</w:t>
            </w:r>
            <w:r w:rsidR="000F23D7">
              <w:rPr>
                <w:rFonts w:ascii="Arial" w:hAnsi="Arial" w:cs="Arial"/>
                <w:lang w:val="en-GB"/>
              </w:rPr>
              <w:t>;</w:t>
            </w:r>
          </w:p>
          <w:p w14:paraId="05B3613D" w14:textId="77777777" w:rsidR="00AA13E9" w:rsidRPr="00AA13E9" w:rsidRDefault="00AA13E9" w:rsidP="00AA13E9">
            <w:pPr>
              <w:pStyle w:val="ListParagraph"/>
              <w:numPr>
                <w:ilvl w:val="0"/>
                <w:numId w:val="23"/>
              </w:numPr>
              <w:ind w:left="361" w:hanging="283"/>
              <w:rPr>
                <w:rFonts w:ascii="Arial" w:hAnsi="Arial" w:cs="Arial"/>
              </w:rPr>
            </w:pPr>
            <w:proofErr w:type="gramStart"/>
            <w:r w:rsidRPr="00AA13E9">
              <w:rPr>
                <w:rFonts w:ascii="Arial" w:hAnsi="Arial" w:cs="Arial"/>
                <w:lang w:val="en-GB"/>
              </w:rPr>
              <w:t>flexibility</w:t>
            </w:r>
            <w:proofErr w:type="gramEnd"/>
            <w:r w:rsidRPr="00AA13E9">
              <w:rPr>
                <w:rFonts w:ascii="Arial" w:hAnsi="Arial" w:cs="Arial"/>
                <w:lang w:val="en-GB"/>
              </w:rPr>
              <w:t>, adaptability, reliability, patience, resilience, tolerance and calmness.</w:t>
            </w:r>
          </w:p>
        </w:tc>
        <w:tc>
          <w:tcPr>
            <w:tcW w:w="5316" w:type="dxa"/>
          </w:tcPr>
          <w:p w14:paraId="4DA61E14" w14:textId="77777777" w:rsidR="00AA13E9" w:rsidRPr="00AA13E9" w:rsidRDefault="00AA13E9" w:rsidP="00D80B59">
            <w:pPr>
              <w:rPr>
                <w:rFonts w:ascii="Arial" w:hAnsi="Arial" w:cs="Arial"/>
              </w:rPr>
            </w:pPr>
          </w:p>
        </w:tc>
      </w:tr>
    </w:tbl>
    <w:p w14:paraId="45BC3614" w14:textId="77777777" w:rsidR="00AA13E9" w:rsidRDefault="00AA13E9" w:rsidP="00B073F0">
      <w:pPr>
        <w:jc w:val="both"/>
        <w:rPr>
          <w:rFonts w:ascii="Arial" w:hAnsi="Arial" w:cs="Arial"/>
          <w:b/>
          <w:lang w:val="en-GB"/>
        </w:rPr>
        <w:sectPr w:rsidR="00AA13E9" w:rsidSect="00AA13E9">
          <w:pgSz w:w="16839" w:h="11907" w:orient="landscape" w:code="9"/>
          <w:pgMar w:top="992" w:right="851" w:bottom="1418" w:left="1077" w:header="709" w:footer="709" w:gutter="0"/>
          <w:pgNumType w:start="1"/>
          <w:cols w:space="708"/>
          <w:docGrid w:linePitch="360"/>
        </w:sectPr>
      </w:pPr>
    </w:p>
    <w:p w14:paraId="60737468" w14:textId="77777777" w:rsidR="00086BE7" w:rsidRPr="002610BD" w:rsidRDefault="00086BE7" w:rsidP="002610BD">
      <w:pPr>
        <w:tabs>
          <w:tab w:val="left" w:pos="3015"/>
        </w:tabs>
        <w:rPr>
          <w:rFonts w:ascii="Arial" w:hAnsi="Arial" w:cs="Arial"/>
          <w:sz w:val="22"/>
          <w:szCs w:val="22"/>
          <w:lang w:val="en-GB"/>
        </w:rPr>
      </w:pPr>
    </w:p>
    <w:sectPr w:rsidR="00086BE7" w:rsidRPr="002610BD" w:rsidSect="00D846F0">
      <w:pgSz w:w="11907" w:h="16839" w:code="9"/>
      <w:pgMar w:top="851" w:right="1417" w:bottom="1077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77EF1" w14:textId="77777777" w:rsidR="00972B0D" w:rsidRDefault="00972B0D">
      <w:r>
        <w:separator/>
      </w:r>
    </w:p>
    <w:p w14:paraId="346DAD35" w14:textId="77777777" w:rsidR="00972B0D" w:rsidRDefault="00972B0D"/>
  </w:endnote>
  <w:endnote w:type="continuationSeparator" w:id="0">
    <w:p w14:paraId="3B03BC02" w14:textId="77777777" w:rsidR="00972B0D" w:rsidRDefault="00972B0D">
      <w:r>
        <w:continuationSeparator/>
      </w:r>
    </w:p>
    <w:p w14:paraId="195062D5" w14:textId="77777777" w:rsidR="00972B0D" w:rsidRDefault="00972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71EDB" w14:textId="77777777" w:rsidR="003F4A76" w:rsidRDefault="003F4A76" w:rsidP="00516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75FF1" w14:textId="77777777" w:rsidR="003F4A76" w:rsidRDefault="003F4A76" w:rsidP="009850E4">
    <w:pPr>
      <w:pStyle w:val="Footer"/>
      <w:ind w:right="360"/>
    </w:pPr>
  </w:p>
  <w:p w14:paraId="4FF89D15" w14:textId="77777777" w:rsidR="003F4A76" w:rsidRDefault="003F4A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DFCC4" w14:textId="77777777" w:rsidR="007A097D" w:rsidRDefault="007A09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5E52">
      <w:rPr>
        <w:noProof/>
      </w:rPr>
      <w:t>1</w:t>
    </w:r>
    <w:r>
      <w:rPr>
        <w:noProof/>
      </w:rPr>
      <w:fldChar w:fldCharType="end"/>
    </w:r>
  </w:p>
  <w:p w14:paraId="0D16CD70" w14:textId="77777777" w:rsidR="007A097D" w:rsidRDefault="007A0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0D35A" w14:textId="77777777" w:rsidR="00972B0D" w:rsidRDefault="00972B0D">
      <w:r>
        <w:separator/>
      </w:r>
    </w:p>
    <w:p w14:paraId="77F8FB35" w14:textId="77777777" w:rsidR="00972B0D" w:rsidRDefault="00972B0D"/>
  </w:footnote>
  <w:footnote w:type="continuationSeparator" w:id="0">
    <w:p w14:paraId="5731EFE7" w14:textId="77777777" w:rsidR="00972B0D" w:rsidRDefault="00972B0D">
      <w:r>
        <w:continuationSeparator/>
      </w:r>
    </w:p>
    <w:p w14:paraId="31CD60DD" w14:textId="77777777" w:rsidR="00972B0D" w:rsidRDefault="00972B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5566" w14:textId="77777777" w:rsidR="001873C1" w:rsidRPr="00086BE7" w:rsidRDefault="004D4240" w:rsidP="00086BE7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03C386" wp14:editId="0E70D302">
              <wp:simplePos x="0" y="0"/>
              <wp:positionH relativeFrom="column">
                <wp:posOffset>4970145</wp:posOffset>
              </wp:positionH>
              <wp:positionV relativeFrom="paragraph">
                <wp:posOffset>-364490</wp:posOffset>
              </wp:positionV>
              <wp:extent cx="1400175" cy="2667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863B3" w14:textId="77777777" w:rsidR="001D2FA1" w:rsidRPr="001D2FA1" w:rsidRDefault="001D2FA1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1.35pt;margin-top:-28.7pt;width:110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6WgwIAAA8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AWqtMbV4HRnQEzP8AxsBwzdeZW0y8OKb1uidrxa2t133LCILp4Mzm7OuK4ALLt&#10;32sGbsje6wg0NLYLpYNiIEAHlh5OzIRQaHBZpGk2n2JEQZfPZvM0UpeQ6njbWOffct2hsKmxBeYj&#10;OjncOg95gOnRJDhzWgq2EVJGwe62a2nRgUCXbOIXUocrL8ykCsZKh2ujejyBIMFH0IVwI+vfyywv&#10;0lVeTjazxXxSbIrppJyni0malatylhZlcbN5DAFmRdUKxri6FYofOzAr/o7hp1kYeyf2IOprXE7z&#10;6UjRH5NM4/e7JDvhYSCl6Gq8OBmRKhD7RjFIm1SeCDnuk5fhx5JBDY7/WJXYBoH5sQf8sB0AJfTG&#10;VrMHaAirgS9gHV4R2LTafsOoh4mssfu6J5ZjJN8paKoyK4owwlEopvMcBHuu2Z5riKIAVWOP0bhd&#10;+3Hs98aKXQuexjZW+hoasRGxR56jghSCAFMXk3l6IcJYn8vR6vkdW/4AAAD//wMAUEsDBBQABgAI&#10;AAAAIQA14fot4AAAAAwBAAAPAAAAZHJzL2Rvd25yZXYueG1sTI9BTsMwEEX3SNzBGiQ2qLUbkrqE&#10;OBUggdi29ACT2E0i4nEUu016e9wVXc7M05/3i+1se3Y2o+8cKVgtBTBDtdMdNQoOP5+LDTAfkDT2&#10;joyCi/GwLe/vCsy1m2hnzvvQsBhCPkcFbQhDzrmvW2PRL91gKN6ObrQY4jg2XI84xXDb80SINbfY&#10;UfzQ4mA+WlP/7k9WwfF7espepuorHOQuXb9jJyt3UerxYX57BRbMHP5huOpHdSijU+VOpD3rFchN&#10;IiOqYJHJFNiVEOI5AVbF1SpLgZcFvy1R/gEAAP//AwBQSwECLQAUAAYACAAAACEAtoM4kv4AAADh&#10;AQAAEwAAAAAAAAAAAAAAAAAAAAAAW0NvbnRlbnRfVHlwZXNdLnhtbFBLAQItABQABgAIAAAAIQA4&#10;/SH/1gAAAJQBAAALAAAAAAAAAAAAAAAAAC8BAABfcmVscy8ucmVsc1BLAQItABQABgAIAAAAIQBd&#10;Fb6WgwIAAA8FAAAOAAAAAAAAAAAAAAAAAC4CAABkcnMvZTJvRG9jLnhtbFBLAQItABQABgAIAAAA&#10;IQA14fot4AAAAAwBAAAPAAAAAAAAAAAAAAAAAN0EAABkcnMvZG93bnJldi54bWxQSwUGAAAAAAQA&#10;BADzAAAA6gUAAAAA&#10;" stroked="f">
              <v:textbox>
                <w:txbxContent>
                  <w:p w:rsidR="001D2FA1" w:rsidRPr="001D2FA1" w:rsidRDefault="001D2FA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086BE7">
      <w:rPr>
        <w:noProof/>
        <w:lang w:val="en-GB" w:eastAsia="en-GB"/>
      </w:rPr>
      <w:drawing>
        <wp:inline distT="0" distB="0" distL="0" distR="0" wp14:anchorId="195BB9B6" wp14:editId="6EF0479E">
          <wp:extent cx="3124200" cy="819150"/>
          <wp:effectExtent l="0" t="0" r="0" b="0"/>
          <wp:docPr id="1" name="Picture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579_"/>
      </v:shape>
    </w:pict>
  </w:numPicBullet>
  <w:abstractNum w:abstractNumId="0" w15:restartNumberingAfterBreak="0">
    <w:nsid w:val="0B55604B"/>
    <w:multiLevelType w:val="hybridMultilevel"/>
    <w:tmpl w:val="F66A07BA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4E5646"/>
    <w:multiLevelType w:val="hybridMultilevel"/>
    <w:tmpl w:val="28D6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5076"/>
    <w:multiLevelType w:val="hybridMultilevel"/>
    <w:tmpl w:val="6512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6CD"/>
    <w:multiLevelType w:val="hybridMultilevel"/>
    <w:tmpl w:val="E772C5F2"/>
    <w:lvl w:ilvl="0" w:tplc="EA8A6F4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2B5"/>
    <w:multiLevelType w:val="hybridMultilevel"/>
    <w:tmpl w:val="4B3A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53BF"/>
    <w:multiLevelType w:val="hybridMultilevel"/>
    <w:tmpl w:val="F5D2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A50"/>
    <w:multiLevelType w:val="hybridMultilevel"/>
    <w:tmpl w:val="6E065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E6595"/>
    <w:multiLevelType w:val="hybridMultilevel"/>
    <w:tmpl w:val="898C4F34"/>
    <w:lvl w:ilvl="0" w:tplc="52A2840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75F6A55"/>
    <w:multiLevelType w:val="hybridMultilevel"/>
    <w:tmpl w:val="12C42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68B6"/>
    <w:multiLevelType w:val="hybridMultilevel"/>
    <w:tmpl w:val="C360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C155A"/>
    <w:multiLevelType w:val="hybridMultilevel"/>
    <w:tmpl w:val="792AC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07C5"/>
    <w:multiLevelType w:val="hybridMultilevel"/>
    <w:tmpl w:val="A50A0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F4711"/>
    <w:multiLevelType w:val="hybridMultilevel"/>
    <w:tmpl w:val="6BD8B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24C"/>
    <w:multiLevelType w:val="hybridMultilevel"/>
    <w:tmpl w:val="4F78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14249"/>
    <w:multiLevelType w:val="hybridMultilevel"/>
    <w:tmpl w:val="5E9E3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65D09"/>
    <w:multiLevelType w:val="hybridMultilevel"/>
    <w:tmpl w:val="FD9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029C3"/>
    <w:multiLevelType w:val="hybridMultilevel"/>
    <w:tmpl w:val="BAD0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1C0E"/>
    <w:multiLevelType w:val="hybridMultilevel"/>
    <w:tmpl w:val="F746DF88"/>
    <w:lvl w:ilvl="0" w:tplc="4A16C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A156C"/>
    <w:multiLevelType w:val="hybridMultilevel"/>
    <w:tmpl w:val="15E6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A4501"/>
    <w:multiLevelType w:val="hybridMultilevel"/>
    <w:tmpl w:val="00483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67391"/>
    <w:multiLevelType w:val="hybridMultilevel"/>
    <w:tmpl w:val="99E6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E4FC1"/>
    <w:multiLevelType w:val="hybridMultilevel"/>
    <w:tmpl w:val="B99A02A2"/>
    <w:lvl w:ilvl="0" w:tplc="4A16C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9646E"/>
    <w:multiLevelType w:val="hybridMultilevel"/>
    <w:tmpl w:val="5C3C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62166"/>
    <w:multiLevelType w:val="hybridMultilevel"/>
    <w:tmpl w:val="1B7E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21"/>
  </w:num>
  <w:num w:numId="5">
    <w:abstractNumId w:val="15"/>
  </w:num>
  <w:num w:numId="6">
    <w:abstractNumId w:val="12"/>
  </w:num>
  <w:num w:numId="7">
    <w:abstractNumId w:val="22"/>
  </w:num>
  <w:num w:numId="8">
    <w:abstractNumId w:val="23"/>
  </w:num>
  <w:num w:numId="9">
    <w:abstractNumId w:val="14"/>
  </w:num>
  <w:num w:numId="10">
    <w:abstractNumId w:val="20"/>
  </w:num>
  <w:num w:numId="11">
    <w:abstractNumId w:val="2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1"/>
  </w:num>
  <w:num w:numId="20">
    <w:abstractNumId w:val="13"/>
  </w:num>
  <w:num w:numId="21">
    <w:abstractNumId w:val="9"/>
  </w:num>
  <w:num w:numId="22">
    <w:abstractNumId w:val="0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0F"/>
    <w:rsid w:val="00001D70"/>
    <w:rsid w:val="000145D7"/>
    <w:rsid w:val="0002465B"/>
    <w:rsid w:val="000330F4"/>
    <w:rsid w:val="0004236B"/>
    <w:rsid w:val="00043C20"/>
    <w:rsid w:val="00050B70"/>
    <w:rsid w:val="000544A8"/>
    <w:rsid w:val="0005696D"/>
    <w:rsid w:val="000623FD"/>
    <w:rsid w:val="00080BE2"/>
    <w:rsid w:val="00081979"/>
    <w:rsid w:val="00082D5C"/>
    <w:rsid w:val="00086BE7"/>
    <w:rsid w:val="000919AD"/>
    <w:rsid w:val="000A3EE1"/>
    <w:rsid w:val="000A6E93"/>
    <w:rsid w:val="000C15D4"/>
    <w:rsid w:val="000C4047"/>
    <w:rsid w:val="000D24BC"/>
    <w:rsid w:val="000D3772"/>
    <w:rsid w:val="000E0C0F"/>
    <w:rsid w:val="000E3705"/>
    <w:rsid w:val="000E479A"/>
    <w:rsid w:val="000E4BFB"/>
    <w:rsid w:val="000F230B"/>
    <w:rsid w:val="000F23D7"/>
    <w:rsid w:val="000F7A3C"/>
    <w:rsid w:val="001039D5"/>
    <w:rsid w:val="00107BD7"/>
    <w:rsid w:val="00113924"/>
    <w:rsid w:val="0011746A"/>
    <w:rsid w:val="00124A92"/>
    <w:rsid w:val="00143932"/>
    <w:rsid w:val="00161BC1"/>
    <w:rsid w:val="00170F5B"/>
    <w:rsid w:val="00171BAD"/>
    <w:rsid w:val="0017769A"/>
    <w:rsid w:val="00181D1A"/>
    <w:rsid w:val="001868D2"/>
    <w:rsid w:val="001873C1"/>
    <w:rsid w:val="0018797F"/>
    <w:rsid w:val="00194AD3"/>
    <w:rsid w:val="00195D98"/>
    <w:rsid w:val="001A2276"/>
    <w:rsid w:val="001A4D17"/>
    <w:rsid w:val="001B2DFD"/>
    <w:rsid w:val="001B7CB6"/>
    <w:rsid w:val="001C05F4"/>
    <w:rsid w:val="001C1C5E"/>
    <w:rsid w:val="001C486F"/>
    <w:rsid w:val="001D2FA1"/>
    <w:rsid w:val="001D3EBA"/>
    <w:rsid w:val="001D7016"/>
    <w:rsid w:val="001E496E"/>
    <w:rsid w:val="001E6463"/>
    <w:rsid w:val="001F16C9"/>
    <w:rsid w:val="00210394"/>
    <w:rsid w:val="00223C9E"/>
    <w:rsid w:val="002579CB"/>
    <w:rsid w:val="002610BD"/>
    <w:rsid w:val="0026580F"/>
    <w:rsid w:val="002666EB"/>
    <w:rsid w:val="00266C6F"/>
    <w:rsid w:val="00276789"/>
    <w:rsid w:val="00284043"/>
    <w:rsid w:val="002869A1"/>
    <w:rsid w:val="00290FEB"/>
    <w:rsid w:val="00294902"/>
    <w:rsid w:val="002A3AA2"/>
    <w:rsid w:val="002C43D1"/>
    <w:rsid w:val="002D47D7"/>
    <w:rsid w:val="002E1CF4"/>
    <w:rsid w:val="002F60BA"/>
    <w:rsid w:val="002F7189"/>
    <w:rsid w:val="00302147"/>
    <w:rsid w:val="00302331"/>
    <w:rsid w:val="003258C6"/>
    <w:rsid w:val="00326E54"/>
    <w:rsid w:val="00326E8F"/>
    <w:rsid w:val="00333747"/>
    <w:rsid w:val="003613E2"/>
    <w:rsid w:val="0036495B"/>
    <w:rsid w:val="0037310C"/>
    <w:rsid w:val="00373448"/>
    <w:rsid w:val="003827F5"/>
    <w:rsid w:val="00382F47"/>
    <w:rsid w:val="003843E8"/>
    <w:rsid w:val="00391469"/>
    <w:rsid w:val="003A149B"/>
    <w:rsid w:val="003A1B22"/>
    <w:rsid w:val="003A5B14"/>
    <w:rsid w:val="003B03B1"/>
    <w:rsid w:val="003B1154"/>
    <w:rsid w:val="003B2AAD"/>
    <w:rsid w:val="003B421A"/>
    <w:rsid w:val="003C31FF"/>
    <w:rsid w:val="003C58E1"/>
    <w:rsid w:val="003D2630"/>
    <w:rsid w:val="003D5B7E"/>
    <w:rsid w:val="003E4F25"/>
    <w:rsid w:val="003F4A76"/>
    <w:rsid w:val="003F4E41"/>
    <w:rsid w:val="00413DB8"/>
    <w:rsid w:val="00414E25"/>
    <w:rsid w:val="00421917"/>
    <w:rsid w:val="00427FC9"/>
    <w:rsid w:val="00434031"/>
    <w:rsid w:val="00436E3F"/>
    <w:rsid w:val="00442C87"/>
    <w:rsid w:val="00451441"/>
    <w:rsid w:val="004533B0"/>
    <w:rsid w:val="0046380E"/>
    <w:rsid w:val="00477BA3"/>
    <w:rsid w:val="00480E0F"/>
    <w:rsid w:val="00481B34"/>
    <w:rsid w:val="0048364E"/>
    <w:rsid w:val="004A2A61"/>
    <w:rsid w:val="004B0933"/>
    <w:rsid w:val="004B50AF"/>
    <w:rsid w:val="004B71D4"/>
    <w:rsid w:val="004C3E29"/>
    <w:rsid w:val="004D4240"/>
    <w:rsid w:val="004E004A"/>
    <w:rsid w:val="004E72A2"/>
    <w:rsid w:val="004F1FD7"/>
    <w:rsid w:val="00511EA8"/>
    <w:rsid w:val="0051517E"/>
    <w:rsid w:val="00516312"/>
    <w:rsid w:val="00521B38"/>
    <w:rsid w:val="00540B5F"/>
    <w:rsid w:val="00542DE0"/>
    <w:rsid w:val="00546F8D"/>
    <w:rsid w:val="00547D57"/>
    <w:rsid w:val="00560C53"/>
    <w:rsid w:val="00563EA5"/>
    <w:rsid w:val="0057643A"/>
    <w:rsid w:val="00581E48"/>
    <w:rsid w:val="00593D00"/>
    <w:rsid w:val="005943C1"/>
    <w:rsid w:val="00596D1A"/>
    <w:rsid w:val="005A55F6"/>
    <w:rsid w:val="005C5E28"/>
    <w:rsid w:val="005D6C65"/>
    <w:rsid w:val="005E242D"/>
    <w:rsid w:val="005F326E"/>
    <w:rsid w:val="005F3B90"/>
    <w:rsid w:val="006022F1"/>
    <w:rsid w:val="00603DAD"/>
    <w:rsid w:val="00607762"/>
    <w:rsid w:val="00612745"/>
    <w:rsid w:val="00613947"/>
    <w:rsid w:val="00615AB9"/>
    <w:rsid w:val="00615E52"/>
    <w:rsid w:val="006167B7"/>
    <w:rsid w:val="00621E6F"/>
    <w:rsid w:val="0062735D"/>
    <w:rsid w:val="00632E19"/>
    <w:rsid w:val="00644C73"/>
    <w:rsid w:val="00656697"/>
    <w:rsid w:val="0067778C"/>
    <w:rsid w:val="006859B1"/>
    <w:rsid w:val="00687BE9"/>
    <w:rsid w:val="00690473"/>
    <w:rsid w:val="006913D5"/>
    <w:rsid w:val="00693952"/>
    <w:rsid w:val="006A1E8B"/>
    <w:rsid w:val="006A3C97"/>
    <w:rsid w:val="006A42B6"/>
    <w:rsid w:val="006A7D77"/>
    <w:rsid w:val="006B3687"/>
    <w:rsid w:val="006B4617"/>
    <w:rsid w:val="006B59BA"/>
    <w:rsid w:val="006D7336"/>
    <w:rsid w:val="006E664A"/>
    <w:rsid w:val="006F13E4"/>
    <w:rsid w:val="006F1647"/>
    <w:rsid w:val="006F483A"/>
    <w:rsid w:val="007044CD"/>
    <w:rsid w:val="00713D46"/>
    <w:rsid w:val="0071792E"/>
    <w:rsid w:val="007365CE"/>
    <w:rsid w:val="00736785"/>
    <w:rsid w:val="00750FFD"/>
    <w:rsid w:val="00753091"/>
    <w:rsid w:val="0076220F"/>
    <w:rsid w:val="007632A1"/>
    <w:rsid w:val="007667C8"/>
    <w:rsid w:val="007704EF"/>
    <w:rsid w:val="00774167"/>
    <w:rsid w:val="00787EFD"/>
    <w:rsid w:val="007969F8"/>
    <w:rsid w:val="007A097D"/>
    <w:rsid w:val="007B1097"/>
    <w:rsid w:val="007B205C"/>
    <w:rsid w:val="007B58CB"/>
    <w:rsid w:val="007E6275"/>
    <w:rsid w:val="007E7DC9"/>
    <w:rsid w:val="007F096C"/>
    <w:rsid w:val="00815B80"/>
    <w:rsid w:val="0082043F"/>
    <w:rsid w:val="00825CD3"/>
    <w:rsid w:val="00837102"/>
    <w:rsid w:val="00843034"/>
    <w:rsid w:val="008455EA"/>
    <w:rsid w:val="008546C0"/>
    <w:rsid w:val="00863D29"/>
    <w:rsid w:val="00875878"/>
    <w:rsid w:val="00880C3A"/>
    <w:rsid w:val="00891E24"/>
    <w:rsid w:val="008931CA"/>
    <w:rsid w:val="00894A56"/>
    <w:rsid w:val="00897F59"/>
    <w:rsid w:val="008A00C5"/>
    <w:rsid w:val="008B1FCF"/>
    <w:rsid w:val="008B4893"/>
    <w:rsid w:val="008B7E47"/>
    <w:rsid w:val="008C008B"/>
    <w:rsid w:val="008C063D"/>
    <w:rsid w:val="008C3912"/>
    <w:rsid w:val="008C4DCF"/>
    <w:rsid w:val="008C6E25"/>
    <w:rsid w:val="008C7CB2"/>
    <w:rsid w:val="008D5A0B"/>
    <w:rsid w:val="008D6585"/>
    <w:rsid w:val="008E09B8"/>
    <w:rsid w:val="008E3A8E"/>
    <w:rsid w:val="009001CF"/>
    <w:rsid w:val="00910616"/>
    <w:rsid w:val="0092771B"/>
    <w:rsid w:val="00934A43"/>
    <w:rsid w:val="0094729F"/>
    <w:rsid w:val="00947BF5"/>
    <w:rsid w:val="009561FF"/>
    <w:rsid w:val="0095763E"/>
    <w:rsid w:val="00972B0D"/>
    <w:rsid w:val="00975721"/>
    <w:rsid w:val="00975D7D"/>
    <w:rsid w:val="009765D1"/>
    <w:rsid w:val="009850E4"/>
    <w:rsid w:val="009863F5"/>
    <w:rsid w:val="00997DDE"/>
    <w:rsid w:val="009B7168"/>
    <w:rsid w:val="009E1A5D"/>
    <w:rsid w:val="009E2836"/>
    <w:rsid w:val="009E554D"/>
    <w:rsid w:val="009E7F65"/>
    <w:rsid w:val="009F737B"/>
    <w:rsid w:val="00A11638"/>
    <w:rsid w:val="00A21BBD"/>
    <w:rsid w:val="00A2577F"/>
    <w:rsid w:val="00A3538F"/>
    <w:rsid w:val="00A42837"/>
    <w:rsid w:val="00A46D6B"/>
    <w:rsid w:val="00A50FF8"/>
    <w:rsid w:val="00A54EC9"/>
    <w:rsid w:val="00A56868"/>
    <w:rsid w:val="00A6483D"/>
    <w:rsid w:val="00A721DE"/>
    <w:rsid w:val="00A75BFF"/>
    <w:rsid w:val="00A76E20"/>
    <w:rsid w:val="00A87384"/>
    <w:rsid w:val="00A875A5"/>
    <w:rsid w:val="00AA13E9"/>
    <w:rsid w:val="00AA26F8"/>
    <w:rsid w:val="00AB13F8"/>
    <w:rsid w:val="00AB2801"/>
    <w:rsid w:val="00AB6FAD"/>
    <w:rsid w:val="00AD3836"/>
    <w:rsid w:val="00AE5FC8"/>
    <w:rsid w:val="00AF05A5"/>
    <w:rsid w:val="00AF05F0"/>
    <w:rsid w:val="00B073F0"/>
    <w:rsid w:val="00B12934"/>
    <w:rsid w:val="00B21EF3"/>
    <w:rsid w:val="00B256D5"/>
    <w:rsid w:val="00B31C49"/>
    <w:rsid w:val="00B31D07"/>
    <w:rsid w:val="00B35670"/>
    <w:rsid w:val="00B44480"/>
    <w:rsid w:val="00B77FE1"/>
    <w:rsid w:val="00B920EB"/>
    <w:rsid w:val="00B97448"/>
    <w:rsid w:val="00BA2548"/>
    <w:rsid w:val="00BA5BD8"/>
    <w:rsid w:val="00BB7EE7"/>
    <w:rsid w:val="00BC2E02"/>
    <w:rsid w:val="00BE1972"/>
    <w:rsid w:val="00BE1A13"/>
    <w:rsid w:val="00BF3303"/>
    <w:rsid w:val="00BF378F"/>
    <w:rsid w:val="00BF4B6B"/>
    <w:rsid w:val="00BF7363"/>
    <w:rsid w:val="00C14F92"/>
    <w:rsid w:val="00C1517B"/>
    <w:rsid w:val="00C21125"/>
    <w:rsid w:val="00C23E2B"/>
    <w:rsid w:val="00C36D68"/>
    <w:rsid w:val="00C477E7"/>
    <w:rsid w:val="00C607D4"/>
    <w:rsid w:val="00C6308B"/>
    <w:rsid w:val="00C7276E"/>
    <w:rsid w:val="00C72AFF"/>
    <w:rsid w:val="00C75D3F"/>
    <w:rsid w:val="00C825C3"/>
    <w:rsid w:val="00CA0767"/>
    <w:rsid w:val="00CA28FB"/>
    <w:rsid w:val="00CB1054"/>
    <w:rsid w:val="00CC1D8A"/>
    <w:rsid w:val="00CC3555"/>
    <w:rsid w:val="00CC7338"/>
    <w:rsid w:val="00CD14DD"/>
    <w:rsid w:val="00CD39DE"/>
    <w:rsid w:val="00CE7E61"/>
    <w:rsid w:val="00CF11F2"/>
    <w:rsid w:val="00D01010"/>
    <w:rsid w:val="00D02BA7"/>
    <w:rsid w:val="00D02FF7"/>
    <w:rsid w:val="00D07BCB"/>
    <w:rsid w:val="00D156F1"/>
    <w:rsid w:val="00D15778"/>
    <w:rsid w:val="00D163CE"/>
    <w:rsid w:val="00D27CED"/>
    <w:rsid w:val="00D318F5"/>
    <w:rsid w:val="00D3249C"/>
    <w:rsid w:val="00D375E7"/>
    <w:rsid w:val="00D37F9F"/>
    <w:rsid w:val="00D420AF"/>
    <w:rsid w:val="00D47F23"/>
    <w:rsid w:val="00D53DB7"/>
    <w:rsid w:val="00D53FDF"/>
    <w:rsid w:val="00D55307"/>
    <w:rsid w:val="00D65566"/>
    <w:rsid w:val="00D702FF"/>
    <w:rsid w:val="00D77AB6"/>
    <w:rsid w:val="00D846F0"/>
    <w:rsid w:val="00D85D78"/>
    <w:rsid w:val="00D963A6"/>
    <w:rsid w:val="00DA6A1A"/>
    <w:rsid w:val="00DA7061"/>
    <w:rsid w:val="00DB64CC"/>
    <w:rsid w:val="00DC6EE5"/>
    <w:rsid w:val="00DE39F4"/>
    <w:rsid w:val="00DE52B5"/>
    <w:rsid w:val="00DF0730"/>
    <w:rsid w:val="00DF5696"/>
    <w:rsid w:val="00E21CB3"/>
    <w:rsid w:val="00E2534E"/>
    <w:rsid w:val="00E33953"/>
    <w:rsid w:val="00E4063F"/>
    <w:rsid w:val="00E511B3"/>
    <w:rsid w:val="00E54E5C"/>
    <w:rsid w:val="00E5534D"/>
    <w:rsid w:val="00E70530"/>
    <w:rsid w:val="00E71CF4"/>
    <w:rsid w:val="00EA36EF"/>
    <w:rsid w:val="00EB0ADD"/>
    <w:rsid w:val="00EB280B"/>
    <w:rsid w:val="00EC0071"/>
    <w:rsid w:val="00EC08A7"/>
    <w:rsid w:val="00EC29F2"/>
    <w:rsid w:val="00EC3867"/>
    <w:rsid w:val="00EC5A74"/>
    <w:rsid w:val="00ED6A56"/>
    <w:rsid w:val="00EE409E"/>
    <w:rsid w:val="00EE72C3"/>
    <w:rsid w:val="00F02682"/>
    <w:rsid w:val="00F079B8"/>
    <w:rsid w:val="00F131ED"/>
    <w:rsid w:val="00F13C4B"/>
    <w:rsid w:val="00F33E6E"/>
    <w:rsid w:val="00F34647"/>
    <w:rsid w:val="00F46250"/>
    <w:rsid w:val="00F618A7"/>
    <w:rsid w:val="00F6279F"/>
    <w:rsid w:val="00F675CD"/>
    <w:rsid w:val="00F75BBF"/>
    <w:rsid w:val="00F83EB3"/>
    <w:rsid w:val="00F861A1"/>
    <w:rsid w:val="00FA0C28"/>
    <w:rsid w:val="00FA25CB"/>
    <w:rsid w:val="00FA4058"/>
    <w:rsid w:val="00FB5A1A"/>
    <w:rsid w:val="00FB6BEF"/>
    <w:rsid w:val="00FC0678"/>
    <w:rsid w:val="00FC6389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028D"/>
  <w15:chartTrackingRefBased/>
  <w15:docId w15:val="{F0A6CFD7-D1D8-4032-B231-21B57E5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D7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6BE7"/>
    <w:pPr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3E9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14DD"/>
    <w:rPr>
      <w:color w:val="0000FF"/>
      <w:u w:val="single"/>
    </w:rPr>
  </w:style>
  <w:style w:type="character" w:customStyle="1" w:styleId="Emphasis22">
    <w:name w:val="Emphasis22"/>
    <w:rsid w:val="00CD14DD"/>
    <w:rPr>
      <w:i w:val="0"/>
      <w:iCs w:val="0"/>
      <w:color w:val="8284CC"/>
    </w:rPr>
  </w:style>
  <w:style w:type="paragraph" w:styleId="BalloonText">
    <w:name w:val="Balloon Text"/>
    <w:basedOn w:val="Normal"/>
    <w:semiHidden/>
    <w:rsid w:val="008B1F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85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50E4"/>
  </w:style>
  <w:style w:type="paragraph" w:styleId="Header">
    <w:name w:val="header"/>
    <w:basedOn w:val="Normal"/>
    <w:link w:val="HeaderChar"/>
    <w:uiPriority w:val="99"/>
    <w:rsid w:val="009E554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10394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qFormat/>
    <w:rsid w:val="00210394"/>
    <w:rPr>
      <w:b/>
      <w:bCs/>
    </w:rPr>
  </w:style>
  <w:style w:type="character" w:customStyle="1" w:styleId="HeaderChar">
    <w:name w:val="Header Char"/>
    <w:link w:val="Header"/>
    <w:uiPriority w:val="99"/>
    <w:rsid w:val="006A3C97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A097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B3687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086BE7"/>
    <w:rPr>
      <w:rFonts w:ascii="Arial" w:hAnsi="Arial" w:cs="Arial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3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AA13E9"/>
    <w:pPr>
      <w:widowControl w:val="0"/>
    </w:pPr>
    <w:rPr>
      <w:rFonts w:ascii="Arial" w:hAnsi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A13E9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A13E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A13E9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3E42-F5C3-4F2C-BE45-1CBFDCB4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BTHA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edevlin</dc:creator>
  <cp:keywords/>
  <cp:lastModifiedBy>Jacqueline Brown</cp:lastModifiedBy>
  <cp:revision>2</cp:revision>
  <cp:lastPrinted>2015-06-17T09:14:00Z</cp:lastPrinted>
  <dcterms:created xsi:type="dcterms:W3CDTF">2021-08-20T09:30:00Z</dcterms:created>
  <dcterms:modified xsi:type="dcterms:W3CDTF">2021-08-20T09:30:00Z</dcterms:modified>
</cp:coreProperties>
</file>