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31368" w14:textId="77777777" w:rsidR="004A27E8" w:rsidRPr="00B44E84" w:rsidRDefault="004A27E8" w:rsidP="00B44E84">
      <w:pPr>
        <w:rPr>
          <w:rFonts w:ascii="Helvetica 55 Roman" w:hAnsi="Helvetica 55 Roman" w:cs="Calibri"/>
          <w:b/>
          <w:bCs/>
        </w:rPr>
      </w:pPr>
      <w:r w:rsidRPr="00B44E84">
        <w:rPr>
          <w:rFonts w:ascii="Helvetica 55 Roman" w:hAnsi="Helvetica 55 Roman" w:cs="Calibri"/>
          <w:noProof/>
        </w:rPr>
        <w:drawing>
          <wp:anchor distT="0" distB="0" distL="114300" distR="114300" simplePos="0" relativeHeight="251659264" behindDoc="0" locked="0" layoutInCell="1" allowOverlap="1" wp14:anchorId="0CBB2D74" wp14:editId="03CB669A">
            <wp:simplePos x="0" y="0"/>
            <wp:positionH relativeFrom="column">
              <wp:posOffset>3702685</wp:posOffset>
            </wp:positionH>
            <wp:positionV relativeFrom="paragraph">
              <wp:posOffset>0</wp:posOffset>
            </wp:positionV>
            <wp:extent cx="1800225" cy="800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800100"/>
                    </a:xfrm>
                    <a:prstGeom prst="rect">
                      <a:avLst/>
                    </a:prstGeom>
                    <a:noFill/>
                  </pic:spPr>
                </pic:pic>
              </a:graphicData>
            </a:graphic>
            <wp14:sizeRelH relativeFrom="page">
              <wp14:pctWidth>0</wp14:pctWidth>
            </wp14:sizeRelH>
            <wp14:sizeRelV relativeFrom="page">
              <wp14:pctHeight>0</wp14:pctHeight>
            </wp14:sizeRelV>
          </wp:anchor>
        </w:drawing>
      </w:r>
      <w:r w:rsidRPr="00B44E84">
        <w:rPr>
          <w:rFonts w:ascii="Helvetica 55 Roman" w:hAnsi="Helvetica 55 Roman" w:cs="Calibri"/>
          <w:b/>
          <w:bCs/>
        </w:rPr>
        <w:fldChar w:fldCharType="begin"/>
      </w:r>
      <w:r w:rsidRPr="00B44E84">
        <w:rPr>
          <w:rFonts w:ascii="Helvetica 55 Roman" w:hAnsi="Helvetica 55 Roman" w:cs="Calibri"/>
          <w:b/>
          <w:bCs/>
        </w:rPr>
        <w:instrText xml:space="preserve"> INCLUDEPICTURE  "cid:image001.gif@01CDD231.1B87AF80" \* MERGEFORMATINET </w:instrText>
      </w:r>
      <w:r w:rsidRPr="00B44E84">
        <w:rPr>
          <w:rFonts w:ascii="Helvetica 55 Roman" w:hAnsi="Helvetica 55 Roman" w:cs="Calibri"/>
          <w:b/>
          <w:bCs/>
        </w:rPr>
        <w:fldChar w:fldCharType="separate"/>
      </w:r>
      <w:r w:rsidR="00D74A4E" w:rsidRPr="00B44E84">
        <w:rPr>
          <w:rFonts w:ascii="Helvetica 55 Roman" w:hAnsi="Helvetica 55 Roman" w:cs="Calibri"/>
          <w:b/>
          <w:bCs/>
        </w:rPr>
        <w:fldChar w:fldCharType="begin"/>
      </w:r>
      <w:r w:rsidR="00D74A4E" w:rsidRPr="00B44E84">
        <w:rPr>
          <w:rFonts w:ascii="Helvetica 55 Roman" w:hAnsi="Helvetica 55 Roman" w:cs="Calibri"/>
          <w:b/>
          <w:bCs/>
        </w:rPr>
        <w:instrText xml:space="preserve"> INCLUDEPICTURE  "cid:image001.gif@01CDD231.1B87AF80" \* MERGEFORMATINET </w:instrText>
      </w:r>
      <w:r w:rsidR="00D74A4E" w:rsidRPr="00B44E84">
        <w:rPr>
          <w:rFonts w:ascii="Helvetica 55 Roman" w:hAnsi="Helvetica 55 Roman" w:cs="Calibri"/>
          <w:b/>
          <w:bCs/>
        </w:rPr>
        <w:fldChar w:fldCharType="separate"/>
      </w:r>
      <w:r w:rsidR="00B3265D" w:rsidRPr="00B44E84">
        <w:rPr>
          <w:rFonts w:ascii="Helvetica 55 Roman" w:hAnsi="Helvetica 55 Roman" w:cs="Calibri"/>
          <w:b/>
          <w:bCs/>
        </w:rPr>
        <w:fldChar w:fldCharType="begin"/>
      </w:r>
      <w:r w:rsidR="00B3265D" w:rsidRPr="00B44E84">
        <w:rPr>
          <w:rFonts w:ascii="Helvetica 55 Roman" w:hAnsi="Helvetica 55 Roman" w:cs="Calibri"/>
          <w:b/>
          <w:bCs/>
        </w:rPr>
        <w:instrText xml:space="preserve"> INCLUDEPICTURE  "cid:image001.gif@01CDD231.1B87AF80" \* MERGEFORMATINET </w:instrText>
      </w:r>
      <w:r w:rsidR="00B3265D" w:rsidRPr="00B44E84">
        <w:rPr>
          <w:rFonts w:ascii="Helvetica 55 Roman" w:hAnsi="Helvetica 55 Roman" w:cs="Calibri"/>
          <w:b/>
          <w:bCs/>
        </w:rPr>
        <w:fldChar w:fldCharType="separate"/>
      </w:r>
      <w:r w:rsidR="005C6B49">
        <w:rPr>
          <w:rFonts w:ascii="Helvetica 55 Roman" w:hAnsi="Helvetica 55 Roman" w:cs="Calibri"/>
          <w:b/>
          <w:bCs/>
        </w:rPr>
        <w:fldChar w:fldCharType="begin"/>
      </w:r>
      <w:r w:rsidR="005C6B49">
        <w:rPr>
          <w:rFonts w:ascii="Helvetica 55 Roman" w:hAnsi="Helvetica 55 Roman" w:cs="Calibri"/>
          <w:b/>
          <w:bCs/>
        </w:rPr>
        <w:instrText xml:space="preserve"> INCLUDEPICTURE  "cid:image001.gif@01CDD231.1B87AF80" \* MERGEFORMATINET </w:instrText>
      </w:r>
      <w:r w:rsidR="005C6B49">
        <w:rPr>
          <w:rFonts w:ascii="Helvetica 55 Roman" w:hAnsi="Helvetica 55 Roman" w:cs="Calibri"/>
          <w:b/>
          <w:bCs/>
        </w:rPr>
        <w:fldChar w:fldCharType="separate"/>
      </w:r>
      <w:r w:rsidR="0029471F">
        <w:rPr>
          <w:rFonts w:ascii="Helvetica 55 Roman" w:hAnsi="Helvetica 55 Roman" w:cs="Calibri"/>
          <w:b/>
          <w:bCs/>
        </w:rPr>
        <w:fldChar w:fldCharType="begin"/>
      </w:r>
      <w:r w:rsidR="0029471F">
        <w:rPr>
          <w:rFonts w:ascii="Helvetica 55 Roman" w:hAnsi="Helvetica 55 Roman" w:cs="Calibri"/>
          <w:b/>
          <w:bCs/>
        </w:rPr>
        <w:instrText xml:space="preserve"> INCLUDEPICTURE  "cid:image001.gif@01CDD231.1B87AF80" \* MERGEFORMATINET </w:instrText>
      </w:r>
      <w:r w:rsidR="0029471F">
        <w:rPr>
          <w:rFonts w:ascii="Helvetica 55 Roman" w:hAnsi="Helvetica 55 Roman" w:cs="Calibri"/>
          <w:b/>
          <w:bCs/>
        </w:rPr>
        <w:fldChar w:fldCharType="separate"/>
      </w:r>
      <w:r w:rsidR="006E625D">
        <w:rPr>
          <w:rFonts w:ascii="Helvetica 55 Roman" w:hAnsi="Helvetica 55 Roman" w:cs="Calibri"/>
          <w:b/>
          <w:bCs/>
        </w:rPr>
        <w:fldChar w:fldCharType="begin"/>
      </w:r>
      <w:r w:rsidR="006E625D">
        <w:rPr>
          <w:rFonts w:ascii="Helvetica 55 Roman" w:hAnsi="Helvetica 55 Roman" w:cs="Calibri"/>
          <w:b/>
          <w:bCs/>
        </w:rPr>
        <w:instrText xml:space="preserve"> INCLUDEPICTURE  "cid:image001.gif@01CDD231.1B87AF80" \* MERGEFORMATINET </w:instrText>
      </w:r>
      <w:r w:rsidR="006E625D">
        <w:rPr>
          <w:rFonts w:ascii="Helvetica 55 Roman" w:hAnsi="Helvetica 55 Roman" w:cs="Calibri"/>
          <w:b/>
          <w:bCs/>
        </w:rPr>
        <w:fldChar w:fldCharType="separate"/>
      </w:r>
      <w:r w:rsidR="00461878">
        <w:rPr>
          <w:rFonts w:ascii="Helvetica 55 Roman" w:hAnsi="Helvetica 55 Roman" w:cs="Calibri"/>
          <w:b/>
          <w:bCs/>
        </w:rPr>
        <w:fldChar w:fldCharType="begin"/>
      </w:r>
      <w:r w:rsidR="00461878">
        <w:rPr>
          <w:rFonts w:ascii="Helvetica 55 Roman" w:hAnsi="Helvetica 55 Roman" w:cs="Calibri"/>
          <w:b/>
          <w:bCs/>
        </w:rPr>
        <w:instrText xml:space="preserve"> INCLUDEPICTURE  "cid:image001.gif@01CDD231.1B87AF80" \* MERGEFORMATINET </w:instrText>
      </w:r>
      <w:r w:rsidR="00461878">
        <w:rPr>
          <w:rFonts w:ascii="Helvetica 55 Roman" w:hAnsi="Helvetica 55 Roman" w:cs="Calibri"/>
          <w:b/>
          <w:bCs/>
        </w:rPr>
        <w:fldChar w:fldCharType="separate"/>
      </w:r>
      <w:r w:rsidR="00D322F1">
        <w:rPr>
          <w:rFonts w:ascii="Helvetica 55 Roman" w:hAnsi="Helvetica 55 Roman" w:cs="Calibri"/>
          <w:b/>
          <w:bCs/>
        </w:rPr>
        <w:fldChar w:fldCharType="begin"/>
      </w:r>
      <w:r w:rsidR="00D322F1">
        <w:rPr>
          <w:rFonts w:ascii="Helvetica 55 Roman" w:hAnsi="Helvetica 55 Roman" w:cs="Calibri"/>
          <w:b/>
          <w:bCs/>
        </w:rPr>
        <w:instrText xml:space="preserve"> INCLUDEPICTURE  "cid:image001.gif@01CDD231.1B87AF80" \* MERGEFORMATINET </w:instrText>
      </w:r>
      <w:r w:rsidR="00D322F1">
        <w:rPr>
          <w:rFonts w:ascii="Helvetica 55 Roman" w:hAnsi="Helvetica 55 Roman" w:cs="Calibri"/>
          <w:b/>
          <w:bCs/>
        </w:rPr>
        <w:fldChar w:fldCharType="separate"/>
      </w:r>
      <w:r w:rsidR="005C46B7">
        <w:rPr>
          <w:rFonts w:ascii="Helvetica 55 Roman" w:hAnsi="Helvetica 55 Roman" w:cs="Calibri"/>
          <w:b/>
          <w:bCs/>
        </w:rPr>
        <w:fldChar w:fldCharType="begin"/>
      </w:r>
      <w:r w:rsidR="005C46B7">
        <w:rPr>
          <w:rFonts w:ascii="Helvetica 55 Roman" w:hAnsi="Helvetica 55 Roman" w:cs="Calibri"/>
          <w:b/>
          <w:bCs/>
        </w:rPr>
        <w:instrText xml:space="preserve"> INCLUDEPICTURE  "cid:image001.gif@01CDD231.1B87AF80" \* MERGEFORMATINET </w:instrText>
      </w:r>
      <w:r w:rsidR="005C46B7">
        <w:rPr>
          <w:rFonts w:ascii="Helvetica 55 Roman" w:hAnsi="Helvetica 55 Roman" w:cs="Calibri"/>
          <w:b/>
          <w:bCs/>
        </w:rPr>
        <w:fldChar w:fldCharType="separate"/>
      </w:r>
      <w:r w:rsidR="00064DAC">
        <w:rPr>
          <w:rFonts w:ascii="Helvetica 55 Roman" w:hAnsi="Helvetica 55 Roman" w:cs="Calibri"/>
          <w:b/>
          <w:bCs/>
        </w:rPr>
        <w:fldChar w:fldCharType="begin"/>
      </w:r>
      <w:r w:rsidR="00064DAC">
        <w:rPr>
          <w:rFonts w:ascii="Helvetica 55 Roman" w:hAnsi="Helvetica 55 Roman" w:cs="Calibri"/>
          <w:b/>
          <w:bCs/>
        </w:rPr>
        <w:instrText xml:space="preserve"> INCLUDEPICTURE  "cid:image001.gif@01CDD231.1B87AF80" \* MERGEFORMATINET </w:instrText>
      </w:r>
      <w:r w:rsidR="00064DAC">
        <w:rPr>
          <w:rFonts w:ascii="Helvetica 55 Roman" w:hAnsi="Helvetica 55 Roman" w:cs="Calibri"/>
          <w:b/>
          <w:bCs/>
        </w:rPr>
        <w:fldChar w:fldCharType="separate"/>
      </w:r>
      <w:r w:rsidR="006B59D9">
        <w:rPr>
          <w:rFonts w:ascii="Helvetica 55 Roman" w:hAnsi="Helvetica 55 Roman" w:cs="Calibri"/>
          <w:b/>
          <w:bCs/>
        </w:rPr>
        <w:fldChar w:fldCharType="begin"/>
      </w:r>
      <w:r w:rsidR="006B59D9">
        <w:rPr>
          <w:rFonts w:ascii="Helvetica 55 Roman" w:hAnsi="Helvetica 55 Roman" w:cs="Calibri"/>
          <w:b/>
          <w:bCs/>
        </w:rPr>
        <w:instrText xml:space="preserve"> INCLUDEPICTURE  "cid:image001.gif@01CDD231.1B87AF80" \* MERGEFORMATINET </w:instrText>
      </w:r>
      <w:r w:rsidR="006B59D9">
        <w:rPr>
          <w:rFonts w:ascii="Helvetica 55 Roman" w:hAnsi="Helvetica 55 Roman" w:cs="Calibri"/>
          <w:b/>
          <w:bCs/>
        </w:rPr>
        <w:fldChar w:fldCharType="separate"/>
      </w:r>
      <w:r w:rsidR="001470DB">
        <w:rPr>
          <w:rFonts w:ascii="Helvetica 55 Roman" w:hAnsi="Helvetica 55 Roman" w:cs="Calibri"/>
          <w:b/>
          <w:bCs/>
        </w:rPr>
        <w:fldChar w:fldCharType="begin"/>
      </w:r>
      <w:r w:rsidR="001470DB">
        <w:rPr>
          <w:rFonts w:ascii="Helvetica 55 Roman" w:hAnsi="Helvetica 55 Roman" w:cs="Calibri"/>
          <w:b/>
          <w:bCs/>
        </w:rPr>
        <w:instrText xml:space="preserve"> INCLUDEPICTURE  "cid:image001.gif@01CDD231.1B87AF80" \* MERGEFORMATINET </w:instrText>
      </w:r>
      <w:r w:rsidR="001470DB">
        <w:rPr>
          <w:rFonts w:ascii="Helvetica 55 Roman" w:hAnsi="Helvetica 55 Roman" w:cs="Calibri"/>
          <w:b/>
          <w:bCs/>
        </w:rPr>
        <w:fldChar w:fldCharType="separate"/>
      </w:r>
      <w:r w:rsidR="00E15882">
        <w:rPr>
          <w:rFonts w:ascii="Helvetica 55 Roman" w:hAnsi="Helvetica 55 Roman" w:cs="Calibri"/>
          <w:b/>
          <w:bCs/>
        </w:rPr>
        <w:fldChar w:fldCharType="begin"/>
      </w:r>
      <w:r w:rsidR="00E15882">
        <w:rPr>
          <w:rFonts w:ascii="Helvetica 55 Roman" w:hAnsi="Helvetica 55 Roman" w:cs="Calibri"/>
          <w:b/>
          <w:bCs/>
        </w:rPr>
        <w:instrText xml:space="preserve"> INCLUDEPICTURE  "cid:image001.gif@01CDD231.1B87AF80" \* MERGEFORMATINET </w:instrText>
      </w:r>
      <w:r w:rsidR="00E15882">
        <w:rPr>
          <w:rFonts w:ascii="Helvetica 55 Roman" w:hAnsi="Helvetica 55 Roman" w:cs="Calibri"/>
          <w:b/>
          <w:bCs/>
        </w:rPr>
        <w:fldChar w:fldCharType="separate"/>
      </w:r>
      <w:r w:rsidR="00554C1B">
        <w:rPr>
          <w:rFonts w:ascii="Helvetica 55 Roman" w:hAnsi="Helvetica 55 Roman" w:cs="Calibri"/>
          <w:b/>
          <w:bCs/>
        </w:rPr>
        <w:fldChar w:fldCharType="begin"/>
      </w:r>
      <w:r w:rsidR="00554C1B">
        <w:rPr>
          <w:rFonts w:ascii="Helvetica 55 Roman" w:hAnsi="Helvetica 55 Roman" w:cs="Calibri"/>
          <w:b/>
          <w:bCs/>
        </w:rPr>
        <w:instrText xml:space="preserve"> INCLUDEPICTURE  "cid:image001.gif@01CDD231.1B87AF80" \* MERGEFORMATINET </w:instrText>
      </w:r>
      <w:r w:rsidR="00554C1B">
        <w:rPr>
          <w:rFonts w:ascii="Helvetica 55 Roman" w:hAnsi="Helvetica 55 Roman" w:cs="Calibri"/>
          <w:b/>
          <w:bCs/>
        </w:rPr>
        <w:fldChar w:fldCharType="separate"/>
      </w:r>
      <w:r w:rsidR="004F486F">
        <w:rPr>
          <w:rFonts w:ascii="Helvetica 55 Roman" w:hAnsi="Helvetica 55 Roman" w:cs="Calibri"/>
          <w:b/>
          <w:bCs/>
        </w:rPr>
        <w:fldChar w:fldCharType="begin"/>
      </w:r>
      <w:r w:rsidR="004F486F">
        <w:rPr>
          <w:rFonts w:ascii="Helvetica 55 Roman" w:hAnsi="Helvetica 55 Roman" w:cs="Calibri"/>
          <w:b/>
          <w:bCs/>
        </w:rPr>
        <w:instrText xml:space="preserve"> INCLUDEPICTURE  "cid:image001.gif@01CDD231.1B87AF80" \* MERGEFORMATINET </w:instrText>
      </w:r>
      <w:r w:rsidR="004F486F">
        <w:rPr>
          <w:rFonts w:ascii="Helvetica 55 Roman" w:hAnsi="Helvetica 55 Roman" w:cs="Calibri"/>
          <w:b/>
          <w:bCs/>
        </w:rPr>
        <w:fldChar w:fldCharType="separate"/>
      </w:r>
      <w:r w:rsidR="000E6A5A">
        <w:rPr>
          <w:rFonts w:ascii="Helvetica 55 Roman" w:hAnsi="Helvetica 55 Roman" w:cs="Calibri"/>
          <w:b/>
          <w:bCs/>
        </w:rPr>
        <w:fldChar w:fldCharType="begin"/>
      </w:r>
      <w:r w:rsidR="000E6A5A">
        <w:rPr>
          <w:rFonts w:ascii="Helvetica 55 Roman" w:hAnsi="Helvetica 55 Roman" w:cs="Calibri"/>
          <w:b/>
          <w:bCs/>
        </w:rPr>
        <w:instrText xml:space="preserve"> INCLUDEPICTURE  "cid:image001.gif@01CDD231.1B87AF80" \* MERGEFORMATINET </w:instrText>
      </w:r>
      <w:r w:rsidR="000E6A5A">
        <w:rPr>
          <w:rFonts w:ascii="Helvetica 55 Roman" w:hAnsi="Helvetica 55 Roman" w:cs="Calibri"/>
          <w:b/>
          <w:bCs/>
        </w:rPr>
        <w:fldChar w:fldCharType="separate"/>
      </w:r>
      <w:r w:rsidR="00187277">
        <w:rPr>
          <w:rFonts w:ascii="Helvetica 55 Roman" w:hAnsi="Helvetica 55 Roman" w:cs="Calibri"/>
          <w:b/>
          <w:bCs/>
        </w:rPr>
        <w:fldChar w:fldCharType="begin"/>
      </w:r>
      <w:r w:rsidR="00187277">
        <w:rPr>
          <w:rFonts w:ascii="Helvetica 55 Roman" w:hAnsi="Helvetica 55 Roman" w:cs="Calibri"/>
          <w:b/>
          <w:bCs/>
        </w:rPr>
        <w:instrText xml:space="preserve"> INCLUDEPICTURE  "cid:image001.gif@01CDD231.1B87AF80" \* MERGEFORMATINET </w:instrText>
      </w:r>
      <w:r w:rsidR="00187277">
        <w:rPr>
          <w:rFonts w:ascii="Helvetica 55 Roman" w:hAnsi="Helvetica 55 Roman" w:cs="Calibri"/>
          <w:b/>
          <w:bCs/>
        </w:rPr>
        <w:fldChar w:fldCharType="separate"/>
      </w:r>
      <w:r w:rsidR="0074368A">
        <w:rPr>
          <w:rFonts w:ascii="Helvetica 55 Roman" w:hAnsi="Helvetica 55 Roman" w:cs="Calibri"/>
          <w:b/>
          <w:bCs/>
        </w:rPr>
        <w:fldChar w:fldCharType="begin"/>
      </w:r>
      <w:r w:rsidR="0074368A">
        <w:rPr>
          <w:rFonts w:ascii="Helvetica 55 Roman" w:hAnsi="Helvetica 55 Roman" w:cs="Calibri"/>
          <w:b/>
          <w:bCs/>
        </w:rPr>
        <w:instrText xml:space="preserve"> INCLUDEPICTURE  "cid:image001.gif@01CDD231.1B87AF80" \* MERGEFORMATINET </w:instrText>
      </w:r>
      <w:r w:rsidR="0074368A">
        <w:rPr>
          <w:rFonts w:ascii="Helvetica 55 Roman" w:hAnsi="Helvetica 55 Roman" w:cs="Calibri"/>
          <w:b/>
          <w:bCs/>
        </w:rPr>
        <w:fldChar w:fldCharType="separate"/>
      </w:r>
      <w:r w:rsidR="009B362B">
        <w:rPr>
          <w:rFonts w:ascii="Helvetica 55 Roman" w:hAnsi="Helvetica 55 Roman" w:cs="Calibri"/>
          <w:b/>
          <w:bCs/>
        </w:rPr>
        <w:fldChar w:fldCharType="begin"/>
      </w:r>
      <w:r w:rsidR="009B362B">
        <w:rPr>
          <w:rFonts w:ascii="Helvetica 55 Roman" w:hAnsi="Helvetica 55 Roman" w:cs="Calibri"/>
          <w:b/>
          <w:bCs/>
        </w:rPr>
        <w:instrText xml:space="preserve"> </w:instrText>
      </w:r>
      <w:r w:rsidR="009B362B">
        <w:rPr>
          <w:rFonts w:ascii="Helvetica 55 Roman" w:hAnsi="Helvetica 55 Roman" w:cs="Calibri"/>
          <w:b/>
          <w:bCs/>
        </w:rPr>
        <w:instrText>INCLUDEPICTURE  "cid:image001.gif@01CDD231.1B87AF80" \* MERGEFORMATINET</w:instrText>
      </w:r>
      <w:r w:rsidR="009B362B">
        <w:rPr>
          <w:rFonts w:ascii="Helvetica 55 Roman" w:hAnsi="Helvetica 55 Roman" w:cs="Calibri"/>
          <w:b/>
          <w:bCs/>
        </w:rPr>
        <w:instrText xml:space="preserve"> </w:instrText>
      </w:r>
      <w:r w:rsidR="009B362B">
        <w:rPr>
          <w:rFonts w:ascii="Helvetica 55 Roman" w:hAnsi="Helvetica 55 Roman" w:cs="Calibri"/>
          <w:b/>
          <w:bCs/>
        </w:rPr>
        <w:fldChar w:fldCharType="separate"/>
      </w:r>
      <w:r w:rsidR="009B362B">
        <w:rPr>
          <w:rFonts w:ascii="Helvetica 55 Roman" w:hAnsi="Helvetica 55 Roman" w:cs="Calibri"/>
          <w:b/>
          <w:bCs/>
        </w:rPr>
        <w:pict w14:anchorId="440A9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2pt">
            <v:imagedata r:id="rId6" r:href="rId7"/>
          </v:shape>
        </w:pict>
      </w:r>
      <w:r w:rsidR="009B362B">
        <w:rPr>
          <w:rFonts w:ascii="Helvetica 55 Roman" w:hAnsi="Helvetica 55 Roman" w:cs="Calibri"/>
          <w:b/>
          <w:bCs/>
        </w:rPr>
        <w:fldChar w:fldCharType="end"/>
      </w:r>
      <w:r w:rsidR="0074368A">
        <w:rPr>
          <w:rFonts w:ascii="Helvetica 55 Roman" w:hAnsi="Helvetica 55 Roman" w:cs="Calibri"/>
          <w:b/>
          <w:bCs/>
        </w:rPr>
        <w:fldChar w:fldCharType="end"/>
      </w:r>
      <w:r w:rsidR="00187277">
        <w:rPr>
          <w:rFonts w:ascii="Helvetica 55 Roman" w:hAnsi="Helvetica 55 Roman" w:cs="Calibri"/>
          <w:b/>
          <w:bCs/>
        </w:rPr>
        <w:fldChar w:fldCharType="end"/>
      </w:r>
      <w:r w:rsidR="000E6A5A">
        <w:rPr>
          <w:rFonts w:ascii="Helvetica 55 Roman" w:hAnsi="Helvetica 55 Roman" w:cs="Calibri"/>
          <w:b/>
          <w:bCs/>
        </w:rPr>
        <w:fldChar w:fldCharType="end"/>
      </w:r>
      <w:r w:rsidR="004F486F">
        <w:rPr>
          <w:rFonts w:ascii="Helvetica 55 Roman" w:hAnsi="Helvetica 55 Roman" w:cs="Calibri"/>
          <w:b/>
          <w:bCs/>
        </w:rPr>
        <w:fldChar w:fldCharType="end"/>
      </w:r>
      <w:r w:rsidR="00554C1B">
        <w:rPr>
          <w:rFonts w:ascii="Helvetica 55 Roman" w:hAnsi="Helvetica 55 Roman" w:cs="Calibri"/>
          <w:b/>
          <w:bCs/>
        </w:rPr>
        <w:fldChar w:fldCharType="end"/>
      </w:r>
      <w:r w:rsidR="00E15882">
        <w:rPr>
          <w:rFonts w:ascii="Helvetica 55 Roman" w:hAnsi="Helvetica 55 Roman" w:cs="Calibri"/>
          <w:b/>
          <w:bCs/>
        </w:rPr>
        <w:fldChar w:fldCharType="end"/>
      </w:r>
      <w:r w:rsidR="001470DB">
        <w:rPr>
          <w:rFonts w:ascii="Helvetica 55 Roman" w:hAnsi="Helvetica 55 Roman" w:cs="Calibri"/>
          <w:b/>
          <w:bCs/>
        </w:rPr>
        <w:fldChar w:fldCharType="end"/>
      </w:r>
      <w:r w:rsidR="006B59D9">
        <w:rPr>
          <w:rFonts w:ascii="Helvetica 55 Roman" w:hAnsi="Helvetica 55 Roman" w:cs="Calibri"/>
          <w:b/>
          <w:bCs/>
        </w:rPr>
        <w:fldChar w:fldCharType="end"/>
      </w:r>
      <w:r w:rsidR="00064DAC">
        <w:rPr>
          <w:rFonts w:ascii="Helvetica 55 Roman" w:hAnsi="Helvetica 55 Roman" w:cs="Calibri"/>
          <w:b/>
          <w:bCs/>
        </w:rPr>
        <w:fldChar w:fldCharType="end"/>
      </w:r>
      <w:r w:rsidR="005C46B7">
        <w:rPr>
          <w:rFonts w:ascii="Helvetica 55 Roman" w:hAnsi="Helvetica 55 Roman" w:cs="Calibri"/>
          <w:b/>
          <w:bCs/>
        </w:rPr>
        <w:fldChar w:fldCharType="end"/>
      </w:r>
      <w:r w:rsidR="00D322F1">
        <w:rPr>
          <w:rFonts w:ascii="Helvetica 55 Roman" w:hAnsi="Helvetica 55 Roman" w:cs="Calibri"/>
          <w:b/>
          <w:bCs/>
        </w:rPr>
        <w:fldChar w:fldCharType="end"/>
      </w:r>
      <w:r w:rsidR="00461878">
        <w:rPr>
          <w:rFonts w:ascii="Helvetica 55 Roman" w:hAnsi="Helvetica 55 Roman" w:cs="Calibri"/>
          <w:b/>
          <w:bCs/>
        </w:rPr>
        <w:fldChar w:fldCharType="end"/>
      </w:r>
      <w:r w:rsidR="006E625D">
        <w:rPr>
          <w:rFonts w:ascii="Helvetica 55 Roman" w:hAnsi="Helvetica 55 Roman" w:cs="Calibri"/>
          <w:b/>
          <w:bCs/>
        </w:rPr>
        <w:fldChar w:fldCharType="end"/>
      </w:r>
      <w:r w:rsidR="0029471F">
        <w:rPr>
          <w:rFonts w:ascii="Helvetica 55 Roman" w:hAnsi="Helvetica 55 Roman" w:cs="Calibri"/>
          <w:b/>
          <w:bCs/>
        </w:rPr>
        <w:fldChar w:fldCharType="end"/>
      </w:r>
      <w:r w:rsidR="005C6B49">
        <w:rPr>
          <w:rFonts w:ascii="Helvetica 55 Roman" w:hAnsi="Helvetica 55 Roman" w:cs="Calibri"/>
          <w:b/>
          <w:bCs/>
        </w:rPr>
        <w:fldChar w:fldCharType="end"/>
      </w:r>
      <w:r w:rsidR="00B3265D" w:rsidRPr="00B44E84">
        <w:rPr>
          <w:rFonts w:ascii="Helvetica 55 Roman" w:hAnsi="Helvetica 55 Roman" w:cs="Calibri"/>
          <w:b/>
          <w:bCs/>
        </w:rPr>
        <w:fldChar w:fldCharType="end"/>
      </w:r>
      <w:r w:rsidR="00D74A4E" w:rsidRPr="00B44E84">
        <w:rPr>
          <w:rFonts w:ascii="Helvetica 55 Roman" w:hAnsi="Helvetica 55 Roman" w:cs="Calibri"/>
          <w:b/>
          <w:bCs/>
        </w:rPr>
        <w:fldChar w:fldCharType="end"/>
      </w:r>
      <w:r w:rsidRPr="00B44E84">
        <w:rPr>
          <w:rFonts w:ascii="Helvetica 55 Roman" w:hAnsi="Helvetica 55 Roman" w:cs="Calibri"/>
          <w:b/>
          <w:bCs/>
        </w:rPr>
        <w:fldChar w:fldCharType="end"/>
      </w:r>
    </w:p>
    <w:p w14:paraId="1F1C5C04" w14:textId="77777777" w:rsidR="004A27E8" w:rsidRPr="00B44E84" w:rsidRDefault="004A27E8" w:rsidP="00B44E84">
      <w:pPr>
        <w:rPr>
          <w:rFonts w:ascii="Helvetica 55 Roman" w:hAnsi="Helvetica 55 Roman" w:cs="Calibri"/>
          <w:b/>
          <w:bCs/>
        </w:rPr>
      </w:pPr>
    </w:p>
    <w:p w14:paraId="1E02DA20" w14:textId="77777777" w:rsidR="004A27E8" w:rsidRPr="00B44E84" w:rsidRDefault="004A27E8" w:rsidP="00B44E84">
      <w:pPr>
        <w:pStyle w:val="Heading1"/>
        <w:rPr>
          <w:rFonts w:cs="Calibri"/>
          <w:bCs w:val="0"/>
          <w:kern w:val="0"/>
          <w:sz w:val="24"/>
          <w:szCs w:val="24"/>
        </w:rPr>
      </w:pPr>
      <w:r w:rsidRPr="00B44E84">
        <w:rPr>
          <w:rFonts w:cs="Calibri"/>
          <w:bCs w:val="0"/>
          <w:kern w:val="0"/>
          <w:sz w:val="24"/>
          <w:szCs w:val="24"/>
        </w:rPr>
        <w:t>Job Description</w:t>
      </w:r>
    </w:p>
    <w:p w14:paraId="6E76BAD7" w14:textId="77777777" w:rsidR="00B44E84" w:rsidRDefault="00B44E84" w:rsidP="00B44E84">
      <w:pPr>
        <w:rPr>
          <w:rFonts w:ascii="Helvetica 55 Roman" w:hAnsi="Helvetica 55 Roman" w:cs="Calibri"/>
          <w:b/>
          <w:bCs/>
          <w:kern w:val="36"/>
        </w:rPr>
      </w:pPr>
    </w:p>
    <w:p w14:paraId="55ED9213" w14:textId="77777777" w:rsidR="00B44E84" w:rsidRDefault="00B44E84" w:rsidP="00B44E84">
      <w:pPr>
        <w:rPr>
          <w:rFonts w:ascii="Helvetica 55 Roman" w:hAnsi="Helvetica 55 Roman"/>
        </w:rPr>
      </w:pPr>
      <w:r>
        <w:rPr>
          <w:rFonts w:ascii="Helvetica 55 Roman" w:hAnsi="Helvetica 55 Roman"/>
          <w:b/>
        </w:rPr>
        <w:t>Job Title:</w:t>
      </w:r>
      <w:r>
        <w:rPr>
          <w:rFonts w:ascii="Helvetica 55 Roman" w:hAnsi="Helvetica 55 Roman"/>
          <w:b/>
        </w:rPr>
        <w:tab/>
      </w:r>
      <w:r>
        <w:rPr>
          <w:rFonts w:ascii="Helvetica 55 Roman" w:hAnsi="Helvetica 55 Roman"/>
          <w:b/>
        </w:rPr>
        <w:tab/>
      </w:r>
      <w:r>
        <w:rPr>
          <w:rFonts w:ascii="Helvetica 55 Roman" w:hAnsi="Helvetica 55 Roman"/>
        </w:rPr>
        <w:t>Content Officer, Scotland</w:t>
      </w:r>
    </w:p>
    <w:p w14:paraId="1609BB78" w14:textId="77777777" w:rsidR="00B44E84" w:rsidRDefault="00B44E84" w:rsidP="00B44E84">
      <w:pPr>
        <w:rPr>
          <w:rFonts w:ascii="Helvetica 55 Roman" w:hAnsi="Helvetica 55 Roman"/>
        </w:rPr>
      </w:pPr>
    </w:p>
    <w:p w14:paraId="0E69B8E6" w14:textId="4CC6396F" w:rsidR="00B44E84" w:rsidRPr="00D6171D" w:rsidRDefault="00B44E84" w:rsidP="00B44E84">
      <w:pPr>
        <w:rPr>
          <w:rFonts w:ascii="Helvetica 55 Roman" w:hAnsi="Helvetica 55 Roman"/>
        </w:rPr>
      </w:pPr>
      <w:r>
        <w:rPr>
          <w:rFonts w:ascii="Helvetica 55 Roman" w:hAnsi="Helvetica 55 Roman"/>
          <w:b/>
        </w:rPr>
        <w:t>Reference:</w:t>
      </w:r>
      <w:r>
        <w:rPr>
          <w:rFonts w:ascii="Helvetica 55 Roman" w:hAnsi="Helvetica 55 Roman"/>
          <w:b/>
        </w:rPr>
        <w:tab/>
      </w:r>
      <w:r>
        <w:rPr>
          <w:rFonts w:ascii="Helvetica 55 Roman" w:hAnsi="Helvetica 55 Roman"/>
          <w:b/>
        </w:rPr>
        <w:tab/>
      </w:r>
      <w:r w:rsidR="00187277" w:rsidRPr="00155C9E">
        <w:rPr>
          <w:rFonts w:ascii="Helvetica 55 Roman" w:hAnsi="Helvetica 55 Roman"/>
        </w:rPr>
        <w:t>SUS</w:t>
      </w:r>
      <w:r w:rsidR="009B362B">
        <w:rPr>
          <w:rFonts w:ascii="Helvetica 55 Roman" w:hAnsi="Helvetica 55 Roman"/>
        </w:rPr>
        <w:t>3339</w:t>
      </w:r>
    </w:p>
    <w:p w14:paraId="08E6FBEA" w14:textId="77777777" w:rsidR="00B44E84" w:rsidRDefault="00B44E84" w:rsidP="00B44E84">
      <w:pPr>
        <w:rPr>
          <w:rFonts w:ascii="Helvetica 55 Roman" w:hAnsi="Helvetica 55 Roman"/>
          <w:b/>
        </w:rPr>
      </w:pPr>
      <w:r>
        <w:rPr>
          <w:rFonts w:ascii="Helvetica 55 Roman" w:hAnsi="Helvetica 55 Roman"/>
          <w:b/>
        </w:rPr>
        <w:tab/>
      </w:r>
    </w:p>
    <w:p w14:paraId="310C48F0" w14:textId="7B593065" w:rsidR="00D322F1" w:rsidRPr="00D322F1" w:rsidRDefault="00B44E84" w:rsidP="00D322F1">
      <w:pPr>
        <w:rPr>
          <w:rFonts w:ascii="Arial" w:hAnsi="Arial" w:cs="Arial"/>
          <w:sz w:val="20"/>
          <w:szCs w:val="20"/>
        </w:rPr>
      </w:pPr>
      <w:r>
        <w:rPr>
          <w:rFonts w:ascii="Helvetica 55 Roman" w:hAnsi="Helvetica 55 Roman"/>
          <w:b/>
        </w:rPr>
        <w:t>Salary:</w:t>
      </w:r>
      <w:r>
        <w:rPr>
          <w:rFonts w:ascii="Helvetica 55 Roman" w:hAnsi="Helvetica 55 Roman"/>
          <w:b/>
        </w:rPr>
        <w:tab/>
      </w:r>
      <w:r>
        <w:rPr>
          <w:rFonts w:ascii="Helvetica 55 Roman" w:hAnsi="Helvetica 55 Roman"/>
          <w:b/>
        </w:rPr>
        <w:tab/>
      </w:r>
      <w:r>
        <w:rPr>
          <w:rFonts w:ascii="Helvetica 55 Roman" w:hAnsi="Helvetica 55 Roman"/>
        </w:rPr>
        <w:t>Grade F</w:t>
      </w:r>
      <w:r w:rsidR="00D322F1">
        <w:rPr>
          <w:rFonts w:ascii="Helvetica 55 Roman" w:hAnsi="Helvetica 55 Roman"/>
        </w:rPr>
        <w:t xml:space="preserve">: </w:t>
      </w:r>
      <w:r w:rsidR="00E15882">
        <w:rPr>
          <w:rFonts w:ascii="Helvetica 55 Roman" w:hAnsi="Helvetica 55 Roman"/>
        </w:rPr>
        <w:t xml:space="preserve">  </w:t>
      </w:r>
      <w:r w:rsidR="00D322F1">
        <w:rPr>
          <w:rFonts w:ascii="Helvetica 55 Roman" w:hAnsi="Helvetica 55 Roman"/>
        </w:rPr>
        <w:t>£</w:t>
      </w:r>
      <w:r w:rsidR="00D322F1" w:rsidRPr="001470DB">
        <w:rPr>
          <w:rFonts w:ascii="Helvetica 55 Roman" w:hAnsi="Helvetica 55 Roman"/>
        </w:rPr>
        <w:t>24,</w:t>
      </w:r>
      <w:r w:rsidR="00187277">
        <w:rPr>
          <w:rFonts w:ascii="Helvetica 55 Roman" w:hAnsi="Helvetica 55 Roman"/>
        </w:rPr>
        <w:t>938</w:t>
      </w:r>
      <w:r w:rsidR="00187277" w:rsidRPr="001470DB">
        <w:rPr>
          <w:rFonts w:ascii="Helvetica 55 Roman" w:hAnsi="Helvetica 55 Roman"/>
        </w:rPr>
        <w:t xml:space="preserve"> </w:t>
      </w:r>
      <w:r w:rsidR="00D322F1" w:rsidRPr="001470DB">
        <w:rPr>
          <w:rFonts w:ascii="Helvetica 55 Roman" w:hAnsi="Helvetica 55 Roman"/>
        </w:rPr>
        <w:t>per annum</w:t>
      </w:r>
      <w:r w:rsidR="00D322F1">
        <w:rPr>
          <w:rFonts w:ascii="Arial" w:hAnsi="Arial" w:cs="Arial"/>
          <w:sz w:val="20"/>
          <w:szCs w:val="20"/>
        </w:rPr>
        <w:t xml:space="preserve"> </w:t>
      </w:r>
    </w:p>
    <w:p w14:paraId="5F498A8A" w14:textId="77777777" w:rsidR="00B44E84" w:rsidRDefault="00B44E84" w:rsidP="00B44E84">
      <w:pPr>
        <w:rPr>
          <w:rFonts w:ascii="Helvetica 55 Roman" w:hAnsi="Helvetica 55 Roman"/>
        </w:rPr>
      </w:pPr>
      <w:r>
        <w:rPr>
          <w:rFonts w:ascii="Helvetica 55 Roman" w:hAnsi="Helvetica 55 Roman"/>
        </w:rPr>
        <w:tab/>
      </w:r>
      <w:r>
        <w:rPr>
          <w:rFonts w:ascii="Helvetica 55 Roman" w:hAnsi="Helvetica 55 Roman"/>
        </w:rPr>
        <w:tab/>
      </w:r>
      <w:r>
        <w:rPr>
          <w:rFonts w:ascii="Helvetica 55 Roman" w:hAnsi="Helvetica 55 Roman"/>
        </w:rPr>
        <w:tab/>
      </w:r>
    </w:p>
    <w:p w14:paraId="2354C77F" w14:textId="77777777" w:rsidR="00B44E84" w:rsidRDefault="00B44E84" w:rsidP="00B44E84">
      <w:pPr>
        <w:rPr>
          <w:rFonts w:ascii="Helvetica 55 Roman" w:hAnsi="Helvetica 55 Roman"/>
        </w:rPr>
      </w:pPr>
      <w:r>
        <w:rPr>
          <w:rFonts w:ascii="Helvetica 55 Roman" w:hAnsi="Helvetica 55 Roman"/>
          <w:b/>
        </w:rPr>
        <w:t>Hours:</w:t>
      </w:r>
      <w:r>
        <w:rPr>
          <w:rFonts w:ascii="Helvetica 55 Roman" w:hAnsi="Helvetica 55 Roman"/>
          <w:b/>
        </w:rPr>
        <w:tab/>
      </w:r>
      <w:r>
        <w:rPr>
          <w:rFonts w:ascii="Helvetica 55 Roman" w:hAnsi="Helvetica 55 Roman"/>
          <w:b/>
        </w:rPr>
        <w:tab/>
      </w:r>
      <w:r>
        <w:rPr>
          <w:rFonts w:ascii="Helvetica 55 Roman" w:hAnsi="Helvetica 55 Roman"/>
        </w:rPr>
        <w:t>37.5 per week</w:t>
      </w:r>
    </w:p>
    <w:p w14:paraId="0676142E" w14:textId="77777777" w:rsidR="00B44E84" w:rsidRDefault="00B44E84" w:rsidP="00B44E84">
      <w:pPr>
        <w:rPr>
          <w:rFonts w:ascii="Helvetica 55 Roman" w:hAnsi="Helvetica 55 Roman"/>
        </w:rPr>
      </w:pPr>
    </w:p>
    <w:p w14:paraId="7AF0CF4C" w14:textId="12A3574C" w:rsidR="00B44E84" w:rsidRPr="007B0498" w:rsidRDefault="008A5860" w:rsidP="00B44E84">
      <w:pPr>
        <w:rPr>
          <w:rFonts w:ascii="Helvetica 55 Roman" w:hAnsi="Helvetica 55 Roman"/>
        </w:rPr>
      </w:pPr>
      <w:r>
        <w:rPr>
          <w:rFonts w:ascii="Helvetica 55 Roman" w:hAnsi="Helvetica 55 Roman"/>
          <w:b/>
        </w:rPr>
        <w:t>Contract:</w:t>
      </w:r>
      <w:r>
        <w:rPr>
          <w:rFonts w:ascii="Helvetica 55 Roman" w:hAnsi="Helvetica 55 Roman"/>
          <w:b/>
        </w:rPr>
        <w:tab/>
      </w:r>
      <w:r>
        <w:rPr>
          <w:rFonts w:ascii="Helvetica 55 Roman" w:hAnsi="Helvetica 55 Roman"/>
          <w:b/>
        </w:rPr>
        <w:tab/>
      </w:r>
      <w:r w:rsidR="00B44E84">
        <w:rPr>
          <w:rFonts w:ascii="Helvetica 55 Roman" w:hAnsi="Helvetica 55 Roman"/>
        </w:rPr>
        <w:t>18 months</w:t>
      </w:r>
      <w:r>
        <w:rPr>
          <w:rFonts w:ascii="Helvetica 55 Roman" w:hAnsi="Helvetica 55 Roman"/>
        </w:rPr>
        <w:t xml:space="preserve"> fixed term</w:t>
      </w:r>
    </w:p>
    <w:p w14:paraId="034D855C" w14:textId="77777777" w:rsidR="00B44E84" w:rsidRDefault="00B44E84" w:rsidP="00B44E84">
      <w:pPr>
        <w:rPr>
          <w:rFonts w:ascii="Helvetica 55 Roman" w:hAnsi="Helvetica 55 Roman"/>
          <w:b/>
        </w:rPr>
      </w:pPr>
    </w:p>
    <w:p w14:paraId="5001B984" w14:textId="77777777" w:rsidR="00B44E84" w:rsidRDefault="00B44E84" w:rsidP="00B44E84">
      <w:pPr>
        <w:pStyle w:val="BodyText"/>
        <w:ind w:left="2160" w:hanging="2160"/>
        <w:rPr>
          <w:rFonts w:ascii="Helvetica 55 Roman" w:hAnsi="Helvetica 55 Roman"/>
        </w:rPr>
      </w:pPr>
      <w:r w:rsidRPr="00CC3467">
        <w:rPr>
          <w:rFonts w:ascii="Helvetica 55 Roman" w:hAnsi="Helvetica 55 Roman"/>
          <w:b/>
        </w:rPr>
        <w:t>Base:</w:t>
      </w:r>
      <w:r w:rsidRPr="00237A91">
        <w:rPr>
          <w:rFonts w:ascii="Helvetica 55 Roman" w:hAnsi="Helvetica 55 Roman"/>
        </w:rPr>
        <w:tab/>
      </w:r>
      <w:r>
        <w:rPr>
          <w:rFonts w:ascii="Helvetica 55 Roman" w:hAnsi="Helvetica 55 Roman"/>
        </w:rPr>
        <w:t>Sustrans Scotland Offices in Edinburgh</w:t>
      </w:r>
    </w:p>
    <w:p w14:paraId="24E00DB9" w14:textId="400BCAEE" w:rsidR="00D8431D" w:rsidRDefault="00D8431D" w:rsidP="00D8431D">
      <w:pPr>
        <w:ind w:left="2127" w:firstLine="33"/>
        <w:rPr>
          <w:rFonts w:ascii="Helvetica 55 Roman" w:hAnsi="Helvetica 55 Roman"/>
        </w:rPr>
      </w:pPr>
      <w:r w:rsidRPr="00D8431D">
        <w:rPr>
          <w:rFonts w:ascii="Helvetica 55 Roman" w:hAnsi="Helvetica 55 Roman"/>
        </w:rPr>
        <w:lastRenderedPageBreak/>
        <w:t>Possible</w:t>
      </w:r>
      <w:r>
        <w:rPr>
          <w:rFonts w:ascii="Helvetica 55 Roman" w:hAnsi="Helvetica 55 Roman"/>
          <w:b/>
        </w:rPr>
        <w:t xml:space="preserve"> </w:t>
      </w:r>
      <w:r>
        <w:rPr>
          <w:rFonts w:ascii="Helvetica 55 Roman" w:hAnsi="Helvetica 55 Roman"/>
        </w:rPr>
        <w:t>initial home working is expected due to office closures during current C19 restrictions.</w:t>
      </w:r>
    </w:p>
    <w:p w14:paraId="6C6462E5" w14:textId="19491CBC" w:rsidR="00D8431D" w:rsidRDefault="00D8431D" w:rsidP="00B44E84">
      <w:pPr>
        <w:pStyle w:val="BodyText"/>
        <w:ind w:left="2160" w:hanging="2160"/>
        <w:rPr>
          <w:rFonts w:ascii="Helvetica 55 Roman" w:hAnsi="Helvetica 55 Roman"/>
        </w:rPr>
      </w:pPr>
    </w:p>
    <w:p w14:paraId="4E01323C" w14:textId="77777777" w:rsidR="004A27E8" w:rsidRPr="00B44E84" w:rsidRDefault="00B44E84" w:rsidP="00B44E84">
      <w:pPr>
        <w:rPr>
          <w:rFonts w:ascii="Helvetica 55 Roman" w:hAnsi="Helvetica 55 Roman" w:cs="Calibri"/>
          <w:b/>
        </w:rPr>
      </w:pPr>
      <w:r>
        <w:rPr>
          <w:rFonts w:ascii="Helvetica 55 Roman" w:hAnsi="Helvetica 55 Roman" w:cs="Calibri"/>
          <w:b/>
        </w:rPr>
        <w:t>Job Purpose:</w:t>
      </w:r>
    </w:p>
    <w:p w14:paraId="1EF1199E" w14:textId="77777777" w:rsidR="000729E4" w:rsidRPr="00B44E84" w:rsidRDefault="004A27E8" w:rsidP="00B44E84">
      <w:pPr>
        <w:rPr>
          <w:rFonts w:ascii="Helvetica 55 Roman" w:hAnsi="Helvetica 55 Roman" w:cs="Calibri"/>
        </w:rPr>
      </w:pPr>
      <w:r w:rsidRPr="00B44E84">
        <w:rPr>
          <w:rFonts w:ascii="Helvetica 55 Roman" w:hAnsi="Helvetica 55 Roman" w:cs="Calibri"/>
        </w:rPr>
        <w:t xml:space="preserve">To work within the Policy &amp; Communications Team to create dynamic and engaging video, photographic and written content which promotes sustainable transport, active travel and the work of Sustrans Scotland to a range of audiences including key stakeholders, the public, volunteers and supporters. </w:t>
      </w:r>
    </w:p>
    <w:p w14:paraId="22707281" w14:textId="77777777" w:rsidR="004A27E8" w:rsidRPr="00B44E84" w:rsidRDefault="004A27E8" w:rsidP="00B44E84">
      <w:pPr>
        <w:ind w:right="-1333"/>
        <w:rPr>
          <w:rFonts w:ascii="Helvetica 55 Roman" w:hAnsi="Helvetica 55 Roman" w:cs="Calibri"/>
        </w:rPr>
      </w:pPr>
    </w:p>
    <w:p w14:paraId="4EE589DE" w14:textId="77777777" w:rsidR="004A27E8" w:rsidRPr="00B44E84" w:rsidRDefault="004A27E8" w:rsidP="00B44E84">
      <w:pPr>
        <w:pStyle w:val="NormalWeb"/>
        <w:spacing w:before="0" w:beforeAutospacing="0" w:after="0" w:afterAutospacing="0"/>
        <w:rPr>
          <w:rFonts w:ascii="Helvetica 55 Roman" w:hAnsi="Helvetica 55 Roman" w:cs="Calibri"/>
          <w:b/>
        </w:rPr>
      </w:pPr>
      <w:r w:rsidRPr="00B44E84">
        <w:rPr>
          <w:rFonts w:ascii="Helvetica 55 Roman" w:hAnsi="Helvetica 55 Roman" w:cs="Calibri"/>
          <w:b/>
        </w:rPr>
        <w:t xml:space="preserve">Dimensions of </w:t>
      </w:r>
      <w:r w:rsidR="00B44E84">
        <w:rPr>
          <w:rFonts w:ascii="Helvetica 55 Roman" w:hAnsi="Helvetica 55 Roman" w:cs="Calibri"/>
          <w:b/>
        </w:rPr>
        <w:t>the role:</w:t>
      </w:r>
    </w:p>
    <w:p w14:paraId="56E6DCAB" w14:textId="77777777" w:rsidR="008D17F9" w:rsidRPr="00B44E84" w:rsidRDefault="004A27E8" w:rsidP="00B44E84">
      <w:pPr>
        <w:pStyle w:val="NormalWeb"/>
        <w:spacing w:before="0" w:beforeAutospacing="0" w:after="0" w:afterAutospacing="0"/>
        <w:ind w:right="-341"/>
        <w:rPr>
          <w:rFonts w:ascii="Helvetica 55 Roman" w:hAnsi="Helvetica 55 Roman" w:cs="Calibri"/>
        </w:rPr>
      </w:pPr>
      <w:r w:rsidRPr="00B44E84">
        <w:rPr>
          <w:rFonts w:ascii="Helvetica 55 Roman" w:hAnsi="Helvetica 55 Roman" w:cs="Calibri"/>
        </w:rPr>
        <w:t>The role will be part of the team</w:t>
      </w:r>
      <w:r w:rsidR="00B44E84">
        <w:rPr>
          <w:rFonts w:ascii="Helvetica 55 Roman" w:hAnsi="Helvetica 55 Roman" w:cs="Calibri"/>
        </w:rPr>
        <w:t xml:space="preserve"> supporting with all aspects of </w:t>
      </w:r>
      <w:r w:rsidRPr="00B44E84">
        <w:rPr>
          <w:rFonts w:ascii="Helvetica 55 Roman" w:hAnsi="Helvetica 55 Roman" w:cs="Calibri"/>
        </w:rPr>
        <w:t>communication and promotion of Sustrans Scotland work</w:t>
      </w:r>
      <w:r w:rsidR="00B44E84">
        <w:rPr>
          <w:rFonts w:ascii="Helvetica 55 Roman" w:hAnsi="Helvetica 55 Roman" w:cs="Calibri"/>
        </w:rPr>
        <w:t xml:space="preserve">. </w:t>
      </w:r>
      <w:r w:rsidR="008D17F9" w:rsidRPr="00B44E84">
        <w:rPr>
          <w:rFonts w:ascii="Helvetica 55 Roman" w:hAnsi="Helvetica 55 Roman" w:cs="Calibri"/>
        </w:rPr>
        <w:t>The post holder will play a key role in developing written, video and photographic content for the Sustrans Scotland website and project microsites ensuring content aligns with the charity’s Scotland and UK wide social media strategy and communication outputs.</w:t>
      </w:r>
    </w:p>
    <w:p w14:paraId="71AC6FD9" w14:textId="1DC6FBE3" w:rsidR="004A27E8" w:rsidRPr="00B44E84" w:rsidRDefault="004A27E8" w:rsidP="00B44E84">
      <w:pPr>
        <w:pStyle w:val="NormalWeb"/>
        <w:spacing w:before="0" w:beforeAutospacing="0" w:after="0" w:afterAutospacing="0"/>
        <w:rPr>
          <w:rFonts w:ascii="Helvetica 55 Roman" w:hAnsi="Helvetica 55 Roman" w:cs="Calibri"/>
        </w:rPr>
      </w:pPr>
      <w:r w:rsidRPr="00B44E84">
        <w:rPr>
          <w:rFonts w:ascii="Helvetica 55 Roman" w:hAnsi="Helvetica 55 Roman" w:cs="Calibri"/>
        </w:rPr>
        <w:lastRenderedPageBreak/>
        <w:t xml:space="preserve">They will also support </w:t>
      </w:r>
      <w:r w:rsidR="008D17F9" w:rsidRPr="00B44E84">
        <w:rPr>
          <w:rFonts w:ascii="Helvetica 55 Roman" w:hAnsi="Helvetica 55 Roman" w:cs="Calibri"/>
        </w:rPr>
        <w:t xml:space="preserve">with </w:t>
      </w:r>
      <w:r w:rsidRPr="00B44E84">
        <w:rPr>
          <w:rFonts w:ascii="Helvetica 55 Roman" w:hAnsi="Helvetica 55 Roman" w:cs="Calibri"/>
        </w:rPr>
        <w:t>organising events and maintaining event equipment; producing publications and leaflets; promoting Sustrans through social media</w:t>
      </w:r>
      <w:r w:rsidR="008D17F9" w:rsidRPr="00B44E84">
        <w:rPr>
          <w:rFonts w:ascii="Helvetica 55 Roman" w:hAnsi="Helvetica 55 Roman" w:cs="Calibri"/>
        </w:rPr>
        <w:t xml:space="preserve"> </w:t>
      </w:r>
      <w:r w:rsidRPr="00B44E84">
        <w:rPr>
          <w:rFonts w:ascii="Helvetica 55 Roman" w:hAnsi="Helvetica 55 Roman" w:cs="Calibri"/>
        </w:rPr>
        <w:t>and providing support, such as through the management and distribution of literature stock</w:t>
      </w:r>
      <w:r w:rsidR="00B44E84">
        <w:rPr>
          <w:rFonts w:ascii="Helvetica 55 Roman" w:hAnsi="Helvetica 55 Roman" w:cs="Calibri"/>
        </w:rPr>
        <w:t>.</w:t>
      </w:r>
    </w:p>
    <w:p w14:paraId="7F4BCEF7" w14:textId="77777777" w:rsidR="004A27E8" w:rsidRPr="00B44E84" w:rsidRDefault="004A27E8" w:rsidP="00B44E84">
      <w:pPr>
        <w:pStyle w:val="NormalWeb"/>
        <w:spacing w:before="0" w:beforeAutospacing="0" w:after="0" w:afterAutospacing="0"/>
        <w:rPr>
          <w:rFonts w:ascii="Helvetica 55 Roman" w:hAnsi="Helvetica 55 Roman" w:cs="Calibri"/>
        </w:rPr>
      </w:pPr>
    </w:p>
    <w:p w14:paraId="1A4FD2BE" w14:textId="77777777" w:rsidR="004A27E8" w:rsidRPr="00B44E84" w:rsidRDefault="004A27E8" w:rsidP="00B44E84">
      <w:pPr>
        <w:rPr>
          <w:rFonts w:ascii="Helvetica 55 Roman" w:hAnsi="Helvetica 55 Roman" w:cs="Calibri"/>
        </w:rPr>
      </w:pPr>
      <w:r w:rsidRPr="00B44E84">
        <w:rPr>
          <w:rFonts w:ascii="Helvetica 55 Roman" w:hAnsi="Helvetica 55 Roman" w:cs="Calibri"/>
          <w:b/>
        </w:rPr>
        <w:t>Place in Organisation:</w:t>
      </w:r>
    </w:p>
    <w:p w14:paraId="035483FE" w14:textId="3B547DA6" w:rsidR="004A27E8" w:rsidRPr="00B44E84" w:rsidRDefault="004A27E8" w:rsidP="00B44E84">
      <w:pPr>
        <w:rPr>
          <w:rFonts w:ascii="Helvetica 55 Roman" w:hAnsi="Helvetica 55 Roman" w:cs="Calibri"/>
        </w:rPr>
      </w:pPr>
      <w:r w:rsidRPr="00B44E84">
        <w:rPr>
          <w:rFonts w:ascii="Helvetica 55 Roman" w:hAnsi="Helvetica 55 Roman" w:cs="Calibri"/>
        </w:rPr>
        <w:t xml:space="preserve">The post-holder </w:t>
      </w:r>
      <w:r w:rsidR="007C6CEC">
        <w:rPr>
          <w:rFonts w:ascii="Helvetica 55 Roman" w:hAnsi="Helvetica 55 Roman" w:cs="Calibri"/>
        </w:rPr>
        <w:t xml:space="preserve">will </w:t>
      </w:r>
      <w:r w:rsidRPr="00B44E84">
        <w:rPr>
          <w:rFonts w:ascii="Helvetica 55 Roman" w:hAnsi="Helvetica 55 Roman" w:cs="Calibri"/>
        </w:rPr>
        <w:t xml:space="preserve">report to the Senior Communications and Promotions Officer and will be part of the Policy &amp; Communications Team.  </w:t>
      </w:r>
    </w:p>
    <w:p w14:paraId="5C5846E4" w14:textId="77777777" w:rsidR="004A27E8" w:rsidRPr="00B44E84" w:rsidRDefault="004A27E8" w:rsidP="00B44E84">
      <w:pPr>
        <w:rPr>
          <w:rFonts w:ascii="Helvetica 55 Roman" w:hAnsi="Helvetica 55 Roman" w:cs="Calibri"/>
        </w:rPr>
      </w:pPr>
    </w:p>
    <w:p w14:paraId="41A48BB2" w14:textId="77777777" w:rsidR="004A27E8" w:rsidRDefault="004A27E8" w:rsidP="00B44E84">
      <w:pPr>
        <w:rPr>
          <w:rFonts w:ascii="Helvetica 55 Roman" w:hAnsi="Helvetica 55 Roman" w:cs="Calibri"/>
          <w:b/>
          <w:bCs/>
        </w:rPr>
      </w:pPr>
      <w:r w:rsidRPr="00B44E84">
        <w:rPr>
          <w:rFonts w:ascii="Helvetica 55 Roman" w:hAnsi="Helvetica 55 Roman" w:cs="Calibri"/>
          <w:b/>
          <w:bCs/>
        </w:rPr>
        <w:t>Key Relationships:</w:t>
      </w:r>
    </w:p>
    <w:p w14:paraId="1C04B7C6" w14:textId="4BCAA704" w:rsidR="001470DB" w:rsidRDefault="00082137" w:rsidP="0003278F">
      <w:pPr>
        <w:rPr>
          <w:rFonts w:ascii="Helvetica 55 Roman" w:hAnsi="Helvetica 55 Roman"/>
        </w:rPr>
      </w:pPr>
      <w:r>
        <w:rPr>
          <w:rFonts w:ascii="Helvetica 55 Roman" w:hAnsi="Helvetica 55 Roman"/>
        </w:rPr>
        <w:t>Internal:</w:t>
      </w:r>
      <w:r>
        <w:rPr>
          <w:rFonts w:ascii="Helvetica 55 Roman" w:hAnsi="Helvetica 55 Roman"/>
        </w:rPr>
        <w:tab/>
      </w:r>
      <w:r w:rsidR="001470DB">
        <w:rPr>
          <w:rFonts w:ascii="Helvetica 55 Roman" w:hAnsi="Helvetica 55 Roman"/>
        </w:rPr>
        <w:t>Senior Communication &amp; Promotions Officer</w:t>
      </w:r>
    </w:p>
    <w:p w14:paraId="60900799" w14:textId="7C0AF7A0" w:rsidR="00082137" w:rsidRDefault="00D322F1" w:rsidP="001470DB">
      <w:pPr>
        <w:ind w:left="698" w:firstLine="720"/>
        <w:rPr>
          <w:rFonts w:ascii="Helvetica 55 Roman" w:hAnsi="Helvetica 55 Roman" w:cs="Calibri"/>
        </w:rPr>
      </w:pPr>
      <w:r>
        <w:rPr>
          <w:rFonts w:ascii="Helvetica 55 Roman" w:hAnsi="Helvetica 55 Roman"/>
        </w:rPr>
        <w:t>Head of Policy and Communications</w:t>
      </w:r>
    </w:p>
    <w:p w14:paraId="108073EB" w14:textId="77777777" w:rsidR="003934FB" w:rsidRPr="001470DB" w:rsidRDefault="003934FB" w:rsidP="001470DB">
      <w:pPr>
        <w:ind w:firstLine="1418"/>
        <w:rPr>
          <w:rFonts w:ascii="Helvetica 55 Roman" w:hAnsi="Helvetica 55 Roman" w:cs="Calibri"/>
        </w:rPr>
      </w:pPr>
      <w:r w:rsidRPr="001470DB">
        <w:rPr>
          <w:rFonts w:ascii="Helvetica 55 Roman" w:hAnsi="Helvetica 55 Roman" w:cs="Calibri"/>
        </w:rPr>
        <w:t>Communications and Public Affairs Manager</w:t>
      </w:r>
    </w:p>
    <w:p w14:paraId="2EF5E4CC" w14:textId="77777777" w:rsidR="003934FB" w:rsidRDefault="003934FB" w:rsidP="001470DB">
      <w:pPr>
        <w:ind w:firstLine="1418"/>
        <w:rPr>
          <w:rFonts w:ascii="Helvetica 55 Roman" w:hAnsi="Helvetica 55 Roman" w:cs="Calibri"/>
        </w:rPr>
      </w:pPr>
      <w:r w:rsidRPr="00B44E84">
        <w:rPr>
          <w:rFonts w:ascii="Helvetica 55 Roman" w:hAnsi="Helvetica 55 Roman" w:cs="Calibri"/>
        </w:rPr>
        <w:t xml:space="preserve">Sustrans </w:t>
      </w:r>
      <w:r>
        <w:rPr>
          <w:rFonts w:ascii="Helvetica 55 Roman" w:hAnsi="Helvetica 55 Roman" w:cs="Calibri"/>
        </w:rPr>
        <w:t>Scotland Delivery Teams including</w:t>
      </w:r>
    </w:p>
    <w:p w14:paraId="2A574259" w14:textId="6B502802" w:rsidR="003934FB" w:rsidRDefault="003934FB" w:rsidP="001470DB">
      <w:pPr>
        <w:pStyle w:val="ListParagraph"/>
        <w:numPr>
          <w:ilvl w:val="0"/>
          <w:numId w:val="10"/>
        </w:numPr>
        <w:ind w:left="1985" w:hanging="284"/>
        <w:rPr>
          <w:rFonts w:ascii="Helvetica 55 Roman" w:hAnsi="Helvetica 55 Roman" w:cs="Calibri"/>
        </w:rPr>
      </w:pPr>
      <w:r w:rsidRPr="00B44E84">
        <w:rPr>
          <w:rFonts w:ascii="Helvetica 55 Roman" w:hAnsi="Helvetica 55 Roman" w:cs="Calibri"/>
          <w:sz w:val="24"/>
          <w:szCs w:val="24"/>
        </w:rPr>
        <w:t xml:space="preserve">Infrastructure </w:t>
      </w:r>
      <w:r w:rsidR="00D322F1">
        <w:rPr>
          <w:rFonts w:ascii="Helvetica 55 Roman" w:hAnsi="Helvetica 55 Roman" w:cs="Calibri"/>
          <w:sz w:val="24"/>
          <w:szCs w:val="24"/>
        </w:rPr>
        <w:t>Delivery</w:t>
      </w:r>
    </w:p>
    <w:p w14:paraId="70991ACF" w14:textId="77777777" w:rsidR="003934FB" w:rsidRDefault="003934FB" w:rsidP="001470DB">
      <w:pPr>
        <w:pStyle w:val="ListParagraph"/>
        <w:numPr>
          <w:ilvl w:val="0"/>
          <w:numId w:val="10"/>
        </w:numPr>
        <w:ind w:left="1985" w:hanging="284"/>
        <w:rPr>
          <w:rFonts w:ascii="Helvetica 55 Roman" w:hAnsi="Helvetica 55 Roman" w:cs="Calibri"/>
        </w:rPr>
      </w:pPr>
      <w:r w:rsidRPr="00B44E84">
        <w:rPr>
          <w:rFonts w:ascii="Helvetica 55 Roman" w:hAnsi="Helvetica 55 Roman" w:cs="Calibri"/>
          <w:sz w:val="24"/>
          <w:szCs w:val="24"/>
        </w:rPr>
        <w:t>Network Development</w:t>
      </w:r>
    </w:p>
    <w:p w14:paraId="3CA6662B" w14:textId="77777777" w:rsidR="003934FB" w:rsidRDefault="003934FB" w:rsidP="001470DB">
      <w:pPr>
        <w:pStyle w:val="ListParagraph"/>
        <w:numPr>
          <w:ilvl w:val="0"/>
          <w:numId w:val="10"/>
        </w:numPr>
        <w:ind w:left="1985" w:hanging="284"/>
        <w:rPr>
          <w:rFonts w:ascii="Helvetica 55 Roman" w:hAnsi="Helvetica 55 Roman" w:cs="Calibri"/>
        </w:rPr>
      </w:pPr>
      <w:r w:rsidRPr="00B44E84">
        <w:rPr>
          <w:rFonts w:ascii="Helvetica 55 Roman" w:hAnsi="Helvetica 55 Roman" w:cs="Calibri"/>
          <w:sz w:val="24"/>
          <w:szCs w:val="24"/>
        </w:rPr>
        <w:t>Design and Engineering team</w:t>
      </w:r>
    </w:p>
    <w:p w14:paraId="56AA59E9" w14:textId="73FE2593" w:rsidR="003934FB" w:rsidRDefault="003934FB" w:rsidP="001470DB">
      <w:pPr>
        <w:pStyle w:val="ListParagraph"/>
        <w:numPr>
          <w:ilvl w:val="0"/>
          <w:numId w:val="10"/>
        </w:numPr>
        <w:ind w:left="1985" w:hanging="284"/>
        <w:rPr>
          <w:rFonts w:ascii="Helvetica 55 Roman" w:hAnsi="Helvetica 55 Roman" w:cs="Calibri"/>
        </w:rPr>
      </w:pPr>
      <w:r>
        <w:rPr>
          <w:rFonts w:ascii="Helvetica 55 Roman" w:hAnsi="Helvetica 55 Roman" w:cs="Calibri"/>
          <w:sz w:val="24"/>
          <w:szCs w:val="24"/>
        </w:rPr>
        <w:t>Strategic Part</w:t>
      </w:r>
      <w:r w:rsidR="00D322F1">
        <w:rPr>
          <w:rFonts w:ascii="Helvetica 55 Roman" w:hAnsi="Helvetica 55 Roman" w:cs="Calibri"/>
          <w:sz w:val="24"/>
          <w:szCs w:val="24"/>
        </w:rPr>
        <w:t xml:space="preserve">nerships </w:t>
      </w:r>
    </w:p>
    <w:p w14:paraId="604814C3" w14:textId="77F46532" w:rsidR="003934FB" w:rsidRDefault="003934FB" w:rsidP="001470DB">
      <w:pPr>
        <w:pStyle w:val="ListParagraph"/>
        <w:numPr>
          <w:ilvl w:val="0"/>
          <w:numId w:val="10"/>
        </w:numPr>
        <w:ind w:left="1985" w:hanging="284"/>
        <w:rPr>
          <w:rFonts w:ascii="Helvetica 55 Roman" w:hAnsi="Helvetica 55 Roman" w:cs="Calibri"/>
        </w:rPr>
      </w:pPr>
      <w:r>
        <w:rPr>
          <w:rFonts w:ascii="Helvetica 55 Roman" w:hAnsi="Helvetica 55 Roman" w:cs="Calibri"/>
          <w:sz w:val="24"/>
          <w:szCs w:val="24"/>
        </w:rPr>
        <w:lastRenderedPageBreak/>
        <w:t xml:space="preserve">Network Development </w:t>
      </w:r>
    </w:p>
    <w:p w14:paraId="485163DE" w14:textId="77777777" w:rsidR="003934FB" w:rsidRDefault="00082137" w:rsidP="001470DB">
      <w:pPr>
        <w:ind w:left="142" w:firstLine="1276"/>
        <w:rPr>
          <w:rFonts w:ascii="Helvetica 55 Roman" w:hAnsi="Helvetica 55 Roman" w:cs="Calibri"/>
        </w:rPr>
      </w:pPr>
      <w:r w:rsidRPr="00B44E84">
        <w:rPr>
          <w:rFonts w:ascii="Helvetica 55 Roman" w:hAnsi="Helvetica 55 Roman" w:cs="Calibri"/>
        </w:rPr>
        <w:t>National Director</w:t>
      </w:r>
      <w:r>
        <w:rPr>
          <w:rFonts w:ascii="Helvetica 55 Roman" w:hAnsi="Helvetica 55 Roman" w:cs="Calibri"/>
        </w:rPr>
        <w:t>,</w:t>
      </w:r>
      <w:r w:rsidRPr="00B44E84">
        <w:rPr>
          <w:rFonts w:ascii="Helvetica 55 Roman" w:hAnsi="Helvetica 55 Roman" w:cs="Calibri"/>
        </w:rPr>
        <w:t xml:space="preserve"> Scotland</w:t>
      </w:r>
    </w:p>
    <w:p w14:paraId="75710C1E" w14:textId="77777777" w:rsidR="00082137" w:rsidRDefault="00082137" w:rsidP="001470DB">
      <w:pPr>
        <w:ind w:left="142" w:firstLine="1276"/>
        <w:rPr>
          <w:rFonts w:ascii="Helvetica 55 Roman" w:hAnsi="Helvetica 55 Roman" w:cs="Calibri"/>
        </w:rPr>
      </w:pPr>
      <w:r w:rsidRPr="00B44E84">
        <w:rPr>
          <w:rFonts w:ascii="Helvetica 55 Roman" w:hAnsi="Helvetica 55 Roman" w:cs="Calibri"/>
        </w:rPr>
        <w:t>Senior Leadership team</w:t>
      </w:r>
    </w:p>
    <w:p w14:paraId="0CEADE40" w14:textId="77777777" w:rsidR="00082137" w:rsidRDefault="00082137" w:rsidP="001470DB">
      <w:pPr>
        <w:ind w:left="142" w:firstLine="1276"/>
        <w:rPr>
          <w:rFonts w:ascii="Helvetica 55 Roman" w:hAnsi="Helvetica 55 Roman" w:cs="Calibri"/>
        </w:rPr>
      </w:pPr>
      <w:r>
        <w:rPr>
          <w:rFonts w:ascii="Helvetica 55 Roman" w:hAnsi="Helvetica 55 Roman" w:cs="Calibri"/>
        </w:rPr>
        <w:t>Brand and Marketing UK</w:t>
      </w:r>
    </w:p>
    <w:p w14:paraId="295D00C3" w14:textId="77777777" w:rsidR="00082137" w:rsidRDefault="00082137" w:rsidP="001470DB">
      <w:pPr>
        <w:ind w:left="142" w:firstLine="1276"/>
        <w:rPr>
          <w:rFonts w:ascii="Helvetica 55 Roman" w:hAnsi="Helvetica 55 Roman" w:cs="Calibri"/>
        </w:rPr>
      </w:pPr>
      <w:r w:rsidRPr="00B44E84">
        <w:rPr>
          <w:rFonts w:ascii="Helvetica 55 Roman" w:hAnsi="Helvetica 55 Roman" w:cs="Calibri"/>
        </w:rPr>
        <w:t>Other Sustrans regional and head office staff</w:t>
      </w:r>
    </w:p>
    <w:p w14:paraId="6FF30590" w14:textId="77777777" w:rsidR="003934FB" w:rsidRPr="00775F6C" w:rsidRDefault="003934FB" w:rsidP="003934FB">
      <w:pPr>
        <w:rPr>
          <w:rFonts w:ascii="Helvetica 55 Roman" w:hAnsi="Helvetica 55 Roman"/>
        </w:rPr>
      </w:pPr>
    </w:p>
    <w:p w14:paraId="59296583" w14:textId="77777777" w:rsidR="00082137" w:rsidRDefault="00082137" w:rsidP="001470DB">
      <w:pPr>
        <w:rPr>
          <w:rFonts w:ascii="Helvetica 55 Roman" w:hAnsi="Helvetica 55 Roman"/>
        </w:rPr>
      </w:pPr>
      <w:r>
        <w:rPr>
          <w:rFonts w:ascii="Helvetica 55 Roman" w:hAnsi="Helvetica 55 Roman"/>
        </w:rPr>
        <w:t xml:space="preserve">External:       </w:t>
      </w:r>
      <w:r w:rsidR="003934FB">
        <w:rPr>
          <w:rFonts w:ascii="Helvetica 55 Roman" w:hAnsi="Helvetica 55 Roman"/>
        </w:rPr>
        <w:t>L</w:t>
      </w:r>
      <w:r w:rsidR="003934FB" w:rsidRPr="00775F6C">
        <w:rPr>
          <w:rFonts w:ascii="Helvetica 55 Roman" w:hAnsi="Helvetica 55 Roman"/>
        </w:rPr>
        <w:t xml:space="preserve">ocal </w:t>
      </w:r>
      <w:r>
        <w:rPr>
          <w:rFonts w:ascii="Helvetica 55 Roman" w:hAnsi="Helvetica 55 Roman"/>
        </w:rPr>
        <w:t>authorities and partner organisations</w:t>
      </w:r>
    </w:p>
    <w:p w14:paraId="24284AB4" w14:textId="77777777" w:rsidR="003934FB" w:rsidRPr="00775F6C" w:rsidRDefault="00082137" w:rsidP="001470DB">
      <w:pPr>
        <w:rPr>
          <w:rFonts w:ascii="Helvetica 55 Roman" w:hAnsi="Helvetica 55 Roman"/>
        </w:rPr>
      </w:pPr>
      <w:r>
        <w:rPr>
          <w:rFonts w:ascii="Helvetica 55 Roman" w:hAnsi="Helvetica 55 Roman"/>
        </w:rPr>
        <w:t xml:space="preserve">                     Members of the general public</w:t>
      </w:r>
      <w:r w:rsidR="003934FB" w:rsidRPr="00775F6C">
        <w:rPr>
          <w:rFonts w:ascii="Helvetica 55 Roman" w:hAnsi="Helvetica 55 Roman"/>
        </w:rPr>
        <w:t xml:space="preserve"> </w:t>
      </w:r>
    </w:p>
    <w:p w14:paraId="5FBB0CB0" w14:textId="0DBD4BEB" w:rsidR="004A27E8" w:rsidRPr="00B44E84" w:rsidRDefault="003934FB" w:rsidP="001470DB">
      <w:pPr>
        <w:rPr>
          <w:rFonts w:ascii="Helvetica 55 Roman" w:hAnsi="Helvetica 55 Roman" w:cs="Calibri"/>
        </w:rPr>
      </w:pPr>
      <w:r w:rsidRPr="00775F6C">
        <w:rPr>
          <w:rFonts w:ascii="Helvetica 55 Roman" w:hAnsi="Helvetica 55 Roman"/>
        </w:rPr>
        <w:tab/>
      </w:r>
      <w:r w:rsidRPr="00775F6C">
        <w:rPr>
          <w:rFonts w:ascii="Helvetica 55 Roman" w:hAnsi="Helvetica 55 Roman"/>
        </w:rPr>
        <w:tab/>
      </w:r>
      <w:r w:rsidRPr="00775F6C">
        <w:rPr>
          <w:rFonts w:ascii="Helvetica 55 Roman" w:hAnsi="Helvetica 55 Roman"/>
        </w:rPr>
        <w:tab/>
      </w:r>
    </w:p>
    <w:p w14:paraId="25E2B2C7" w14:textId="77777777" w:rsidR="004A27E8" w:rsidRPr="00B44E84" w:rsidRDefault="004A27E8" w:rsidP="00B44E84">
      <w:pPr>
        <w:pStyle w:val="NormalWeb"/>
        <w:spacing w:before="0" w:beforeAutospacing="0" w:after="0" w:afterAutospacing="0"/>
        <w:rPr>
          <w:rFonts w:ascii="Helvetica 55 Roman" w:hAnsi="Helvetica 55 Roman" w:cs="Calibri"/>
          <w:b/>
        </w:rPr>
      </w:pPr>
      <w:r w:rsidRPr="00B44E84">
        <w:rPr>
          <w:rFonts w:ascii="Helvetica 55 Roman" w:hAnsi="Helvetica 55 Roman" w:cs="Calibri"/>
          <w:b/>
        </w:rPr>
        <w:t>Key responsibilities:</w:t>
      </w:r>
    </w:p>
    <w:p w14:paraId="343B24CF" w14:textId="32162F78" w:rsidR="00B429CF" w:rsidRPr="001470DB" w:rsidRDefault="00082137" w:rsidP="00B44E84">
      <w:pPr>
        <w:rPr>
          <w:rFonts w:ascii="Helvetica 55 Roman" w:hAnsi="Helvetica 55 Roman" w:cs="Calibri"/>
          <w:b/>
        </w:rPr>
      </w:pPr>
      <w:r w:rsidRPr="001470DB">
        <w:rPr>
          <w:rFonts w:ascii="Helvetica 55 Roman" w:hAnsi="Helvetica 55 Roman" w:cs="Calibri"/>
          <w:b/>
        </w:rPr>
        <w:t>Delivery of projects and services</w:t>
      </w:r>
    </w:p>
    <w:p w14:paraId="5BFFDEF5" w14:textId="77777777" w:rsidR="00B429CF" w:rsidRPr="001470DB" w:rsidRDefault="00B429CF" w:rsidP="001470DB">
      <w:pPr>
        <w:pStyle w:val="ListParagraph"/>
        <w:numPr>
          <w:ilvl w:val="0"/>
          <w:numId w:val="11"/>
        </w:numPr>
        <w:autoSpaceDE w:val="0"/>
        <w:autoSpaceDN w:val="0"/>
        <w:adjustRightInd w:val="0"/>
        <w:ind w:left="567" w:hanging="567"/>
        <w:rPr>
          <w:rFonts w:ascii="Helvetica 55 Roman" w:hAnsi="Helvetica 55 Roman" w:cs="Calibri"/>
          <w:sz w:val="24"/>
          <w:szCs w:val="24"/>
        </w:rPr>
      </w:pPr>
      <w:r w:rsidRPr="001470DB">
        <w:rPr>
          <w:rFonts w:ascii="Helvetica 55 Roman" w:hAnsi="Helvetica 55 Roman" w:cs="Calibri"/>
          <w:sz w:val="24"/>
          <w:szCs w:val="24"/>
        </w:rPr>
        <w:t xml:space="preserve">To work with Sustrans Scotland project teams to create </w:t>
      </w:r>
      <w:r w:rsidR="008D17F9" w:rsidRPr="001470DB">
        <w:rPr>
          <w:rFonts w:ascii="Helvetica 55 Roman" w:hAnsi="Helvetica 55 Roman" w:cs="Calibri"/>
          <w:sz w:val="24"/>
          <w:szCs w:val="24"/>
        </w:rPr>
        <w:t xml:space="preserve">high quality, engaging </w:t>
      </w:r>
      <w:r w:rsidRPr="001470DB">
        <w:rPr>
          <w:rFonts w:ascii="Helvetica 55 Roman" w:hAnsi="Helvetica 55 Roman" w:cs="Calibri"/>
          <w:sz w:val="24"/>
          <w:szCs w:val="24"/>
        </w:rPr>
        <w:t>case studies highlighting our programme of work to our supporters, stakeholder and the general public as well as the media, policy makers and influencers as appropriate.</w:t>
      </w:r>
    </w:p>
    <w:p w14:paraId="02193AF8" w14:textId="77777777" w:rsidR="008D17F9" w:rsidRPr="001470DB" w:rsidRDefault="008D17F9" w:rsidP="001470DB">
      <w:pPr>
        <w:pStyle w:val="ListParagraph"/>
        <w:numPr>
          <w:ilvl w:val="0"/>
          <w:numId w:val="11"/>
        </w:numPr>
        <w:autoSpaceDE w:val="0"/>
        <w:autoSpaceDN w:val="0"/>
        <w:adjustRightInd w:val="0"/>
        <w:ind w:left="567" w:hanging="567"/>
        <w:rPr>
          <w:rFonts w:ascii="Helvetica 55 Roman" w:hAnsi="Helvetica 55 Roman" w:cs="Calibri"/>
          <w:sz w:val="24"/>
          <w:szCs w:val="24"/>
        </w:rPr>
      </w:pPr>
      <w:r w:rsidRPr="001470DB">
        <w:rPr>
          <w:rFonts w:ascii="Helvetica 55 Roman" w:hAnsi="Helvetica 55 Roman" w:cs="Calibri"/>
          <w:sz w:val="24"/>
          <w:szCs w:val="24"/>
        </w:rPr>
        <w:t xml:space="preserve">To develop dynamic </w:t>
      </w:r>
      <w:r w:rsidR="00B429CF" w:rsidRPr="001470DB">
        <w:rPr>
          <w:rFonts w:ascii="Helvetica 55 Roman" w:hAnsi="Helvetica 55 Roman" w:cs="Calibri"/>
          <w:sz w:val="24"/>
          <w:szCs w:val="24"/>
        </w:rPr>
        <w:t xml:space="preserve">video, photographic, written and online content which helps to promote our work and values </w:t>
      </w:r>
      <w:r w:rsidRPr="001470DB">
        <w:rPr>
          <w:rFonts w:ascii="Helvetica 55 Roman" w:hAnsi="Helvetica 55 Roman" w:cs="Calibri"/>
          <w:sz w:val="24"/>
          <w:szCs w:val="24"/>
        </w:rPr>
        <w:t>for the Sustrans Scotland website, microsites and social media channels</w:t>
      </w:r>
      <w:r w:rsidR="0003278F">
        <w:rPr>
          <w:rFonts w:ascii="Helvetica 55 Roman" w:hAnsi="Helvetica 55 Roman" w:cs="Calibri"/>
          <w:sz w:val="24"/>
          <w:szCs w:val="24"/>
        </w:rPr>
        <w:t>.</w:t>
      </w:r>
    </w:p>
    <w:p w14:paraId="1CF7E708" w14:textId="77777777" w:rsidR="00B429CF" w:rsidRPr="001470DB" w:rsidRDefault="00B429CF" w:rsidP="001470DB">
      <w:pPr>
        <w:pStyle w:val="ListParagraph"/>
        <w:numPr>
          <w:ilvl w:val="0"/>
          <w:numId w:val="11"/>
        </w:numPr>
        <w:autoSpaceDE w:val="0"/>
        <w:autoSpaceDN w:val="0"/>
        <w:adjustRightInd w:val="0"/>
        <w:ind w:left="567" w:hanging="567"/>
        <w:rPr>
          <w:rFonts w:ascii="Helvetica 55 Roman" w:hAnsi="Helvetica 55 Roman" w:cs="Calibri"/>
          <w:sz w:val="24"/>
          <w:szCs w:val="24"/>
        </w:rPr>
      </w:pPr>
      <w:r w:rsidRPr="001470DB">
        <w:rPr>
          <w:rFonts w:ascii="Helvetica 55 Roman" w:hAnsi="Helvetica 55 Roman" w:cs="Calibri"/>
          <w:sz w:val="24"/>
          <w:szCs w:val="24"/>
        </w:rPr>
        <w:lastRenderedPageBreak/>
        <w:t>To assist with and contribute to the design</w:t>
      </w:r>
      <w:r w:rsidR="008D17F9" w:rsidRPr="001470DB">
        <w:rPr>
          <w:rFonts w:ascii="Helvetica 55 Roman" w:hAnsi="Helvetica 55 Roman" w:cs="Calibri"/>
          <w:sz w:val="24"/>
          <w:szCs w:val="24"/>
        </w:rPr>
        <w:t xml:space="preserve"> and creation of content for </w:t>
      </w:r>
      <w:r w:rsidRPr="001470DB">
        <w:rPr>
          <w:rFonts w:ascii="Helvetica 55 Roman" w:hAnsi="Helvetica 55 Roman" w:cs="Calibri"/>
          <w:sz w:val="24"/>
          <w:szCs w:val="24"/>
        </w:rPr>
        <w:t>corporate and promotional publications, advertisements and other items using InDesign and other graphic design packages</w:t>
      </w:r>
      <w:r w:rsidR="008D17F9" w:rsidRPr="001470DB">
        <w:rPr>
          <w:rFonts w:ascii="Helvetica 55 Roman" w:hAnsi="Helvetica 55 Roman" w:cs="Calibri"/>
          <w:sz w:val="24"/>
          <w:szCs w:val="24"/>
        </w:rPr>
        <w:t>.</w:t>
      </w:r>
    </w:p>
    <w:p w14:paraId="6D66D474" w14:textId="77777777" w:rsidR="008D17F9" w:rsidRPr="001470DB" w:rsidRDefault="008D17F9" w:rsidP="001470DB">
      <w:pPr>
        <w:pStyle w:val="ListParagraph"/>
        <w:numPr>
          <w:ilvl w:val="0"/>
          <w:numId w:val="11"/>
        </w:numPr>
        <w:autoSpaceDE w:val="0"/>
        <w:autoSpaceDN w:val="0"/>
        <w:adjustRightInd w:val="0"/>
        <w:ind w:left="567" w:hanging="567"/>
        <w:rPr>
          <w:rFonts w:ascii="Helvetica 55 Roman" w:hAnsi="Helvetica 55 Roman" w:cs="Calibri"/>
          <w:sz w:val="24"/>
          <w:szCs w:val="24"/>
        </w:rPr>
      </w:pPr>
      <w:r w:rsidRPr="001470DB">
        <w:rPr>
          <w:rFonts w:ascii="Helvetica 55 Roman" w:hAnsi="Helvetica 55 Roman" w:cs="Calibri"/>
          <w:sz w:val="24"/>
          <w:szCs w:val="24"/>
        </w:rPr>
        <w:t xml:space="preserve">To ensure all content created follows Sustrans’ brand guidelines. </w:t>
      </w:r>
    </w:p>
    <w:p w14:paraId="1CF15FFA" w14:textId="77777777" w:rsidR="00B429CF" w:rsidRPr="001470DB" w:rsidRDefault="00B429CF" w:rsidP="001470DB">
      <w:pPr>
        <w:pStyle w:val="ListParagraph"/>
        <w:numPr>
          <w:ilvl w:val="0"/>
          <w:numId w:val="11"/>
        </w:numPr>
        <w:ind w:left="567" w:hanging="567"/>
        <w:rPr>
          <w:rFonts w:ascii="Helvetica 55 Roman" w:hAnsi="Helvetica 55 Roman" w:cs="Calibri"/>
          <w:sz w:val="24"/>
          <w:szCs w:val="24"/>
        </w:rPr>
      </w:pPr>
      <w:r w:rsidRPr="001470DB">
        <w:rPr>
          <w:rFonts w:ascii="Helvetica 55 Roman" w:hAnsi="Helvetica 55 Roman" w:cs="Calibri"/>
          <w:sz w:val="24"/>
          <w:szCs w:val="24"/>
        </w:rPr>
        <w:t xml:space="preserve">To assist with good record keeping, information management and the maintenance of </w:t>
      </w:r>
      <w:r w:rsidR="00157658" w:rsidRPr="001470DB">
        <w:rPr>
          <w:rFonts w:ascii="Helvetica 55 Roman" w:hAnsi="Helvetica 55 Roman" w:cs="Calibri"/>
          <w:sz w:val="24"/>
          <w:szCs w:val="24"/>
        </w:rPr>
        <w:t>photography and video consent forms</w:t>
      </w:r>
      <w:r w:rsidRPr="001470DB">
        <w:rPr>
          <w:rFonts w:ascii="Helvetica 55 Roman" w:hAnsi="Helvetica 55 Roman" w:cs="Calibri"/>
          <w:sz w:val="24"/>
          <w:szCs w:val="24"/>
        </w:rPr>
        <w:t xml:space="preserve"> used by the </w:t>
      </w:r>
      <w:r w:rsidR="00157658" w:rsidRPr="001470DB">
        <w:rPr>
          <w:rFonts w:ascii="Helvetica 55 Roman" w:hAnsi="Helvetica 55 Roman" w:cs="Calibri"/>
          <w:sz w:val="24"/>
          <w:szCs w:val="24"/>
        </w:rPr>
        <w:t>organization in line with GDPR requirements</w:t>
      </w:r>
      <w:r w:rsidRPr="001470DB">
        <w:rPr>
          <w:rFonts w:ascii="Helvetica 55 Roman" w:hAnsi="Helvetica 55 Roman" w:cs="Calibri"/>
          <w:sz w:val="24"/>
          <w:szCs w:val="24"/>
        </w:rPr>
        <w:t>.</w:t>
      </w:r>
    </w:p>
    <w:p w14:paraId="72FBBAC8" w14:textId="1827D1CF" w:rsidR="00B429CF" w:rsidRPr="001470DB" w:rsidRDefault="00157658" w:rsidP="001470DB">
      <w:pPr>
        <w:pStyle w:val="ListParagraph"/>
        <w:numPr>
          <w:ilvl w:val="0"/>
          <w:numId w:val="11"/>
        </w:numPr>
        <w:ind w:left="567" w:hanging="567"/>
        <w:rPr>
          <w:rFonts w:ascii="Helvetica 55 Roman" w:hAnsi="Helvetica 55 Roman" w:cs="Calibri"/>
          <w:sz w:val="24"/>
          <w:szCs w:val="24"/>
        </w:rPr>
      </w:pPr>
      <w:r w:rsidRPr="001470DB">
        <w:rPr>
          <w:rFonts w:ascii="Helvetica 55 Roman" w:hAnsi="Helvetica 55 Roman" w:cs="Calibri"/>
          <w:sz w:val="24"/>
          <w:szCs w:val="24"/>
        </w:rPr>
        <w:t xml:space="preserve">To work </w:t>
      </w:r>
      <w:r w:rsidR="00B429CF" w:rsidRPr="001470DB">
        <w:rPr>
          <w:rFonts w:ascii="Helvetica 55 Roman" w:hAnsi="Helvetica 55 Roman" w:cs="Calibri"/>
          <w:sz w:val="24"/>
          <w:szCs w:val="24"/>
        </w:rPr>
        <w:t>with Sustrans’ central Digital and Marketing Dep</w:t>
      </w:r>
      <w:r w:rsidR="0003278F">
        <w:rPr>
          <w:rFonts w:ascii="Helvetica 55 Roman" w:hAnsi="Helvetica 55 Roman" w:cs="Calibri"/>
          <w:sz w:val="24"/>
          <w:szCs w:val="24"/>
        </w:rPr>
        <w:t>artment</w:t>
      </w:r>
      <w:r w:rsidR="00B429CF" w:rsidRPr="001470DB">
        <w:rPr>
          <w:rFonts w:ascii="Helvetica 55 Roman" w:hAnsi="Helvetica 55 Roman" w:cs="Calibri"/>
          <w:sz w:val="24"/>
          <w:szCs w:val="24"/>
        </w:rPr>
        <w:t xml:space="preserve"> to </w:t>
      </w:r>
      <w:r w:rsidRPr="001470DB">
        <w:rPr>
          <w:rFonts w:ascii="Helvetica 55 Roman" w:hAnsi="Helvetica 55 Roman" w:cs="Calibri"/>
          <w:sz w:val="24"/>
          <w:szCs w:val="24"/>
        </w:rPr>
        <w:t>ensure that Scottish photography and video content is stored and labelled correctly</w:t>
      </w:r>
      <w:r w:rsidR="00B429CF" w:rsidRPr="001470DB">
        <w:rPr>
          <w:rFonts w:ascii="Helvetica 55 Roman" w:hAnsi="Helvetica 55 Roman" w:cs="Calibri"/>
          <w:sz w:val="24"/>
          <w:szCs w:val="24"/>
        </w:rPr>
        <w:t xml:space="preserve"> stored in the central library</w:t>
      </w:r>
      <w:r w:rsidR="00FF0552" w:rsidRPr="001470DB">
        <w:rPr>
          <w:rFonts w:ascii="Helvetica 55 Roman" w:hAnsi="Helvetica 55 Roman" w:cs="Calibri"/>
          <w:sz w:val="24"/>
          <w:szCs w:val="24"/>
        </w:rPr>
        <w:t>.</w:t>
      </w:r>
      <w:r w:rsidR="00B429CF" w:rsidRPr="001470DB">
        <w:rPr>
          <w:rFonts w:ascii="Helvetica 55 Roman" w:hAnsi="Helvetica 55 Roman" w:cs="Calibri"/>
          <w:sz w:val="24"/>
          <w:szCs w:val="24"/>
        </w:rPr>
        <w:t xml:space="preserve"> </w:t>
      </w:r>
    </w:p>
    <w:p w14:paraId="6BCD2252" w14:textId="4284140C" w:rsidR="008D17F9" w:rsidRPr="0003278F" w:rsidRDefault="004A27E8" w:rsidP="001470DB">
      <w:pPr>
        <w:pStyle w:val="ListParagraph"/>
        <w:numPr>
          <w:ilvl w:val="0"/>
          <w:numId w:val="11"/>
        </w:numPr>
        <w:ind w:left="567" w:hanging="567"/>
      </w:pPr>
      <w:r w:rsidRPr="001470DB">
        <w:rPr>
          <w:rFonts w:ascii="Helvetica 55 Roman" w:hAnsi="Helvetica 55 Roman" w:cs="Calibri"/>
          <w:sz w:val="24"/>
          <w:szCs w:val="24"/>
        </w:rPr>
        <w:t>To assist with the development and delivery of</w:t>
      </w:r>
      <w:r w:rsidR="00FF0552" w:rsidRPr="001470DB">
        <w:rPr>
          <w:rFonts w:ascii="Helvetica 55 Roman" w:hAnsi="Helvetica 55 Roman" w:cs="Calibri"/>
          <w:sz w:val="24"/>
          <w:szCs w:val="24"/>
        </w:rPr>
        <w:t xml:space="preserve"> content for </w:t>
      </w:r>
      <w:r w:rsidRPr="001470DB">
        <w:rPr>
          <w:rFonts w:ascii="Helvetica 55 Roman" w:hAnsi="Helvetica 55 Roman" w:cs="Calibri"/>
          <w:sz w:val="24"/>
          <w:szCs w:val="24"/>
        </w:rPr>
        <w:t xml:space="preserve">Scottish and UK-wide publicity and promotional materials, both hard copy and digital, as required. </w:t>
      </w:r>
    </w:p>
    <w:p w14:paraId="27C6E001"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 xml:space="preserve">To </w:t>
      </w:r>
      <w:r w:rsidR="00FF0552" w:rsidRPr="00B44E84">
        <w:rPr>
          <w:rFonts w:ascii="Helvetica 55 Roman" w:hAnsi="Helvetica 55 Roman" w:cs="Calibri"/>
          <w:sz w:val="24"/>
          <w:szCs w:val="24"/>
        </w:rPr>
        <w:t xml:space="preserve"> provide </w:t>
      </w:r>
      <w:r w:rsidRPr="00B44E84">
        <w:rPr>
          <w:rFonts w:ascii="Helvetica 55 Roman" w:hAnsi="Helvetica 55 Roman" w:cs="Calibri"/>
          <w:sz w:val="24"/>
          <w:szCs w:val="24"/>
        </w:rPr>
        <w:t xml:space="preserve">support </w:t>
      </w:r>
      <w:r w:rsidR="00FF0552" w:rsidRPr="00B44E84">
        <w:rPr>
          <w:rFonts w:ascii="Helvetica 55 Roman" w:hAnsi="Helvetica 55 Roman" w:cs="Calibri"/>
          <w:sz w:val="24"/>
          <w:szCs w:val="24"/>
        </w:rPr>
        <w:t xml:space="preserve">to the Senior Communications and Promotions Officer in coordinating and running events including </w:t>
      </w:r>
      <w:r w:rsidRPr="00B44E84">
        <w:rPr>
          <w:rFonts w:ascii="Helvetica 55 Roman" w:hAnsi="Helvetica 55 Roman" w:cs="Calibri"/>
          <w:sz w:val="24"/>
          <w:szCs w:val="24"/>
        </w:rPr>
        <w:t xml:space="preserve">liaising with </w:t>
      </w:r>
      <w:r w:rsidR="00FF0552" w:rsidRPr="00B44E84">
        <w:rPr>
          <w:rFonts w:ascii="Helvetica 55 Roman" w:hAnsi="Helvetica 55 Roman" w:cs="Calibri"/>
          <w:sz w:val="24"/>
          <w:szCs w:val="24"/>
        </w:rPr>
        <w:t xml:space="preserve">project officers, </w:t>
      </w:r>
      <w:r w:rsidRPr="00B44E84">
        <w:rPr>
          <w:rFonts w:ascii="Helvetica 55 Roman" w:hAnsi="Helvetica 55 Roman" w:cs="Calibri"/>
          <w:sz w:val="24"/>
          <w:szCs w:val="24"/>
        </w:rPr>
        <w:t xml:space="preserve">volunteers, sending out information, checking risk assessments, shipping out materials for events and checking back in on return. </w:t>
      </w:r>
    </w:p>
    <w:p w14:paraId="6DBD32D3" w14:textId="77C33C70" w:rsidR="002612CC" w:rsidRPr="001470DB"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lastRenderedPageBreak/>
        <w:t>To organise or assist in organising other events, such as cycle rides, route openings, volunteer events a</w:t>
      </w:r>
      <w:r w:rsidR="00B429CF" w:rsidRPr="00B44E84">
        <w:rPr>
          <w:rFonts w:ascii="Helvetica 55 Roman" w:hAnsi="Helvetica 55 Roman" w:cs="Calibri"/>
          <w:sz w:val="24"/>
          <w:szCs w:val="24"/>
        </w:rPr>
        <w:t xml:space="preserve">nd training days, as required. </w:t>
      </w:r>
    </w:p>
    <w:p w14:paraId="0B285E82" w14:textId="4D418370" w:rsidR="00B429CF" w:rsidRPr="006B59D9" w:rsidRDefault="004A27E8" w:rsidP="001470DB">
      <w:pPr>
        <w:pStyle w:val="ListParagraph"/>
        <w:numPr>
          <w:ilvl w:val="0"/>
          <w:numId w:val="11"/>
        </w:numPr>
        <w:autoSpaceDE w:val="0"/>
        <w:autoSpaceDN w:val="0"/>
        <w:adjustRightInd w:val="0"/>
        <w:ind w:left="567" w:hanging="567"/>
        <w:rPr>
          <w:rFonts w:ascii="Helvetica 55 Roman" w:hAnsi="Helvetica 55 Roman" w:cs="Calibri"/>
          <w:sz w:val="24"/>
          <w:szCs w:val="24"/>
        </w:rPr>
      </w:pPr>
      <w:r w:rsidRPr="006B59D9">
        <w:rPr>
          <w:rFonts w:ascii="Helvetica 55 Roman" w:hAnsi="Helvetica 55 Roman" w:cs="Calibri"/>
          <w:sz w:val="24"/>
          <w:szCs w:val="24"/>
        </w:rPr>
        <w:t>To deal efficiently with enquiries from the public</w:t>
      </w:r>
      <w:r w:rsidR="00461878" w:rsidRPr="001470DB">
        <w:rPr>
          <w:rFonts w:ascii="Helvetica 55 Roman" w:hAnsi="Helvetica 55 Roman" w:cs="Calibri"/>
          <w:sz w:val="24"/>
          <w:szCs w:val="24"/>
        </w:rPr>
        <w:t xml:space="preserve"> escalating to management where appropriate.</w:t>
      </w:r>
    </w:p>
    <w:p w14:paraId="26BE4558"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 xml:space="preserve">To carry out research to assist projects or to answer enquiries from the public. </w:t>
      </w:r>
    </w:p>
    <w:p w14:paraId="6C770992" w14:textId="77777777" w:rsidR="004A27E8" w:rsidRPr="00B44E84" w:rsidRDefault="004A27E8" w:rsidP="001470DB">
      <w:pPr>
        <w:ind w:left="567" w:hanging="567"/>
        <w:rPr>
          <w:rFonts w:ascii="Helvetica 55 Roman" w:hAnsi="Helvetica 55 Roman" w:cs="Calibri"/>
        </w:rPr>
      </w:pPr>
    </w:p>
    <w:p w14:paraId="2DB7269E" w14:textId="77777777" w:rsidR="004A27E8" w:rsidRPr="001470DB" w:rsidRDefault="004A27E8" w:rsidP="001470DB">
      <w:pPr>
        <w:ind w:left="567" w:hanging="567"/>
        <w:rPr>
          <w:rFonts w:ascii="Helvetica 55 Roman" w:hAnsi="Helvetica 55 Roman" w:cs="Calibri"/>
          <w:b/>
        </w:rPr>
      </w:pPr>
      <w:r w:rsidRPr="001470DB">
        <w:rPr>
          <w:rFonts w:ascii="Helvetica 55 Roman" w:hAnsi="Helvetica 55 Roman" w:cs="Calibri"/>
          <w:b/>
        </w:rPr>
        <w:t>Training and personal development:</w:t>
      </w:r>
    </w:p>
    <w:p w14:paraId="6651498C"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To attend essential Sustrans training as required by the Charity.</w:t>
      </w:r>
    </w:p>
    <w:p w14:paraId="577F6B01"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To ensure own personal development by working to objectives set as part of the Charity’s appraisal process.</w:t>
      </w:r>
    </w:p>
    <w:p w14:paraId="79394D92" w14:textId="77777777" w:rsidR="0071283D" w:rsidRPr="00B44E84" w:rsidRDefault="0071283D" w:rsidP="001470DB">
      <w:pPr>
        <w:rPr>
          <w:rFonts w:ascii="Helvetica 55 Roman" w:hAnsi="Helvetica 55 Roman" w:cs="Calibri"/>
        </w:rPr>
      </w:pPr>
    </w:p>
    <w:p w14:paraId="7B21AE28" w14:textId="77777777" w:rsidR="004A27E8" w:rsidRPr="001470DB" w:rsidRDefault="004A27E8" w:rsidP="001470DB">
      <w:pPr>
        <w:ind w:left="567" w:hanging="567"/>
        <w:rPr>
          <w:rFonts w:ascii="Helvetica 55 Roman" w:hAnsi="Helvetica 55 Roman" w:cs="Calibri"/>
          <w:b/>
        </w:rPr>
      </w:pPr>
      <w:r w:rsidRPr="001470DB">
        <w:rPr>
          <w:rFonts w:ascii="Helvetica 55 Roman" w:hAnsi="Helvetica 55 Roman" w:cs="Calibri"/>
          <w:b/>
        </w:rPr>
        <w:t>Health and safety and safeguarding</w:t>
      </w:r>
    </w:p>
    <w:p w14:paraId="562332EF"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To support and comply with the organisation’s Policies for the management of Health and Safety.</w:t>
      </w:r>
    </w:p>
    <w:p w14:paraId="1F65E526"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To support and comply with the organisation’s policies for the management of safeguarding.</w:t>
      </w:r>
    </w:p>
    <w:p w14:paraId="2314B2FB"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lastRenderedPageBreak/>
        <w:t>To support and comply with the organisation’s policy and procedures relating to Equality, Diversity and Inclusion and apply principles of best practice in own role.</w:t>
      </w:r>
    </w:p>
    <w:p w14:paraId="6C23084B" w14:textId="77777777" w:rsidR="004A27E8" w:rsidRPr="00B44E84" w:rsidRDefault="004A27E8" w:rsidP="001470DB">
      <w:pPr>
        <w:ind w:left="567" w:hanging="567"/>
        <w:rPr>
          <w:rFonts w:ascii="Helvetica 55 Roman" w:hAnsi="Helvetica 55 Roman" w:cs="Calibri"/>
        </w:rPr>
      </w:pPr>
    </w:p>
    <w:p w14:paraId="17021F88" w14:textId="77777777" w:rsidR="004A27E8" w:rsidRPr="001470DB" w:rsidRDefault="004A27E8" w:rsidP="001470DB">
      <w:pPr>
        <w:ind w:left="567" w:hanging="567"/>
        <w:rPr>
          <w:rFonts w:ascii="Helvetica 55 Roman" w:hAnsi="Helvetica 55 Roman" w:cs="Calibri"/>
          <w:b/>
        </w:rPr>
      </w:pPr>
      <w:r w:rsidRPr="001470DB">
        <w:rPr>
          <w:rFonts w:ascii="Helvetica 55 Roman" w:hAnsi="Helvetica 55 Roman" w:cs="Calibri"/>
          <w:b/>
        </w:rPr>
        <w:t>Other:</w:t>
      </w:r>
    </w:p>
    <w:p w14:paraId="478068AA" w14:textId="77777777" w:rsidR="004A27E8" w:rsidRPr="00B44E84" w:rsidRDefault="004A27E8" w:rsidP="001470DB">
      <w:pPr>
        <w:pStyle w:val="ListParagraph"/>
        <w:numPr>
          <w:ilvl w:val="0"/>
          <w:numId w:val="11"/>
        </w:numPr>
        <w:ind w:left="567" w:hanging="567"/>
        <w:rPr>
          <w:rFonts w:ascii="Helvetica 55 Roman" w:hAnsi="Helvetica 55 Roman" w:cs="Calibri"/>
          <w:sz w:val="24"/>
          <w:szCs w:val="24"/>
        </w:rPr>
      </w:pPr>
      <w:r w:rsidRPr="00B44E84">
        <w:rPr>
          <w:rFonts w:ascii="Helvetica 55 Roman" w:hAnsi="Helvetica 55 Roman" w:cs="Calibri"/>
          <w:sz w:val="24"/>
          <w:szCs w:val="24"/>
        </w:rPr>
        <w:t>To perform any other duties consistent with the nature and grade of the role as agreed with the line manager.</w:t>
      </w:r>
    </w:p>
    <w:p w14:paraId="243C2DCE" w14:textId="77777777" w:rsidR="004A27E8" w:rsidRPr="00B44E84" w:rsidRDefault="004A27E8" w:rsidP="00B44E84">
      <w:pPr>
        <w:rPr>
          <w:rFonts w:ascii="Helvetica 55 Roman" w:hAnsi="Helvetica 55 Roman" w:cs="Calibri"/>
        </w:rPr>
      </w:pPr>
    </w:p>
    <w:p w14:paraId="33B60ED4" w14:textId="77777777" w:rsidR="004A27E8" w:rsidRPr="00B44E84" w:rsidRDefault="004A27E8" w:rsidP="00B44E84">
      <w:pPr>
        <w:pStyle w:val="NormalWeb"/>
        <w:spacing w:before="0" w:beforeAutospacing="0" w:after="0" w:afterAutospacing="0"/>
        <w:rPr>
          <w:rFonts w:ascii="Helvetica 55 Roman" w:hAnsi="Helvetica 55 Roman" w:cs="Calibri"/>
          <w:b/>
          <w:bCs/>
        </w:rPr>
      </w:pPr>
      <w:r w:rsidRPr="00B44E84">
        <w:rPr>
          <w:rFonts w:ascii="Helvetica 55 Roman" w:hAnsi="Helvetica 55 Roman" w:cs="Calibri"/>
          <w:b/>
          <w:bCs/>
        </w:rPr>
        <w:t>Working Conditions:</w:t>
      </w:r>
    </w:p>
    <w:p w14:paraId="6A63B06E" w14:textId="77777777" w:rsidR="004A27E8" w:rsidRPr="00B44E84" w:rsidRDefault="004A27E8" w:rsidP="00B44E84">
      <w:pPr>
        <w:rPr>
          <w:rFonts w:ascii="Helvetica 55 Roman" w:hAnsi="Helvetica 55 Roman" w:cs="Calibri"/>
        </w:rPr>
      </w:pPr>
      <w:r w:rsidRPr="00B44E84">
        <w:rPr>
          <w:rFonts w:ascii="Helvetica 55 Roman" w:hAnsi="Helvetica 55 Roman" w:cs="Calibri"/>
        </w:rPr>
        <w:t xml:space="preserve">The post holder will be based at the Sustrans offices in Edinburgh, but may be asked to travel across Scotland. The post holder will also be expected to occasionally work on a flexible basis, including some weekends and overnight stays, and will be asked to travel as sustainably as possible. </w:t>
      </w:r>
    </w:p>
    <w:p w14:paraId="0D746EDD" w14:textId="77777777" w:rsidR="004A27E8" w:rsidRPr="00B44E84" w:rsidRDefault="004A27E8" w:rsidP="00B44E84">
      <w:pPr>
        <w:rPr>
          <w:rFonts w:ascii="Helvetica 55 Roman" w:hAnsi="Helvetica 55 Roman" w:cs="Calibri"/>
        </w:rPr>
      </w:pPr>
    </w:p>
    <w:p w14:paraId="46CDD446" w14:textId="77777777" w:rsidR="004A27E8" w:rsidRPr="00B44E84" w:rsidRDefault="004A27E8" w:rsidP="00B44E84">
      <w:pPr>
        <w:pStyle w:val="Heading2"/>
        <w:ind w:left="0" w:firstLine="0"/>
        <w:rPr>
          <w:rFonts w:cs="Calibri"/>
        </w:rPr>
      </w:pPr>
      <w:r w:rsidRPr="00B44E84">
        <w:rPr>
          <w:rFonts w:cs="Calibri"/>
        </w:rPr>
        <w:t>Special Note:</w:t>
      </w:r>
    </w:p>
    <w:p w14:paraId="61555FEA" w14:textId="77777777" w:rsidR="004A27E8" w:rsidRPr="00B44E84" w:rsidRDefault="004A27E8" w:rsidP="00B44E84">
      <w:pPr>
        <w:rPr>
          <w:rFonts w:ascii="Helvetica 55 Roman" w:hAnsi="Helvetica 55 Roman" w:cs="Calibri"/>
        </w:rPr>
      </w:pPr>
      <w:r w:rsidRPr="00B44E84">
        <w:rPr>
          <w:rFonts w:ascii="Helvetica 55 Roman" w:hAnsi="Helvetica 55 Roman" w:cs="Calibri"/>
        </w:rPr>
        <w:t>This job description does not form part of the contract of employment, but indicates how the contract should be performed. The job description may be subject to amendment in the light of experience and in consultation with the jobholder.</w:t>
      </w:r>
    </w:p>
    <w:p w14:paraId="234D6FB9" w14:textId="77777777" w:rsidR="004A27E8" w:rsidRPr="00B44E84" w:rsidRDefault="004A27E8" w:rsidP="00B44E84">
      <w:pPr>
        <w:rPr>
          <w:rFonts w:ascii="Helvetica 55 Roman" w:hAnsi="Helvetica 55 Roman" w:cs="Calibri"/>
        </w:rPr>
      </w:pPr>
    </w:p>
    <w:p w14:paraId="6CC3CC45" w14:textId="3543194F" w:rsidR="004A27E8" w:rsidRPr="00B44E84" w:rsidRDefault="004A27E8" w:rsidP="00B44E84">
      <w:pPr>
        <w:rPr>
          <w:rFonts w:ascii="Helvetica 55 Roman" w:hAnsi="Helvetica 55 Roman" w:cs="Calibri"/>
        </w:rPr>
      </w:pPr>
      <w:r w:rsidRPr="00B44E84">
        <w:rPr>
          <w:rFonts w:ascii="Helvetica 55 Roman" w:hAnsi="Helvetica 55 Roman" w:cs="Calibri"/>
        </w:rPr>
        <w:t>Compiled:</w:t>
      </w:r>
      <w:r w:rsidRPr="00B44E84">
        <w:rPr>
          <w:rFonts w:ascii="Helvetica 55 Roman" w:hAnsi="Helvetica 55 Roman" w:cs="Calibri"/>
        </w:rPr>
        <w:tab/>
      </w:r>
      <w:r w:rsidR="0071283D">
        <w:rPr>
          <w:rFonts w:ascii="Helvetica 55 Roman" w:hAnsi="Helvetica 55 Roman" w:cs="Calibri"/>
        </w:rPr>
        <w:t>Head of Policy &amp; Communications</w:t>
      </w:r>
      <w:r w:rsidRPr="00B44E84">
        <w:rPr>
          <w:rFonts w:ascii="Helvetica 55 Roman" w:hAnsi="Helvetica 55 Roman" w:cs="Calibri"/>
        </w:rPr>
        <w:t xml:space="preserve">, Sustrans Scotland </w:t>
      </w:r>
    </w:p>
    <w:p w14:paraId="2E805885" w14:textId="27A27A52" w:rsidR="004A27E8" w:rsidRPr="00B44E84" w:rsidRDefault="004A27E8" w:rsidP="00B44E84">
      <w:pPr>
        <w:rPr>
          <w:rFonts w:ascii="Helvetica 55 Roman" w:hAnsi="Helvetica 55 Roman" w:cs="Calibri"/>
        </w:rPr>
      </w:pPr>
      <w:r w:rsidRPr="00B44E84">
        <w:rPr>
          <w:rFonts w:ascii="Helvetica 55 Roman" w:hAnsi="Helvetica 55 Roman" w:cs="Calibri"/>
        </w:rPr>
        <w:t>Date:</w:t>
      </w:r>
      <w:r w:rsidRPr="00B44E84">
        <w:rPr>
          <w:rFonts w:ascii="Helvetica 55 Roman" w:hAnsi="Helvetica 55 Roman" w:cs="Calibri"/>
        </w:rPr>
        <w:tab/>
      </w:r>
      <w:r w:rsidRPr="00B44E84">
        <w:rPr>
          <w:rFonts w:ascii="Helvetica 55 Roman" w:hAnsi="Helvetica 55 Roman" w:cs="Calibri"/>
        </w:rPr>
        <w:tab/>
      </w:r>
      <w:r w:rsidR="00187277">
        <w:rPr>
          <w:rFonts w:ascii="Helvetica 55 Roman" w:hAnsi="Helvetica 55 Roman" w:cs="Calibri"/>
        </w:rPr>
        <w:t>August 2021</w:t>
      </w:r>
    </w:p>
    <w:p w14:paraId="0CD0BE10" w14:textId="77777777" w:rsidR="004A27E8" w:rsidRPr="00B44E84" w:rsidRDefault="004A27E8" w:rsidP="00B44E84">
      <w:pPr>
        <w:rPr>
          <w:rFonts w:ascii="Helvetica 55 Roman" w:hAnsi="Helvetica 55 Roman" w:cs="Calibri"/>
        </w:rPr>
      </w:pPr>
    </w:p>
    <w:p w14:paraId="2E3DE664" w14:textId="77777777" w:rsidR="009B362B" w:rsidRDefault="009B362B" w:rsidP="00B44E84">
      <w:pPr>
        <w:rPr>
          <w:rFonts w:ascii="Helvetica 55 Roman" w:hAnsi="Helvetica 55 Roman" w:cs="Calibri"/>
        </w:rPr>
      </w:pPr>
    </w:p>
    <w:p w14:paraId="17BC6272" w14:textId="77777777" w:rsidR="009B362B" w:rsidRDefault="009B362B" w:rsidP="00B44E84">
      <w:pPr>
        <w:rPr>
          <w:rFonts w:ascii="Helvetica 55 Roman" w:hAnsi="Helvetica 55 Roman" w:cs="Calibri"/>
        </w:rPr>
      </w:pPr>
    </w:p>
    <w:p w14:paraId="31197A45" w14:textId="77777777" w:rsidR="009B362B" w:rsidRDefault="009B362B" w:rsidP="00B44E84">
      <w:pPr>
        <w:rPr>
          <w:rFonts w:ascii="Helvetica 55 Roman" w:hAnsi="Helvetica 55 Roman" w:cs="Calibri"/>
        </w:rPr>
      </w:pPr>
    </w:p>
    <w:p w14:paraId="39746E27" w14:textId="77777777" w:rsidR="009B362B" w:rsidRDefault="009B362B" w:rsidP="00B44E84">
      <w:pPr>
        <w:rPr>
          <w:rFonts w:ascii="Helvetica 55 Roman" w:hAnsi="Helvetica 55 Roman" w:cs="Calibri"/>
        </w:rPr>
      </w:pPr>
    </w:p>
    <w:p w14:paraId="42B293C7" w14:textId="77777777" w:rsidR="009B362B" w:rsidRDefault="009B362B" w:rsidP="00B44E84">
      <w:pPr>
        <w:rPr>
          <w:rFonts w:ascii="Helvetica 55 Roman" w:hAnsi="Helvetica 55 Roman" w:cs="Calibri"/>
        </w:rPr>
      </w:pPr>
    </w:p>
    <w:p w14:paraId="57DC0951" w14:textId="77777777" w:rsidR="009B362B" w:rsidRDefault="009B362B" w:rsidP="00B44E84">
      <w:pPr>
        <w:rPr>
          <w:rFonts w:ascii="Helvetica 55 Roman" w:hAnsi="Helvetica 55 Roman" w:cs="Calibri"/>
        </w:rPr>
      </w:pPr>
    </w:p>
    <w:p w14:paraId="2F5E41F7" w14:textId="77777777" w:rsidR="009B362B" w:rsidRDefault="009B362B" w:rsidP="00B44E84">
      <w:pPr>
        <w:rPr>
          <w:rFonts w:ascii="Helvetica 55 Roman" w:hAnsi="Helvetica 55 Roman" w:cs="Calibri"/>
        </w:rPr>
      </w:pPr>
    </w:p>
    <w:p w14:paraId="4E157CE4" w14:textId="77777777" w:rsidR="009B362B" w:rsidRDefault="009B362B" w:rsidP="00B44E84">
      <w:pPr>
        <w:rPr>
          <w:rFonts w:ascii="Helvetica 55 Roman" w:hAnsi="Helvetica 55 Roman" w:cs="Calibri"/>
        </w:rPr>
      </w:pPr>
    </w:p>
    <w:p w14:paraId="296520B4" w14:textId="77777777" w:rsidR="009B362B" w:rsidRDefault="009B362B" w:rsidP="00B44E84">
      <w:pPr>
        <w:rPr>
          <w:rFonts w:ascii="Helvetica 55 Roman" w:hAnsi="Helvetica 55 Roman" w:cs="Calibri"/>
        </w:rPr>
      </w:pPr>
    </w:p>
    <w:p w14:paraId="27A4661E" w14:textId="77777777" w:rsidR="009B362B" w:rsidRDefault="009B362B" w:rsidP="00B44E84">
      <w:pPr>
        <w:rPr>
          <w:rFonts w:ascii="Helvetica 55 Roman" w:hAnsi="Helvetica 55 Roman" w:cs="Calibri"/>
        </w:rPr>
      </w:pPr>
    </w:p>
    <w:p w14:paraId="68EE66BC" w14:textId="77777777" w:rsidR="009B362B" w:rsidRDefault="009B362B" w:rsidP="00B44E84">
      <w:pPr>
        <w:rPr>
          <w:rFonts w:ascii="Helvetica 55 Roman" w:hAnsi="Helvetica 55 Roman" w:cs="Calibri"/>
        </w:rPr>
      </w:pPr>
    </w:p>
    <w:p w14:paraId="1CE83256" w14:textId="77777777" w:rsidR="009B362B" w:rsidRDefault="009B362B" w:rsidP="00B44E84">
      <w:pPr>
        <w:rPr>
          <w:rFonts w:ascii="Helvetica 55 Roman" w:hAnsi="Helvetica 55 Roman" w:cs="Calibri"/>
        </w:rPr>
      </w:pPr>
    </w:p>
    <w:p w14:paraId="12DFC045" w14:textId="77777777" w:rsidR="009B362B" w:rsidRDefault="009B362B" w:rsidP="00B44E84">
      <w:pPr>
        <w:rPr>
          <w:rFonts w:ascii="Helvetica 55 Roman" w:hAnsi="Helvetica 55 Roman" w:cs="Calibri"/>
        </w:rPr>
      </w:pPr>
    </w:p>
    <w:p w14:paraId="2CDFE54B" w14:textId="77777777" w:rsidR="009B362B" w:rsidRDefault="009B362B" w:rsidP="00B44E84">
      <w:pPr>
        <w:rPr>
          <w:rFonts w:ascii="Helvetica 55 Roman" w:hAnsi="Helvetica 55 Roman" w:cs="Calibri"/>
        </w:rPr>
      </w:pPr>
    </w:p>
    <w:p w14:paraId="246C3A00" w14:textId="77777777" w:rsidR="009B362B" w:rsidRDefault="009B362B" w:rsidP="00B44E84">
      <w:pPr>
        <w:rPr>
          <w:rFonts w:ascii="Helvetica 55 Roman" w:hAnsi="Helvetica 55 Roman" w:cs="Calibri"/>
        </w:rPr>
      </w:pPr>
    </w:p>
    <w:p w14:paraId="66F9DDFA" w14:textId="77777777" w:rsidR="009B362B" w:rsidRDefault="009B362B" w:rsidP="00B44E84">
      <w:pPr>
        <w:rPr>
          <w:rFonts w:ascii="Helvetica 55 Roman" w:hAnsi="Helvetica 55 Roman" w:cs="Calibri"/>
        </w:rPr>
      </w:pPr>
    </w:p>
    <w:p w14:paraId="1AC5A0B5" w14:textId="77777777" w:rsidR="009B362B" w:rsidRDefault="009B362B" w:rsidP="00B44E84">
      <w:pPr>
        <w:rPr>
          <w:rFonts w:ascii="Helvetica 55 Roman" w:hAnsi="Helvetica 55 Roman" w:cs="Calibri"/>
        </w:rPr>
      </w:pPr>
    </w:p>
    <w:p w14:paraId="2AB2EDE9" w14:textId="77777777" w:rsidR="009B362B" w:rsidRDefault="009B362B" w:rsidP="00B44E84">
      <w:pPr>
        <w:rPr>
          <w:rFonts w:ascii="Helvetica 55 Roman" w:hAnsi="Helvetica 55 Roman" w:cs="Calibri"/>
        </w:rPr>
      </w:pPr>
    </w:p>
    <w:p w14:paraId="10FF76B5" w14:textId="44CAAC39" w:rsidR="0003278F" w:rsidRPr="009B362B" w:rsidRDefault="009B362B" w:rsidP="00B44E84">
      <w:pPr>
        <w:rPr>
          <w:rStyle w:val="NormalWebChar"/>
          <w:rFonts w:ascii="Helvetica 55 Roman" w:hAnsi="Helvetica 55 Roman" w:cs="Calibri"/>
          <w:b/>
        </w:rPr>
      </w:pPr>
      <w:r>
        <w:rPr>
          <w:rStyle w:val="NormalWebChar"/>
          <w:rFonts w:ascii="Helvetica 55 Roman" w:hAnsi="Helvetica 55 Roman" w:cs="Calibri"/>
          <w:b/>
          <w:bCs/>
        </w:rPr>
        <w:t>Conte</w:t>
      </w:r>
      <w:r w:rsidR="0003278F" w:rsidRPr="001470DB">
        <w:rPr>
          <w:rStyle w:val="NormalWebChar"/>
          <w:rFonts w:ascii="Helvetica 55 Roman" w:hAnsi="Helvetica 55 Roman" w:cs="Calibri"/>
          <w:b/>
          <w:bCs/>
        </w:rPr>
        <w:t>nt Officer, Scotland (</w:t>
      </w:r>
      <w:r w:rsidR="00187277" w:rsidRPr="001470DB">
        <w:rPr>
          <w:rStyle w:val="NormalWebChar"/>
          <w:rFonts w:ascii="Helvetica 55 Roman" w:hAnsi="Helvetica 55 Roman" w:cs="Calibri"/>
          <w:b/>
          <w:bCs/>
        </w:rPr>
        <w:t>SUS</w:t>
      </w:r>
      <w:r>
        <w:rPr>
          <w:rStyle w:val="NormalWebChar"/>
          <w:rFonts w:ascii="Helvetica 55 Roman" w:hAnsi="Helvetica 55 Roman" w:cs="Calibri"/>
          <w:b/>
          <w:bCs/>
        </w:rPr>
        <w:t>3339</w:t>
      </w:r>
      <w:r w:rsidR="0003278F" w:rsidRPr="001470DB">
        <w:rPr>
          <w:rStyle w:val="NormalWebChar"/>
          <w:rFonts w:ascii="Helvetica 55 Roman" w:hAnsi="Helvetica 55 Roman" w:cs="Calibri"/>
          <w:b/>
          <w:bCs/>
        </w:rPr>
        <w:t>)</w:t>
      </w:r>
    </w:p>
    <w:p w14:paraId="6A2EAF48" w14:textId="1C075738" w:rsidR="0071283D" w:rsidRPr="00B44E84" w:rsidRDefault="0071283D" w:rsidP="00B44E84">
      <w:pPr>
        <w:rPr>
          <w:rStyle w:val="NormalWebChar"/>
          <w:rFonts w:ascii="Helvetica 55 Roman" w:hAnsi="Helvetica 55 Roman" w:cs="Calibri"/>
          <w:b/>
          <w:bCs/>
        </w:rPr>
      </w:pPr>
      <w:r>
        <w:rPr>
          <w:rStyle w:val="NormalWebChar"/>
          <w:rFonts w:ascii="Helvetica 55 Roman" w:hAnsi="Helvetica 55 Roman" w:cs="Calibri"/>
          <w:b/>
          <w:bCs/>
        </w:rPr>
        <w:t>Person Specification:</w:t>
      </w:r>
    </w:p>
    <w:p w14:paraId="3379B906" w14:textId="77777777" w:rsidR="004A27E8" w:rsidRPr="00B44E84" w:rsidRDefault="004A27E8" w:rsidP="00B44E84">
      <w:pPr>
        <w:rPr>
          <w:rFonts w:ascii="Helvetica 55 Roman" w:hAnsi="Helvetica 55 Roman" w:cs="Calibri"/>
        </w:rPr>
      </w:pPr>
    </w:p>
    <w:tbl>
      <w:tblPr>
        <w:tblW w:w="0" w:type="auto"/>
        <w:tblBorders>
          <w:insideH w:val="single" w:sz="4" w:space="0" w:color="auto"/>
          <w:insideV w:val="single" w:sz="4" w:space="0" w:color="auto"/>
        </w:tblBorders>
        <w:tblLook w:val="01E0" w:firstRow="1" w:lastRow="1" w:firstColumn="1" w:lastColumn="1" w:noHBand="0" w:noVBand="0"/>
      </w:tblPr>
      <w:tblGrid>
        <w:gridCol w:w="2015"/>
        <w:gridCol w:w="6293"/>
      </w:tblGrid>
      <w:tr w:rsidR="004A27E8" w:rsidRPr="00B44E84" w14:paraId="18A55ED8" w14:textId="77777777" w:rsidTr="009B362B">
        <w:tc>
          <w:tcPr>
            <w:tcW w:w="2015" w:type="dxa"/>
          </w:tcPr>
          <w:p w14:paraId="5FBBE8A7" w14:textId="77777777" w:rsidR="004A27E8" w:rsidRPr="00B44E84" w:rsidRDefault="004A27E8"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r w:rsidRPr="00B44E84">
              <w:rPr>
                <w:rFonts w:ascii="Helvetica 55 Roman" w:hAnsi="Helvetica 55 Roman" w:cs="Calibri"/>
                <w:b/>
                <w:sz w:val="24"/>
              </w:rPr>
              <w:t>Criteria</w:t>
            </w:r>
          </w:p>
        </w:tc>
        <w:tc>
          <w:tcPr>
            <w:tcW w:w="6293" w:type="dxa"/>
          </w:tcPr>
          <w:p w14:paraId="46D947D4" w14:textId="77777777" w:rsidR="004A27E8" w:rsidRPr="00B44E84" w:rsidRDefault="004A27E8"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r w:rsidRPr="00B44E84">
              <w:rPr>
                <w:rFonts w:ascii="Helvetica 55 Roman" w:hAnsi="Helvetica 55 Roman" w:cs="Calibri"/>
                <w:b/>
                <w:sz w:val="24"/>
              </w:rPr>
              <w:t>Essential</w:t>
            </w:r>
          </w:p>
        </w:tc>
      </w:tr>
      <w:tr w:rsidR="004A27E8" w:rsidRPr="00B44E84" w14:paraId="60827AC2" w14:textId="77777777" w:rsidTr="009B362B">
        <w:tc>
          <w:tcPr>
            <w:tcW w:w="2015" w:type="dxa"/>
          </w:tcPr>
          <w:p w14:paraId="2F7B2C40"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Experience</w:t>
            </w:r>
          </w:p>
        </w:tc>
        <w:tc>
          <w:tcPr>
            <w:tcW w:w="6293" w:type="dxa"/>
          </w:tcPr>
          <w:p w14:paraId="235D5D82" w14:textId="77777777" w:rsidR="00FF0552"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Some relevant work experience in either marketing, PR, event management, festivals or similar</w:t>
            </w:r>
          </w:p>
          <w:p w14:paraId="4FD8F7ED"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Experience of writing and/or editing content for publications, press releases  and websites</w:t>
            </w:r>
          </w:p>
          <w:p w14:paraId="51AC25AC" w14:textId="77777777" w:rsidR="00FF0552" w:rsidRPr="00B44E84" w:rsidRDefault="00FF0552"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Experience in creating and editing video and photography content</w:t>
            </w:r>
          </w:p>
          <w:p w14:paraId="542E2ADF"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Experience in using social media in a professional environment</w:t>
            </w:r>
          </w:p>
          <w:p w14:paraId="0A2FA2BA"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Experience of organising and running events</w:t>
            </w:r>
          </w:p>
        </w:tc>
      </w:tr>
      <w:tr w:rsidR="004A27E8" w:rsidRPr="00B44E84" w14:paraId="76597B03" w14:textId="77777777" w:rsidTr="009B362B">
        <w:tc>
          <w:tcPr>
            <w:tcW w:w="2015" w:type="dxa"/>
          </w:tcPr>
          <w:p w14:paraId="08AC3F5E"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Skills and abilities</w:t>
            </w:r>
          </w:p>
        </w:tc>
        <w:tc>
          <w:tcPr>
            <w:tcW w:w="6293" w:type="dxa"/>
          </w:tcPr>
          <w:p w14:paraId="6C62C006" w14:textId="455DEAFC" w:rsidR="00B844D6" w:rsidRPr="001470DB" w:rsidRDefault="004A27E8" w:rsidP="001470DB">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 xml:space="preserve">Excellent communication skills, both verbal and written </w:t>
            </w:r>
            <w:r w:rsidR="00B844D6" w:rsidRPr="001470DB">
              <w:rPr>
                <w:rFonts w:ascii="Helvetica 55 Roman" w:hAnsi="Helvetica 55 Roman" w:cs="Calibri"/>
                <w:sz w:val="24"/>
              </w:rPr>
              <w:t xml:space="preserve">A proven ability to write relevant, engaging content for print and digital channels for a variety of audiences </w:t>
            </w:r>
          </w:p>
          <w:p w14:paraId="69291E05"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Excellent interpersonal skills</w:t>
            </w:r>
          </w:p>
          <w:p w14:paraId="69718CFE"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Ability to work cooperatively and effectively with others in a team, but to make own decisions when appropriate and necessary</w:t>
            </w:r>
          </w:p>
          <w:p w14:paraId="443ACAAF"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lastRenderedPageBreak/>
              <w:t>Organised and efficient, with effective time management skills and the ability to plan, prioritise and work to tight deadlines</w:t>
            </w:r>
          </w:p>
          <w:p w14:paraId="187908F6" w14:textId="4B54D642"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Ability to co-ordinate multiple tasks effectively</w:t>
            </w:r>
          </w:p>
        </w:tc>
      </w:tr>
      <w:tr w:rsidR="004A27E8" w:rsidRPr="00B44E84" w14:paraId="26054D92" w14:textId="77777777" w:rsidTr="009B362B">
        <w:tc>
          <w:tcPr>
            <w:tcW w:w="2015" w:type="dxa"/>
          </w:tcPr>
          <w:p w14:paraId="61D12463"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lastRenderedPageBreak/>
              <w:t>Knowledge</w:t>
            </w:r>
          </w:p>
        </w:tc>
        <w:tc>
          <w:tcPr>
            <w:tcW w:w="6293" w:type="dxa"/>
          </w:tcPr>
          <w:p w14:paraId="37835C99" w14:textId="77777777" w:rsidR="004A27E8" w:rsidRDefault="004A27E8" w:rsidP="00B44E84">
            <w:pPr>
              <w:spacing w:after="120"/>
              <w:rPr>
                <w:rFonts w:ascii="Helvetica 55 Roman" w:hAnsi="Helvetica 55 Roman" w:cs="Calibri"/>
              </w:rPr>
            </w:pPr>
            <w:r w:rsidRPr="00B44E84">
              <w:rPr>
                <w:rFonts w:ascii="Helvetica 55 Roman" w:hAnsi="Helvetica 55 Roman" w:cs="Calibri"/>
              </w:rPr>
              <w:t>Understanding of marketing and communications principles and practice</w:t>
            </w:r>
          </w:p>
          <w:p w14:paraId="2F6DE560" w14:textId="146BEAD2" w:rsidR="00B844D6" w:rsidRPr="00B44E84" w:rsidRDefault="00B844D6" w:rsidP="00B44E84">
            <w:pPr>
              <w:spacing w:after="120"/>
              <w:rPr>
                <w:rFonts w:ascii="Helvetica 55 Roman" w:hAnsi="Helvetica 55 Roman" w:cs="Calibri"/>
              </w:rPr>
            </w:pPr>
            <w:r w:rsidRPr="001470DB">
              <w:rPr>
                <w:rFonts w:ascii="Helvetica 55 Roman" w:hAnsi="Helvetica 55 Roman" w:cs="Calibri"/>
              </w:rPr>
              <w:t>Knowledge of Adobe creative package including Premier, Photoshop and illustrator</w:t>
            </w:r>
          </w:p>
        </w:tc>
      </w:tr>
      <w:tr w:rsidR="004A27E8" w:rsidRPr="00B44E84" w14:paraId="4CF1F130" w14:textId="77777777" w:rsidTr="009B362B">
        <w:tc>
          <w:tcPr>
            <w:tcW w:w="2015" w:type="dxa"/>
          </w:tcPr>
          <w:p w14:paraId="347DAEA2"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Other</w:t>
            </w:r>
          </w:p>
        </w:tc>
        <w:tc>
          <w:tcPr>
            <w:tcW w:w="6293" w:type="dxa"/>
          </w:tcPr>
          <w:p w14:paraId="54A15976"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Committed to Sustrans values and the promotion of sustainable transport</w:t>
            </w:r>
          </w:p>
        </w:tc>
      </w:tr>
      <w:tr w:rsidR="004A27E8" w:rsidRPr="00B44E84" w14:paraId="543F7F23" w14:textId="77777777" w:rsidTr="009B362B">
        <w:tc>
          <w:tcPr>
            <w:tcW w:w="2015" w:type="dxa"/>
          </w:tcPr>
          <w:p w14:paraId="75A2D9A1" w14:textId="77777777" w:rsidR="00E15882" w:rsidRDefault="00E15882"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bookmarkStart w:id="0" w:name="_GoBack"/>
            <w:bookmarkEnd w:id="0"/>
          </w:p>
          <w:p w14:paraId="0383E968" w14:textId="77777777" w:rsidR="00E15882" w:rsidRDefault="00E15882"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p>
          <w:p w14:paraId="5DCC6CEE" w14:textId="77777777" w:rsidR="004A27E8" w:rsidRPr="00B44E84" w:rsidRDefault="004A27E8"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r w:rsidRPr="00B44E84">
              <w:rPr>
                <w:rFonts w:ascii="Helvetica 55 Roman" w:hAnsi="Helvetica 55 Roman" w:cs="Calibri"/>
                <w:b/>
                <w:sz w:val="24"/>
              </w:rPr>
              <w:t>Criteria</w:t>
            </w:r>
          </w:p>
        </w:tc>
        <w:tc>
          <w:tcPr>
            <w:tcW w:w="6293" w:type="dxa"/>
          </w:tcPr>
          <w:p w14:paraId="769DEE41" w14:textId="77777777" w:rsidR="00E15882" w:rsidRDefault="00E15882"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p>
          <w:p w14:paraId="23CA2BA7" w14:textId="77777777" w:rsidR="00E15882" w:rsidRDefault="00E15882"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p>
          <w:p w14:paraId="067BBE48" w14:textId="77777777" w:rsidR="004A27E8" w:rsidRPr="00B44E84" w:rsidRDefault="004A27E8" w:rsidP="00B44E84">
            <w:pPr>
              <w:pStyle w:val="Rules"/>
              <w:pBdr>
                <w:bottom w:val="none" w:sz="0" w:space="0" w:color="auto"/>
                <w:between w:val="none" w:sz="0" w:space="0" w:color="auto"/>
              </w:pBdr>
              <w:spacing w:before="0" w:after="0" w:line="240" w:lineRule="auto"/>
              <w:rPr>
                <w:rFonts w:ascii="Helvetica 55 Roman" w:hAnsi="Helvetica 55 Roman" w:cs="Calibri"/>
                <w:b/>
                <w:sz w:val="24"/>
              </w:rPr>
            </w:pPr>
            <w:r w:rsidRPr="00B44E84">
              <w:rPr>
                <w:rFonts w:ascii="Helvetica 55 Roman" w:hAnsi="Helvetica 55 Roman" w:cs="Calibri"/>
                <w:b/>
                <w:sz w:val="24"/>
              </w:rPr>
              <w:t>Desirable</w:t>
            </w:r>
          </w:p>
        </w:tc>
      </w:tr>
      <w:tr w:rsidR="004A27E8" w:rsidRPr="00B44E84" w14:paraId="5DB279D0" w14:textId="77777777" w:rsidTr="009B362B">
        <w:trPr>
          <w:trHeight w:val="133"/>
        </w:trPr>
        <w:tc>
          <w:tcPr>
            <w:tcW w:w="2015" w:type="dxa"/>
          </w:tcPr>
          <w:p w14:paraId="22FD3749"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Qualifications, education and training</w:t>
            </w:r>
          </w:p>
        </w:tc>
        <w:tc>
          <w:tcPr>
            <w:tcW w:w="6293" w:type="dxa"/>
          </w:tcPr>
          <w:p w14:paraId="673EAFA1"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r w:rsidRPr="00B44E84">
              <w:rPr>
                <w:rFonts w:ascii="Helvetica 55 Roman" w:hAnsi="Helvetica 55 Roman" w:cs="Calibri"/>
                <w:sz w:val="24"/>
              </w:rPr>
              <w:t>A qualification in events management, marketing, publications, public relations or similar</w:t>
            </w:r>
          </w:p>
          <w:p w14:paraId="6AE49199" w14:textId="77777777" w:rsidR="004A27E8" w:rsidRPr="00B44E84" w:rsidRDefault="004A27E8" w:rsidP="00B44E84">
            <w:pPr>
              <w:pStyle w:val="Rules"/>
              <w:pBdr>
                <w:bottom w:val="none" w:sz="0" w:space="0" w:color="auto"/>
                <w:between w:val="none" w:sz="0" w:space="0" w:color="auto"/>
              </w:pBdr>
              <w:spacing w:before="0" w:after="120" w:line="240" w:lineRule="auto"/>
              <w:rPr>
                <w:rFonts w:ascii="Helvetica 55 Roman" w:hAnsi="Helvetica 55 Roman" w:cs="Calibri"/>
                <w:sz w:val="24"/>
              </w:rPr>
            </w:pPr>
          </w:p>
        </w:tc>
      </w:tr>
      <w:tr w:rsidR="004A27E8" w:rsidRPr="00B44E84" w14:paraId="2FE5B1A4" w14:textId="77777777" w:rsidTr="009B362B">
        <w:trPr>
          <w:trHeight w:val="133"/>
        </w:trPr>
        <w:tc>
          <w:tcPr>
            <w:tcW w:w="2015" w:type="dxa"/>
          </w:tcPr>
          <w:p w14:paraId="22F81BAC"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Experience</w:t>
            </w:r>
          </w:p>
        </w:tc>
        <w:tc>
          <w:tcPr>
            <w:tcW w:w="6293" w:type="dxa"/>
          </w:tcPr>
          <w:p w14:paraId="765EDA32" w14:textId="77777777" w:rsidR="004A27E8" w:rsidRPr="00B44E84" w:rsidRDefault="004A27E8" w:rsidP="00B44E84">
            <w:pPr>
              <w:spacing w:after="120"/>
              <w:rPr>
                <w:rFonts w:ascii="Helvetica 55 Roman" w:hAnsi="Helvetica 55 Roman" w:cs="Calibri"/>
              </w:rPr>
            </w:pPr>
            <w:r w:rsidRPr="00B44E84">
              <w:rPr>
                <w:rFonts w:ascii="Helvetica 55 Roman" w:hAnsi="Helvetica 55 Roman" w:cs="Calibri"/>
              </w:rPr>
              <w:t>Experience of working with communities, businesses and local authorities</w:t>
            </w:r>
          </w:p>
        </w:tc>
      </w:tr>
      <w:tr w:rsidR="004A27E8" w:rsidRPr="00B44E84" w14:paraId="2B2D01D9" w14:textId="77777777" w:rsidTr="009B362B">
        <w:trPr>
          <w:trHeight w:val="133"/>
        </w:trPr>
        <w:tc>
          <w:tcPr>
            <w:tcW w:w="2015" w:type="dxa"/>
          </w:tcPr>
          <w:p w14:paraId="203D6AB7" w14:textId="77777777" w:rsidR="004A27E8" w:rsidRPr="00B44E84" w:rsidRDefault="004A27E8" w:rsidP="00B44E84">
            <w:pPr>
              <w:pStyle w:val="Rules"/>
              <w:pBdr>
                <w:bottom w:val="none" w:sz="0" w:space="0" w:color="auto"/>
                <w:between w:val="none" w:sz="0" w:space="0" w:color="auto"/>
              </w:pBdr>
              <w:spacing w:before="0" w:after="100" w:afterAutospacing="1" w:line="240" w:lineRule="auto"/>
              <w:rPr>
                <w:rFonts w:ascii="Helvetica 55 Roman" w:hAnsi="Helvetica 55 Roman" w:cs="Calibri"/>
                <w:sz w:val="24"/>
              </w:rPr>
            </w:pPr>
            <w:r w:rsidRPr="00B44E84">
              <w:rPr>
                <w:rFonts w:ascii="Helvetica 55 Roman" w:hAnsi="Helvetica 55 Roman" w:cs="Calibri"/>
                <w:sz w:val="24"/>
              </w:rPr>
              <w:t>Knowledge</w:t>
            </w:r>
          </w:p>
        </w:tc>
        <w:tc>
          <w:tcPr>
            <w:tcW w:w="6293" w:type="dxa"/>
          </w:tcPr>
          <w:p w14:paraId="6F33B56F" w14:textId="77777777" w:rsidR="004A27E8" w:rsidRPr="00B44E84" w:rsidRDefault="004A27E8" w:rsidP="00B44E84">
            <w:pPr>
              <w:spacing w:before="120" w:after="120"/>
              <w:rPr>
                <w:rFonts w:ascii="Helvetica 55 Roman" w:hAnsi="Helvetica 55 Roman" w:cs="Calibri"/>
              </w:rPr>
            </w:pPr>
            <w:r w:rsidRPr="00B44E84">
              <w:rPr>
                <w:rFonts w:ascii="Helvetica 55 Roman" w:hAnsi="Helvetica 55 Roman" w:cs="Calibri"/>
              </w:rPr>
              <w:t>Understanding of corporate design, branding issues and how the media works</w:t>
            </w:r>
          </w:p>
          <w:p w14:paraId="2DC4640D" w14:textId="77777777" w:rsidR="004A27E8" w:rsidRPr="00B44E84" w:rsidRDefault="004A27E8" w:rsidP="00B44E84">
            <w:pPr>
              <w:spacing w:before="120" w:after="120"/>
              <w:rPr>
                <w:rFonts w:ascii="Helvetica 55 Roman" w:hAnsi="Helvetica 55 Roman" w:cs="Calibri"/>
              </w:rPr>
            </w:pPr>
            <w:r w:rsidRPr="00B44E84">
              <w:rPr>
                <w:rFonts w:ascii="Helvetica 55 Roman" w:hAnsi="Helvetica 55 Roman" w:cs="Calibri"/>
              </w:rPr>
              <w:t>Knowledge of risk assessment procedures</w:t>
            </w:r>
          </w:p>
          <w:p w14:paraId="623F22F5" w14:textId="77777777" w:rsidR="004A27E8" w:rsidRPr="00B44E84" w:rsidRDefault="004A27E8" w:rsidP="00B44E84">
            <w:pPr>
              <w:spacing w:before="120" w:after="120"/>
              <w:rPr>
                <w:rFonts w:ascii="Helvetica 55 Roman" w:hAnsi="Helvetica 55 Roman" w:cs="Calibri"/>
              </w:rPr>
            </w:pPr>
            <w:r w:rsidRPr="00B44E84">
              <w:rPr>
                <w:rFonts w:ascii="Helvetica 55 Roman" w:hAnsi="Helvetica 55 Roman" w:cs="Calibri"/>
              </w:rPr>
              <w:t>Geographical knowledge of Scotland</w:t>
            </w:r>
          </w:p>
        </w:tc>
      </w:tr>
    </w:tbl>
    <w:p w14:paraId="78ACAA6F" w14:textId="77777777" w:rsidR="004A27E8" w:rsidRPr="00B44E84" w:rsidRDefault="004A27E8" w:rsidP="00B44E84">
      <w:pPr>
        <w:rPr>
          <w:rFonts w:ascii="Helvetica 55 Roman" w:hAnsi="Helvetica 55 Roman" w:cs="Calibri"/>
        </w:rPr>
      </w:pPr>
    </w:p>
    <w:p w14:paraId="131364E7" w14:textId="77777777" w:rsidR="004A27E8" w:rsidRPr="00B44E84" w:rsidRDefault="004A27E8" w:rsidP="00B44E84">
      <w:pPr>
        <w:rPr>
          <w:rFonts w:ascii="Helvetica 55 Roman" w:hAnsi="Helvetica 55 Roman" w:cs="Calibri"/>
        </w:rPr>
      </w:pPr>
    </w:p>
    <w:p w14:paraId="6A12C011" w14:textId="77777777" w:rsidR="004A27E8" w:rsidRPr="00B44E84" w:rsidRDefault="004A27E8" w:rsidP="00B44E84">
      <w:pPr>
        <w:rPr>
          <w:rFonts w:ascii="Helvetica 55 Roman" w:hAnsi="Helvetica 55 Roman" w:cs="Calibri"/>
        </w:rPr>
      </w:pPr>
    </w:p>
    <w:p w14:paraId="6C5F3752" w14:textId="77777777" w:rsidR="004A27E8" w:rsidRPr="00B44E84" w:rsidRDefault="004A27E8" w:rsidP="00B44E84">
      <w:pPr>
        <w:rPr>
          <w:rFonts w:ascii="Helvetica 55 Roman" w:hAnsi="Helvetica 55 Roman" w:cs="Calibri"/>
        </w:rPr>
      </w:pPr>
    </w:p>
    <w:p w14:paraId="1BDA3B41" w14:textId="77777777" w:rsidR="004A27E8" w:rsidRPr="00B44E84" w:rsidRDefault="004A27E8" w:rsidP="00B44E84">
      <w:pPr>
        <w:rPr>
          <w:rFonts w:ascii="Helvetica 55 Roman" w:hAnsi="Helvetica 55 Roman" w:cs="Calibri"/>
        </w:rPr>
      </w:pPr>
    </w:p>
    <w:p w14:paraId="1E1FE6D6" w14:textId="77777777" w:rsidR="004A27E8" w:rsidRPr="00B44E84" w:rsidRDefault="004A27E8" w:rsidP="00B44E84">
      <w:pPr>
        <w:rPr>
          <w:rFonts w:ascii="Helvetica 55 Roman" w:hAnsi="Helvetica 55 Roman" w:cs="Calibri"/>
        </w:rPr>
      </w:pPr>
    </w:p>
    <w:p w14:paraId="48E75863" w14:textId="77777777" w:rsidR="004A27E8" w:rsidRPr="00B44E84" w:rsidRDefault="004A27E8" w:rsidP="00B44E84">
      <w:pPr>
        <w:rPr>
          <w:rFonts w:ascii="Helvetica 55 Roman" w:hAnsi="Helvetica 55 Roman" w:cs="Calibri"/>
        </w:rPr>
      </w:pPr>
    </w:p>
    <w:p w14:paraId="6E36B417" w14:textId="77777777" w:rsidR="00E93217" w:rsidRPr="00B44E84" w:rsidRDefault="009B362B" w:rsidP="00B44E84">
      <w:pPr>
        <w:rPr>
          <w:rFonts w:ascii="Helvetica 55 Roman" w:hAnsi="Helvetica 55 Roman" w:cs="Calibri"/>
        </w:rPr>
      </w:pPr>
    </w:p>
    <w:sectPr w:rsidR="00E93217" w:rsidRPr="00B44E84" w:rsidSect="00E15882">
      <w:pgSz w:w="11906" w:h="16838"/>
      <w:pgMar w:top="1440"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 w:name="BMWTypeLight">
    <w:altName w:val="Arial"/>
    <w:charset w:val="00"/>
    <w:family w:val="swiss"/>
    <w:pitch w:val="variable"/>
    <w:sig w:usb0="8000002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841"/>
    <w:multiLevelType w:val="hybridMultilevel"/>
    <w:tmpl w:val="E854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35DD"/>
    <w:multiLevelType w:val="hybridMultilevel"/>
    <w:tmpl w:val="AAA29124"/>
    <w:lvl w:ilvl="0" w:tplc="0809000F">
      <w:start w:val="1"/>
      <w:numFmt w:val="decimal"/>
      <w:lvlText w:val="%1."/>
      <w:lvlJc w:val="left"/>
      <w:pPr>
        <w:tabs>
          <w:tab w:val="num" w:pos="720"/>
        </w:tabs>
        <w:ind w:left="720" w:hanging="360"/>
      </w:pPr>
      <w:rPr>
        <w:rFonts w:hint="default"/>
        <w:color w:val="auto"/>
      </w:rPr>
    </w:lvl>
    <w:lvl w:ilvl="1" w:tplc="A006A4D0">
      <w:start w:val="1"/>
      <w:numFmt w:val="decimal"/>
      <w:lvlText w:val="%2."/>
      <w:lvlJc w:val="left"/>
      <w:pPr>
        <w:tabs>
          <w:tab w:val="num" w:pos="0"/>
        </w:tabs>
        <w:ind w:hanging="360"/>
      </w:pPr>
      <w:rPr>
        <w:rFonts w:cs="Times New Roman"/>
      </w:rPr>
    </w:lvl>
    <w:lvl w:ilvl="2" w:tplc="0809000F">
      <w:start w:val="1"/>
      <w:numFmt w:val="decimal"/>
      <w:lvlText w:val="%3."/>
      <w:lvlJc w:val="left"/>
      <w:pPr>
        <w:tabs>
          <w:tab w:val="num" w:pos="720"/>
        </w:tabs>
        <w:ind w:left="720" w:hanging="360"/>
      </w:pPr>
      <w:rPr>
        <w:rFonts w:cs="Times New Roman" w:hint="default"/>
        <w:color w:val="auto"/>
      </w:rPr>
    </w:lvl>
    <w:lvl w:ilvl="3" w:tplc="0809000F">
      <w:start w:val="1"/>
      <w:numFmt w:val="decimal"/>
      <w:lvlText w:val="%4."/>
      <w:lvlJc w:val="left"/>
      <w:pPr>
        <w:tabs>
          <w:tab w:val="num" w:pos="1440"/>
        </w:tabs>
        <w:ind w:left="1440" w:hanging="360"/>
      </w:pPr>
      <w:rPr>
        <w:rFonts w:cs="Times New Roman" w:hint="default"/>
        <w:color w:val="auto"/>
      </w:rPr>
    </w:lvl>
    <w:lvl w:ilvl="4" w:tplc="AAD89596">
      <w:start w:val="1"/>
      <w:numFmt w:val="decimal"/>
      <w:lvlText w:val="%5."/>
      <w:lvlJc w:val="left"/>
      <w:pPr>
        <w:tabs>
          <w:tab w:val="num" w:pos="2160"/>
        </w:tabs>
        <w:ind w:left="2160" w:hanging="360"/>
      </w:pPr>
      <w:rPr>
        <w:rFonts w:cs="Times New Roman"/>
      </w:rPr>
    </w:lvl>
    <w:lvl w:ilvl="5" w:tplc="2B4A0FCC">
      <w:start w:val="1"/>
      <w:numFmt w:val="decimal"/>
      <w:lvlText w:val="%6."/>
      <w:lvlJc w:val="left"/>
      <w:pPr>
        <w:tabs>
          <w:tab w:val="num" w:pos="2880"/>
        </w:tabs>
        <w:ind w:left="2880" w:hanging="360"/>
      </w:pPr>
      <w:rPr>
        <w:rFonts w:cs="Times New Roman"/>
      </w:rPr>
    </w:lvl>
    <w:lvl w:ilvl="6" w:tplc="8A3825C6">
      <w:start w:val="1"/>
      <w:numFmt w:val="decimal"/>
      <w:lvlText w:val="%7."/>
      <w:lvlJc w:val="left"/>
      <w:pPr>
        <w:tabs>
          <w:tab w:val="num" w:pos="3600"/>
        </w:tabs>
        <w:ind w:left="3600" w:hanging="360"/>
      </w:pPr>
      <w:rPr>
        <w:rFonts w:cs="Times New Roman"/>
      </w:rPr>
    </w:lvl>
    <w:lvl w:ilvl="7" w:tplc="700299C8">
      <w:start w:val="1"/>
      <w:numFmt w:val="decimal"/>
      <w:lvlText w:val="%8."/>
      <w:lvlJc w:val="left"/>
      <w:pPr>
        <w:tabs>
          <w:tab w:val="num" w:pos="4320"/>
        </w:tabs>
        <w:ind w:left="4320" w:hanging="360"/>
      </w:pPr>
      <w:rPr>
        <w:rFonts w:cs="Times New Roman"/>
      </w:rPr>
    </w:lvl>
    <w:lvl w:ilvl="8" w:tplc="3364012E">
      <w:start w:val="1"/>
      <w:numFmt w:val="decimal"/>
      <w:lvlText w:val="%9."/>
      <w:lvlJc w:val="left"/>
      <w:pPr>
        <w:tabs>
          <w:tab w:val="num" w:pos="5040"/>
        </w:tabs>
        <w:ind w:left="5040" w:hanging="360"/>
      </w:pPr>
      <w:rPr>
        <w:rFonts w:cs="Times New Roman"/>
      </w:rPr>
    </w:lvl>
  </w:abstractNum>
  <w:abstractNum w:abstractNumId="2" w15:restartNumberingAfterBreak="0">
    <w:nsid w:val="20255053"/>
    <w:multiLevelType w:val="hybridMultilevel"/>
    <w:tmpl w:val="AD680C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F0BD6"/>
    <w:multiLevelType w:val="hybridMultilevel"/>
    <w:tmpl w:val="826C0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C4A71"/>
    <w:multiLevelType w:val="hybridMultilevel"/>
    <w:tmpl w:val="626EB242"/>
    <w:lvl w:ilvl="0" w:tplc="65A6FA98">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C43D68"/>
    <w:multiLevelType w:val="hybridMultilevel"/>
    <w:tmpl w:val="DA9AD6A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013A9"/>
    <w:multiLevelType w:val="hybridMultilevel"/>
    <w:tmpl w:val="3A2615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44613"/>
    <w:multiLevelType w:val="hybridMultilevel"/>
    <w:tmpl w:val="EECA57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9F1694"/>
    <w:multiLevelType w:val="hybridMultilevel"/>
    <w:tmpl w:val="56788F4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4523D3"/>
    <w:multiLevelType w:val="hybridMultilevel"/>
    <w:tmpl w:val="3AA8C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A452A"/>
    <w:multiLevelType w:val="hybridMultilevel"/>
    <w:tmpl w:val="5E9AD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171AAA"/>
    <w:multiLevelType w:val="hybridMultilevel"/>
    <w:tmpl w:val="C26E9F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2"/>
  </w:num>
  <w:num w:numId="5">
    <w:abstractNumId w:val="9"/>
  </w:num>
  <w:num w:numId="6">
    <w:abstractNumId w:val="10"/>
  </w:num>
  <w:num w:numId="7">
    <w:abstractNumId w:val="3"/>
  </w:num>
  <w:num w:numId="8">
    <w:abstractNumId w:val="6"/>
  </w:num>
  <w:num w:numId="9">
    <w:abstractNumId w:val="5"/>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E8"/>
    <w:rsid w:val="0003278F"/>
    <w:rsid w:val="00064DAC"/>
    <w:rsid w:val="000729E4"/>
    <w:rsid w:val="000742F6"/>
    <w:rsid w:val="00082137"/>
    <w:rsid w:val="000B05BB"/>
    <w:rsid w:val="000E6A5A"/>
    <w:rsid w:val="001470DB"/>
    <w:rsid w:val="00157658"/>
    <w:rsid w:val="00187277"/>
    <w:rsid w:val="002612CC"/>
    <w:rsid w:val="0029471F"/>
    <w:rsid w:val="003934FB"/>
    <w:rsid w:val="00461878"/>
    <w:rsid w:val="004A27E8"/>
    <w:rsid w:val="004F486F"/>
    <w:rsid w:val="00554C1B"/>
    <w:rsid w:val="005608CB"/>
    <w:rsid w:val="005C46B7"/>
    <w:rsid w:val="005C6B49"/>
    <w:rsid w:val="00667DBF"/>
    <w:rsid w:val="006B59D9"/>
    <w:rsid w:val="006E625D"/>
    <w:rsid w:val="00703A47"/>
    <w:rsid w:val="0071283D"/>
    <w:rsid w:val="0074368A"/>
    <w:rsid w:val="0077380C"/>
    <w:rsid w:val="007B423C"/>
    <w:rsid w:val="007C6CEC"/>
    <w:rsid w:val="008A5860"/>
    <w:rsid w:val="008D17F9"/>
    <w:rsid w:val="009768BF"/>
    <w:rsid w:val="009B362B"/>
    <w:rsid w:val="00B3265D"/>
    <w:rsid w:val="00B429CF"/>
    <w:rsid w:val="00B44E84"/>
    <w:rsid w:val="00B844D6"/>
    <w:rsid w:val="00D322F1"/>
    <w:rsid w:val="00D74A4E"/>
    <w:rsid w:val="00D8431D"/>
    <w:rsid w:val="00E15882"/>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2F3A97"/>
  <w15:chartTrackingRefBased/>
  <w15:docId w15:val="{8EE993C1-280F-4C3C-AC01-1196ECCE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E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A27E8"/>
    <w:pPr>
      <w:keepNext/>
      <w:snapToGrid w:val="0"/>
      <w:jc w:val="center"/>
      <w:outlineLvl w:val="0"/>
    </w:pPr>
    <w:rPr>
      <w:rFonts w:ascii="Helvetica 55 Roman" w:hAnsi="Helvetica 55 Roman"/>
      <w:b/>
      <w:bCs/>
      <w:kern w:val="36"/>
      <w:sz w:val="28"/>
      <w:szCs w:val="28"/>
    </w:rPr>
  </w:style>
  <w:style w:type="paragraph" w:styleId="Heading2">
    <w:name w:val="heading 2"/>
    <w:basedOn w:val="Normal"/>
    <w:link w:val="Heading2Char"/>
    <w:qFormat/>
    <w:rsid w:val="004A27E8"/>
    <w:pPr>
      <w:keepNext/>
      <w:snapToGrid w:val="0"/>
      <w:ind w:left="2160" w:firstLine="720"/>
      <w:outlineLvl w:val="1"/>
    </w:pPr>
    <w:rPr>
      <w:rFonts w:ascii="Helvetica 55 Roman" w:hAnsi="Helvetica 55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E8"/>
    <w:rPr>
      <w:rFonts w:ascii="Helvetica 55 Roman" w:eastAsia="Times New Roman" w:hAnsi="Helvetica 55 Roman" w:cs="Times New Roman"/>
      <w:b/>
      <w:bCs/>
      <w:kern w:val="36"/>
      <w:sz w:val="28"/>
      <w:szCs w:val="28"/>
      <w:lang w:eastAsia="en-GB"/>
    </w:rPr>
  </w:style>
  <w:style w:type="character" w:customStyle="1" w:styleId="Heading2Char">
    <w:name w:val="Heading 2 Char"/>
    <w:basedOn w:val="DefaultParagraphFont"/>
    <w:link w:val="Heading2"/>
    <w:rsid w:val="004A27E8"/>
    <w:rPr>
      <w:rFonts w:ascii="Helvetica 55 Roman" w:eastAsia="Times New Roman" w:hAnsi="Helvetica 55 Roman" w:cs="Times New Roman"/>
      <w:b/>
      <w:bCs/>
      <w:sz w:val="24"/>
      <w:szCs w:val="24"/>
      <w:lang w:eastAsia="en-GB"/>
    </w:rPr>
  </w:style>
  <w:style w:type="paragraph" w:styleId="NormalWeb">
    <w:name w:val="Normal (Web)"/>
    <w:basedOn w:val="Normal"/>
    <w:link w:val="NormalWebChar"/>
    <w:rsid w:val="004A27E8"/>
    <w:pPr>
      <w:spacing w:before="100" w:beforeAutospacing="1" w:after="100" w:afterAutospacing="1"/>
    </w:pPr>
  </w:style>
  <w:style w:type="character" w:customStyle="1" w:styleId="NormalWebChar">
    <w:name w:val="Normal (Web) Char"/>
    <w:link w:val="NormalWeb"/>
    <w:locked/>
    <w:rsid w:val="004A27E8"/>
    <w:rPr>
      <w:rFonts w:ascii="Times New Roman" w:eastAsia="Times New Roman" w:hAnsi="Times New Roman" w:cs="Times New Roman"/>
      <w:sz w:val="24"/>
      <w:szCs w:val="24"/>
      <w:lang w:eastAsia="en-GB"/>
    </w:rPr>
  </w:style>
  <w:style w:type="character" w:styleId="CommentReference">
    <w:name w:val="annotation reference"/>
    <w:semiHidden/>
    <w:rsid w:val="004A27E8"/>
    <w:rPr>
      <w:rFonts w:cs="Times New Roman"/>
      <w:sz w:val="16"/>
      <w:szCs w:val="16"/>
    </w:rPr>
  </w:style>
  <w:style w:type="paragraph" w:customStyle="1" w:styleId="Rules">
    <w:name w:val="Rules"/>
    <w:basedOn w:val="Normal"/>
    <w:rsid w:val="004A27E8"/>
    <w:pPr>
      <w:pBdr>
        <w:bottom w:val="single" w:sz="4" w:space="8" w:color="808080"/>
        <w:between w:val="single" w:sz="4" w:space="1" w:color="808080"/>
      </w:pBdr>
      <w:spacing w:before="120" w:after="230" w:line="270" w:lineRule="atLeast"/>
    </w:pPr>
    <w:rPr>
      <w:rFonts w:ascii="BMWTypeLight" w:hAnsi="BMWTypeLight"/>
      <w:sz w:val="20"/>
      <w:lang w:eastAsia="en-US"/>
    </w:rPr>
  </w:style>
  <w:style w:type="paragraph" w:styleId="Header">
    <w:name w:val="header"/>
    <w:basedOn w:val="Normal"/>
    <w:link w:val="HeaderChar"/>
    <w:rsid w:val="004A27E8"/>
    <w:pPr>
      <w:tabs>
        <w:tab w:val="center" w:pos="4153"/>
        <w:tab w:val="right" w:pos="8306"/>
      </w:tabs>
    </w:pPr>
  </w:style>
  <w:style w:type="character" w:customStyle="1" w:styleId="HeaderChar">
    <w:name w:val="Header Char"/>
    <w:basedOn w:val="DefaultParagraphFont"/>
    <w:link w:val="Header"/>
    <w:rsid w:val="004A27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27E8"/>
    <w:pPr>
      <w:ind w:left="720"/>
      <w:contextualSpacing/>
    </w:pPr>
    <w:rPr>
      <w:sz w:val="20"/>
      <w:szCs w:val="20"/>
      <w:lang w:val="en-US"/>
    </w:rPr>
  </w:style>
  <w:style w:type="paragraph" w:styleId="BodyText">
    <w:name w:val="Body Text"/>
    <w:basedOn w:val="Normal"/>
    <w:link w:val="BodyTextChar"/>
    <w:rsid w:val="00B44E84"/>
    <w:rPr>
      <w:lang w:val="en-US"/>
    </w:rPr>
  </w:style>
  <w:style w:type="character" w:customStyle="1" w:styleId="BodyTextChar">
    <w:name w:val="Body Text Char"/>
    <w:basedOn w:val="DefaultParagraphFont"/>
    <w:link w:val="BodyText"/>
    <w:rsid w:val="00B44E84"/>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B44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84"/>
    <w:rPr>
      <w:rFonts w:ascii="Segoe UI" w:eastAsia="Times New Roman" w:hAnsi="Segoe UI" w:cs="Segoe UI"/>
      <w:sz w:val="18"/>
      <w:szCs w:val="18"/>
      <w:lang w:eastAsia="en-GB"/>
    </w:rPr>
  </w:style>
  <w:style w:type="paragraph" w:styleId="CommentText">
    <w:name w:val="annotation text"/>
    <w:basedOn w:val="Normal"/>
    <w:link w:val="CommentTextChar"/>
    <w:semiHidden/>
    <w:rsid w:val="003934FB"/>
    <w:rPr>
      <w:sz w:val="20"/>
      <w:szCs w:val="20"/>
      <w:lang w:val="en-US"/>
    </w:rPr>
  </w:style>
  <w:style w:type="character" w:customStyle="1" w:styleId="CommentTextChar">
    <w:name w:val="Comment Text Char"/>
    <w:basedOn w:val="DefaultParagraphFont"/>
    <w:link w:val="CommentText"/>
    <w:semiHidden/>
    <w:rsid w:val="003934FB"/>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3278F"/>
    <w:rPr>
      <w:b/>
      <w:bCs/>
      <w:lang w:val="en-GB"/>
    </w:rPr>
  </w:style>
  <w:style w:type="character" w:customStyle="1" w:styleId="CommentSubjectChar">
    <w:name w:val="Comment Subject Char"/>
    <w:basedOn w:val="CommentTextChar"/>
    <w:link w:val="CommentSubject"/>
    <w:uiPriority w:val="99"/>
    <w:semiHidden/>
    <w:rsid w:val="0003278F"/>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03278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46497">
      <w:bodyDiv w:val="1"/>
      <w:marLeft w:val="0"/>
      <w:marRight w:val="0"/>
      <w:marTop w:val="0"/>
      <w:marBottom w:val="0"/>
      <w:divBdr>
        <w:top w:val="none" w:sz="0" w:space="0" w:color="auto"/>
        <w:left w:val="none" w:sz="0" w:space="0" w:color="auto"/>
        <w:bottom w:val="none" w:sz="0" w:space="0" w:color="auto"/>
        <w:right w:val="none" w:sz="0" w:space="0" w:color="auto"/>
      </w:divBdr>
    </w:div>
    <w:div w:id="20158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gif@01CDD231.1B87AF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Otter</dc:creator>
  <cp:keywords/>
  <dc:description/>
  <cp:lastModifiedBy>Ria McCluskey</cp:lastModifiedBy>
  <cp:revision>2</cp:revision>
  <dcterms:created xsi:type="dcterms:W3CDTF">2021-08-09T08:40:00Z</dcterms:created>
  <dcterms:modified xsi:type="dcterms:W3CDTF">2021-08-09T08:40:00Z</dcterms:modified>
</cp:coreProperties>
</file>