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8F" w:rsidRPr="004B7902" w:rsidRDefault="00D14A4B" w:rsidP="0029158C">
      <w:pPr>
        <w:jc w:val="center"/>
      </w:pPr>
      <w:r w:rsidRPr="004B7902">
        <w:rPr>
          <w:rFonts w:ascii="Arial" w:hAnsi="Arial" w:cs="Arial"/>
          <w:noProof/>
          <w:sz w:val="20"/>
          <w:szCs w:val="20"/>
          <w:lang w:eastAsia="en-GB"/>
        </w:rPr>
        <w:drawing>
          <wp:inline distT="0" distB="0" distL="0" distR="0" wp14:anchorId="418B78BA" wp14:editId="51FEE046">
            <wp:extent cx="1024255"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168400"/>
                    </a:xfrm>
                    <a:prstGeom prst="rect">
                      <a:avLst/>
                    </a:prstGeom>
                    <a:noFill/>
                    <a:ln>
                      <a:noFill/>
                    </a:ln>
                  </pic:spPr>
                </pic:pic>
              </a:graphicData>
            </a:graphic>
          </wp:inline>
        </w:drawing>
      </w:r>
    </w:p>
    <w:p w:rsidR="00A818CA" w:rsidRPr="004B7902" w:rsidRDefault="00A818CA" w:rsidP="00AD20A3">
      <w:pPr>
        <w:rPr>
          <w:rFonts w:ascii="Arial" w:hAnsi="Arial" w:cs="Arial"/>
          <w:sz w:val="22"/>
          <w:szCs w:val="22"/>
        </w:rPr>
      </w:pPr>
    </w:p>
    <w:p w:rsidR="00AD20A3" w:rsidRPr="004B7902" w:rsidRDefault="00AD20A3" w:rsidP="00A32D1C">
      <w:pPr>
        <w:jc w:val="center"/>
        <w:outlineLvl w:val="0"/>
        <w:rPr>
          <w:rFonts w:ascii="Arial" w:hAnsi="Arial" w:cs="Arial"/>
          <w:b/>
        </w:rPr>
      </w:pPr>
      <w:r w:rsidRPr="004B7902">
        <w:rPr>
          <w:rFonts w:ascii="Arial" w:hAnsi="Arial" w:cs="Arial"/>
          <w:b/>
        </w:rPr>
        <w:t>JOB DESCRIPTION</w:t>
      </w:r>
    </w:p>
    <w:p w:rsidR="00AD20A3" w:rsidRPr="004B7902" w:rsidRDefault="00AD20A3" w:rsidP="00AD20A3">
      <w:pPr>
        <w:rPr>
          <w:rFonts w:ascii="Arial" w:hAnsi="Arial" w:cs="Arial"/>
          <w:sz w:val="22"/>
          <w:szCs w:val="22"/>
        </w:rPr>
      </w:pPr>
    </w:p>
    <w:tbl>
      <w:tblPr>
        <w:tblStyle w:val="TableGrid"/>
        <w:tblW w:w="10530" w:type="dxa"/>
        <w:tblInd w:w="-632" w:type="dxa"/>
        <w:tblLook w:val="04A0" w:firstRow="1" w:lastRow="0" w:firstColumn="1" w:lastColumn="0" w:noHBand="0" w:noVBand="1"/>
      </w:tblPr>
      <w:tblGrid>
        <w:gridCol w:w="5163"/>
        <w:gridCol w:w="5367"/>
      </w:tblGrid>
      <w:tr w:rsidR="004B7902" w:rsidRPr="004B7902" w:rsidTr="003311C5">
        <w:trPr>
          <w:trHeight w:val="521"/>
        </w:trPr>
        <w:tc>
          <w:tcPr>
            <w:tcW w:w="10530" w:type="dxa"/>
            <w:gridSpan w:val="2"/>
            <w:shd w:val="clear" w:color="auto" w:fill="D9D9D9" w:themeFill="background1" w:themeFillShade="D9"/>
          </w:tcPr>
          <w:p w:rsidR="00D14A4B" w:rsidRPr="004B7902" w:rsidRDefault="00D14A4B" w:rsidP="00D14A4B">
            <w:pPr>
              <w:spacing w:before="120" w:after="120"/>
              <w:rPr>
                <w:rFonts w:ascii="Arial" w:hAnsi="Arial" w:cs="Arial"/>
                <w:b/>
                <w:sz w:val="22"/>
                <w:szCs w:val="22"/>
              </w:rPr>
            </w:pPr>
            <w:r w:rsidRPr="004B7902">
              <w:rPr>
                <w:rFonts w:ascii="Arial" w:hAnsi="Arial" w:cs="Arial"/>
                <w:b/>
                <w:sz w:val="22"/>
                <w:szCs w:val="22"/>
              </w:rPr>
              <w:t>1. JOB DETAILS</w:t>
            </w:r>
          </w:p>
        </w:tc>
      </w:tr>
      <w:tr w:rsidR="004B7902" w:rsidRPr="004B7902" w:rsidTr="00FE5332">
        <w:trPr>
          <w:trHeight w:val="566"/>
        </w:trPr>
        <w:tc>
          <w:tcPr>
            <w:tcW w:w="5163" w:type="dxa"/>
            <w:shd w:val="clear" w:color="auto" w:fill="auto"/>
          </w:tcPr>
          <w:p w:rsidR="00A818CA" w:rsidRPr="004B7902" w:rsidRDefault="00D14A4B" w:rsidP="004B7902">
            <w:pPr>
              <w:spacing w:before="60"/>
              <w:jc w:val="both"/>
              <w:rPr>
                <w:rFonts w:ascii="Arial" w:hAnsi="Arial" w:cs="Arial"/>
                <w:sz w:val="22"/>
                <w:szCs w:val="22"/>
              </w:rPr>
            </w:pPr>
            <w:r w:rsidRPr="004B7902">
              <w:rPr>
                <w:rFonts w:ascii="Arial" w:hAnsi="Arial" w:cs="Arial"/>
                <w:b/>
                <w:sz w:val="22"/>
                <w:szCs w:val="22"/>
              </w:rPr>
              <w:t>Job Title:</w:t>
            </w:r>
            <w:r w:rsidR="009B6B43" w:rsidRPr="004B7902">
              <w:rPr>
                <w:rFonts w:ascii="Arial" w:hAnsi="Arial" w:cs="Arial"/>
                <w:b/>
                <w:sz w:val="22"/>
                <w:szCs w:val="22"/>
              </w:rPr>
              <w:t xml:space="preserve"> </w:t>
            </w:r>
            <w:r w:rsidR="00FE5332" w:rsidRPr="004B7902">
              <w:rPr>
                <w:rFonts w:ascii="Arial" w:hAnsi="Arial" w:cs="Arial"/>
                <w:sz w:val="22"/>
                <w:szCs w:val="22"/>
              </w:rPr>
              <w:t>Residential Child Care Worker (Nights)</w:t>
            </w:r>
          </w:p>
        </w:tc>
        <w:tc>
          <w:tcPr>
            <w:tcW w:w="5367" w:type="dxa"/>
            <w:shd w:val="clear" w:color="auto" w:fill="auto"/>
          </w:tcPr>
          <w:p w:rsidR="00A818CA" w:rsidRPr="004B7902" w:rsidRDefault="00D14A4B" w:rsidP="004B7902">
            <w:pPr>
              <w:spacing w:before="60"/>
              <w:jc w:val="both"/>
              <w:rPr>
                <w:rFonts w:ascii="Arial" w:hAnsi="Arial" w:cs="Arial"/>
                <w:sz w:val="22"/>
                <w:szCs w:val="22"/>
              </w:rPr>
            </w:pPr>
            <w:r w:rsidRPr="004B7902">
              <w:rPr>
                <w:rFonts w:ascii="Arial" w:hAnsi="Arial" w:cs="Arial"/>
                <w:b/>
                <w:sz w:val="22"/>
                <w:szCs w:val="22"/>
              </w:rPr>
              <w:t xml:space="preserve">Department: </w:t>
            </w:r>
            <w:r w:rsidR="0081091D" w:rsidRPr="004B7902">
              <w:rPr>
                <w:rFonts w:ascii="Arial" w:hAnsi="Arial" w:cs="Arial"/>
                <w:sz w:val="22"/>
                <w:szCs w:val="22"/>
              </w:rPr>
              <w:t>Care</w:t>
            </w:r>
          </w:p>
          <w:p w:rsidR="00D14A4B" w:rsidRPr="004B7902" w:rsidRDefault="00D14A4B" w:rsidP="004B7902">
            <w:pPr>
              <w:spacing w:before="60"/>
              <w:jc w:val="both"/>
              <w:rPr>
                <w:rFonts w:ascii="Arial" w:hAnsi="Arial" w:cs="Arial"/>
                <w:sz w:val="22"/>
                <w:szCs w:val="22"/>
              </w:rPr>
            </w:pPr>
          </w:p>
        </w:tc>
      </w:tr>
      <w:tr w:rsidR="004B7902" w:rsidRPr="004B7902" w:rsidTr="00FE5332">
        <w:trPr>
          <w:trHeight w:val="566"/>
        </w:trPr>
        <w:tc>
          <w:tcPr>
            <w:tcW w:w="5163" w:type="dxa"/>
            <w:shd w:val="clear" w:color="auto" w:fill="auto"/>
          </w:tcPr>
          <w:p w:rsidR="00A818CA" w:rsidRPr="004B7902" w:rsidRDefault="00D14A4B" w:rsidP="004B7902">
            <w:pPr>
              <w:spacing w:before="60"/>
              <w:jc w:val="both"/>
              <w:rPr>
                <w:rFonts w:ascii="Arial" w:hAnsi="Arial" w:cs="Arial"/>
                <w:sz w:val="22"/>
                <w:szCs w:val="22"/>
              </w:rPr>
            </w:pPr>
            <w:r w:rsidRPr="004B7902">
              <w:rPr>
                <w:rFonts w:ascii="Arial" w:hAnsi="Arial" w:cs="Arial"/>
                <w:b/>
                <w:sz w:val="22"/>
                <w:szCs w:val="22"/>
              </w:rPr>
              <w:t xml:space="preserve">Reports to: </w:t>
            </w:r>
            <w:r w:rsidR="009110CE" w:rsidRPr="004B7902">
              <w:rPr>
                <w:rFonts w:ascii="Arial" w:hAnsi="Arial" w:cs="Arial"/>
                <w:sz w:val="22"/>
                <w:szCs w:val="22"/>
              </w:rPr>
              <w:t>Senior Residential Child Care Worker</w:t>
            </w:r>
          </w:p>
          <w:p w:rsidR="00D14A4B" w:rsidRPr="004B7902" w:rsidRDefault="00D14A4B" w:rsidP="004B7902">
            <w:pPr>
              <w:spacing w:before="60"/>
              <w:jc w:val="both"/>
              <w:rPr>
                <w:rFonts w:ascii="Arial" w:hAnsi="Arial" w:cs="Arial"/>
                <w:sz w:val="22"/>
                <w:szCs w:val="22"/>
              </w:rPr>
            </w:pPr>
          </w:p>
        </w:tc>
        <w:tc>
          <w:tcPr>
            <w:tcW w:w="5367" w:type="dxa"/>
            <w:shd w:val="clear" w:color="auto" w:fill="auto"/>
          </w:tcPr>
          <w:p w:rsidR="00A818CA" w:rsidRPr="004B7902" w:rsidRDefault="00D14A4B" w:rsidP="004B7902">
            <w:pPr>
              <w:spacing w:before="60"/>
              <w:jc w:val="both"/>
              <w:rPr>
                <w:rFonts w:ascii="Arial" w:hAnsi="Arial" w:cs="Arial"/>
                <w:sz w:val="22"/>
                <w:szCs w:val="22"/>
              </w:rPr>
            </w:pPr>
            <w:r w:rsidRPr="004B7902">
              <w:rPr>
                <w:rFonts w:ascii="Arial" w:hAnsi="Arial" w:cs="Arial"/>
                <w:b/>
                <w:sz w:val="22"/>
                <w:szCs w:val="22"/>
              </w:rPr>
              <w:t xml:space="preserve">Location: </w:t>
            </w:r>
            <w:r w:rsidR="00312C4A" w:rsidRPr="004B7902">
              <w:rPr>
                <w:rFonts w:ascii="Arial" w:hAnsi="Arial" w:cs="Arial"/>
                <w:sz w:val="22"/>
                <w:szCs w:val="22"/>
              </w:rPr>
              <w:t>Harmeny School Campus, Balerno</w:t>
            </w:r>
          </w:p>
        </w:tc>
      </w:tr>
      <w:tr w:rsidR="004B7902" w:rsidRPr="004B7902" w:rsidTr="00FE5332">
        <w:tc>
          <w:tcPr>
            <w:tcW w:w="5163" w:type="dxa"/>
            <w:shd w:val="clear" w:color="auto" w:fill="auto"/>
          </w:tcPr>
          <w:p w:rsidR="005B012D" w:rsidRPr="004B7902" w:rsidRDefault="005B012D" w:rsidP="004B7902">
            <w:pPr>
              <w:spacing w:before="60" w:after="120"/>
              <w:jc w:val="both"/>
              <w:rPr>
                <w:rFonts w:ascii="Arial" w:hAnsi="Arial" w:cs="Arial"/>
                <w:sz w:val="22"/>
                <w:szCs w:val="22"/>
              </w:rPr>
            </w:pPr>
            <w:r w:rsidRPr="004B7902">
              <w:rPr>
                <w:rFonts w:ascii="Arial" w:hAnsi="Arial" w:cs="Arial"/>
                <w:b/>
                <w:sz w:val="22"/>
                <w:szCs w:val="22"/>
              </w:rPr>
              <w:t xml:space="preserve">Reporting to </w:t>
            </w:r>
            <w:proofErr w:type="spellStart"/>
            <w:r w:rsidRPr="004B7902">
              <w:rPr>
                <w:rFonts w:ascii="Arial" w:hAnsi="Arial" w:cs="Arial"/>
                <w:b/>
                <w:sz w:val="22"/>
                <w:szCs w:val="22"/>
              </w:rPr>
              <w:t>postholder</w:t>
            </w:r>
            <w:proofErr w:type="spellEnd"/>
            <w:r w:rsidRPr="004B7902">
              <w:rPr>
                <w:rFonts w:ascii="Arial" w:hAnsi="Arial" w:cs="Arial"/>
                <w:b/>
                <w:sz w:val="22"/>
                <w:szCs w:val="22"/>
              </w:rPr>
              <w:t xml:space="preserve">: </w:t>
            </w:r>
            <w:r w:rsidR="0081091D" w:rsidRPr="004B7902">
              <w:rPr>
                <w:rFonts w:ascii="Arial" w:hAnsi="Arial" w:cs="Arial"/>
                <w:sz w:val="22"/>
                <w:szCs w:val="22"/>
              </w:rPr>
              <w:t xml:space="preserve">Night </w:t>
            </w:r>
            <w:r w:rsidR="00AF35B1" w:rsidRPr="004B7902">
              <w:rPr>
                <w:rFonts w:ascii="Arial" w:hAnsi="Arial" w:cs="Arial"/>
                <w:sz w:val="22"/>
                <w:szCs w:val="22"/>
              </w:rPr>
              <w:t xml:space="preserve">Awake </w:t>
            </w:r>
            <w:r w:rsidR="0081091D" w:rsidRPr="004B7902">
              <w:rPr>
                <w:rFonts w:ascii="Arial" w:hAnsi="Arial" w:cs="Arial"/>
                <w:sz w:val="22"/>
                <w:szCs w:val="22"/>
              </w:rPr>
              <w:t>team</w:t>
            </w:r>
          </w:p>
        </w:tc>
        <w:tc>
          <w:tcPr>
            <w:tcW w:w="5367" w:type="dxa"/>
            <w:shd w:val="clear" w:color="auto" w:fill="auto"/>
          </w:tcPr>
          <w:p w:rsidR="005B012D" w:rsidRPr="004B7902" w:rsidRDefault="005B012D" w:rsidP="004B7902">
            <w:pPr>
              <w:spacing w:before="60" w:after="120"/>
              <w:jc w:val="both"/>
              <w:rPr>
                <w:rFonts w:ascii="Arial" w:hAnsi="Arial" w:cs="Arial"/>
                <w:b/>
                <w:sz w:val="22"/>
                <w:szCs w:val="22"/>
              </w:rPr>
            </w:pPr>
            <w:r w:rsidRPr="004B7902">
              <w:rPr>
                <w:rFonts w:ascii="Arial" w:hAnsi="Arial" w:cs="Arial"/>
                <w:b/>
                <w:sz w:val="22"/>
                <w:szCs w:val="22"/>
              </w:rPr>
              <w:t xml:space="preserve">Salary: </w:t>
            </w:r>
            <w:r w:rsidR="00AF35B1" w:rsidRPr="004B7902">
              <w:rPr>
                <w:rFonts w:ascii="Arial" w:hAnsi="Arial" w:cs="Arial"/>
                <w:sz w:val="22"/>
                <w:szCs w:val="22"/>
              </w:rPr>
              <w:t>£19,415 to £21,431, inclusive of an allowance for working nights, based on a full-time equivalent salary of £27,916 to £30,815</w:t>
            </w:r>
            <w:bookmarkStart w:id="0" w:name="_GoBack"/>
            <w:bookmarkEnd w:id="0"/>
          </w:p>
        </w:tc>
      </w:tr>
    </w:tbl>
    <w:p w:rsidR="0029158C" w:rsidRPr="004B7902" w:rsidRDefault="0029158C" w:rsidP="0029158C">
      <w:pPr>
        <w:rPr>
          <w:rFonts w:ascii="Arial" w:hAnsi="Arial" w:cs="Arial"/>
          <w:sz w:val="22"/>
          <w:szCs w:val="22"/>
        </w:rPr>
      </w:pPr>
    </w:p>
    <w:tbl>
      <w:tblPr>
        <w:tblStyle w:val="TableGrid"/>
        <w:tblW w:w="10530" w:type="dxa"/>
        <w:tblInd w:w="-632" w:type="dxa"/>
        <w:tblLook w:val="04A0" w:firstRow="1" w:lastRow="0" w:firstColumn="1" w:lastColumn="0" w:noHBand="0" w:noVBand="1"/>
      </w:tblPr>
      <w:tblGrid>
        <w:gridCol w:w="10530"/>
      </w:tblGrid>
      <w:tr w:rsidR="004B7902" w:rsidRPr="004B7902" w:rsidTr="003311C5">
        <w:tc>
          <w:tcPr>
            <w:tcW w:w="10530" w:type="dxa"/>
            <w:shd w:val="clear" w:color="auto" w:fill="D9D9D9" w:themeFill="background1" w:themeFillShade="D9"/>
          </w:tcPr>
          <w:p w:rsidR="00D14A4B" w:rsidRPr="004B7902" w:rsidRDefault="00D14A4B" w:rsidP="00A62926">
            <w:pPr>
              <w:spacing w:before="120" w:after="120"/>
              <w:rPr>
                <w:rFonts w:ascii="Arial" w:hAnsi="Arial" w:cs="Arial"/>
                <w:b/>
                <w:sz w:val="22"/>
                <w:szCs w:val="22"/>
              </w:rPr>
            </w:pPr>
            <w:r w:rsidRPr="004B7902">
              <w:rPr>
                <w:rFonts w:ascii="Arial" w:hAnsi="Arial" w:cs="Arial"/>
                <w:b/>
                <w:sz w:val="22"/>
                <w:szCs w:val="22"/>
              </w:rPr>
              <w:t>2. CONTEXT</w:t>
            </w:r>
            <w:r w:rsidR="00A62926" w:rsidRPr="004B7902">
              <w:rPr>
                <w:rFonts w:ascii="Arial" w:hAnsi="Arial" w:cs="Arial"/>
                <w:b/>
                <w:sz w:val="22"/>
                <w:szCs w:val="22"/>
              </w:rPr>
              <w:t xml:space="preserve"> / OVERALL PURPOSE OF THE JOB</w:t>
            </w:r>
          </w:p>
        </w:tc>
      </w:tr>
      <w:tr w:rsidR="004B7902" w:rsidRPr="004B7902" w:rsidTr="0081091D">
        <w:trPr>
          <w:trHeight w:val="1617"/>
        </w:trPr>
        <w:tc>
          <w:tcPr>
            <w:tcW w:w="10530" w:type="dxa"/>
          </w:tcPr>
          <w:p w:rsidR="007F1596" w:rsidRPr="004B7902" w:rsidRDefault="007F1596" w:rsidP="00A62926">
            <w:pPr>
              <w:rPr>
                <w:rFonts w:ascii="Arial" w:hAnsi="Arial" w:cs="Arial"/>
                <w:sz w:val="22"/>
                <w:szCs w:val="22"/>
              </w:rPr>
            </w:pPr>
          </w:p>
          <w:p w:rsidR="00CA6614" w:rsidRPr="004B7902" w:rsidRDefault="0081091D" w:rsidP="0081091D">
            <w:pPr>
              <w:jc w:val="both"/>
              <w:rPr>
                <w:rFonts w:ascii="Arial" w:hAnsi="Arial" w:cs="Arial"/>
                <w:sz w:val="22"/>
                <w:szCs w:val="22"/>
              </w:rPr>
            </w:pPr>
            <w:r w:rsidRPr="004B7902">
              <w:rPr>
                <w:rFonts w:ascii="Arial" w:hAnsi="Arial" w:cs="Arial"/>
                <w:sz w:val="22"/>
                <w:szCs w:val="22"/>
              </w:rPr>
              <w:t xml:space="preserve">The post holder will be a member of </w:t>
            </w:r>
            <w:r w:rsidR="00FC56CB" w:rsidRPr="004B7902">
              <w:rPr>
                <w:rFonts w:ascii="Arial" w:hAnsi="Arial" w:cs="Arial"/>
                <w:sz w:val="22"/>
                <w:szCs w:val="22"/>
              </w:rPr>
              <w:t>the</w:t>
            </w:r>
            <w:r w:rsidRPr="004B7902">
              <w:rPr>
                <w:rFonts w:ascii="Arial" w:hAnsi="Arial" w:cs="Arial"/>
                <w:sz w:val="22"/>
                <w:szCs w:val="22"/>
              </w:rPr>
              <w:t xml:space="preserve"> </w:t>
            </w:r>
            <w:r w:rsidR="007767CD" w:rsidRPr="004B7902">
              <w:rPr>
                <w:rFonts w:ascii="Arial" w:hAnsi="Arial" w:cs="Arial"/>
                <w:sz w:val="22"/>
                <w:szCs w:val="22"/>
              </w:rPr>
              <w:t xml:space="preserve">Care </w:t>
            </w:r>
            <w:r w:rsidRPr="004B7902">
              <w:rPr>
                <w:rFonts w:ascii="Arial" w:hAnsi="Arial" w:cs="Arial"/>
                <w:sz w:val="22"/>
                <w:szCs w:val="22"/>
              </w:rPr>
              <w:t>staff team</w:t>
            </w:r>
            <w:r w:rsidR="007767CD" w:rsidRPr="004B7902">
              <w:rPr>
                <w:rFonts w:ascii="Arial" w:hAnsi="Arial" w:cs="Arial"/>
                <w:sz w:val="22"/>
                <w:szCs w:val="22"/>
              </w:rPr>
              <w:t>,</w:t>
            </w:r>
            <w:r w:rsidRPr="004B7902">
              <w:rPr>
                <w:rFonts w:ascii="Arial" w:hAnsi="Arial" w:cs="Arial"/>
                <w:sz w:val="22"/>
                <w:szCs w:val="22"/>
              </w:rPr>
              <w:t xml:space="preserve"> which operate</w:t>
            </w:r>
            <w:r w:rsidR="007767CD" w:rsidRPr="004B7902">
              <w:rPr>
                <w:rFonts w:ascii="Arial" w:hAnsi="Arial" w:cs="Arial"/>
                <w:sz w:val="22"/>
                <w:szCs w:val="22"/>
              </w:rPr>
              <w:t>s</w:t>
            </w:r>
            <w:r w:rsidRPr="004B7902">
              <w:rPr>
                <w:rFonts w:ascii="Arial" w:hAnsi="Arial" w:cs="Arial"/>
                <w:sz w:val="22"/>
                <w:szCs w:val="22"/>
              </w:rPr>
              <w:t xml:space="preserve"> all year round. The post holder will contribute to the creation of a culture and ethos in which the needs of the children are paramount and provide them with security, safety, care and social development to enable them to reach their potential. The post holder will meet these needs during the night on a rota pattern.</w:t>
            </w:r>
          </w:p>
        </w:tc>
      </w:tr>
    </w:tbl>
    <w:p w:rsidR="0029158C" w:rsidRPr="004B7902" w:rsidRDefault="0029158C" w:rsidP="00D47822">
      <w:pPr>
        <w:rPr>
          <w:rFonts w:ascii="Arial" w:hAnsi="Arial" w:cs="Arial"/>
          <w:sz w:val="22"/>
          <w:szCs w:val="22"/>
        </w:rPr>
      </w:pPr>
    </w:p>
    <w:tbl>
      <w:tblPr>
        <w:tblStyle w:val="TableGrid"/>
        <w:tblW w:w="10530" w:type="dxa"/>
        <w:tblInd w:w="-632" w:type="dxa"/>
        <w:tblLook w:val="04A0" w:firstRow="1" w:lastRow="0" w:firstColumn="1" w:lastColumn="0" w:noHBand="0" w:noVBand="1"/>
      </w:tblPr>
      <w:tblGrid>
        <w:gridCol w:w="10530"/>
      </w:tblGrid>
      <w:tr w:rsidR="004B7902" w:rsidRPr="004B7902" w:rsidTr="003311C5">
        <w:tc>
          <w:tcPr>
            <w:tcW w:w="10530" w:type="dxa"/>
            <w:shd w:val="clear" w:color="auto" w:fill="D9D9D9" w:themeFill="background1" w:themeFillShade="D9"/>
          </w:tcPr>
          <w:p w:rsidR="00C17BEA" w:rsidRPr="004B7902" w:rsidRDefault="00F76539" w:rsidP="00D35D33">
            <w:pPr>
              <w:spacing w:before="120" w:after="120"/>
              <w:rPr>
                <w:rFonts w:ascii="Arial" w:hAnsi="Arial" w:cs="Arial"/>
                <w:b/>
                <w:sz w:val="22"/>
                <w:szCs w:val="22"/>
              </w:rPr>
            </w:pPr>
            <w:r w:rsidRPr="004B7902">
              <w:rPr>
                <w:rFonts w:ascii="Arial" w:hAnsi="Arial" w:cs="Arial"/>
                <w:b/>
                <w:sz w:val="22"/>
                <w:szCs w:val="22"/>
              </w:rPr>
              <w:t>3. PRINCIPAL</w:t>
            </w:r>
            <w:r w:rsidR="00C17BEA" w:rsidRPr="004B7902">
              <w:rPr>
                <w:rFonts w:ascii="Arial" w:hAnsi="Arial" w:cs="Arial"/>
                <w:b/>
                <w:sz w:val="22"/>
                <w:szCs w:val="22"/>
              </w:rPr>
              <w:t xml:space="preserve"> RESP</w:t>
            </w:r>
            <w:r w:rsidR="00D35D33" w:rsidRPr="004B7902">
              <w:rPr>
                <w:rFonts w:ascii="Arial" w:hAnsi="Arial" w:cs="Arial"/>
                <w:b/>
                <w:sz w:val="22"/>
                <w:szCs w:val="22"/>
              </w:rPr>
              <w:t>ONSIBILITIES / KEY AREAS</w:t>
            </w:r>
            <w:r w:rsidR="009D6A92" w:rsidRPr="004B7902">
              <w:rPr>
                <w:rFonts w:ascii="Arial" w:hAnsi="Arial" w:cs="Arial"/>
                <w:b/>
                <w:sz w:val="22"/>
                <w:szCs w:val="22"/>
              </w:rPr>
              <w:t xml:space="preserve"> OF JOB</w:t>
            </w:r>
          </w:p>
        </w:tc>
      </w:tr>
      <w:tr w:rsidR="004B7902" w:rsidRPr="004B7902" w:rsidTr="003311C5">
        <w:tc>
          <w:tcPr>
            <w:tcW w:w="10530" w:type="dxa"/>
          </w:tcPr>
          <w:p w:rsidR="0051357A" w:rsidRPr="004B7902" w:rsidRDefault="0051357A" w:rsidP="00657234">
            <w:pPr>
              <w:jc w:val="both"/>
              <w:rPr>
                <w:rFonts w:ascii="Arial" w:hAnsi="Arial" w:cs="Arial"/>
                <w:b/>
                <w:sz w:val="22"/>
                <w:szCs w:val="22"/>
              </w:rPr>
            </w:pPr>
          </w:p>
          <w:p w:rsidR="0081091D" w:rsidRPr="004B7902" w:rsidRDefault="0081091D" w:rsidP="0081091D">
            <w:pPr>
              <w:pStyle w:val="ColorfulList-Accent11"/>
              <w:numPr>
                <w:ilvl w:val="0"/>
                <w:numId w:val="26"/>
              </w:numPr>
              <w:jc w:val="both"/>
              <w:rPr>
                <w:rFonts w:ascii="Arial" w:hAnsi="Arial" w:cs="Arial"/>
                <w:sz w:val="22"/>
                <w:szCs w:val="22"/>
                <w:lang w:val="en-GB"/>
              </w:rPr>
            </w:pPr>
            <w:r w:rsidRPr="004B7902">
              <w:rPr>
                <w:rFonts w:ascii="Arial" w:hAnsi="Arial" w:cs="Arial"/>
                <w:sz w:val="22"/>
                <w:szCs w:val="22"/>
                <w:lang w:val="en-GB"/>
              </w:rPr>
              <w:t xml:space="preserve">To promote a positive ethos in the school consistent with </w:t>
            </w:r>
            <w:r w:rsidR="001D4EC2" w:rsidRPr="004B7902">
              <w:rPr>
                <w:rFonts w:ascii="Arial" w:hAnsi="Arial" w:cs="Arial"/>
                <w:sz w:val="22"/>
                <w:szCs w:val="22"/>
                <w:lang w:val="en-GB"/>
              </w:rPr>
              <w:t>Harmeny</w:t>
            </w:r>
            <w:r w:rsidRPr="004B7902">
              <w:rPr>
                <w:rFonts w:ascii="Arial" w:hAnsi="Arial" w:cs="Arial"/>
                <w:sz w:val="22"/>
                <w:szCs w:val="22"/>
                <w:lang w:val="en-GB"/>
              </w:rPr>
              <w:t xml:space="preserve">’s </w:t>
            </w:r>
            <w:r w:rsidR="001D4EC2" w:rsidRPr="004B7902">
              <w:rPr>
                <w:rFonts w:ascii="Arial" w:hAnsi="Arial" w:cs="Arial"/>
                <w:sz w:val="22"/>
                <w:szCs w:val="22"/>
                <w:lang w:val="en-GB"/>
              </w:rPr>
              <w:t>v</w:t>
            </w:r>
            <w:r w:rsidRPr="004B7902">
              <w:rPr>
                <w:rFonts w:ascii="Arial" w:hAnsi="Arial" w:cs="Arial"/>
                <w:sz w:val="22"/>
                <w:szCs w:val="22"/>
                <w:lang w:val="en-GB"/>
              </w:rPr>
              <w:t xml:space="preserve">ision, </w:t>
            </w:r>
            <w:r w:rsidR="001D4EC2" w:rsidRPr="004B7902">
              <w:rPr>
                <w:rFonts w:ascii="Arial" w:hAnsi="Arial" w:cs="Arial"/>
                <w:sz w:val="22"/>
                <w:szCs w:val="22"/>
                <w:lang w:val="en-GB"/>
              </w:rPr>
              <w:t>p</w:t>
            </w:r>
            <w:r w:rsidRPr="004B7902">
              <w:rPr>
                <w:rFonts w:ascii="Arial" w:hAnsi="Arial" w:cs="Arial"/>
                <w:sz w:val="22"/>
                <w:szCs w:val="22"/>
                <w:lang w:val="en-GB"/>
              </w:rPr>
              <w:t xml:space="preserve">urpose and </w:t>
            </w:r>
            <w:r w:rsidR="001D4EC2" w:rsidRPr="004B7902">
              <w:rPr>
                <w:rFonts w:ascii="Arial" w:hAnsi="Arial" w:cs="Arial"/>
                <w:sz w:val="22"/>
                <w:szCs w:val="22"/>
                <w:lang w:val="en-GB"/>
              </w:rPr>
              <w:t>c</w:t>
            </w:r>
            <w:r w:rsidRPr="004B7902">
              <w:rPr>
                <w:rFonts w:ascii="Arial" w:hAnsi="Arial" w:cs="Arial"/>
                <w:sz w:val="22"/>
                <w:szCs w:val="22"/>
                <w:lang w:val="en-GB"/>
              </w:rPr>
              <w:t xml:space="preserve">ore </w:t>
            </w:r>
            <w:r w:rsidR="001D4EC2" w:rsidRPr="004B7902">
              <w:rPr>
                <w:rFonts w:ascii="Arial" w:hAnsi="Arial" w:cs="Arial"/>
                <w:sz w:val="22"/>
                <w:szCs w:val="22"/>
                <w:lang w:val="en-GB"/>
              </w:rPr>
              <w:t>v</w:t>
            </w:r>
            <w:r w:rsidRPr="004B7902">
              <w:rPr>
                <w:rFonts w:ascii="Arial" w:hAnsi="Arial" w:cs="Arial"/>
                <w:sz w:val="22"/>
                <w:szCs w:val="22"/>
                <w:lang w:val="en-GB"/>
              </w:rPr>
              <w:t>alues.</w:t>
            </w:r>
          </w:p>
          <w:p w:rsidR="0081091D" w:rsidRPr="004B7902" w:rsidRDefault="0081091D" w:rsidP="0081091D">
            <w:pPr>
              <w:pStyle w:val="ColorfulList-Accent11"/>
              <w:ind w:left="360"/>
              <w:jc w:val="both"/>
              <w:rPr>
                <w:rFonts w:ascii="Arial" w:hAnsi="Arial" w:cs="Arial"/>
                <w:sz w:val="22"/>
                <w:szCs w:val="22"/>
                <w:lang w:val="en-GB"/>
              </w:rPr>
            </w:pPr>
          </w:p>
          <w:p w:rsidR="0081091D" w:rsidRPr="004B7902" w:rsidRDefault="0081091D" w:rsidP="0081091D">
            <w:pPr>
              <w:pStyle w:val="ColorfulList-Accent11"/>
              <w:numPr>
                <w:ilvl w:val="0"/>
                <w:numId w:val="26"/>
              </w:numPr>
              <w:jc w:val="both"/>
              <w:rPr>
                <w:rFonts w:ascii="Arial" w:hAnsi="Arial" w:cs="Arial"/>
                <w:sz w:val="22"/>
                <w:szCs w:val="22"/>
                <w:lang w:val="en-GB"/>
              </w:rPr>
            </w:pPr>
            <w:r w:rsidRPr="004B7902">
              <w:rPr>
                <w:rFonts w:ascii="Arial" w:hAnsi="Arial" w:cs="Arial"/>
                <w:sz w:val="22"/>
                <w:szCs w:val="22"/>
                <w:lang w:val="en-GB"/>
              </w:rPr>
              <w:t xml:space="preserve">To implement </w:t>
            </w:r>
            <w:r w:rsidR="001D4EC2" w:rsidRPr="004B7902">
              <w:rPr>
                <w:rFonts w:ascii="Arial" w:hAnsi="Arial" w:cs="Arial"/>
                <w:sz w:val="22"/>
                <w:szCs w:val="22"/>
                <w:lang w:val="en-GB"/>
              </w:rPr>
              <w:t>m</w:t>
            </w:r>
            <w:r w:rsidRPr="004B7902">
              <w:rPr>
                <w:rFonts w:ascii="Arial" w:hAnsi="Arial" w:cs="Arial"/>
                <w:sz w:val="22"/>
                <w:szCs w:val="22"/>
                <w:lang w:val="en-GB"/>
              </w:rPr>
              <w:t>anagement decisions, consistent with the</w:t>
            </w:r>
            <w:r w:rsidR="001D4EC2" w:rsidRPr="004B7902">
              <w:rPr>
                <w:rFonts w:ascii="Arial" w:hAnsi="Arial" w:cs="Arial"/>
                <w:sz w:val="22"/>
                <w:szCs w:val="22"/>
                <w:lang w:val="en-GB"/>
              </w:rPr>
              <w:t xml:space="preserve"> Harmeny and cottage plans, policies and procedures.</w:t>
            </w:r>
          </w:p>
          <w:p w:rsidR="0081091D" w:rsidRPr="004B7902" w:rsidRDefault="0081091D" w:rsidP="0081091D">
            <w:pPr>
              <w:pStyle w:val="ColorfulList-Accent11"/>
              <w:ind w:left="0" w:firstLine="60"/>
              <w:jc w:val="both"/>
              <w:rPr>
                <w:rFonts w:ascii="Arial" w:hAnsi="Arial" w:cs="Arial"/>
                <w:sz w:val="22"/>
                <w:szCs w:val="22"/>
                <w:lang w:val="en-GB"/>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be an integral part of </w:t>
            </w:r>
            <w:r w:rsidR="007767CD" w:rsidRPr="004B7902">
              <w:rPr>
                <w:rFonts w:ascii="Arial" w:hAnsi="Arial" w:cs="Arial"/>
                <w:sz w:val="22"/>
                <w:szCs w:val="22"/>
              </w:rPr>
              <w:t xml:space="preserve">the Care </w:t>
            </w:r>
            <w:r w:rsidRPr="004B7902">
              <w:rPr>
                <w:rFonts w:ascii="Arial" w:hAnsi="Arial" w:cs="Arial"/>
                <w:sz w:val="22"/>
                <w:szCs w:val="22"/>
              </w:rPr>
              <w:t>staff team.</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care for the children’s everyday requirements and to help create a homely, caring and safe environment for all the children at </w:t>
            </w:r>
            <w:r w:rsidR="007767CD" w:rsidRPr="004B7902">
              <w:rPr>
                <w:rFonts w:ascii="Arial" w:hAnsi="Arial" w:cs="Arial"/>
                <w:sz w:val="22"/>
                <w:szCs w:val="22"/>
              </w:rPr>
              <w:t>Harmeny</w:t>
            </w:r>
            <w:r w:rsidRPr="004B7902">
              <w:rPr>
                <w:rFonts w:ascii="Arial" w:hAnsi="Arial" w:cs="Arial"/>
                <w:sz w:val="22"/>
                <w:szCs w:val="22"/>
              </w:rPr>
              <w:t>.</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spacing w:after="200"/>
              <w:jc w:val="both"/>
              <w:rPr>
                <w:rFonts w:ascii="Arial" w:hAnsi="Arial" w:cs="Arial"/>
                <w:sz w:val="22"/>
                <w:szCs w:val="22"/>
              </w:rPr>
            </w:pPr>
            <w:r w:rsidRPr="004B7902">
              <w:rPr>
                <w:rFonts w:ascii="Arial" w:hAnsi="Arial" w:cs="Arial"/>
                <w:sz w:val="22"/>
                <w:szCs w:val="22"/>
              </w:rPr>
              <w:t>To attend to all childcare needs of residents which occur through the night</w:t>
            </w:r>
            <w:r w:rsidR="001D4EC2" w:rsidRPr="004B7902">
              <w:rPr>
                <w:rFonts w:ascii="Arial" w:hAnsi="Arial" w:cs="Arial"/>
                <w:sz w:val="22"/>
                <w:szCs w:val="22"/>
              </w:rPr>
              <w:t>, alongside</w:t>
            </w:r>
            <w:r w:rsidRPr="004B7902">
              <w:rPr>
                <w:rFonts w:ascii="Arial" w:hAnsi="Arial" w:cs="Arial"/>
                <w:sz w:val="22"/>
                <w:szCs w:val="22"/>
              </w:rPr>
              <w:t xml:space="preserve"> the sleeping member of staff or duty manager as required.</w:t>
            </w: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communicate and interact positively with children using </w:t>
            </w:r>
            <w:r w:rsidR="007767CD" w:rsidRPr="004B7902">
              <w:rPr>
                <w:rFonts w:ascii="Arial" w:hAnsi="Arial" w:cs="Arial"/>
                <w:sz w:val="22"/>
                <w:szCs w:val="22"/>
              </w:rPr>
              <w:t>solution-</w:t>
            </w:r>
            <w:r w:rsidRPr="004B7902">
              <w:rPr>
                <w:rFonts w:ascii="Arial" w:hAnsi="Arial" w:cs="Arial"/>
                <w:sz w:val="22"/>
                <w:szCs w:val="22"/>
              </w:rPr>
              <w:t xml:space="preserve">focussed &amp; strengths-based principles in line with </w:t>
            </w:r>
            <w:r w:rsidR="001D4EC2" w:rsidRPr="004B7902">
              <w:rPr>
                <w:rFonts w:ascii="Arial" w:hAnsi="Arial" w:cs="Arial"/>
                <w:sz w:val="22"/>
                <w:szCs w:val="22"/>
              </w:rPr>
              <w:t>Harmeny</w:t>
            </w:r>
            <w:r w:rsidRPr="004B7902">
              <w:rPr>
                <w:rFonts w:ascii="Arial" w:hAnsi="Arial" w:cs="Arial"/>
                <w:sz w:val="22"/>
                <w:szCs w:val="22"/>
              </w:rPr>
              <w:t xml:space="preserve"> policy, procedures and core values.</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develop and implement care plans which address the needs of the child. </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To be involved in the development and implementation of risk assessment planning for children.</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understand children’s behaviour and support them to manage their behaviour themselves. </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Where required, as a last resort,</w:t>
            </w:r>
            <w:r w:rsidR="007767CD" w:rsidRPr="004B7902">
              <w:rPr>
                <w:rFonts w:ascii="Arial" w:hAnsi="Arial" w:cs="Arial"/>
                <w:sz w:val="22"/>
                <w:szCs w:val="22"/>
              </w:rPr>
              <w:t xml:space="preserve"> to</w:t>
            </w:r>
            <w:r w:rsidRPr="004B7902">
              <w:rPr>
                <w:rFonts w:ascii="Arial" w:hAnsi="Arial" w:cs="Arial"/>
                <w:sz w:val="22"/>
                <w:szCs w:val="22"/>
              </w:rPr>
              <w:t xml:space="preserve"> implement physical intervention techniques.</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To ensure that all children’s personal records including log books, reviews and medical information are kept up to date.</w:t>
            </w:r>
            <w:r w:rsidRPr="004B7902">
              <w:rPr>
                <w:rFonts w:ascii="Arial" w:hAnsi="Arial" w:cs="Arial"/>
                <w:sz w:val="22"/>
                <w:szCs w:val="22"/>
              </w:rPr>
              <w:tab/>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attend supervision, </w:t>
            </w:r>
            <w:r w:rsidR="009110CE" w:rsidRPr="004B7902">
              <w:rPr>
                <w:rFonts w:ascii="Arial" w:hAnsi="Arial" w:cs="Arial"/>
                <w:sz w:val="22"/>
                <w:szCs w:val="22"/>
              </w:rPr>
              <w:t xml:space="preserve">Annual Performance Review, </w:t>
            </w:r>
            <w:r w:rsidRPr="004B7902">
              <w:rPr>
                <w:rFonts w:ascii="Arial" w:hAnsi="Arial" w:cs="Arial"/>
                <w:sz w:val="22"/>
                <w:szCs w:val="22"/>
              </w:rPr>
              <w:t>training and other meetings as required.</w:t>
            </w:r>
          </w:p>
          <w:p w:rsidR="0081091D" w:rsidRPr="004B7902" w:rsidRDefault="0081091D" w:rsidP="0081091D">
            <w:pPr>
              <w:jc w:val="both"/>
              <w:rPr>
                <w:rFonts w:ascii="Arial" w:hAnsi="Arial" w:cs="Arial"/>
                <w:sz w:val="22"/>
                <w:szCs w:val="22"/>
              </w:rPr>
            </w:pPr>
          </w:p>
          <w:p w:rsidR="0081091D" w:rsidRPr="004B7902" w:rsidRDefault="0081091D" w:rsidP="0081091D">
            <w:pPr>
              <w:numPr>
                <w:ilvl w:val="0"/>
                <w:numId w:val="26"/>
              </w:numPr>
              <w:spacing w:after="200"/>
              <w:jc w:val="both"/>
              <w:rPr>
                <w:rFonts w:ascii="Arial" w:hAnsi="Arial" w:cs="Arial"/>
                <w:sz w:val="22"/>
                <w:szCs w:val="22"/>
              </w:rPr>
            </w:pPr>
            <w:r w:rsidRPr="004B7902">
              <w:rPr>
                <w:rFonts w:ascii="Arial" w:hAnsi="Arial" w:cs="Arial"/>
                <w:sz w:val="22"/>
                <w:szCs w:val="22"/>
              </w:rPr>
              <w:t>To provide direct support</w:t>
            </w:r>
            <w:r w:rsidR="007767CD" w:rsidRPr="004B7902">
              <w:rPr>
                <w:rFonts w:ascii="Arial" w:hAnsi="Arial" w:cs="Arial"/>
                <w:sz w:val="22"/>
                <w:szCs w:val="22"/>
              </w:rPr>
              <w:t>,</w:t>
            </w:r>
            <w:r w:rsidRPr="004B7902">
              <w:rPr>
                <w:rFonts w:ascii="Arial" w:hAnsi="Arial" w:cs="Arial"/>
                <w:sz w:val="22"/>
                <w:szCs w:val="22"/>
              </w:rPr>
              <w:t xml:space="preserve"> guidance</w:t>
            </w:r>
            <w:r w:rsidR="007767CD" w:rsidRPr="004B7902">
              <w:rPr>
                <w:rFonts w:ascii="Arial" w:hAnsi="Arial" w:cs="Arial"/>
                <w:sz w:val="22"/>
                <w:szCs w:val="22"/>
              </w:rPr>
              <w:t xml:space="preserve"> and line management</w:t>
            </w:r>
            <w:r w:rsidRPr="004B7902">
              <w:rPr>
                <w:rFonts w:ascii="Arial" w:hAnsi="Arial" w:cs="Arial"/>
                <w:sz w:val="22"/>
                <w:szCs w:val="22"/>
              </w:rPr>
              <w:t xml:space="preserve"> to the Night Awake Workers on all childcare and health &amp; safety matters that occur through the night.</w:t>
            </w:r>
          </w:p>
          <w:p w:rsidR="0081091D" w:rsidRPr="004B7902" w:rsidRDefault="009110CE" w:rsidP="0081091D">
            <w:pPr>
              <w:numPr>
                <w:ilvl w:val="0"/>
                <w:numId w:val="26"/>
              </w:numPr>
              <w:spacing w:after="200"/>
              <w:jc w:val="both"/>
              <w:rPr>
                <w:rFonts w:ascii="Arial" w:hAnsi="Arial" w:cs="Arial"/>
                <w:sz w:val="22"/>
                <w:szCs w:val="22"/>
              </w:rPr>
            </w:pPr>
            <w:r w:rsidRPr="004B7902">
              <w:rPr>
                <w:rFonts w:ascii="Arial" w:hAnsi="Arial" w:cs="Arial"/>
                <w:sz w:val="22"/>
                <w:szCs w:val="22"/>
              </w:rPr>
              <w:t>If required,</w:t>
            </w:r>
            <w:r w:rsidR="007767CD" w:rsidRPr="004B7902">
              <w:rPr>
                <w:rFonts w:ascii="Arial" w:hAnsi="Arial" w:cs="Arial"/>
                <w:sz w:val="22"/>
                <w:szCs w:val="22"/>
              </w:rPr>
              <w:t xml:space="preserve"> to</w:t>
            </w:r>
            <w:r w:rsidRPr="004B7902">
              <w:rPr>
                <w:rFonts w:ascii="Arial" w:hAnsi="Arial" w:cs="Arial"/>
                <w:sz w:val="22"/>
                <w:szCs w:val="22"/>
              </w:rPr>
              <w:t xml:space="preserve"> support the </w:t>
            </w:r>
            <w:r w:rsidR="0081091D" w:rsidRPr="004B7902">
              <w:rPr>
                <w:rFonts w:ascii="Arial" w:hAnsi="Arial" w:cs="Arial"/>
                <w:sz w:val="22"/>
                <w:szCs w:val="22"/>
              </w:rPr>
              <w:t>organis</w:t>
            </w:r>
            <w:r w:rsidRPr="004B7902">
              <w:rPr>
                <w:rFonts w:ascii="Arial" w:hAnsi="Arial" w:cs="Arial"/>
                <w:sz w:val="22"/>
                <w:szCs w:val="22"/>
              </w:rPr>
              <w:t xml:space="preserve">ation of </w:t>
            </w:r>
            <w:r w:rsidR="0081091D" w:rsidRPr="004B7902">
              <w:rPr>
                <w:rFonts w:ascii="Arial" w:hAnsi="Arial" w:cs="Arial"/>
                <w:sz w:val="22"/>
                <w:szCs w:val="22"/>
              </w:rPr>
              <w:t>the Night Awake Workers rota and to ensure that residences are covered as necessary. If extra staffing is required, to seek authority from the assigned Service Manager</w:t>
            </w:r>
            <w:r w:rsidR="007767CD" w:rsidRPr="004B7902">
              <w:rPr>
                <w:rFonts w:ascii="Arial" w:hAnsi="Arial" w:cs="Arial"/>
                <w:sz w:val="22"/>
                <w:szCs w:val="22"/>
              </w:rPr>
              <w:t xml:space="preserve"> or On-Call Manager</w:t>
            </w:r>
            <w:r w:rsidR="0081091D" w:rsidRPr="004B7902">
              <w:rPr>
                <w:rFonts w:ascii="Arial" w:hAnsi="Arial" w:cs="Arial"/>
                <w:sz w:val="22"/>
                <w:szCs w:val="22"/>
              </w:rPr>
              <w:t xml:space="preserve"> to cover this need.</w:t>
            </w:r>
          </w:p>
          <w:p w:rsidR="0081091D" w:rsidRPr="004B7902" w:rsidRDefault="007767CD" w:rsidP="0081091D">
            <w:pPr>
              <w:numPr>
                <w:ilvl w:val="0"/>
                <w:numId w:val="26"/>
              </w:numPr>
              <w:spacing w:after="200"/>
              <w:jc w:val="both"/>
              <w:rPr>
                <w:rFonts w:ascii="Arial" w:hAnsi="Arial" w:cs="Arial"/>
                <w:sz w:val="22"/>
                <w:szCs w:val="22"/>
              </w:rPr>
            </w:pPr>
            <w:r w:rsidRPr="004B7902">
              <w:rPr>
                <w:rFonts w:ascii="Arial" w:hAnsi="Arial" w:cs="Arial"/>
                <w:sz w:val="22"/>
                <w:szCs w:val="22"/>
              </w:rPr>
              <w:t xml:space="preserve">To potentially </w:t>
            </w:r>
            <w:r w:rsidR="0081091D" w:rsidRPr="004B7902">
              <w:rPr>
                <w:rFonts w:ascii="Arial" w:hAnsi="Arial" w:cs="Arial"/>
                <w:sz w:val="22"/>
                <w:szCs w:val="22"/>
              </w:rPr>
              <w:t>cover the annual</w:t>
            </w:r>
            <w:r w:rsidRPr="004B7902">
              <w:rPr>
                <w:rFonts w:ascii="Arial" w:hAnsi="Arial" w:cs="Arial"/>
                <w:sz w:val="22"/>
                <w:szCs w:val="22"/>
              </w:rPr>
              <w:t>/sick</w:t>
            </w:r>
            <w:r w:rsidR="0081091D" w:rsidRPr="004B7902">
              <w:rPr>
                <w:rFonts w:ascii="Arial" w:hAnsi="Arial" w:cs="Arial"/>
                <w:sz w:val="22"/>
                <w:szCs w:val="22"/>
              </w:rPr>
              <w:t xml:space="preserve"> leave of the other </w:t>
            </w:r>
            <w:r w:rsidR="009110CE" w:rsidRPr="004B7902">
              <w:rPr>
                <w:rFonts w:ascii="Arial" w:hAnsi="Arial" w:cs="Arial"/>
                <w:sz w:val="22"/>
                <w:szCs w:val="22"/>
              </w:rPr>
              <w:t xml:space="preserve">Residential Child Care Worker (Nights), </w:t>
            </w:r>
            <w:r w:rsidRPr="004B7902">
              <w:rPr>
                <w:rFonts w:ascii="Arial" w:hAnsi="Arial" w:cs="Arial"/>
                <w:sz w:val="22"/>
                <w:szCs w:val="22"/>
              </w:rPr>
              <w:t>(</w:t>
            </w:r>
            <w:r w:rsidR="009110CE" w:rsidRPr="004B7902">
              <w:rPr>
                <w:rFonts w:ascii="Arial" w:hAnsi="Arial" w:cs="Arial"/>
                <w:sz w:val="22"/>
                <w:szCs w:val="22"/>
              </w:rPr>
              <w:t>optional</w:t>
            </w:r>
            <w:r w:rsidRPr="004B7902">
              <w:rPr>
                <w:rFonts w:ascii="Arial" w:hAnsi="Arial" w:cs="Arial"/>
                <w:sz w:val="22"/>
                <w:szCs w:val="22"/>
              </w:rPr>
              <w:t xml:space="preserve"> but with additional remuneration)</w:t>
            </w:r>
            <w:r w:rsidR="009110CE" w:rsidRPr="004B7902">
              <w:rPr>
                <w:rFonts w:ascii="Arial" w:hAnsi="Arial" w:cs="Arial"/>
                <w:sz w:val="22"/>
                <w:szCs w:val="22"/>
              </w:rPr>
              <w:t>.</w:t>
            </w:r>
          </w:p>
          <w:p w:rsidR="0081091D" w:rsidRPr="004B7902" w:rsidRDefault="0081091D" w:rsidP="0081091D">
            <w:pPr>
              <w:numPr>
                <w:ilvl w:val="0"/>
                <w:numId w:val="26"/>
              </w:numPr>
              <w:spacing w:after="200"/>
              <w:jc w:val="both"/>
              <w:rPr>
                <w:rFonts w:ascii="Arial" w:hAnsi="Arial" w:cs="Arial"/>
                <w:sz w:val="22"/>
                <w:szCs w:val="22"/>
              </w:rPr>
            </w:pPr>
            <w:r w:rsidRPr="004B7902">
              <w:rPr>
                <w:rFonts w:ascii="Arial" w:hAnsi="Arial" w:cs="Arial"/>
                <w:sz w:val="22"/>
                <w:szCs w:val="22"/>
              </w:rPr>
              <w:t xml:space="preserve">To cover, as required, for Night Awake Workers if there is </w:t>
            </w:r>
            <w:r w:rsidR="009110CE" w:rsidRPr="004B7902">
              <w:rPr>
                <w:rFonts w:ascii="Arial" w:hAnsi="Arial" w:cs="Arial"/>
                <w:sz w:val="22"/>
                <w:szCs w:val="22"/>
              </w:rPr>
              <w:t>a need to do so.</w:t>
            </w:r>
          </w:p>
          <w:p w:rsidR="0081091D" w:rsidRPr="004B7902" w:rsidRDefault="0081091D" w:rsidP="0081091D">
            <w:pPr>
              <w:numPr>
                <w:ilvl w:val="0"/>
                <w:numId w:val="26"/>
              </w:numPr>
              <w:spacing w:after="200"/>
              <w:jc w:val="both"/>
              <w:rPr>
                <w:rFonts w:ascii="Arial" w:hAnsi="Arial" w:cs="Arial"/>
                <w:sz w:val="22"/>
                <w:szCs w:val="22"/>
              </w:rPr>
            </w:pPr>
            <w:r w:rsidRPr="004B7902">
              <w:rPr>
                <w:rFonts w:ascii="Arial" w:hAnsi="Arial" w:cs="Arial"/>
                <w:sz w:val="22"/>
                <w:szCs w:val="22"/>
              </w:rPr>
              <w:t>To undertake domestic and food preparation duties as directed</w:t>
            </w:r>
            <w:r w:rsidR="00146AE3" w:rsidRPr="004B7902">
              <w:rPr>
                <w:rFonts w:ascii="Arial" w:hAnsi="Arial" w:cs="Arial"/>
                <w:sz w:val="22"/>
                <w:szCs w:val="22"/>
              </w:rPr>
              <w:t>, and ensure that others in the team also do so.</w:t>
            </w:r>
          </w:p>
          <w:p w:rsidR="007767CD" w:rsidRPr="004B7902" w:rsidRDefault="007767CD" w:rsidP="0081091D">
            <w:pPr>
              <w:numPr>
                <w:ilvl w:val="0"/>
                <w:numId w:val="26"/>
              </w:numPr>
              <w:spacing w:after="200"/>
              <w:jc w:val="both"/>
              <w:rPr>
                <w:rFonts w:ascii="Arial" w:hAnsi="Arial" w:cs="Arial"/>
                <w:sz w:val="22"/>
                <w:szCs w:val="22"/>
              </w:rPr>
            </w:pPr>
            <w:r w:rsidRPr="004B7902">
              <w:rPr>
                <w:rFonts w:ascii="Arial" w:hAnsi="Arial" w:cs="Arial"/>
                <w:sz w:val="22"/>
                <w:szCs w:val="22"/>
              </w:rPr>
              <w:t>To undertake induction and other relevant training as required to fulfil the duties of the post and maintain SSSC registration.</w:t>
            </w:r>
          </w:p>
          <w:p w:rsidR="0081091D" w:rsidRPr="004B7902" w:rsidRDefault="0081091D" w:rsidP="0081091D">
            <w:pPr>
              <w:numPr>
                <w:ilvl w:val="0"/>
                <w:numId w:val="26"/>
              </w:numPr>
              <w:jc w:val="both"/>
              <w:rPr>
                <w:rFonts w:ascii="Arial" w:hAnsi="Arial" w:cs="Arial"/>
                <w:sz w:val="22"/>
                <w:szCs w:val="22"/>
              </w:rPr>
            </w:pPr>
            <w:r w:rsidRPr="004B7902">
              <w:rPr>
                <w:rFonts w:ascii="Arial" w:hAnsi="Arial" w:cs="Arial"/>
                <w:sz w:val="22"/>
                <w:szCs w:val="22"/>
              </w:rPr>
              <w:t xml:space="preserve">To undertake any other duties as delegated by the </w:t>
            </w:r>
            <w:r w:rsidR="00146AE3" w:rsidRPr="004B7902">
              <w:rPr>
                <w:rFonts w:ascii="Arial" w:hAnsi="Arial" w:cs="Arial"/>
                <w:sz w:val="22"/>
                <w:szCs w:val="22"/>
              </w:rPr>
              <w:t>m</w:t>
            </w:r>
            <w:r w:rsidRPr="004B7902">
              <w:rPr>
                <w:rFonts w:ascii="Arial" w:hAnsi="Arial" w:cs="Arial"/>
                <w:sz w:val="22"/>
                <w:szCs w:val="22"/>
              </w:rPr>
              <w:t xml:space="preserve">anagement </w:t>
            </w:r>
            <w:r w:rsidR="00146AE3" w:rsidRPr="004B7902">
              <w:rPr>
                <w:rFonts w:ascii="Arial" w:hAnsi="Arial" w:cs="Arial"/>
                <w:sz w:val="22"/>
                <w:szCs w:val="22"/>
              </w:rPr>
              <w:t>t</w:t>
            </w:r>
            <w:r w:rsidRPr="004B7902">
              <w:rPr>
                <w:rFonts w:ascii="Arial" w:hAnsi="Arial" w:cs="Arial"/>
                <w:sz w:val="22"/>
                <w:szCs w:val="22"/>
              </w:rPr>
              <w:t xml:space="preserve">eam </w:t>
            </w:r>
            <w:r w:rsidR="00146AE3" w:rsidRPr="004B7902">
              <w:rPr>
                <w:rFonts w:ascii="Arial" w:hAnsi="Arial" w:cs="Arial"/>
                <w:sz w:val="22"/>
                <w:szCs w:val="22"/>
              </w:rPr>
              <w:t>that are</w:t>
            </w:r>
            <w:r w:rsidRPr="004B7902">
              <w:rPr>
                <w:rFonts w:ascii="Arial" w:hAnsi="Arial" w:cs="Arial"/>
                <w:sz w:val="22"/>
                <w:szCs w:val="22"/>
              </w:rPr>
              <w:t xml:space="preserve"> consistent with the role of </w:t>
            </w:r>
            <w:r w:rsidR="009110CE" w:rsidRPr="004B7902">
              <w:rPr>
                <w:rFonts w:ascii="Arial" w:hAnsi="Arial" w:cs="Arial"/>
                <w:sz w:val="22"/>
                <w:szCs w:val="22"/>
              </w:rPr>
              <w:t>Residential Child Care Worker (Nights)</w:t>
            </w:r>
            <w:r w:rsidRPr="004B7902">
              <w:rPr>
                <w:rFonts w:ascii="Arial" w:hAnsi="Arial" w:cs="Arial"/>
                <w:sz w:val="22"/>
                <w:szCs w:val="22"/>
              </w:rPr>
              <w:t>.</w:t>
            </w:r>
          </w:p>
          <w:p w:rsidR="0081091D" w:rsidRPr="004B7902" w:rsidRDefault="0081091D" w:rsidP="0081091D">
            <w:pPr>
              <w:jc w:val="both"/>
              <w:rPr>
                <w:rFonts w:ascii="Arial" w:hAnsi="Arial"/>
                <w:sz w:val="22"/>
                <w:szCs w:val="22"/>
              </w:rPr>
            </w:pPr>
          </w:p>
        </w:tc>
      </w:tr>
    </w:tbl>
    <w:p w:rsidR="00EB7DD9" w:rsidRPr="004B7902" w:rsidRDefault="00EB7DD9" w:rsidP="00657234">
      <w:pPr>
        <w:jc w:val="both"/>
        <w:rPr>
          <w:rFonts w:ascii="Arial" w:hAnsi="Arial" w:cs="Arial"/>
          <w:b/>
          <w:sz w:val="22"/>
          <w:szCs w:val="22"/>
        </w:rPr>
      </w:pPr>
    </w:p>
    <w:p w:rsidR="0081091D" w:rsidRPr="004B7902" w:rsidRDefault="0081091D" w:rsidP="00657234">
      <w:pPr>
        <w:jc w:val="both"/>
        <w:rPr>
          <w:rFonts w:ascii="Arial" w:hAnsi="Arial" w:cs="Arial"/>
          <w:b/>
          <w:sz w:val="22"/>
          <w:szCs w:val="22"/>
        </w:rPr>
      </w:pPr>
    </w:p>
    <w:p w:rsidR="0081091D" w:rsidRPr="004B7902" w:rsidRDefault="0081091D" w:rsidP="00657234">
      <w:pPr>
        <w:jc w:val="both"/>
        <w:rPr>
          <w:rFonts w:ascii="Arial" w:hAnsi="Arial" w:cs="Arial"/>
          <w:b/>
          <w:sz w:val="22"/>
          <w:szCs w:val="22"/>
        </w:rPr>
      </w:pPr>
    </w:p>
    <w:p w:rsidR="00146AE3" w:rsidRPr="004B7902" w:rsidRDefault="00146AE3">
      <w:pPr>
        <w:rPr>
          <w:rFonts w:ascii="Arial" w:hAnsi="Arial" w:cs="Arial"/>
          <w:b/>
        </w:rPr>
      </w:pPr>
      <w:r w:rsidRPr="004B7902">
        <w:rPr>
          <w:rFonts w:ascii="Arial" w:hAnsi="Arial" w:cs="Arial"/>
          <w:b/>
        </w:rPr>
        <w:br w:type="page"/>
      </w:r>
    </w:p>
    <w:p w:rsidR="00AD20A3" w:rsidRPr="004B7902" w:rsidRDefault="00AD20A3" w:rsidP="0081091D">
      <w:pPr>
        <w:jc w:val="center"/>
        <w:rPr>
          <w:rFonts w:ascii="Arial" w:hAnsi="Arial" w:cs="Arial"/>
          <w:b/>
        </w:rPr>
      </w:pPr>
      <w:r w:rsidRPr="004B7902">
        <w:rPr>
          <w:rFonts w:ascii="Arial" w:hAnsi="Arial" w:cs="Arial"/>
          <w:b/>
        </w:rPr>
        <w:lastRenderedPageBreak/>
        <w:t>PERSON SPECIFICATION</w:t>
      </w:r>
    </w:p>
    <w:p w:rsidR="00AD20A3" w:rsidRPr="004B7902" w:rsidRDefault="00AD20A3" w:rsidP="00657234">
      <w:pPr>
        <w:jc w:val="both"/>
        <w:rPr>
          <w:rFonts w:ascii="Arial" w:hAnsi="Arial" w:cs="Arial"/>
          <w:sz w:val="22"/>
          <w:szCs w:val="22"/>
        </w:rPr>
      </w:pPr>
    </w:p>
    <w:tbl>
      <w:tblPr>
        <w:tblStyle w:val="TableGrid"/>
        <w:tblW w:w="10528" w:type="dxa"/>
        <w:tblInd w:w="-630" w:type="dxa"/>
        <w:tblLook w:val="04A0" w:firstRow="1" w:lastRow="0" w:firstColumn="1" w:lastColumn="0" w:noHBand="0" w:noVBand="1"/>
      </w:tblPr>
      <w:tblGrid>
        <w:gridCol w:w="10528"/>
      </w:tblGrid>
      <w:tr w:rsidR="004B7902" w:rsidRPr="004B7902" w:rsidTr="003311C5">
        <w:tc>
          <w:tcPr>
            <w:tcW w:w="10528" w:type="dxa"/>
            <w:tcBorders>
              <w:bottom w:val="single" w:sz="4" w:space="0" w:color="auto"/>
            </w:tcBorders>
            <w:shd w:val="clear" w:color="auto" w:fill="D9D9D9" w:themeFill="background1" w:themeFillShade="D9"/>
          </w:tcPr>
          <w:p w:rsidR="00AD20A3" w:rsidRPr="004B7902" w:rsidRDefault="0081091D" w:rsidP="00657234">
            <w:pPr>
              <w:spacing w:before="120" w:after="120"/>
              <w:jc w:val="both"/>
              <w:rPr>
                <w:rFonts w:ascii="Arial" w:hAnsi="Arial" w:cs="Arial"/>
                <w:b/>
                <w:sz w:val="22"/>
                <w:szCs w:val="22"/>
              </w:rPr>
            </w:pPr>
            <w:r w:rsidRPr="004B7902">
              <w:rPr>
                <w:rFonts w:ascii="Arial" w:hAnsi="Arial" w:cs="Arial"/>
                <w:b/>
                <w:sz w:val="22"/>
                <w:szCs w:val="22"/>
              </w:rPr>
              <w:t>5</w:t>
            </w:r>
            <w:r w:rsidR="001634A5" w:rsidRPr="004B7902">
              <w:rPr>
                <w:rFonts w:ascii="Arial" w:hAnsi="Arial" w:cs="Arial"/>
                <w:b/>
                <w:sz w:val="22"/>
                <w:szCs w:val="22"/>
              </w:rPr>
              <w:t>. QUALIFICATIONS</w:t>
            </w:r>
          </w:p>
        </w:tc>
      </w:tr>
      <w:tr w:rsidR="004B7902" w:rsidRPr="004B7902" w:rsidTr="003311C5">
        <w:tc>
          <w:tcPr>
            <w:tcW w:w="10528" w:type="dxa"/>
            <w:shd w:val="clear" w:color="auto" w:fill="F2F2F2" w:themeFill="background1" w:themeFillShade="F2"/>
          </w:tcPr>
          <w:p w:rsidR="00D47822" w:rsidRPr="004B7902" w:rsidRDefault="001D2F9B" w:rsidP="00657234">
            <w:pPr>
              <w:spacing w:before="120" w:after="120"/>
              <w:jc w:val="both"/>
              <w:rPr>
                <w:rFonts w:ascii="Arial" w:hAnsi="Arial" w:cs="Arial"/>
                <w:b/>
                <w:sz w:val="22"/>
                <w:szCs w:val="22"/>
              </w:rPr>
            </w:pPr>
            <w:r w:rsidRPr="004B7902">
              <w:rPr>
                <w:rFonts w:ascii="Arial" w:hAnsi="Arial" w:cs="Arial"/>
                <w:b/>
                <w:sz w:val="22"/>
                <w:szCs w:val="22"/>
              </w:rPr>
              <w:t>Essential:</w:t>
            </w:r>
          </w:p>
        </w:tc>
      </w:tr>
      <w:tr w:rsidR="004B7902" w:rsidRPr="004B7902" w:rsidTr="0077390E">
        <w:tc>
          <w:tcPr>
            <w:tcW w:w="10528" w:type="dxa"/>
          </w:tcPr>
          <w:p w:rsidR="00FC56CB" w:rsidRPr="004B7902" w:rsidRDefault="00FC56CB" w:rsidP="00FC56CB">
            <w:pPr>
              <w:ind w:left="720"/>
              <w:jc w:val="both"/>
              <w:rPr>
                <w:rFonts w:ascii="Arial" w:hAnsi="Arial" w:cs="Arial"/>
                <w:sz w:val="22"/>
                <w:szCs w:val="22"/>
              </w:rPr>
            </w:pPr>
          </w:p>
          <w:p w:rsidR="0077390E" w:rsidRPr="004B7902" w:rsidRDefault="0077390E" w:rsidP="007767CD">
            <w:pPr>
              <w:pStyle w:val="ColorfulList-Accent11"/>
              <w:widowControl w:val="0"/>
              <w:numPr>
                <w:ilvl w:val="0"/>
                <w:numId w:val="22"/>
              </w:numPr>
              <w:tabs>
                <w:tab w:val="left" w:pos="220"/>
                <w:tab w:val="left" w:pos="720"/>
              </w:tabs>
              <w:autoSpaceDE w:val="0"/>
              <w:autoSpaceDN w:val="0"/>
              <w:adjustRightInd w:val="0"/>
              <w:jc w:val="both"/>
              <w:rPr>
                <w:rFonts w:ascii="Arial" w:hAnsi="Arial" w:cs="Arial"/>
                <w:sz w:val="22"/>
                <w:szCs w:val="22"/>
                <w:lang w:val="en-GB"/>
              </w:rPr>
            </w:pPr>
            <w:r w:rsidRPr="004B7902">
              <w:rPr>
                <w:rFonts w:ascii="Arial" w:hAnsi="Arial" w:cs="Arial"/>
                <w:sz w:val="22"/>
                <w:szCs w:val="22"/>
                <w:lang w:val="en-GB"/>
              </w:rPr>
              <w:t xml:space="preserve">A minimum of HNC and SVQ (SCQF level 7) qualifications in line with the SSSC </w:t>
            </w:r>
            <w:r w:rsidR="00AF35B1" w:rsidRPr="004B7902">
              <w:rPr>
                <w:rFonts w:ascii="Arial" w:hAnsi="Arial" w:cs="Arial"/>
                <w:sz w:val="22"/>
                <w:szCs w:val="22"/>
                <w:lang w:val="en-GB"/>
              </w:rPr>
              <w:t xml:space="preserve">registration </w:t>
            </w:r>
            <w:r w:rsidRPr="004B7902">
              <w:rPr>
                <w:rFonts w:ascii="Arial" w:hAnsi="Arial" w:cs="Arial"/>
                <w:sz w:val="22"/>
                <w:szCs w:val="22"/>
                <w:lang w:val="en-GB"/>
              </w:rPr>
              <w:t>requirements for residential child care workers</w:t>
            </w:r>
            <w:r w:rsidR="001D4EC2" w:rsidRPr="004B7902">
              <w:rPr>
                <w:rFonts w:ascii="Arial" w:hAnsi="Arial" w:cs="Arial"/>
                <w:sz w:val="22"/>
                <w:szCs w:val="22"/>
                <w:lang w:val="en-GB"/>
              </w:rPr>
              <w:t xml:space="preserve"> (RCCWs</w:t>
            </w:r>
            <w:r w:rsidR="009110CE" w:rsidRPr="004B7902">
              <w:rPr>
                <w:rFonts w:ascii="Arial" w:hAnsi="Arial" w:cs="Arial"/>
                <w:sz w:val="22"/>
                <w:szCs w:val="22"/>
                <w:lang w:val="en-GB"/>
              </w:rPr>
              <w:t>).</w:t>
            </w:r>
          </w:p>
          <w:p w:rsidR="007767CD" w:rsidRPr="004B7902" w:rsidRDefault="007767CD" w:rsidP="004B7902">
            <w:pPr>
              <w:pStyle w:val="ColorfulList-Accent11"/>
              <w:widowControl w:val="0"/>
              <w:tabs>
                <w:tab w:val="left" w:pos="220"/>
                <w:tab w:val="left" w:pos="720"/>
              </w:tabs>
              <w:autoSpaceDE w:val="0"/>
              <w:autoSpaceDN w:val="0"/>
              <w:adjustRightInd w:val="0"/>
              <w:jc w:val="both"/>
              <w:rPr>
                <w:rFonts w:ascii="Arial" w:hAnsi="Arial" w:cs="Arial"/>
                <w:sz w:val="22"/>
                <w:szCs w:val="22"/>
              </w:rPr>
            </w:pPr>
          </w:p>
          <w:p w:rsidR="009110CE" w:rsidRPr="004B7902" w:rsidRDefault="009110CE" w:rsidP="004B7902">
            <w:pPr>
              <w:pStyle w:val="ColorfulList-Accent11"/>
              <w:widowControl w:val="0"/>
              <w:numPr>
                <w:ilvl w:val="0"/>
                <w:numId w:val="22"/>
              </w:numPr>
              <w:tabs>
                <w:tab w:val="left" w:pos="220"/>
                <w:tab w:val="left" w:pos="720"/>
              </w:tabs>
              <w:autoSpaceDE w:val="0"/>
              <w:autoSpaceDN w:val="0"/>
              <w:adjustRightInd w:val="0"/>
              <w:jc w:val="both"/>
              <w:rPr>
                <w:rFonts w:ascii="Arial" w:hAnsi="Arial" w:cs="Arial"/>
                <w:sz w:val="22"/>
                <w:szCs w:val="22"/>
              </w:rPr>
            </w:pPr>
            <w:r w:rsidRPr="004B7902">
              <w:rPr>
                <w:rFonts w:ascii="Arial" w:hAnsi="Arial" w:cs="Arial"/>
                <w:sz w:val="22"/>
                <w:szCs w:val="22"/>
                <w:lang w:val="en-GB"/>
              </w:rPr>
              <w:t>Full, clean driving licence.</w:t>
            </w:r>
          </w:p>
          <w:p w:rsidR="00D47822" w:rsidRPr="004B7902" w:rsidRDefault="00D47822" w:rsidP="0077390E">
            <w:pPr>
              <w:jc w:val="both"/>
              <w:rPr>
                <w:rFonts w:ascii="Arial" w:hAnsi="Arial" w:cs="Arial"/>
                <w:sz w:val="22"/>
                <w:szCs w:val="22"/>
              </w:rPr>
            </w:pPr>
          </w:p>
        </w:tc>
      </w:tr>
    </w:tbl>
    <w:p w:rsidR="00D47822" w:rsidRPr="004B7902" w:rsidRDefault="00D47822" w:rsidP="00657234">
      <w:pPr>
        <w:jc w:val="both"/>
        <w:rPr>
          <w:rFonts w:ascii="Arial" w:hAnsi="Arial" w:cs="Arial"/>
          <w:sz w:val="22"/>
          <w:szCs w:val="22"/>
        </w:rPr>
      </w:pPr>
    </w:p>
    <w:tbl>
      <w:tblPr>
        <w:tblStyle w:val="TableGrid"/>
        <w:tblW w:w="10528" w:type="dxa"/>
        <w:tblInd w:w="-630" w:type="dxa"/>
        <w:tblLook w:val="04A0" w:firstRow="1" w:lastRow="0" w:firstColumn="1" w:lastColumn="0" w:noHBand="0" w:noVBand="1"/>
      </w:tblPr>
      <w:tblGrid>
        <w:gridCol w:w="10528"/>
      </w:tblGrid>
      <w:tr w:rsidR="004B7902" w:rsidRPr="004B7902" w:rsidTr="003311C5">
        <w:tc>
          <w:tcPr>
            <w:tcW w:w="10528" w:type="dxa"/>
            <w:tcBorders>
              <w:bottom w:val="single" w:sz="4" w:space="0" w:color="auto"/>
            </w:tcBorders>
            <w:shd w:val="clear" w:color="auto" w:fill="D9D9D9" w:themeFill="background1" w:themeFillShade="D9"/>
          </w:tcPr>
          <w:p w:rsidR="00D47822" w:rsidRPr="004B7902" w:rsidRDefault="0081091D" w:rsidP="00657234">
            <w:pPr>
              <w:spacing w:before="120" w:after="120"/>
              <w:jc w:val="both"/>
              <w:rPr>
                <w:rFonts w:ascii="Arial" w:hAnsi="Arial" w:cs="Arial"/>
                <w:b/>
                <w:sz w:val="22"/>
                <w:szCs w:val="22"/>
              </w:rPr>
            </w:pPr>
            <w:r w:rsidRPr="004B7902">
              <w:rPr>
                <w:rFonts w:ascii="Arial" w:hAnsi="Arial" w:cs="Arial"/>
                <w:b/>
                <w:sz w:val="22"/>
                <w:szCs w:val="22"/>
              </w:rPr>
              <w:t>6</w:t>
            </w:r>
            <w:r w:rsidR="00D47822" w:rsidRPr="004B7902">
              <w:rPr>
                <w:rFonts w:ascii="Arial" w:hAnsi="Arial" w:cs="Arial"/>
                <w:b/>
                <w:sz w:val="22"/>
                <w:szCs w:val="22"/>
              </w:rPr>
              <w:t xml:space="preserve">. </w:t>
            </w:r>
            <w:r w:rsidR="0035513D" w:rsidRPr="004B7902">
              <w:rPr>
                <w:rFonts w:ascii="Arial" w:hAnsi="Arial" w:cs="Arial"/>
                <w:b/>
                <w:sz w:val="22"/>
                <w:szCs w:val="22"/>
              </w:rPr>
              <w:t xml:space="preserve">KNOWLEDGE, SKILLS AND </w:t>
            </w:r>
            <w:r w:rsidR="001D2F9B" w:rsidRPr="004B7902">
              <w:rPr>
                <w:rFonts w:ascii="Arial" w:hAnsi="Arial" w:cs="Arial"/>
                <w:b/>
                <w:sz w:val="22"/>
                <w:szCs w:val="22"/>
              </w:rPr>
              <w:t>EXPERIENCE</w:t>
            </w:r>
          </w:p>
        </w:tc>
      </w:tr>
      <w:tr w:rsidR="004B7902" w:rsidRPr="004B7902" w:rsidTr="003311C5">
        <w:tc>
          <w:tcPr>
            <w:tcW w:w="10528" w:type="dxa"/>
            <w:shd w:val="clear" w:color="auto" w:fill="F2F2F2" w:themeFill="background1" w:themeFillShade="F2"/>
          </w:tcPr>
          <w:p w:rsidR="00D47822" w:rsidRPr="004B7902" w:rsidRDefault="001D2F9B" w:rsidP="00657234">
            <w:pPr>
              <w:spacing w:before="120" w:after="120"/>
              <w:jc w:val="both"/>
              <w:rPr>
                <w:rFonts w:ascii="Arial" w:hAnsi="Arial" w:cs="Arial"/>
                <w:b/>
                <w:sz w:val="22"/>
                <w:szCs w:val="22"/>
              </w:rPr>
            </w:pPr>
            <w:r w:rsidRPr="004B7902">
              <w:rPr>
                <w:rFonts w:ascii="Arial" w:hAnsi="Arial" w:cs="Arial"/>
                <w:b/>
                <w:sz w:val="22"/>
                <w:szCs w:val="22"/>
              </w:rPr>
              <w:t>Essential:</w:t>
            </w:r>
          </w:p>
        </w:tc>
      </w:tr>
      <w:tr w:rsidR="004B7902" w:rsidRPr="004B7902" w:rsidTr="003311C5">
        <w:tc>
          <w:tcPr>
            <w:tcW w:w="10528" w:type="dxa"/>
            <w:tcBorders>
              <w:bottom w:val="single" w:sz="4" w:space="0" w:color="auto"/>
            </w:tcBorders>
          </w:tcPr>
          <w:p w:rsidR="008B7C55" w:rsidRPr="004B7902" w:rsidRDefault="008B7C55" w:rsidP="00657234">
            <w:pPr>
              <w:widowControl w:val="0"/>
              <w:tabs>
                <w:tab w:val="left" w:pos="220"/>
                <w:tab w:val="left" w:pos="720"/>
              </w:tabs>
              <w:autoSpaceDE w:val="0"/>
              <w:autoSpaceDN w:val="0"/>
              <w:adjustRightInd w:val="0"/>
              <w:jc w:val="both"/>
              <w:rPr>
                <w:rFonts w:ascii="Arial" w:hAnsi="Arial" w:cs="Arial"/>
                <w:sz w:val="22"/>
                <w:szCs w:val="22"/>
                <w:lang w:val="en-US"/>
              </w:rPr>
            </w:pPr>
          </w:p>
          <w:p w:rsidR="0077390E" w:rsidRPr="004B7902" w:rsidRDefault="0077390E" w:rsidP="004B7902">
            <w:pPr>
              <w:pStyle w:val="ColorfulList-Accent11"/>
              <w:widowControl w:val="0"/>
              <w:numPr>
                <w:ilvl w:val="0"/>
                <w:numId w:val="47"/>
              </w:numPr>
              <w:tabs>
                <w:tab w:val="left" w:pos="220"/>
                <w:tab w:val="left" w:pos="720"/>
              </w:tabs>
              <w:autoSpaceDE w:val="0"/>
              <w:autoSpaceDN w:val="0"/>
              <w:adjustRightInd w:val="0"/>
              <w:jc w:val="both"/>
              <w:rPr>
                <w:rFonts w:ascii="Arial" w:hAnsi="Arial" w:cs="Arial"/>
                <w:sz w:val="22"/>
                <w:szCs w:val="22"/>
                <w:lang w:val="en-GB"/>
              </w:rPr>
            </w:pPr>
            <w:r w:rsidRPr="004B7902">
              <w:rPr>
                <w:rFonts w:ascii="Arial" w:hAnsi="Arial" w:cs="Arial"/>
                <w:sz w:val="22"/>
                <w:szCs w:val="22"/>
                <w:lang w:val="en-GB"/>
              </w:rPr>
              <w:t>Experience in residential work and / or childcare</w:t>
            </w:r>
            <w:r w:rsidR="00146AE3" w:rsidRPr="004B7902">
              <w:rPr>
                <w:rFonts w:ascii="Arial" w:hAnsi="Arial" w:cs="Arial"/>
                <w:sz w:val="22"/>
                <w:szCs w:val="22"/>
                <w:lang w:val="en-GB"/>
              </w:rPr>
              <w:t>, including working with children with complex social, emotional and behavioural needs.</w:t>
            </w:r>
          </w:p>
          <w:p w:rsidR="0077390E" w:rsidRPr="004B7902" w:rsidRDefault="0077390E" w:rsidP="0077390E">
            <w:pPr>
              <w:ind w:left="720"/>
              <w:jc w:val="both"/>
              <w:rPr>
                <w:rFonts w:ascii="Arial" w:hAnsi="Arial" w:cs="Arial"/>
                <w:sz w:val="22"/>
                <w:szCs w:val="22"/>
              </w:rPr>
            </w:pPr>
          </w:p>
          <w:p w:rsidR="0077390E" w:rsidRPr="004B7902" w:rsidRDefault="0077390E" w:rsidP="004B7902">
            <w:pPr>
              <w:pStyle w:val="ColorfulList-Accent11"/>
              <w:widowControl w:val="0"/>
              <w:numPr>
                <w:ilvl w:val="0"/>
                <w:numId w:val="47"/>
              </w:numPr>
              <w:tabs>
                <w:tab w:val="left" w:pos="220"/>
                <w:tab w:val="left" w:pos="720"/>
              </w:tabs>
              <w:autoSpaceDE w:val="0"/>
              <w:autoSpaceDN w:val="0"/>
              <w:adjustRightInd w:val="0"/>
              <w:jc w:val="both"/>
              <w:rPr>
                <w:rFonts w:ascii="Arial" w:hAnsi="Arial" w:cs="Arial"/>
                <w:sz w:val="22"/>
                <w:szCs w:val="22"/>
                <w:lang w:val="en-GB"/>
              </w:rPr>
            </w:pPr>
            <w:r w:rsidRPr="004B7902">
              <w:rPr>
                <w:rFonts w:ascii="Arial" w:hAnsi="Arial" w:cs="Arial"/>
                <w:sz w:val="22"/>
                <w:szCs w:val="22"/>
                <w:lang w:val="en-GB"/>
              </w:rPr>
              <w:t xml:space="preserve">Knowledge and understanding of children who are </w:t>
            </w:r>
            <w:r w:rsidR="001D4EC2" w:rsidRPr="004B7902">
              <w:rPr>
                <w:rFonts w:ascii="Arial" w:hAnsi="Arial" w:cs="Arial"/>
                <w:sz w:val="22"/>
                <w:szCs w:val="22"/>
                <w:lang w:val="en-GB"/>
              </w:rPr>
              <w:t>l</w:t>
            </w:r>
            <w:r w:rsidRPr="004B7902">
              <w:rPr>
                <w:rFonts w:ascii="Arial" w:hAnsi="Arial" w:cs="Arial"/>
                <w:sz w:val="22"/>
                <w:szCs w:val="22"/>
                <w:lang w:val="en-GB"/>
              </w:rPr>
              <w:t xml:space="preserve">ooked </w:t>
            </w:r>
            <w:r w:rsidR="001D4EC2" w:rsidRPr="004B7902">
              <w:rPr>
                <w:rFonts w:ascii="Arial" w:hAnsi="Arial" w:cs="Arial"/>
                <w:sz w:val="22"/>
                <w:szCs w:val="22"/>
                <w:lang w:val="en-GB"/>
              </w:rPr>
              <w:t>a</w:t>
            </w:r>
            <w:r w:rsidRPr="004B7902">
              <w:rPr>
                <w:rFonts w:ascii="Arial" w:hAnsi="Arial" w:cs="Arial"/>
                <w:sz w:val="22"/>
                <w:szCs w:val="22"/>
                <w:lang w:val="en-GB"/>
              </w:rPr>
              <w:t xml:space="preserve">fter and </w:t>
            </w:r>
            <w:r w:rsidR="001D4EC2" w:rsidRPr="004B7902">
              <w:rPr>
                <w:rFonts w:ascii="Arial" w:hAnsi="Arial" w:cs="Arial"/>
                <w:sz w:val="22"/>
                <w:szCs w:val="22"/>
                <w:lang w:val="en-GB"/>
              </w:rPr>
              <w:t>a</w:t>
            </w:r>
            <w:r w:rsidRPr="004B7902">
              <w:rPr>
                <w:rFonts w:ascii="Arial" w:hAnsi="Arial" w:cs="Arial"/>
                <w:sz w:val="22"/>
                <w:szCs w:val="22"/>
                <w:lang w:val="en-GB"/>
              </w:rPr>
              <w:t>ccommodated</w:t>
            </w:r>
            <w:r w:rsidR="001D4EC2" w:rsidRPr="004B7902">
              <w:rPr>
                <w:rFonts w:ascii="Arial" w:hAnsi="Arial" w:cs="Arial"/>
                <w:sz w:val="22"/>
                <w:szCs w:val="22"/>
                <w:lang w:val="en-GB"/>
              </w:rPr>
              <w:t>,</w:t>
            </w:r>
            <w:r w:rsidRPr="004B7902">
              <w:rPr>
                <w:rFonts w:ascii="Arial" w:hAnsi="Arial" w:cs="Arial"/>
                <w:sz w:val="22"/>
                <w:szCs w:val="22"/>
                <w:lang w:val="en-GB"/>
              </w:rPr>
              <w:t xml:space="preserve"> and children with complex </w:t>
            </w:r>
            <w:r w:rsidR="001D4EC2" w:rsidRPr="004B7902">
              <w:rPr>
                <w:rFonts w:ascii="Arial" w:hAnsi="Arial" w:cs="Arial"/>
                <w:sz w:val="22"/>
                <w:szCs w:val="22"/>
                <w:lang w:val="en-GB"/>
              </w:rPr>
              <w:t>a</w:t>
            </w:r>
            <w:r w:rsidRPr="004B7902">
              <w:rPr>
                <w:rFonts w:ascii="Arial" w:hAnsi="Arial" w:cs="Arial"/>
                <w:sz w:val="22"/>
                <w:szCs w:val="22"/>
                <w:lang w:val="en-GB"/>
              </w:rPr>
              <w:t xml:space="preserve">dditional </w:t>
            </w:r>
            <w:r w:rsidR="001D4EC2" w:rsidRPr="004B7902">
              <w:rPr>
                <w:rFonts w:ascii="Arial" w:hAnsi="Arial" w:cs="Arial"/>
                <w:sz w:val="22"/>
                <w:szCs w:val="22"/>
                <w:lang w:val="en-GB"/>
              </w:rPr>
              <w:t>s</w:t>
            </w:r>
            <w:r w:rsidRPr="004B7902">
              <w:rPr>
                <w:rFonts w:ascii="Arial" w:hAnsi="Arial" w:cs="Arial"/>
                <w:sz w:val="22"/>
                <w:szCs w:val="22"/>
                <w:lang w:val="en-GB"/>
              </w:rPr>
              <w:t xml:space="preserve">upport </w:t>
            </w:r>
            <w:r w:rsidR="001D4EC2" w:rsidRPr="004B7902">
              <w:rPr>
                <w:rFonts w:ascii="Arial" w:hAnsi="Arial" w:cs="Arial"/>
                <w:sz w:val="22"/>
                <w:szCs w:val="22"/>
                <w:lang w:val="en-GB"/>
              </w:rPr>
              <w:t>n</w:t>
            </w:r>
            <w:r w:rsidRPr="004B7902">
              <w:rPr>
                <w:rFonts w:ascii="Arial" w:hAnsi="Arial" w:cs="Arial"/>
                <w:sz w:val="22"/>
                <w:szCs w:val="22"/>
                <w:lang w:val="en-GB"/>
              </w:rPr>
              <w:t>eeds.</w:t>
            </w:r>
          </w:p>
          <w:p w:rsidR="00146AE3" w:rsidRPr="004B7902" w:rsidRDefault="00146AE3" w:rsidP="00146AE3">
            <w:pPr>
              <w:pStyle w:val="ListParagraph"/>
              <w:rPr>
                <w:rFonts w:ascii="Arial" w:hAnsi="Arial" w:cs="Arial"/>
                <w:sz w:val="22"/>
                <w:szCs w:val="22"/>
              </w:rPr>
            </w:pPr>
          </w:p>
          <w:p w:rsidR="00146AE3" w:rsidRPr="004B7902" w:rsidRDefault="00146AE3" w:rsidP="004B7902">
            <w:pPr>
              <w:numPr>
                <w:ilvl w:val="0"/>
                <w:numId w:val="47"/>
              </w:numPr>
              <w:jc w:val="both"/>
              <w:rPr>
                <w:rFonts w:ascii="Arial" w:hAnsi="Arial" w:cs="Arial"/>
                <w:sz w:val="22"/>
                <w:szCs w:val="22"/>
              </w:rPr>
            </w:pPr>
            <w:r w:rsidRPr="004B7902">
              <w:rPr>
                <w:rFonts w:ascii="Arial" w:hAnsi="Arial" w:cs="Arial"/>
                <w:sz w:val="22"/>
                <w:szCs w:val="22"/>
              </w:rPr>
              <w:t>Knowledge of child development, childcare legislation, good practice guidance, policy and procedure</w:t>
            </w:r>
            <w:r w:rsidR="009110CE" w:rsidRPr="004B7902">
              <w:rPr>
                <w:rFonts w:ascii="Arial" w:hAnsi="Arial" w:cs="Arial"/>
                <w:sz w:val="22"/>
                <w:szCs w:val="22"/>
              </w:rPr>
              <w:t xml:space="preserve">s and </w:t>
            </w:r>
            <w:r w:rsidR="00AF35B1" w:rsidRPr="004B7902">
              <w:rPr>
                <w:rFonts w:ascii="Arial" w:hAnsi="Arial" w:cs="Arial"/>
                <w:sz w:val="22"/>
                <w:szCs w:val="22"/>
              </w:rPr>
              <w:t xml:space="preserve">a </w:t>
            </w:r>
            <w:r w:rsidR="009110CE" w:rsidRPr="004B7902">
              <w:rPr>
                <w:rFonts w:ascii="Arial" w:hAnsi="Arial" w:cs="Arial"/>
                <w:sz w:val="22"/>
                <w:szCs w:val="22"/>
              </w:rPr>
              <w:t>commitment to Children’s Rights.</w:t>
            </w:r>
          </w:p>
          <w:p w:rsidR="0077390E" w:rsidRPr="004B7902" w:rsidRDefault="0077390E" w:rsidP="0077390E">
            <w:pPr>
              <w:jc w:val="both"/>
              <w:rPr>
                <w:rFonts w:ascii="Arial" w:hAnsi="Arial" w:cs="Arial"/>
                <w:sz w:val="22"/>
                <w:szCs w:val="22"/>
              </w:rPr>
            </w:pPr>
          </w:p>
          <w:p w:rsidR="0077390E" w:rsidRPr="004B7902" w:rsidRDefault="0077390E" w:rsidP="004B7902">
            <w:pPr>
              <w:pStyle w:val="ColorfulList-Accent11"/>
              <w:widowControl w:val="0"/>
              <w:numPr>
                <w:ilvl w:val="0"/>
                <w:numId w:val="47"/>
              </w:numPr>
              <w:tabs>
                <w:tab w:val="left" w:pos="220"/>
                <w:tab w:val="left" w:pos="720"/>
              </w:tabs>
              <w:autoSpaceDE w:val="0"/>
              <w:autoSpaceDN w:val="0"/>
              <w:adjustRightInd w:val="0"/>
              <w:jc w:val="both"/>
              <w:rPr>
                <w:rFonts w:ascii="Arial" w:hAnsi="Arial" w:cs="Arial"/>
                <w:sz w:val="22"/>
                <w:szCs w:val="22"/>
                <w:lang w:val="en-GB"/>
              </w:rPr>
            </w:pPr>
            <w:r w:rsidRPr="004B7902">
              <w:rPr>
                <w:rFonts w:ascii="Arial" w:hAnsi="Arial" w:cs="Arial"/>
                <w:sz w:val="22"/>
                <w:szCs w:val="22"/>
                <w:lang w:val="en-GB"/>
              </w:rPr>
              <w:t xml:space="preserve">Understanding of the duty of care to children and colleagues. </w:t>
            </w:r>
          </w:p>
          <w:p w:rsidR="0077390E" w:rsidRPr="004B7902" w:rsidRDefault="0077390E" w:rsidP="0077390E">
            <w:pPr>
              <w:pStyle w:val="ColorfulList-Accent11"/>
              <w:widowControl w:val="0"/>
              <w:tabs>
                <w:tab w:val="left" w:pos="220"/>
                <w:tab w:val="left" w:pos="720"/>
              </w:tabs>
              <w:autoSpaceDE w:val="0"/>
              <w:autoSpaceDN w:val="0"/>
              <w:adjustRightInd w:val="0"/>
              <w:ind w:left="0"/>
              <w:jc w:val="both"/>
              <w:rPr>
                <w:rFonts w:ascii="Arial" w:hAnsi="Arial" w:cs="Arial"/>
                <w:sz w:val="22"/>
                <w:szCs w:val="22"/>
                <w:lang w:val="en-GB"/>
              </w:rPr>
            </w:pPr>
          </w:p>
          <w:p w:rsidR="0077390E" w:rsidRPr="004B7902" w:rsidRDefault="0077390E" w:rsidP="004B7902">
            <w:pPr>
              <w:pStyle w:val="ColorfulList-Accent11"/>
              <w:widowControl w:val="0"/>
              <w:numPr>
                <w:ilvl w:val="0"/>
                <w:numId w:val="47"/>
              </w:numPr>
              <w:tabs>
                <w:tab w:val="left" w:pos="220"/>
                <w:tab w:val="left" w:pos="720"/>
              </w:tabs>
              <w:autoSpaceDE w:val="0"/>
              <w:autoSpaceDN w:val="0"/>
              <w:adjustRightInd w:val="0"/>
              <w:jc w:val="both"/>
              <w:rPr>
                <w:rFonts w:ascii="Arial" w:hAnsi="Arial" w:cs="Arial"/>
                <w:sz w:val="22"/>
                <w:szCs w:val="22"/>
                <w:lang w:val="en-GB"/>
              </w:rPr>
            </w:pPr>
            <w:r w:rsidRPr="004B7902">
              <w:rPr>
                <w:rFonts w:ascii="Arial" w:hAnsi="Arial" w:cs="Arial"/>
                <w:sz w:val="22"/>
                <w:szCs w:val="22"/>
                <w:lang w:val="en-GB"/>
              </w:rPr>
              <w:t>Understanding of the practice issues of physical intervention</w:t>
            </w:r>
            <w:r w:rsidR="001D4EC2" w:rsidRPr="004B7902">
              <w:rPr>
                <w:rFonts w:ascii="Arial" w:hAnsi="Arial" w:cs="Arial"/>
                <w:sz w:val="22"/>
                <w:szCs w:val="22"/>
                <w:lang w:val="en-GB"/>
              </w:rPr>
              <w:t xml:space="preserve"> (PI),</w:t>
            </w:r>
            <w:r w:rsidRPr="004B7902">
              <w:rPr>
                <w:rFonts w:ascii="Arial" w:hAnsi="Arial" w:cs="Arial"/>
                <w:sz w:val="22"/>
                <w:szCs w:val="22"/>
                <w:lang w:val="en-GB"/>
              </w:rPr>
              <w:t xml:space="preserve"> and </w:t>
            </w:r>
            <w:r w:rsidR="001D4EC2" w:rsidRPr="004B7902">
              <w:rPr>
                <w:rFonts w:ascii="Arial" w:hAnsi="Arial" w:cs="Arial"/>
                <w:sz w:val="22"/>
                <w:szCs w:val="22"/>
                <w:lang w:val="en-GB"/>
              </w:rPr>
              <w:t>ability to</w:t>
            </w:r>
            <w:r w:rsidRPr="004B7902">
              <w:rPr>
                <w:rFonts w:ascii="Arial" w:hAnsi="Arial" w:cs="Arial"/>
                <w:sz w:val="22"/>
                <w:szCs w:val="22"/>
                <w:lang w:val="en-GB"/>
              </w:rPr>
              <w:t xml:space="preserve"> undertak</w:t>
            </w:r>
            <w:r w:rsidR="001D4EC2" w:rsidRPr="004B7902">
              <w:rPr>
                <w:rFonts w:ascii="Arial" w:hAnsi="Arial" w:cs="Arial"/>
                <w:sz w:val="22"/>
                <w:szCs w:val="22"/>
                <w:lang w:val="en-GB"/>
              </w:rPr>
              <w:t xml:space="preserve">e PI when </w:t>
            </w:r>
            <w:r w:rsidRPr="004B7902">
              <w:rPr>
                <w:rFonts w:ascii="Arial" w:hAnsi="Arial" w:cs="Arial"/>
                <w:sz w:val="22"/>
                <w:szCs w:val="22"/>
                <w:lang w:val="en-GB"/>
              </w:rPr>
              <w:t xml:space="preserve"> required.</w:t>
            </w:r>
          </w:p>
          <w:p w:rsidR="0077390E" w:rsidRPr="004B7902" w:rsidRDefault="0077390E" w:rsidP="0077390E">
            <w:pPr>
              <w:jc w:val="both"/>
              <w:rPr>
                <w:rFonts w:ascii="Arial" w:hAnsi="Arial" w:cs="Arial"/>
                <w:sz w:val="22"/>
                <w:szCs w:val="22"/>
              </w:rPr>
            </w:pPr>
          </w:p>
          <w:p w:rsidR="001D4EC2" w:rsidRPr="004B7902" w:rsidRDefault="001D4EC2" w:rsidP="004B7902">
            <w:pPr>
              <w:numPr>
                <w:ilvl w:val="0"/>
                <w:numId w:val="47"/>
              </w:numPr>
              <w:jc w:val="both"/>
              <w:rPr>
                <w:rFonts w:ascii="Arial" w:hAnsi="Arial" w:cs="Arial"/>
                <w:sz w:val="22"/>
                <w:szCs w:val="22"/>
              </w:rPr>
            </w:pPr>
            <w:r w:rsidRPr="004B7902">
              <w:rPr>
                <w:rFonts w:ascii="Arial" w:hAnsi="Arial" w:cs="Arial"/>
                <w:sz w:val="22"/>
                <w:szCs w:val="22"/>
              </w:rPr>
              <w:t>Good communication skills, both written and oral.</w:t>
            </w:r>
          </w:p>
          <w:p w:rsidR="001D4EC2" w:rsidRPr="004B7902" w:rsidRDefault="001D4EC2" w:rsidP="001D4EC2">
            <w:pPr>
              <w:pStyle w:val="ListParagraph"/>
              <w:rPr>
                <w:rFonts w:ascii="Arial" w:hAnsi="Arial" w:cs="Arial"/>
                <w:sz w:val="22"/>
                <w:szCs w:val="22"/>
              </w:rPr>
            </w:pPr>
          </w:p>
          <w:p w:rsidR="001D4EC2" w:rsidRPr="004B7902" w:rsidRDefault="001D4EC2" w:rsidP="004B7902">
            <w:pPr>
              <w:numPr>
                <w:ilvl w:val="0"/>
                <w:numId w:val="47"/>
              </w:numPr>
              <w:jc w:val="both"/>
              <w:rPr>
                <w:rFonts w:ascii="Arial" w:hAnsi="Arial" w:cs="Arial"/>
                <w:sz w:val="22"/>
                <w:szCs w:val="22"/>
              </w:rPr>
            </w:pPr>
            <w:r w:rsidRPr="004B7902">
              <w:rPr>
                <w:rFonts w:ascii="Arial" w:hAnsi="Arial" w:cs="Arial"/>
                <w:sz w:val="22"/>
                <w:szCs w:val="22"/>
              </w:rPr>
              <w:t>Experience of managing and developing others.</w:t>
            </w:r>
          </w:p>
          <w:p w:rsidR="0077390E" w:rsidRPr="004B7902" w:rsidRDefault="0077390E" w:rsidP="0077390E">
            <w:pPr>
              <w:ind w:left="720"/>
              <w:jc w:val="both"/>
              <w:rPr>
                <w:rFonts w:ascii="Arial" w:hAnsi="Arial" w:cs="Arial"/>
                <w:sz w:val="22"/>
                <w:szCs w:val="22"/>
              </w:rPr>
            </w:pPr>
          </w:p>
          <w:p w:rsidR="00125F8F" w:rsidRPr="004B7902" w:rsidRDefault="001D4EC2" w:rsidP="004B7902">
            <w:pPr>
              <w:numPr>
                <w:ilvl w:val="0"/>
                <w:numId w:val="47"/>
              </w:numPr>
              <w:jc w:val="both"/>
              <w:rPr>
                <w:rFonts w:ascii="Arial" w:hAnsi="Arial" w:cs="Arial"/>
                <w:sz w:val="22"/>
                <w:szCs w:val="22"/>
              </w:rPr>
            </w:pPr>
            <w:r w:rsidRPr="004B7902">
              <w:rPr>
                <w:rFonts w:ascii="Arial" w:hAnsi="Arial" w:cs="Arial"/>
                <w:sz w:val="22"/>
                <w:szCs w:val="22"/>
              </w:rPr>
              <w:t>Good organisational and administrative skills and computer litera</w:t>
            </w:r>
            <w:r w:rsidR="00146AE3" w:rsidRPr="004B7902">
              <w:rPr>
                <w:rFonts w:ascii="Arial" w:hAnsi="Arial" w:cs="Arial"/>
                <w:sz w:val="22"/>
                <w:szCs w:val="22"/>
              </w:rPr>
              <w:t>cy</w:t>
            </w:r>
            <w:r w:rsidRPr="004B7902">
              <w:rPr>
                <w:rFonts w:ascii="Arial" w:hAnsi="Arial" w:cs="Arial"/>
                <w:sz w:val="22"/>
                <w:szCs w:val="22"/>
              </w:rPr>
              <w:t>.</w:t>
            </w:r>
          </w:p>
          <w:p w:rsidR="001D4EC2" w:rsidRPr="004B7902" w:rsidRDefault="001D4EC2" w:rsidP="001D4EC2">
            <w:pPr>
              <w:jc w:val="both"/>
              <w:rPr>
                <w:rFonts w:ascii="Arial" w:hAnsi="Arial" w:cs="Arial"/>
                <w:sz w:val="22"/>
                <w:szCs w:val="22"/>
              </w:rPr>
            </w:pPr>
          </w:p>
        </w:tc>
      </w:tr>
    </w:tbl>
    <w:p w:rsidR="001D2F9B" w:rsidRPr="004B7902" w:rsidRDefault="001D2F9B" w:rsidP="00657234">
      <w:pPr>
        <w:jc w:val="both"/>
        <w:rPr>
          <w:rFonts w:ascii="Arial" w:hAnsi="Arial" w:cs="Arial"/>
          <w:sz w:val="22"/>
          <w:szCs w:val="22"/>
        </w:rPr>
      </w:pPr>
    </w:p>
    <w:tbl>
      <w:tblPr>
        <w:tblStyle w:val="TableGrid"/>
        <w:tblW w:w="10528" w:type="dxa"/>
        <w:tblInd w:w="-630" w:type="dxa"/>
        <w:tblLook w:val="04A0" w:firstRow="1" w:lastRow="0" w:firstColumn="1" w:lastColumn="0" w:noHBand="0" w:noVBand="1"/>
      </w:tblPr>
      <w:tblGrid>
        <w:gridCol w:w="10528"/>
      </w:tblGrid>
      <w:tr w:rsidR="004B7902" w:rsidRPr="004B7902" w:rsidTr="003311C5">
        <w:tc>
          <w:tcPr>
            <w:tcW w:w="10528" w:type="dxa"/>
            <w:tcBorders>
              <w:bottom w:val="single" w:sz="4" w:space="0" w:color="auto"/>
            </w:tcBorders>
            <w:shd w:val="clear" w:color="auto" w:fill="D9D9D9" w:themeFill="background1" w:themeFillShade="D9"/>
          </w:tcPr>
          <w:p w:rsidR="001D2F9B" w:rsidRPr="004B7902" w:rsidRDefault="0081091D" w:rsidP="00657234">
            <w:pPr>
              <w:spacing w:before="120" w:after="120"/>
              <w:jc w:val="both"/>
              <w:rPr>
                <w:rFonts w:ascii="Arial" w:hAnsi="Arial" w:cs="Arial"/>
                <w:b/>
                <w:sz w:val="22"/>
                <w:szCs w:val="22"/>
              </w:rPr>
            </w:pPr>
            <w:r w:rsidRPr="004B7902">
              <w:rPr>
                <w:rFonts w:ascii="Arial" w:hAnsi="Arial" w:cs="Arial"/>
                <w:b/>
                <w:sz w:val="22"/>
                <w:szCs w:val="22"/>
              </w:rPr>
              <w:t>7</w:t>
            </w:r>
            <w:r w:rsidR="001D2F9B" w:rsidRPr="004B7902">
              <w:rPr>
                <w:rFonts w:ascii="Arial" w:hAnsi="Arial" w:cs="Arial"/>
                <w:b/>
                <w:sz w:val="22"/>
                <w:szCs w:val="22"/>
              </w:rPr>
              <w:t>. PERSONAL CHARACTERISTICS / COMPETENCIES</w:t>
            </w:r>
            <w:r w:rsidR="00263E37" w:rsidRPr="004B7902">
              <w:rPr>
                <w:rFonts w:ascii="Arial" w:hAnsi="Arial" w:cs="Arial"/>
                <w:b/>
                <w:sz w:val="22"/>
                <w:szCs w:val="22"/>
              </w:rPr>
              <w:t xml:space="preserve"> – ESSENTIAL</w:t>
            </w:r>
          </w:p>
        </w:tc>
      </w:tr>
      <w:tr w:rsidR="004B7902" w:rsidRPr="004B7902" w:rsidTr="003311C5">
        <w:tc>
          <w:tcPr>
            <w:tcW w:w="10528" w:type="dxa"/>
            <w:tcBorders>
              <w:bottom w:val="single" w:sz="4" w:space="0" w:color="auto"/>
            </w:tcBorders>
          </w:tcPr>
          <w:p w:rsidR="008857BF" w:rsidRPr="004B7902" w:rsidRDefault="008857BF" w:rsidP="00657234">
            <w:pPr>
              <w:pStyle w:val="ListParagraph"/>
              <w:jc w:val="both"/>
              <w:rPr>
                <w:rFonts w:ascii="Arial" w:hAnsi="Arial" w:cs="Arial"/>
                <w:sz w:val="22"/>
                <w:szCs w:val="22"/>
              </w:rPr>
            </w:pPr>
          </w:p>
          <w:p w:rsidR="001D4EC2" w:rsidRPr="004B7902" w:rsidRDefault="00146AE3" w:rsidP="001D4EC2">
            <w:pPr>
              <w:numPr>
                <w:ilvl w:val="0"/>
                <w:numId w:val="24"/>
              </w:numPr>
              <w:jc w:val="both"/>
              <w:rPr>
                <w:rFonts w:ascii="Arial" w:hAnsi="Arial" w:cs="Arial"/>
                <w:sz w:val="22"/>
                <w:szCs w:val="22"/>
              </w:rPr>
            </w:pPr>
            <w:r w:rsidRPr="004B7902">
              <w:rPr>
                <w:rFonts w:ascii="Arial" w:hAnsi="Arial" w:cs="Arial"/>
                <w:sz w:val="22"/>
                <w:szCs w:val="22"/>
              </w:rPr>
              <w:t>Committed</w:t>
            </w:r>
            <w:r w:rsidR="001D4EC2" w:rsidRPr="004B7902">
              <w:rPr>
                <w:rFonts w:ascii="Arial" w:hAnsi="Arial" w:cs="Arial"/>
                <w:sz w:val="22"/>
                <w:szCs w:val="22"/>
              </w:rPr>
              <w:t xml:space="preserve"> to high standards of care.</w:t>
            </w:r>
          </w:p>
          <w:p w:rsidR="001D4EC2" w:rsidRPr="004B7902" w:rsidRDefault="001D4EC2" w:rsidP="001D4EC2">
            <w:pPr>
              <w:jc w:val="both"/>
              <w:rPr>
                <w:rFonts w:ascii="Arial" w:hAnsi="Arial" w:cs="Arial"/>
                <w:sz w:val="22"/>
                <w:szCs w:val="22"/>
              </w:rPr>
            </w:pPr>
          </w:p>
          <w:p w:rsidR="00E25E00" w:rsidRPr="004B7902" w:rsidRDefault="00146AE3" w:rsidP="001D4EC2">
            <w:pPr>
              <w:pStyle w:val="ListParagraph"/>
              <w:numPr>
                <w:ilvl w:val="0"/>
                <w:numId w:val="24"/>
              </w:numPr>
              <w:jc w:val="both"/>
              <w:rPr>
                <w:rFonts w:ascii="Arial" w:hAnsi="Arial" w:cs="Arial"/>
                <w:sz w:val="22"/>
                <w:szCs w:val="22"/>
              </w:rPr>
            </w:pPr>
            <w:r w:rsidRPr="004B7902">
              <w:rPr>
                <w:rFonts w:ascii="Arial" w:hAnsi="Arial" w:cs="Arial"/>
                <w:sz w:val="22"/>
                <w:szCs w:val="22"/>
              </w:rPr>
              <w:t>Able</w:t>
            </w:r>
            <w:r w:rsidR="001E5BB5" w:rsidRPr="004B7902">
              <w:rPr>
                <w:rFonts w:ascii="Arial" w:hAnsi="Arial" w:cs="Arial"/>
                <w:sz w:val="22"/>
                <w:szCs w:val="22"/>
              </w:rPr>
              <w:t xml:space="preserve"> </w:t>
            </w:r>
            <w:r w:rsidR="00177C75" w:rsidRPr="004B7902">
              <w:rPr>
                <w:rFonts w:ascii="Arial" w:hAnsi="Arial" w:cs="Arial"/>
                <w:sz w:val="22"/>
                <w:szCs w:val="22"/>
              </w:rPr>
              <w:t xml:space="preserve">to handle competing priorities and a challenging workload within a </w:t>
            </w:r>
            <w:r w:rsidR="001E4418" w:rsidRPr="004B7902">
              <w:rPr>
                <w:rFonts w:ascii="Arial" w:hAnsi="Arial" w:cs="Arial"/>
                <w:sz w:val="22"/>
                <w:szCs w:val="22"/>
              </w:rPr>
              <w:t xml:space="preserve">highly </w:t>
            </w:r>
            <w:r w:rsidR="0042639F" w:rsidRPr="004B7902">
              <w:rPr>
                <w:rFonts w:ascii="Arial" w:hAnsi="Arial" w:cs="Arial"/>
                <w:sz w:val="22"/>
                <w:szCs w:val="22"/>
              </w:rPr>
              <w:t>pressurised working environment.</w:t>
            </w:r>
          </w:p>
          <w:p w:rsidR="008203A1" w:rsidRPr="004B7902" w:rsidRDefault="008203A1" w:rsidP="00657234">
            <w:pPr>
              <w:jc w:val="both"/>
              <w:rPr>
                <w:rFonts w:ascii="Arial" w:hAnsi="Arial" w:cs="Arial"/>
                <w:sz w:val="22"/>
                <w:szCs w:val="22"/>
              </w:rPr>
            </w:pPr>
          </w:p>
          <w:p w:rsidR="008203A1" w:rsidRPr="004B7902" w:rsidRDefault="00146AE3" w:rsidP="001D4EC2">
            <w:pPr>
              <w:pStyle w:val="ListParagraph"/>
              <w:numPr>
                <w:ilvl w:val="0"/>
                <w:numId w:val="24"/>
              </w:numPr>
              <w:jc w:val="both"/>
              <w:rPr>
                <w:rFonts w:ascii="Arial" w:hAnsi="Arial" w:cs="Arial"/>
                <w:sz w:val="22"/>
                <w:szCs w:val="22"/>
              </w:rPr>
            </w:pPr>
            <w:r w:rsidRPr="004B7902">
              <w:rPr>
                <w:rFonts w:ascii="Arial" w:hAnsi="Arial" w:cs="Arial"/>
                <w:sz w:val="22"/>
                <w:szCs w:val="22"/>
              </w:rPr>
              <w:t>E</w:t>
            </w:r>
            <w:r w:rsidR="008203A1" w:rsidRPr="004B7902">
              <w:rPr>
                <w:rFonts w:ascii="Arial" w:hAnsi="Arial" w:cs="Arial"/>
                <w:sz w:val="22"/>
                <w:szCs w:val="22"/>
              </w:rPr>
              <w:t>motional</w:t>
            </w:r>
            <w:r w:rsidRPr="004B7902">
              <w:rPr>
                <w:rFonts w:ascii="Arial" w:hAnsi="Arial" w:cs="Arial"/>
                <w:sz w:val="22"/>
                <w:szCs w:val="22"/>
              </w:rPr>
              <w:t>ly</w:t>
            </w:r>
            <w:r w:rsidR="008203A1" w:rsidRPr="004B7902">
              <w:rPr>
                <w:rFonts w:ascii="Arial" w:hAnsi="Arial" w:cs="Arial"/>
                <w:sz w:val="22"/>
                <w:szCs w:val="22"/>
              </w:rPr>
              <w:t xml:space="preserve"> intelligen</w:t>
            </w:r>
            <w:r w:rsidRPr="004B7902">
              <w:rPr>
                <w:rFonts w:ascii="Arial" w:hAnsi="Arial" w:cs="Arial"/>
                <w:sz w:val="22"/>
                <w:szCs w:val="22"/>
              </w:rPr>
              <w:t>t, with an</w:t>
            </w:r>
            <w:r w:rsidR="008203A1" w:rsidRPr="004B7902">
              <w:rPr>
                <w:rFonts w:ascii="Arial" w:hAnsi="Arial" w:cs="Arial"/>
                <w:sz w:val="22"/>
                <w:szCs w:val="22"/>
              </w:rPr>
              <w:t xml:space="preserve"> understand</w:t>
            </w:r>
            <w:r w:rsidRPr="004B7902">
              <w:rPr>
                <w:rFonts w:ascii="Arial" w:hAnsi="Arial" w:cs="Arial"/>
                <w:sz w:val="22"/>
                <w:szCs w:val="22"/>
              </w:rPr>
              <w:t>ing of</w:t>
            </w:r>
            <w:r w:rsidR="008203A1" w:rsidRPr="004B7902">
              <w:rPr>
                <w:rFonts w:ascii="Arial" w:hAnsi="Arial" w:cs="Arial"/>
                <w:sz w:val="22"/>
                <w:szCs w:val="22"/>
              </w:rPr>
              <w:t xml:space="preserve"> the needs of others</w:t>
            </w:r>
            <w:r w:rsidRPr="004B7902">
              <w:rPr>
                <w:rFonts w:ascii="Arial" w:hAnsi="Arial" w:cs="Arial"/>
                <w:sz w:val="22"/>
                <w:szCs w:val="22"/>
              </w:rPr>
              <w:t xml:space="preserve"> </w:t>
            </w:r>
            <w:r w:rsidR="008203A1" w:rsidRPr="004B7902">
              <w:rPr>
                <w:rFonts w:ascii="Arial" w:hAnsi="Arial" w:cs="Arial"/>
                <w:sz w:val="22"/>
                <w:szCs w:val="22"/>
              </w:rPr>
              <w:t>and a commitment to reflective practice.</w:t>
            </w:r>
          </w:p>
          <w:p w:rsidR="00E25E00" w:rsidRPr="004B7902" w:rsidRDefault="00E25E00" w:rsidP="00657234">
            <w:pPr>
              <w:jc w:val="both"/>
              <w:rPr>
                <w:rFonts w:ascii="Arial" w:hAnsi="Arial" w:cs="Arial"/>
                <w:sz w:val="22"/>
                <w:szCs w:val="22"/>
              </w:rPr>
            </w:pPr>
          </w:p>
          <w:p w:rsidR="00E25E00" w:rsidRPr="004B7902" w:rsidRDefault="00215703" w:rsidP="001D4EC2">
            <w:pPr>
              <w:pStyle w:val="ListParagraph"/>
              <w:numPr>
                <w:ilvl w:val="0"/>
                <w:numId w:val="24"/>
              </w:numPr>
              <w:jc w:val="both"/>
              <w:rPr>
                <w:rFonts w:ascii="Arial" w:hAnsi="Arial" w:cs="Arial"/>
                <w:sz w:val="22"/>
                <w:szCs w:val="22"/>
              </w:rPr>
            </w:pPr>
            <w:r w:rsidRPr="004B7902">
              <w:rPr>
                <w:rFonts w:ascii="Arial" w:hAnsi="Arial" w:cs="Arial"/>
                <w:sz w:val="22"/>
                <w:szCs w:val="22"/>
              </w:rPr>
              <w:t>Accountable for the performance of their team and their own performance.</w:t>
            </w:r>
          </w:p>
          <w:p w:rsidR="00E25E00" w:rsidRPr="004B7902" w:rsidRDefault="00E25E00" w:rsidP="00657234">
            <w:pPr>
              <w:jc w:val="both"/>
              <w:rPr>
                <w:rFonts w:ascii="Arial" w:hAnsi="Arial" w:cs="Arial"/>
                <w:sz w:val="22"/>
                <w:szCs w:val="22"/>
              </w:rPr>
            </w:pPr>
          </w:p>
          <w:p w:rsidR="00771C7B" w:rsidRPr="004B7902" w:rsidRDefault="00215703" w:rsidP="004B7902">
            <w:pPr>
              <w:pStyle w:val="ListParagraph"/>
              <w:numPr>
                <w:ilvl w:val="0"/>
                <w:numId w:val="24"/>
              </w:numPr>
              <w:jc w:val="both"/>
              <w:rPr>
                <w:rFonts w:ascii="Arial" w:hAnsi="Arial"/>
                <w:sz w:val="22"/>
                <w:szCs w:val="22"/>
              </w:rPr>
            </w:pPr>
            <w:r w:rsidRPr="004B7902">
              <w:rPr>
                <w:rFonts w:ascii="Arial" w:hAnsi="Arial" w:cs="Arial"/>
                <w:sz w:val="22"/>
                <w:szCs w:val="22"/>
              </w:rPr>
              <w:t>Proactive and takes the initiative to gain the information needed for the role</w:t>
            </w:r>
            <w:r w:rsidR="00EB4C3D" w:rsidRPr="004B7902">
              <w:rPr>
                <w:rFonts w:ascii="Arial" w:hAnsi="Arial" w:cs="Arial"/>
                <w:sz w:val="22"/>
                <w:szCs w:val="22"/>
              </w:rPr>
              <w:t>, with a flexible and ‘can do’</w:t>
            </w:r>
            <w:r w:rsidRPr="004B7902">
              <w:rPr>
                <w:rFonts w:ascii="Arial" w:hAnsi="Arial" w:cs="Arial"/>
                <w:sz w:val="22"/>
                <w:szCs w:val="22"/>
              </w:rPr>
              <w:t xml:space="preserve"> attitude.</w:t>
            </w:r>
          </w:p>
        </w:tc>
      </w:tr>
    </w:tbl>
    <w:p w:rsidR="0077390E" w:rsidRPr="004B7902" w:rsidRDefault="0077390E" w:rsidP="00D61DE0">
      <w:pPr>
        <w:jc w:val="both"/>
        <w:rPr>
          <w:rFonts w:ascii="Arial" w:hAnsi="Arial" w:cs="Arial"/>
          <w:sz w:val="22"/>
          <w:szCs w:val="22"/>
        </w:rPr>
      </w:pPr>
    </w:p>
    <w:p w:rsidR="0077390E" w:rsidRPr="004B7902" w:rsidRDefault="0077390E" w:rsidP="00D61DE0">
      <w:pPr>
        <w:jc w:val="both"/>
        <w:rPr>
          <w:rFonts w:ascii="Arial" w:hAnsi="Arial" w:cs="Arial"/>
          <w:sz w:val="22"/>
          <w:szCs w:val="22"/>
        </w:rPr>
      </w:pPr>
    </w:p>
    <w:tbl>
      <w:tblPr>
        <w:tblStyle w:val="TableGrid"/>
        <w:tblW w:w="10528" w:type="dxa"/>
        <w:tblInd w:w="-630" w:type="dxa"/>
        <w:tblLook w:val="04A0" w:firstRow="1" w:lastRow="0" w:firstColumn="1" w:lastColumn="0" w:noHBand="0" w:noVBand="1"/>
      </w:tblPr>
      <w:tblGrid>
        <w:gridCol w:w="10528"/>
      </w:tblGrid>
      <w:tr w:rsidR="004B7902" w:rsidRPr="004B7902" w:rsidTr="00C2218E">
        <w:tc>
          <w:tcPr>
            <w:tcW w:w="10528" w:type="dxa"/>
            <w:tcBorders>
              <w:bottom w:val="single" w:sz="4" w:space="0" w:color="auto"/>
            </w:tcBorders>
            <w:shd w:val="clear" w:color="auto" w:fill="D9D9D9" w:themeFill="background1" w:themeFillShade="D9"/>
          </w:tcPr>
          <w:p w:rsidR="00D61DE0" w:rsidRPr="004B7902" w:rsidRDefault="0077390E" w:rsidP="00020374">
            <w:pPr>
              <w:spacing w:before="120" w:after="120"/>
              <w:jc w:val="both"/>
              <w:rPr>
                <w:rFonts w:ascii="Arial" w:hAnsi="Arial" w:cs="Arial"/>
                <w:b/>
                <w:sz w:val="22"/>
                <w:szCs w:val="22"/>
              </w:rPr>
            </w:pPr>
            <w:r w:rsidRPr="004B7902">
              <w:rPr>
                <w:rFonts w:ascii="Arial" w:hAnsi="Arial" w:cs="Arial"/>
                <w:b/>
                <w:sz w:val="22"/>
                <w:szCs w:val="22"/>
              </w:rPr>
              <w:t>9</w:t>
            </w:r>
            <w:r w:rsidR="00D61DE0" w:rsidRPr="004B7902">
              <w:rPr>
                <w:rFonts w:ascii="Arial" w:hAnsi="Arial" w:cs="Arial"/>
                <w:b/>
                <w:sz w:val="22"/>
                <w:szCs w:val="22"/>
              </w:rPr>
              <w:t xml:space="preserve">. </w:t>
            </w:r>
            <w:r w:rsidR="00020374" w:rsidRPr="004B7902">
              <w:rPr>
                <w:rFonts w:ascii="Arial" w:hAnsi="Arial" w:cs="Arial"/>
                <w:b/>
                <w:sz w:val="22"/>
                <w:szCs w:val="22"/>
              </w:rPr>
              <w:t>REVIEW</w:t>
            </w:r>
          </w:p>
        </w:tc>
      </w:tr>
      <w:tr w:rsidR="004B7902" w:rsidRPr="004B7902" w:rsidTr="00C2218E">
        <w:tc>
          <w:tcPr>
            <w:tcW w:w="10528" w:type="dxa"/>
            <w:tcBorders>
              <w:bottom w:val="single" w:sz="4" w:space="0" w:color="auto"/>
            </w:tcBorders>
          </w:tcPr>
          <w:p w:rsidR="00384F15" w:rsidRPr="004B7902" w:rsidRDefault="00384F15" w:rsidP="00C2218E">
            <w:pPr>
              <w:rPr>
                <w:rFonts w:ascii="Arial" w:hAnsi="Arial" w:cs="Arial"/>
                <w:sz w:val="22"/>
                <w:szCs w:val="22"/>
              </w:rPr>
            </w:pPr>
          </w:p>
          <w:p w:rsidR="00384F15" w:rsidRPr="004B7902" w:rsidRDefault="00384F15" w:rsidP="00657234">
            <w:pPr>
              <w:jc w:val="both"/>
              <w:rPr>
                <w:rFonts w:ascii="Arial" w:hAnsi="Arial" w:cs="Arial"/>
                <w:sz w:val="22"/>
                <w:szCs w:val="22"/>
              </w:rPr>
            </w:pPr>
            <w:r w:rsidRPr="004B7902">
              <w:rPr>
                <w:rFonts w:ascii="Arial" w:hAnsi="Arial" w:cs="Arial"/>
                <w:sz w:val="22"/>
                <w:szCs w:val="22"/>
              </w:rPr>
              <w:t>This document will be reviewed</w:t>
            </w:r>
            <w:r w:rsidR="00023800" w:rsidRPr="004B7902">
              <w:rPr>
                <w:rFonts w:ascii="Arial" w:hAnsi="Arial" w:cs="Arial"/>
                <w:sz w:val="22"/>
                <w:szCs w:val="22"/>
              </w:rPr>
              <w:t xml:space="preserve"> o</w:t>
            </w:r>
            <w:r w:rsidRPr="004B7902">
              <w:rPr>
                <w:rFonts w:ascii="Arial" w:hAnsi="Arial" w:cs="Arial"/>
                <w:sz w:val="22"/>
                <w:szCs w:val="22"/>
              </w:rPr>
              <w:t>n an annual basis</w:t>
            </w:r>
            <w:r w:rsidR="00146AE3" w:rsidRPr="004B7902">
              <w:rPr>
                <w:rFonts w:ascii="Arial" w:hAnsi="Arial" w:cs="Arial"/>
                <w:sz w:val="22"/>
                <w:szCs w:val="22"/>
              </w:rPr>
              <w:t xml:space="preserve"> or as required</w:t>
            </w:r>
            <w:r w:rsidR="00023800" w:rsidRPr="004B7902">
              <w:rPr>
                <w:rFonts w:ascii="Arial" w:hAnsi="Arial" w:cs="Arial"/>
                <w:sz w:val="22"/>
                <w:szCs w:val="22"/>
              </w:rPr>
              <w:t>.</w:t>
            </w:r>
            <w:r w:rsidRPr="004B7902">
              <w:rPr>
                <w:rFonts w:ascii="Arial" w:hAnsi="Arial" w:cs="Arial"/>
                <w:sz w:val="22"/>
                <w:szCs w:val="22"/>
              </w:rPr>
              <w:t xml:space="preserve"> </w:t>
            </w:r>
          </w:p>
          <w:p w:rsidR="00023800" w:rsidRPr="004B7902" w:rsidRDefault="00023800" w:rsidP="00023800">
            <w:pPr>
              <w:ind w:left="360"/>
              <w:rPr>
                <w:rFonts w:ascii="Arial" w:hAnsi="Arial" w:cs="Arial"/>
                <w:sz w:val="22"/>
                <w:szCs w:val="22"/>
              </w:rPr>
            </w:pPr>
          </w:p>
        </w:tc>
      </w:tr>
    </w:tbl>
    <w:p w:rsidR="00D47822" w:rsidRPr="004B7902" w:rsidRDefault="00D47822" w:rsidP="001D2F9B">
      <w:pPr>
        <w:jc w:val="both"/>
        <w:rPr>
          <w:rFonts w:ascii="Arial" w:hAnsi="Arial" w:cs="Arial"/>
          <w:sz w:val="22"/>
          <w:szCs w:val="22"/>
        </w:rPr>
      </w:pPr>
    </w:p>
    <w:sectPr w:rsidR="00D47822" w:rsidRPr="004B7902" w:rsidSect="00384F15">
      <w:headerReference w:type="default" r:id="rId9"/>
      <w:footerReference w:type="even" r:id="rId10"/>
      <w:footerReference w:type="default" r:id="rId11"/>
      <w:pgSz w:w="12240" w:h="15840"/>
      <w:pgMar w:top="1008"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262" w:rsidRDefault="00FC6262" w:rsidP="008967A0">
      <w:r>
        <w:separator/>
      </w:r>
    </w:p>
  </w:endnote>
  <w:endnote w:type="continuationSeparator" w:id="0">
    <w:p w:rsidR="00FC6262" w:rsidRDefault="00FC6262" w:rsidP="0089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A0" w:rsidRDefault="008967A0" w:rsidP="009F169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7A0" w:rsidRDefault="00896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A0" w:rsidRDefault="008967A0" w:rsidP="009F169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81B">
      <w:rPr>
        <w:rStyle w:val="PageNumber"/>
        <w:noProof/>
      </w:rPr>
      <w:t>1</w:t>
    </w:r>
    <w:r>
      <w:rPr>
        <w:rStyle w:val="PageNumber"/>
      </w:rPr>
      <w:fldChar w:fldCharType="end"/>
    </w:r>
  </w:p>
  <w:p w:rsidR="008967A0" w:rsidRDefault="00896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262" w:rsidRDefault="00FC6262" w:rsidP="008967A0">
      <w:r>
        <w:separator/>
      </w:r>
    </w:p>
  </w:footnote>
  <w:footnote w:type="continuationSeparator" w:id="0">
    <w:p w:rsidR="00FC6262" w:rsidRDefault="00FC6262" w:rsidP="0089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0FB" w:rsidRPr="00992CFA" w:rsidRDefault="003630FB" w:rsidP="00992CFA">
    <w:pPr>
      <w:pStyle w:val="Header"/>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19B"/>
    <w:multiLevelType w:val="hybridMultilevel"/>
    <w:tmpl w:val="1E8A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1B1E"/>
    <w:multiLevelType w:val="hybridMultilevel"/>
    <w:tmpl w:val="04243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E4768"/>
    <w:multiLevelType w:val="hybridMultilevel"/>
    <w:tmpl w:val="6A221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907D6"/>
    <w:multiLevelType w:val="hybridMultilevel"/>
    <w:tmpl w:val="9E720F1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425E"/>
    <w:multiLevelType w:val="hybridMultilevel"/>
    <w:tmpl w:val="85DC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03ED6"/>
    <w:multiLevelType w:val="hybridMultilevel"/>
    <w:tmpl w:val="CEE6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743EC"/>
    <w:multiLevelType w:val="hybridMultilevel"/>
    <w:tmpl w:val="1E8A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C4029"/>
    <w:multiLevelType w:val="hybridMultilevel"/>
    <w:tmpl w:val="27DA3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F1AA0"/>
    <w:multiLevelType w:val="hybridMultilevel"/>
    <w:tmpl w:val="B66E3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F1685"/>
    <w:multiLevelType w:val="hybridMultilevel"/>
    <w:tmpl w:val="30AA6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928EF"/>
    <w:multiLevelType w:val="hybridMultilevel"/>
    <w:tmpl w:val="1470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E2797"/>
    <w:multiLevelType w:val="hybridMultilevel"/>
    <w:tmpl w:val="EB9C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C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FB1B82"/>
    <w:multiLevelType w:val="hybridMultilevel"/>
    <w:tmpl w:val="2266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023607"/>
    <w:multiLevelType w:val="hybridMultilevel"/>
    <w:tmpl w:val="94D0897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C651A"/>
    <w:multiLevelType w:val="hybridMultilevel"/>
    <w:tmpl w:val="5288B6E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E353F"/>
    <w:multiLevelType w:val="hybridMultilevel"/>
    <w:tmpl w:val="C68A3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34658"/>
    <w:multiLevelType w:val="hybridMultilevel"/>
    <w:tmpl w:val="5BA8CDF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0136F"/>
    <w:multiLevelType w:val="hybridMultilevel"/>
    <w:tmpl w:val="9AB224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DDA3843"/>
    <w:multiLevelType w:val="hybridMultilevel"/>
    <w:tmpl w:val="20DE2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7D22ED"/>
    <w:multiLevelType w:val="hybridMultilevel"/>
    <w:tmpl w:val="38A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C48F0"/>
    <w:multiLevelType w:val="hybridMultilevel"/>
    <w:tmpl w:val="D51E6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4C001E"/>
    <w:multiLevelType w:val="hybridMultilevel"/>
    <w:tmpl w:val="49D84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01C16"/>
    <w:multiLevelType w:val="hybridMultilevel"/>
    <w:tmpl w:val="3EFA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F1E28"/>
    <w:multiLevelType w:val="hybridMultilevel"/>
    <w:tmpl w:val="B66E3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345964"/>
    <w:multiLevelType w:val="hybridMultilevel"/>
    <w:tmpl w:val="2266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2008F"/>
    <w:multiLevelType w:val="hybridMultilevel"/>
    <w:tmpl w:val="2266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4212A"/>
    <w:multiLevelType w:val="hybridMultilevel"/>
    <w:tmpl w:val="07940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96569"/>
    <w:multiLevelType w:val="hybridMultilevel"/>
    <w:tmpl w:val="6CBE2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C0929"/>
    <w:multiLevelType w:val="hybridMultilevel"/>
    <w:tmpl w:val="25E2C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0491B"/>
    <w:multiLevelType w:val="hybridMultilevel"/>
    <w:tmpl w:val="1E8A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F646ED"/>
    <w:multiLevelType w:val="multilevel"/>
    <w:tmpl w:val="59F6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D5873"/>
    <w:multiLevelType w:val="hybridMultilevel"/>
    <w:tmpl w:val="1E8A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F20F9"/>
    <w:multiLevelType w:val="hybridMultilevel"/>
    <w:tmpl w:val="4ED0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B4120"/>
    <w:multiLevelType w:val="hybridMultilevel"/>
    <w:tmpl w:val="454A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27631"/>
    <w:multiLevelType w:val="hybridMultilevel"/>
    <w:tmpl w:val="AD0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A71B3"/>
    <w:multiLevelType w:val="hybridMultilevel"/>
    <w:tmpl w:val="00202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648EB"/>
    <w:multiLevelType w:val="hybridMultilevel"/>
    <w:tmpl w:val="2FF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36FBE"/>
    <w:multiLevelType w:val="hybridMultilevel"/>
    <w:tmpl w:val="5288B6E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C17EB"/>
    <w:multiLevelType w:val="hybridMultilevel"/>
    <w:tmpl w:val="1E8AD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9793D"/>
    <w:multiLevelType w:val="hybridMultilevel"/>
    <w:tmpl w:val="F81C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D214C"/>
    <w:multiLevelType w:val="hybridMultilevel"/>
    <w:tmpl w:val="94D0897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7028B"/>
    <w:multiLevelType w:val="hybridMultilevel"/>
    <w:tmpl w:val="94D0897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84561"/>
    <w:multiLevelType w:val="hybridMultilevel"/>
    <w:tmpl w:val="C582B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883FDB"/>
    <w:multiLevelType w:val="hybridMultilevel"/>
    <w:tmpl w:val="075C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6F04"/>
    <w:multiLevelType w:val="hybridMultilevel"/>
    <w:tmpl w:val="5288B6E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2"/>
  </w:num>
  <w:num w:numId="4">
    <w:abstractNumId w:val="13"/>
  </w:num>
  <w:num w:numId="5">
    <w:abstractNumId w:val="21"/>
  </w:num>
  <w:num w:numId="6">
    <w:abstractNumId w:val="36"/>
  </w:num>
  <w:num w:numId="7">
    <w:abstractNumId w:val="9"/>
  </w:num>
  <w:num w:numId="8">
    <w:abstractNumId w:val="43"/>
  </w:num>
  <w:num w:numId="9">
    <w:abstractNumId w:val="41"/>
  </w:num>
  <w:num w:numId="10">
    <w:abstractNumId w:val="1"/>
  </w:num>
  <w:num w:numId="11">
    <w:abstractNumId w:val="29"/>
  </w:num>
  <w:num w:numId="12">
    <w:abstractNumId w:val="46"/>
  </w:num>
  <w:num w:numId="13">
    <w:abstractNumId w:val="24"/>
  </w:num>
  <w:num w:numId="14">
    <w:abstractNumId w:val="26"/>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8"/>
  </w:num>
  <w:num w:numId="18">
    <w:abstractNumId w:val="35"/>
  </w:num>
  <w:num w:numId="19">
    <w:abstractNumId w:val="42"/>
  </w:num>
  <w:num w:numId="20">
    <w:abstractNumId w:val="7"/>
  </w:num>
  <w:num w:numId="21">
    <w:abstractNumId w:val="15"/>
  </w:num>
  <w:num w:numId="22">
    <w:abstractNumId w:val="8"/>
  </w:num>
  <w:num w:numId="23">
    <w:abstractNumId w:val="23"/>
  </w:num>
  <w:num w:numId="24">
    <w:abstractNumId w:val="44"/>
  </w:num>
  <w:num w:numId="25">
    <w:abstractNumId w:val="4"/>
  </w:num>
  <w:num w:numId="26">
    <w:abstractNumId w:val="33"/>
  </w:num>
  <w:num w:numId="27">
    <w:abstractNumId w:val="27"/>
  </w:num>
  <w:num w:numId="28">
    <w:abstractNumId w:val="39"/>
  </w:num>
  <w:num w:numId="29">
    <w:abstractNumId w:val="17"/>
  </w:num>
  <w:num w:numId="30">
    <w:abstractNumId w:val="30"/>
  </w:num>
  <w:num w:numId="31">
    <w:abstractNumId w:val="22"/>
  </w:num>
  <w:num w:numId="32">
    <w:abstractNumId w:val="20"/>
  </w:num>
  <w:num w:numId="33">
    <w:abstractNumId w:val="45"/>
  </w:num>
  <w:num w:numId="34">
    <w:abstractNumId w:val="2"/>
  </w:num>
  <w:num w:numId="35">
    <w:abstractNumId w:val="31"/>
  </w:num>
  <w:num w:numId="36">
    <w:abstractNumId w:val="5"/>
  </w:num>
  <w:num w:numId="37">
    <w:abstractNumId w:val="16"/>
  </w:num>
  <w:num w:numId="38">
    <w:abstractNumId w:val="40"/>
  </w:num>
  <w:num w:numId="39">
    <w:abstractNumId w:val="0"/>
  </w:num>
  <w:num w:numId="40">
    <w:abstractNumId w:val="6"/>
  </w:num>
  <w:num w:numId="41">
    <w:abstractNumId w:val="14"/>
  </w:num>
  <w:num w:numId="42">
    <w:abstractNumId w:val="34"/>
  </w:num>
  <w:num w:numId="43">
    <w:abstractNumId w:val="3"/>
  </w:num>
  <w:num w:numId="44">
    <w:abstractNumId w:val="18"/>
  </w:num>
  <w:num w:numId="45">
    <w:abstractNumId w:val="37"/>
  </w:num>
  <w:num w:numId="46">
    <w:abstractNumId w:val="3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30"/>
    <w:rsid w:val="00002930"/>
    <w:rsid w:val="00004C50"/>
    <w:rsid w:val="00011537"/>
    <w:rsid w:val="00011B5B"/>
    <w:rsid w:val="00016AFA"/>
    <w:rsid w:val="00020374"/>
    <w:rsid w:val="00022E62"/>
    <w:rsid w:val="00023800"/>
    <w:rsid w:val="00024B8D"/>
    <w:rsid w:val="00026E64"/>
    <w:rsid w:val="00030644"/>
    <w:rsid w:val="0003113A"/>
    <w:rsid w:val="00037138"/>
    <w:rsid w:val="0004260C"/>
    <w:rsid w:val="000529DE"/>
    <w:rsid w:val="000651DB"/>
    <w:rsid w:val="00077D04"/>
    <w:rsid w:val="00080A52"/>
    <w:rsid w:val="00091F8D"/>
    <w:rsid w:val="000A50A7"/>
    <w:rsid w:val="000A5924"/>
    <w:rsid w:val="000B3322"/>
    <w:rsid w:val="000C060A"/>
    <w:rsid w:val="000C0895"/>
    <w:rsid w:val="000D3D9D"/>
    <w:rsid w:val="000E1528"/>
    <w:rsid w:val="000E1B27"/>
    <w:rsid w:val="000E24A3"/>
    <w:rsid w:val="000E5EDB"/>
    <w:rsid w:val="000F5377"/>
    <w:rsid w:val="00113BC9"/>
    <w:rsid w:val="001150B0"/>
    <w:rsid w:val="0011584E"/>
    <w:rsid w:val="00116025"/>
    <w:rsid w:val="001214DD"/>
    <w:rsid w:val="00125D5D"/>
    <w:rsid w:val="00125F8F"/>
    <w:rsid w:val="001358F5"/>
    <w:rsid w:val="00136BE4"/>
    <w:rsid w:val="00146AE3"/>
    <w:rsid w:val="001537A3"/>
    <w:rsid w:val="001613CD"/>
    <w:rsid w:val="0016311A"/>
    <w:rsid w:val="00163496"/>
    <w:rsid w:val="001634A5"/>
    <w:rsid w:val="00171264"/>
    <w:rsid w:val="00177C75"/>
    <w:rsid w:val="001833F3"/>
    <w:rsid w:val="001A381B"/>
    <w:rsid w:val="001A3EB7"/>
    <w:rsid w:val="001A7ECA"/>
    <w:rsid w:val="001A7F27"/>
    <w:rsid w:val="001B3D46"/>
    <w:rsid w:val="001C0F48"/>
    <w:rsid w:val="001C616B"/>
    <w:rsid w:val="001C7239"/>
    <w:rsid w:val="001D2F9B"/>
    <w:rsid w:val="001D4EC2"/>
    <w:rsid w:val="001D708D"/>
    <w:rsid w:val="001D75A3"/>
    <w:rsid w:val="001E4418"/>
    <w:rsid w:val="001E56C6"/>
    <w:rsid w:val="001E5BB5"/>
    <w:rsid w:val="001F1AF1"/>
    <w:rsid w:val="00201A16"/>
    <w:rsid w:val="00214C68"/>
    <w:rsid w:val="00215703"/>
    <w:rsid w:val="0022029B"/>
    <w:rsid w:val="00223F08"/>
    <w:rsid w:val="0022481C"/>
    <w:rsid w:val="00225AAE"/>
    <w:rsid w:val="00237716"/>
    <w:rsid w:val="002410E9"/>
    <w:rsid w:val="00241CBF"/>
    <w:rsid w:val="00242066"/>
    <w:rsid w:val="0024447E"/>
    <w:rsid w:val="00244511"/>
    <w:rsid w:val="00255A7C"/>
    <w:rsid w:val="00263E37"/>
    <w:rsid w:val="00264303"/>
    <w:rsid w:val="00272B03"/>
    <w:rsid w:val="00281164"/>
    <w:rsid w:val="002812A6"/>
    <w:rsid w:val="00283C10"/>
    <w:rsid w:val="00290D6B"/>
    <w:rsid w:val="0029158C"/>
    <w:rsid w:val="00294A33"/>
    <w:rsid w:val="0029641B"/>
    <w:rsid w:val="002A096B"/>
    <w:rsid w:val="002A17F8"/>
    <w:rsid w:val="002B6D50"/>
    <w:rsid w:val="002C789A"/>
    <w:rsid w:val="002D0DAD"/>
    <w:rsid w:val="002D11CD"/>
    <w:rsid w:val="002D1A60"/>
    <w:rsid w:val="002D1B0D"/>
    <w:rsid w:val="002D5558"/>
    <w:rsid w:val="002D7195"/>
    <w:rsid w:val="002E03BC"/>
    <w:rsid w:val="002E65CD"/>
    <w:rsid w:val="002F4F32"/>
    <w:rsid w:val="003023BB"/>
    <w:rsid w:val="00303638"/>
    <w:rsid w:val="00303B3D"/>
    <w:rsid w:val="003053D2"/>
    <w:rsid w:val="00312C4A"/>
    <w:rsid w:val="00316716"/>
    <w:rsid w:val="0032203A"/>
    <w:rsid w:val="00322DD1"/>
    <w:rsid w:val="00325B05"/>
    <w:rsid w:val="003263BB"/>
    <w:rsid w:val="00326C3B"/>
    <w:rsid w:val="00327527"/>
    <w:rsid w:val="003311C5"/>
    <w:rsid w:val="00334E3E"/>
    <w:rsid w:val="00335780"/>
    <w:rsid w:val="0034709C"/>
    <w:rsid w:val="0035012F"/>
    <w:rsid w:val="0035513D"/>
    <w:rsid w:val="00355AE2"/>
    <w:rsid w:val="003630FB"/>
    <w:rsid w:val="0036329B"/>
    <w:rsid w:val="00376763"/>
    <w:rsid w:val="00384F15"/>
    <w:rsid w:val="00386240"/>
    <w:rsid w:val="00386607"/>
    <w:rsid w:val="00386DDB"/>
    <w:rsid w:val="0039059B"/>
    <w:rsid w:val="0039625C"/>
    <w:rsid w:val="003970AD"/>
    <w:rsid w:val="00397293"/>
    <w:rsid w:val="003A5CFC"/>
    <w:rsid w:val="003C7CDF"/>
    <w:rsid w:val="003D0185"/>
    <w:rsid w:val="003D44D4"/>
    <w:rsid w:val="003E0AEF"/>
    <w:rsid w:val="003E5E03"/>
    <w:rsid w:val="00414A40"/>
    <w:rsid w:val="0042391B"/>
    <w:rsid w:val="00424517"/>
    <w:rsid w:val="0042639F"/>
    <w:rsid w:val="004325AA"/>
    <w:rsid w:val="004352F3"/>
    <w:rsid w:val="00440AEA"/>
    <w:rsid w:val="00445E2C"/>
    <w:rsid w:val="00450ADE"/>
    <w:rsid w:val="004524DB"/>
    <w:rsid w:val="00455FC0"/>
    <w:rsid w:val="0046154D"/>
    <w:rsid w:val="00477219"/>
    <w:rsid w:val="00480FF5"/>
    <w:rsid w:val="00483F7A"/>
    <w:rsid w:val="00490578"/>
    <w:rsid w:val="00491D45"/>
    <w:rsid w:val="00492BD8"/>
    <w:rsid w:val="004B6F07"/>
    <w:rsid w:val="004B7902"/>
    <w:rsid w:val="004C1E3F"/>
    <w:rsid w:val="004C2685"/>
    <w:rsid w:val="004C54BB"/>
    <w:rsid w:val="004F768A"/>
    <w:rsid w:val="005023D4"/>
    <w:rsid w:val="0051002B"/>
    <w:rsid w:val="0051357A"/>
    <w:rsid w:val="00515841"/>
    <w:rsid w:val="00522C1F"/>
    <w:rsid w:val="00540F80"/>
    <w:rsid w:val="0054105F"/>
    <w:rsid w:val="00542165"/>
    <w:rsid w:val="00545D18"/>
    <w:rsid w:val="00546F0E"/>
    <w:rsid w:val="00551FFA"/>
    <w:rsid w:val="00554EAA"/>
    <w:rsid w:val="00565E66"/>
    <w:rsid w:val="005703CA"/>
    <w:rsid w:val="005729F1"/>
    <w:rsid w:val="0057583F"/>
    <w:rsid w:val="0057654C"/>
    <w:rsid w:val="005772E0"/>
    <w:rsid w:val="00586762"/>
    <w:rsid w:val="00591924"/>
    <w:rsid w:val="005944DB"/>
    <w:rsid w:val="005A1424"/>
    <w:rsid w:val="005A2222"/>
    <w:rsid w:val="005A7142"/>
    <w:rsid w:val="005B012D"/>
    <w:rsid w:val="005B4344"/>
    <w:rsid w:val="005C16F5"/>
    <w:rsid w:val="005C3ED2"/>
    <w:rsid w:val="005C5A36"/>
    <w:rsid w:val="005D30D5"/>
    <w:rsid w:val="005E5C2A"/>
    <w:rsid w:val="00607A8F"/>
    <w:rsid w:val="006101DC"/>
    <w:rsid w:val="00612842"/>
    <w:rsid w:val="00614EF8"/>
    <w:rsid w:val="0061614D"/>
    <w:rsid w:val="0061707D"/>
    <w:rsid w:val="006175EF"/>
    <w:rsid w:val="006243FD"/>
    <w:rsid w:val="00625C8D"/>
    <w:rsid w:val="00637B3A"/>
    <w:rsid w:val="00637C6D"/>
    <w:rsid w:val="006431FA"/>
    <w:rsid w:val="0065369C"/>
    <w:rsid w:val="00657234"/>
    <w:rsid w:val="006613E1"/>
    <w:rsid w:val="00666038"/>
    <w:rsid w:val="00673645"/>
    <w:rsid w:val="00682BA1"/>
    <w:rsid w:val="006846F7"/>
    <w:rsid w:val="00693CA9"/>
    <w:rsid w:val="0069416A"/>
    <w:rsid w:val="006A4C25"/>
    <w:rsid w:val="006B5F5B"/>
    <w:rsid w:val="006C0545"/>
    <w:rsid w:val="006C0E55"/>
    <w:rsid w:val="006C2F60"/>
    <w:rsid w:val="006C387A"/>
    <w:rsid w:val="006C758B"/>
    <w:rsid w:val="006D0520"/>
    <w:rsid w:val="006D379B"/>
    <w:rsid w:val="006D6270"/>
    <w:rsid w:val="006D73CC"/>
    <w:rsid w:val="006E2BC1"/>
    <w:rsid w:val="006E6A52"/>
    <w:rsid w:val="006F0091"/>
    <w:rsid w:val="006F0590"/>
    <w:rsid w:val="006F4755"/>
    <w:rsid w:val="00723CC2"/>
    <w:rsid w:val="00724279"/>
    <w:rsid w:val="00743EB8"/>
    <w:rsid w:val="007461F5"/>
    <w:rsid w:val="007509D2"/>
    <w:rsid w:val="00755656"/>
    <w:rsid w:val="007563E4"/>
    <w:rsid w:val="007630E3"/>
    <w:rsid w:val="00765331"/>
    <w:rsid w:val="00771C7B"/>
    <w:rsid w:val="0077390E"/>
    <w:rsid w:val="007767CD"/>
    <w:rsid w:val="007776C3"/>
    <w:rsid w:val="00777C43"/>
    <w:rsid w:val="0078295E"/>
    <w:rsid w:val="007875B8"/>
    <w:rsid w:val="00796EC0"/>
    <w:rsid w:val="00797E3C"/>
    <w:rsid w:val="007A005E"/>
    <w:rsid w:val="007A11E7"/>
    <w:rsid w:val="007A370C"/>
    <w:rsid w:val="007C22A6"/>
    <w:rsid w:val="007C7D81"/>
    <w:rsid w:val="007D062C"/>
    <w:rsid w:val="007E0884"/>
    <w:rsid w:val="007E1322"/>
    <w:rsid w:val="007F0B86"/>
    <w:rsid w:val="007F1596"/>
    <w:rsid w:val="007F48C3"/>
    <w:rsid w:val="00800C61"/>
    <w:rsid w:val="00802C45"/>
    <w:rsid w:val="0081091D"/>
    <w:rsid w:val="00812917"/>
    <w:rsid w:val="00820073"/>
    <w:rsid w:val="008203A1"/>
    <w:rsid w:val="00825F61"/>
    <w:rsid w:val="00831AED"/>
    <w:rsid w:val="00831C4C"/>
    <w:rsid w:val="00832991"/>
    <w:rsid w:val="00832A39"/>
    <w:rsid w:val="00850D9F"/>
    <w:rsid w:val="008657AA"/>
    <w:rsid w:val="00872E0E"/>
    <w:rsid w:val="0087646E"/>
    <w:rsid w:val="00881C45"/>
    <w:rsid w:val="008857BF"/>
    <w:rsid w:val="00891B28"/>
    <w:rsid w:val="008967A0"/>
    <w:rsid w:val="008A0584"/>
    <w:rsid w:val="008A6AE8"/>
    <w:rsid w:val="008A7227"/>
    <w:rsid w:val="008B4BA4"/>
    <w:rsid w:val="008B7C55"/>
    <w:rsid w:val="008D5C59"/>
    <w:rsid w:val="008D6721"/>
    <w:rsid w:val="008E0E8A"/>
    <w:rsid w:val="008F4676"/>
    <w:rsid w:val="008F572A"/>
    <w:rsid w:val="00906224"/>
    <w:rsid w:val="009110CE"/>
    <w:rsid w:val="00922002"/>
    <w:rsid w:val="00931095"/>
    <w:rsid w:val="009419A2"/>
    <w:rsid w:val="00947164"/>
    <w:rsid w:val="009513A9"/>
    <w:rsid w:val="00960EFC"/>
    <w:rsid w:val="00962744"/>
    <w:rsid w:val="00965510"/>
    <w:rsid w:val="00967F3F"/>
    <w:rsid w:val="0097240B"/>
    <w:rsid w:val="00974A32"/>
    <w:rsid w:val="00977A30"/>
    <w:rsid w:val="00981225"/>
    <w:rsid w:val="00984A70"/>
    <w:rsid w:val="0098643B"/>
    <w:rsid w:val="00991F1F"/>
    <w:rsid w:val="00992CFA"/>
    <w:rsid w:val="009A3016"/>
    <w:rsid w:val="009B14C8"/>
    <w:rsid w:val="009B455E"/>
    <w:rsid w:val="009B6795"/>
    <w:rsid w:val="009B6B43"/>
    <w:rsid w:val="009C6D2B"/>
    <w:rsid w:val="009D4A97"/>
    <w:rsid w:val="009D4C10"/>
    <w:rsid w:val="009D62DF"/>
    <w:rsid w:val="009D6A92"/>
    <w:rsid w:val="009D6CCE"/>
    <w:rsid w:val="009E52D2"/>
    <w:rsid w:val="009F0929"/>
    <w:rsid w:val="009F201E"/>
    <w:rsid w:val="00A06BFE"/>
    <w:rsid w:val="00A07AAC"/>
    <w:rsid w:val="00A26EA0"/>
    <w:rsid w:val="00A32D1C"/>
    <w:rsid w:val="00A44FCE"/>
    <w:rsid w:val="00A44FEC"/>
    <w:rsid w:val="00A46417"/>
    <w:rsid w:val="00A532FA"/>
    <w:rsid w:val="00A56427"/>
    <w:rsid w:val="00A62926"/>
    <w:rsid w:val="00A77676"/>
    <w:rsid w:val="00A818CA"/>
    <w:rsid w:val="00A9005D"/>
    <w:rsid w:val="00AC3C38"/>
    <w:rsid w:val="00AD20A3"/>
    <w:rsid w:val="00AD2581"/>
    <w:rsid w:val="00AD2FC8"/>
    <w:rsid w:val="00AD5995"/>
    <w:rsid w:val="00AE19F7"/>
    <w:rsid w:val="00AE48F9"/>
    <w:rsid w:val="00AE5E0A"/>
    <w:rsid w:val="00AE7147"/>
    <w:rsid w:val="00AE770E"/>
    <w:rsid w:val="00AF0CF9"/>
    <w:rsid w:val="00AF35B1"/>
    <w:rsid w:val="00AF5AD1"/>
    <w:rsid w:val="00B0173D"/>
    <w:rsid w:val="00B14714"/>
    <w:rsid w:val="00B14B37"/>
    <w:rsid w:val="00B22F24"/>
    <w:rsid w:val="00B23903"/>
    <w:rsid w:val="00B24110"/>
    <w:rsid w:val="00B33167"/>
    <w:rsid w:val="00B455C5"/>
    <w:rsid w:val="00B46DB7"/>
    <w:rsid w:val="00B54081"/>
    <w:rsid w:val="00B546D7"/>
    <w:rsid w:val="00B56C3A"/>
    <w:rsid w:val="00B71C08"/>
    <w:rsid w:val="00B742A0"/>
    <w:rsid w:val="00B7761E"/>
    <w:rsid w:val="00B77719"/>
    <w:rsid w:val="00B84F70"/>
    <w:rsid w:val="00B85CE3"/>
    <w:rsid w:val="00B91C3C"/>
    <w:rsid w:val="00BA4BE5"/>
    <w:rsid w:val="00BB2C7F"/>
    <w:rsid w:val="00BB3296"/>
    <w:rsid w:val="00BC7C48"/>
    <w:rsid w:val="00BD5AAE"/>
    <w:rsid w:val="00BE02FB"/>
    <w:rsid w:val="00BE1219"/>
    <w:rsid w:val="00BE4D84"/>
    <w:rsid w:val="00BF5D03"/>
    <w:rsid w:val="00C02ADC"/>
    <w:rsid w:val="00C0578B"/>
    <w:rsid w:val="00C05EF9"/>
    <w:rsid w:val="00C118F8"/>
    <w:rsid w:val="00C1747E"/>
    <w:rsid w:val="00C17BEA"/>
    <w:rsid w:val="00C26012"/>
    <w:rsid w:val="00C31B48"/>
    <w:rsid w:val="00C41EB9"/>
    <w:rsid w:val="00C45CBD"/>
    <w:rsid w:val="00C51C0F"/>
    <w:rsid w:val="00C53D26"/>
    <w:rsid w:val="00C562C9"/>
    <w:rsid w:val="00C65F18"/>
    <w:rsid w:val="00C6659C"/>
    <w:rsid w:val="00C70B02"/>
    <w:rsid w:val="00C74AC1"/>
    <w:rsid w:val="00C75D21"/>
    <w:rsid w:val="00C76623"/>
    <w:rsid w:val="00CA6614"/>
    <w:rsid w:val="00CB0C31"/>
    <w:rsid w:val="00CB21DD"/>
    <w:rsid w:val="00CB3114"/>
    <w:rsid w:val="00CE38CE"/>
    <w:rsid w:val="00CF10CF"/>
    <w:rsid w:val="00CF441C"/>
    <w:rsid w:val="00D14A4B"/>
    <w:rsid w:val="00D17D97"/>
    <w:rsid w:val="00D27545"/>
    <w:rsid w:val="00D35D33"/>
    <w:rsid w:val="00D40137"/>
    <w:rsid w:val="00D45CBD"/>
    <w:rsid w:val="00D47822"/>
    <w:rsid w:val="00D61DE0"/>
    <w:rsid w:val="00D71CE1"/>
    <w:rsid w:val="00D72FC4"/>
    <w:rsid w:val="00D74663"/>
    <w:rsid w:val="00D77845"/>
    <w:rsid w:val="00D86843"/>
    <w:rsid w:val="00D959DF"/>
    <w:rsid w:val="00DA613F"/>
    <w:rsid w:val="00DA7C1F"/>
    <w:rsid w:val="00DC5A31"/>
    <w:rsid w:val="00DC5EDB"/>
    <w:rsid w:val="00DD1859"/>
    <w:rsid w:val="00DE1F16"/>
    <w:rsid w:val="00DE5147"/>
    <w:rsid w:val="00DE78AE"/>
    <w:rsid w:val="00DE79BC"/>
    <w:rsid w:val="00DF2856"/>
    <w:rsid w:val="00DF2EE9"/>
    <w:rsid w:val="00E04DA7"/>
    <w:rsid w:val="00E116D2"/>
    <w:rsid w:val="00E15E9B"/>
    <w:rsid w:val="00E25E00"/>
    <w:rsid w:val="00E3161F"/>
    <w:rsid w:val="00E51C6F"/>
    <w:rsid w:val="00E528C3"/>
    <w:rsid w:val="00E7531C"/>
    <w:rsid w:val="00E854EC"/>
    <w:rsid w:val="00E95915"/>
    <w:rsid w:val="00E971C8"/>
    <w:rsid w:val="00EA0F96"/>
    <w:rsid w:val="00EA2568"/>
    <w:rsid w:val="00EA33F6"/>
    <w:rsid w:val="00EB4882"/>
    <w:rsid w:val="00EB4C3D"/>
    <w:rsid w:val="00EB7DD9"/>
    <w:rsid w:val="00EC00A8"/>
    <w:rsid w:val="00EC0A88"/>
    <w:rsid w:val="00ED3149"/>
    <w:rsid w:val="00EE0A07"/>
    <w:rsid w:val="00EE0A45"/>
    <w:rsid w:val="00EE1D82"/>
    <w:rsid w:val="00EE3658"/>
    <w:rsid w:val="00F14C39"/>
    <w:rsid w:val="00F25C6A"/>
    <w:rsid w:val="00F26B60"/>
    <w:rsid w:val="00F305D8"/>
    <w:rsid w:val="00F36B16"/>
    <w:rsid w:val="00F4031D"/>
    <w:rsid w:val="00F41D45"/>
    <w:rsid w:val="00F4596E"/>
    <w:rsid w:val="00F52A16"/>
    <w:rsid w:val="00F615DE"/>
    <w:rsid w:val="00F702F5"/>
    <w:rsid w:val="00F71903"/>
    <w:rsid w:val="00F76539"/>
    <w:rsid w:val="00F872F2"/>
    <w:rsid w:val="00F95F20"/>
    <w:rsid w:val="00FA3FBE"/>
    <w:rsid w:val="00FA6203"/>
    <w:rsid w:val="00FA6435"/>
    <w:rsid w:val="00FB60CC"/>
    <w:rsid w:val="00FC11CB"/>
    <w:rsid w:val="00FC22DD"/>
    <w:rsid w:val="00FC56CB"/>
    <w:rsid w:val="00FC6262"/>
    <w:rsid w:val="00FE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E8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A4B"/>
    <w:pPr>
      <w:ind w:left="720"/>
      <w:contextualSpacing/>
    </w:pPr>
  </w:style>
  <w:style w:type="paragraph" w:styleId="Footer">
    <w:name w:val="footer"/>
    <w:basedOn w:val="Normal"/>
    <w:link w:val="FooterChar"/>
    <w:uiPriority w:val="99"/>
    <w:unhideWhenUsed/>
    <w:rsid w:val="008967A0"/>
    <w:pPr>
      <w:tabs>
        <w:tab w:val="center" w:pos="4513"/>
        <w:tab w:val="right" w:pos="9026"/>
      </w:tabs>
    </w:pPr>
  </w:style>
  <w:style w:type="character" w:customStyle="1" w:styleId="FooterChar">
    <w:name w:val="Footer Char"/>
    <w:basedOn w:val="DefaultParagraphFont"/>
    <w:link w:val="Footer"/>
    <w:uiPriority w:val="99"/>
    <w:rsid w:val="008967A0"/>
  </w:style>
  <w:style w:type="character" w:styleId="PageNumber">
    <w:name w:val="page number"/>
    <w:basedOn w:val="DefaultParagraphFont"/>
    <w:uiPriority w:val="99"/>
    <w:semiHidden/>
    <w:unhideWhenUsed/>
    <w:rsid w:val="008967A0"/>
  </w:style>
  <w:style w:type="paragraph" w:styleId="Header">
    <w:name w:val="header"/>
    <w:basedOn w:val="Normal"/>
    <w:link w:val="HeaderChar"/>
    <w:uiPriority w:val="99"/>
    <w:unhideWhenUsed/>
    <w:rsid w:val="003630FB"/>
    <w:pPr>
      <w:tabs>
        <w:tab w:val="center" w:pos="4513"/>
        <w:tab w:val="right" w:pos="9026"/>
      </w:tabs>
    </w:pPr>
  </w:style>
  <w:style w:type="character" w:customStyle="1" w:styleId="HeaderChar">
    <w:name w:val="Header Char"/>
    <w:basedOn w:val="DefaultParagraphFont"/>
    <w:link w:val="Header"/>
    <w:uiPriority w:val="99"/>
    <w:rsid w:val="003630FB"/>
  </w:style>
  <w:style w:type="paragraph" w:styleId="DocumentMap">
    <w:name w:val="Document Map"/>
    <w:basedOn w:val="Normal"/>
    <w:link w:val="DocumentMapChar"/>
    <w:uiPriority w:val="99"/>
    <w:semiHidden/>
    <w:unhideWhenUsed/>
    <w:rsid w:val="00A32D1C"/>
    <w:rPr>
      <w:rFonts w:ascii="Times New Roman" w:hAnsi="Times New Roman" w:cs="Times New Roman"/>
    </w:rPr>
  </w:style>
  <w:style w:type="character" w:customStyle="1" w:styleId="DocumentMapChar">
    <w:name w:val="Document Map Char"/>
    <w:basedOn w:val="DefaultParagraphFont"/>
    <w:link w:val="DocumentMap"/>
    <w:uiPriority w:val="99"/>
    <w:semiHidden/>
    <w:rsid w:val="00A32D1C"/>
    <w:rPr>
      <w:rFonts w:ascii="Times New Roman" w:hAnsi="Times New Roman" w:cs="Times New Roman"/>
    </w:rPr>
  </w:style>
  <w:style w:type="paragraph" w:styleId="BalloonText">
    <w:name w:val="Balloon Text"/>
    <w:basedOn w:val="Normal"/>
    <w:link w:val="BalloonTextChar"/>
    <w:uiPriority w:val="99"/>
    <w:semiHidden/>
    <w:unhideWhenUsed/>
    <w:rsid w:val="00BE4D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4D84"/>
    <w:rPr>
      <w:rFonts w:ascii="Times New Roman" w:hAnsi="Times New Roman" w:cs="Times New Roman"/>
      <w:sz w:val="18"/>
      <w:szCs w:val="18"/>
    </w:rPr>
  </w:style>
  <w:style w:type="paragraph" w:customStyle="1" w:styleId="ColorfulList-Accent11">
    <w:name w:val="Colorful List - Accent 11"/>
    <w:basedOn w:val="Normal"/>
    <w:uiPriority w:val="34"/>
    <w:qFormat/>
    <w:rsid w:val="0081091D"/>
    <w:pPr>
      <w:ind w:left="720"/>
      <w:contextualSpacing/>
    </w:pPr>
    <w:rPr>
      <w:rFonts w:ascii="Cambria" w:eastAsia="Cambria" w:hAnsi="Cambria" w:cs="Times New Roman"/>
      <w:lang w:val="en-US"/>
    </w:rPr>
  </w:style>
  <w:style w:type="paragraph" w:styleId="z-TopofForm">
    <w:name w:val="HTML Top of Form"/>
    <w:basedOn w:val="Normal"/>
    <w:link w:val="z-TopofFormChar"/>
    <w:rsid w:val="0077390E"/>
    <w:rPr>
      <w:rFonts w:ascii="Times New Roman" w:eastAsia="Times New Roman" w:hAnsi="Times New Roman" w:cs="Times New Roman"/>
      <w:szCs w:val="20"/>
    </w:rPr>
  </w:style>
  <w:style w:type="character" w:customStyle="1" w:styleId="z-TopofFormChar">
    <w:name w:val="z-Top of Form Char"/>
    <w:basedOn w:val="DefaultParagraphFont"/>
    <w:link w:val="z-TopofForm"/>
    <w:rsid w:val="0077390E"/>
    <w:rPr>
      <w:rFonts w:ascii="Times New Roman" w:eastAsia="Times New Roman" w:hAnsi="Times New Roman" w:cs="Times New Roman"/>
      <w:szCs w:val="20"/>
    </w:rPr>
  </w:style>
  <w:style w:type="paragraph" w:styleId="Revision">
    <w:name w:val="Revision"/>
    <w:hidden/>
    <w:uiPriority w:val="99"/>
    <w:semiHidden/>
    <w:rsid w:val="0077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561">
      <w:bodyDiv w:val="1"/>
      <w:marLeft w:val="0"/>
      <w:marRight w:val="0"/>
      <w:marTop w:val="0"/>
      <w:marBottom w:val="0"/>
      <w:divBdr>
        <w:top w:val="none" w:sz="0" w:space="0" w:color="auto"/>
        <w:left w:val="none" w:sz="0" w:space="0" w:color="auto"/>
        <w:bottom w:val="none" w:sz="0" w:space="0" w:color="auto"/>
        <w:right w:val="none" w:sz="0" w:space="0" w:color="auto"/>
      </w:divBdr>
    </w:div>
    <w:div w:id="1441335024">
      <w:bodyDiv w:val="1"/>
      <w:marLeft w:val="0"/>
      <w:marRight w:val="0"/>
      <w:marTop w:val="0"/>
      <w:marBottom w:val="0"/>
      <w:divBdr>
        <w:top w:val="none" w:sz="0" w:space="0" w:color="auto"/>
        <w:left w:val="none" w:sz="0" w:space="0" w:color="auto"/>
        <w:bottom w:val="none" w:sz="0" w:space="0" w:color="auto"/>
        <w:right w:val="none" w:sz="0" w:space="0" w:color="auto"/>
      </w:divBdr>
    </w:div>
    <w:div w:id="2074084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1523-AFEB-AB40-B568-8EDAB3CA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Paulina Komar</cp:lastModifiedBy>
  <cp:revision>3</cp:revision>
  <cp:lastPrinted>2021-08-04T13:29:00Z</cp:lastPrinted>
  <dcterms:created xsi:type="dcterms:W3CDTF">2021-08-06T13:35:00Z</dcterms:created>
  <dcterms:modified xsi:type="dcterms:W3CDTF">2021-08-06T13:38:00Z</dcterms:modified>
</cp:coreProperties>
</file>