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bookmarkStart w:id="0" w:name="_GoBack"/>
      <w:bookmarkEnd w:id="0"/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:rsidTr="00D80586">
        <w:tc>
          <w:tcPr>
            <w:tcW w:w="6629" w:type="dxa"/>
          </w:tcPr>
          <w:p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:rsidR="0025257C" w:rsidRPr="00EB0231" w:rsidRDefault="0031181C" w:rsidP="00B614AB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Carer Support Practitioner (Welfare Rights</w:t>
            </w:r>
            <w:r w:rsidR="00B614AB" w:rsidRPr="00B614AB">
              <w:rPr>
                <w:rFonts w:ascii="Calibri" w:hAnsi="Calibri"/>
                <w:b/>
                <w:color w:val="FF0000"/>
                <w:sz w:val="28"/>
              </w:rPr>
              <w:t>)</w:t>
            </w:r>
          </w:p>
        </w:tc>
        <w:tc>
          <w:tcPr>
            <w:tcW w:w="1276" w:type="dxa"/>
          </w:tcPr>
          <w:p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8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lastRenderedPageBreak/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:rsidTr="00D80586">
        <w:trPr>
          <w:trHeight w:val="408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:rsidTr="00D80586">
        <w:trPr>
          <w:trHeight w:val="406"/>
        </w:trPr>
        <w:tc>
          <w:tcPr>
            <w:tcW w:w="1668" w:type="dxa"/>
          </w:tcPr>
          <w:p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:rsidTr="00B54226">
        <w:trPr>
          <w:trHeight w:val="406"/>
        </w:trPr>
        <w:tc>
          <w:tcPr>
            <w:tcW w:w="1668" w:type="dxa"/>
          </w:tcPr>
          <w:p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cantSplit/>
          <w:trHeight w:val="406"/>
        </w:trPr>
        <w:tc>
          <w:tcPr>
            <w:tcW w:w="42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:rsidR="00720F82" w:rsidRPr="00EB0231" w:rsidRDefault="00720F82">
      <w:pPr>
        <w:rPr>
          <w:rFonts w:ascii="Calibri" w:hAnsi="Calibri"/>
          <w:sz w:val="22"/>
        </w:rPr>
      </w:pP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:rsidR="00720F82" w:rsidRPr="00EB0231" w:rsidRDefault="00720F82">
      <w:pPr>
        <w:rPr>
          <w:rFonts w:ascii="Calibri" w:hAnsi="Calibri"/>
          <w:sz w:val="22"/>
        </w:rPr>
      </w:pP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lastRenderedPageBreak/>
              <w:t>Period of notice required (where applicable)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lastRenderedPageBreak/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3"/>
        <w:rPr>
          <w:rFonts w:ascii="Calibri" w:hAnsi="Calibri"/>
        </w:rPr>
      </w:pPr>
    </w:p>
    <w:p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>
        <w:tc>
          <w:tcPr>
            <w:tcW w:w="4275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>
        <w:tc>
          <w:tcPr>
            <w:tcW w:w="4275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lastRenderedPageBreak/>
        <w:t xml:space="preserve">Please indicate in what capacity you know the referees by ticking the appropriate box.    </w:t>
      </w:r>
    </w:p>
    <w:p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9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F5" w:rsidRDefault="00226AF5">
      <w:r>
        <w:separator/>
      </w:r>
    </w:p>
  </w:endnote>
  <w:endnote w:type="continuationSeparator" w:id="0">
    <w:p w:rsidR="00226AF5" w:rsidRDefault="002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F5" w:rsidRDefault="00226AF5">
      <w:r>
        <w:separator/>
      </w:r>
    </w:p>
  </w:footnote>
  <w:footnote w:type="continuationSeparator" w:id="0">
    <w:p w:rsidR="00226AF5" w:rsidRDefault="0022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3B6382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3B6382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63B32"/>
    <w:rsid w:val="000647D9"/>
    <w:rsid w:val="000A3B64"/>
    <w:rsid w:val="000E3EAE"/>
    <w:rsid w:val="000F70E7"/>
    <w:rsid w:val="00102A46"/>
    <w:rsid w:val="00104758"/>
    <w:rsid w:val="001254E2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A3D88"/>
    <w:rsid w:val="003B082D"/>
    <w:rsid w:val="003B6382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83B29"/>
    <w:rsid w:val="008366F4"/>
    <w:rsid w:val="008577AA"/>
    <w:rsid w:val="00891367"/>
    <w:rsid w:val="00891395"/>
    <w:rsid w:val="008A32B3"/>
    <w:rsid w:val="008E2AC2"/>
    <w:rsid w:val="0092061C"/>
    <w:rsid w:val="00937CBE"/>
    <w:rsid w:val="00976EB5"/>
    <w:rsid w:val="00996352"/>
    <w:rsid w:val="00A26376"/>
    <w:rsid w:val="00AA3806"/>
    <w:rsid w:val="00B02285"/>
    <w:rsid w:val="00B24CD4"/>
    <w:rsid w:val="00B571EA"/>
    <w:rsid w:val="00B614AB"/>
    <w:rsid w:val="00BE2C17"/>
    <w:rsid w:val="00C86196"/>
    <w:rsid w:val="00CA76EF"/>
    <w:rsid w:val="00CF0578"/>
    <w:rsid w:val="00D45833"/>
    <w:rsid w:val="00D6617C"/>
    <w:rsid w:val="00D80586"/>
    <w:rsid w:val="00D9099B"/>
    <w:rsid w:val="00E36E61"/>
    <w:rsid w:val="00E806B3"/>
    <w:rsid w:val="00EB0231"/>
    <w:rsid w:val="00EB3FBE"/>
    <w:rsid w:val="00EC4E23"/>
    <w:rsid w:val="00EF0B4C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voca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3730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2</cp:revision>
  <cp:lastPrinted>2012-06-26T12:24:00Z</cp:lastPrinted>
  <dcterms:created xsi:type="dcterms:W3CDTF">2021-09-06T12:24:00Z</dcterms:created>
  <dcterms:modified xsi:type="dcterms:W3CDTF">2021-09-06T12:24:00Z</dcterms:modified>
</cp:coreProperties>
</file>