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1D6" w14:textId="120521B0" w:rsidR="00AA6881" w:rsidRPr="00E94970" w:rsidRDefault="00390601" w:rsidP="00AA6881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 xml:space="preserve">Fundraiser </w:t>
      </w:r>
      <w:r w:rsidR="00AA6881" w:rsidRPr="00E94970">
        <w:rPr>
          <w:rFonts w:ascii="Arial" w:hAnsi="Arial" w:cs="Arial"/>
          <w:b/>
          <w:color w:val="000000" w:themeColor="text1"/>
          <w:sz w:val="24"/>
          <w:szCs w:val="24"/>
        </w:rPr>
        <w:t>Description</w:t>
      </w:r>
    </w:p>
    <w:p w14:paraId="4C1D6642" w14:textId="59D7BC72" w:rsidR="00AA6881" w:rsidRPr="00E94970" w:rsidRDefault="00AA6881" w:rsidP="00AA6881">
      <w:pPr>
        <w:rPr>
          <w:rFonts w:ascii="Arial" w:hAnsi="Arial" w:cs="Arial"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>Salary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ab/>
      </w:r>
      <w:r w:rsidRPr="00E94970">
        <w:rPr>
          <w:rFonts w:ascii="Arial" w:hAnsi="Arial" w:cs="Arial"/>
          <w:color w:val="000000" w:themeColor="text1"/>
          <w:sz w:val="24"/>
          <w:szCs w:val="24"/>
        </w:rPr>
        <w:tab/>
        <w:t>£1</w:t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8,000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 xml:space="preserve"> per annum</w:t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 xml:space="preserve"> (pro rata of £35,000 FTE)</w:t>
      </w:r>
    </w:p>
    <w:p w14:paraId="1EE8D1D0" w14:textId="68B400AC" w:rsidR="00AA6881" w:rsidRPr="00E94970" w:rsidRDefault="00AA6881" w:rsidP="00AA6881">
      <w:pPr>
        <w:rPr>
          <w:rFonts w:ascii="Arial" w:hAnsi="Arial" w:cs="Arial"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>Hours:</w:t>
      </w: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Part time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ten days per month, to be worked flexibly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4C5D840" w14:textId="3A644182" w:rsidR="00AA6881" w:rsidRPr="00E94970" w:rsidRDefault="00AA6881" w:rsidP="00AA6881">
      <w:pPr>
        <w:spacing w:after="0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>Duration: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ab/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1 year fixed term contract, with possibility of extension</w:t>
      </w:r>
    </w:p>
    <w:p w14:paraId="1505F83A" w14:textId="77777777" w:rsidR="00AA6881" w:rsidRPr="00E94970" w:rsidRDefault="00AA6881" w:rsidP="00AA6881">
      <w:pPr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21108EE8" w14:textId="240965A6" w:rsidR="00AA6881" w:rsidRPr="00E94970" w:rsidRDefault="00AA6881" w:rsidP="00AA688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 xml:space="preserve">Annual Leave: </w:t>
      </w: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15</w:t>
      </w:r>
      <w:r w:rsidRPr="00E94970">
        <w:rPr>
          <w:rFonts w:ascii="Arial" w:hAnsi="Arial" w:cs="Arial"/>
          <w:color w:val="000000" w:themeColor="text1"/>
          <w:sz w:val="24"/>
          <w:szCs w:val="24"/>
        </w:rPr>
        <w:t xml:space="preserve"> days, inclusive of public holidays (</w:t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30 days pro-rata)</w:t>
      </w:r>
    </w:p>
    <w:p w14:paraId="134718D9" w14:textId="17C697AD" w:rsidR="00AA6881" w:rsidRPr="00E94970" w:rsidRDefault="00AA6881" w:rsidP="00AA6881">
      <w:pPr>
        <w:rPr>
          <w:rFonts w:ascii="Arial" w:hAnsi="Arial" w:cs="Arial"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 xml:space="preserve">Reports to: </w:t>
      </w: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CEO</w:t>
      </w:r>
    </w:p>
    <w:p w14:paraId="10546E67" w14:textId="6B0B14B3" w:rsidR="00AA6881" w:rsidRPr="00E94970" w:rsidRDefault="00A64619" w:rsidP="00AA6881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 xml:space="preserve">Located at:             </w:t>
      </w:r>
      <w:r w:rsidR="00390601" w:rsidRPr="00E94970">
        <w:rPr>
          <w:rFonts w:ascii="Arial" w:hAnsi="Arial" w:cs="Arial"/>
          <w:color w:val="000000" w:themeColor="text1"/>
          <w:sz w:val="24"/>
          <w:szCs w:val="24"/>
        </w:rPr>
        <w:t>This role can be based either at home or at Visualise’s office in Norton Park, Edinburgh. The postholder must be able to come into Norton Park when required.</w:t>
      </w:r>
    </w:p>
    <w:p w14:paraId="06DD499E" w14:textId="77777777" w:rsidR="00E94970" w:rsidRPr="00E94970" w:rsidRDefault="00E94970" w:rsidP="00AA6881">
      <w:pPr>
        <w:pBdr>
          <w:bottom w:val="single" w:sz="6" w:space="1" w:color="auto"/>
        </w:pBd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1C1AB2" w14:textId="23261416" w:rsidR="00AA6881" w:rsidRPr="00E94970" w:rsidRDefault="00AA6881" w:rsidP="00AA6881">
      <w:pPr>
        <w:pBdr>
          <w:bottom w:val="single" w:sz="6" w:space="1" w:color="auto"/>
        </w:pBd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970">
        <w:rPr>
          <w:rFonts w:ascii="Arial" w:hAnsi="Arial" w:cs="Arial"/>
          <w:b/>
          <w:color w:val="000000" w:themeColor="text1"/>
          <w:sz w:val="24"/>
          <w:szCs w:val="24"/>
        </w:rPr>
        <w:t>Key Re</w:t>
      </w:r>
      <w:r w:rsidR="00663058" w:rsidRPr="00E94970">
        <w:rPr>
          <w:rFonts w:ascii="Arial" w:hAnsi="Arial" w:cs="Arial"/>
          <w:b/>
          <w:color w:val="000000" w:themeColor="text1"/>
          <w:sz w:val="24"/>
          <w:szCs w:val="24"/>
        </w:rPr>
        <w:t>sponsibilities</w:t>
      </w:r>
    </w:p>
    <w:p w14:paraId="2AF65225" w14:textId="5C3C5A58" w:rsidR="00C923AF" w:rsidRPr="00E94970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Researching potential donors</w:t>
      </w:r>
      <w:r w:rsidR="00C923AF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, funders</w:t>
      </w: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and philant</w:t>
      </w:r>
      <w:r w:rsidR="00E94970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h</w:t>
      </w: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ropists</w:t>
      </w:r>
      <w:r w:rsidR="00C923AF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.</w:t>
      </w:r>
    </w:p>
    <w:p w14:paraId="735A18B4" w14:textId="405BD1B2" w:rsidR="00A96F63" w:rsidRPr="00A96F63" w:rsidRDefault="00C923AF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E</w:t>
      </w:r>
      <w:r w:rsidR="00A96F63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ngagement with the private and public sectors, grant awarding bodies, trusts and foundations.</w:t>
      </w: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In particular, </w:t>
      </w: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leading on developing Visualise’s connections with the private sector in Edinburgh.</w:t>
      </w:r>
    </w:p>
    <w:p w14:paraId="3FC5AD34" w14:textId="45CF1669" w:rsidR="00A96F63" w:rsidRPr="00E94970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Leading on the development of </w:t>
      </w:r>
      <w:r w:rsidR="00C923AF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successful </w:t>
      </w: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funding proposals.</w:t>
      </w:r>
    </w:p>
    <w:p w14:paraId="722F5E59" w14:textId="3F8FF270" w:rsidR="00A96F63" w:rsidRPr="00E94970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Organising and attending fundraising events.</w:t>
      </w:r>
    </w:p>
    <w:p w14:paraId="1AB18AE9" w14:textId="136776C7" w:rsidR="00A96F63" w:rsidRPr="00A96F63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Ensuring donor </w:t>
      </w:r>
      <w:r w:rsidR="00C923AF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terms of contract are fulfilled and accurate records are maintained</w:t>
      </w:r>
      <w:r w:rsidR="00C923AF" w:rsidRPr="00A96F63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.</w:t>
      </w:r>
    </w:p>
    <w:p w14:paraId="60EC55D0" w14:textId="7498FFB2" w:rsidR="00A96F63" w:rsidRPr="00A96F63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Creating </w:t>
      </w:r>
      <w:r w:rsidRPr="00A96F63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promotional activities</w:t>
      </w:r>
      <w:r w:rsidR="00C923AF" w:rsidRPr="00E9497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for Visualise</w:t>
      </w:r>
      <w:r w:rsidRPr="00A96F63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.</w:t>
      </w:r>
    </w:p>
    <w:p w14:paraId="71F65D7E" w14:textId="3017B37F" w:rsidR="00A96F63" w:rsidRPr="00E94970" w:rsidRDefault="00F97350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Organis</w:t>
      </w:r>
      <w:r w:rsidR="00A96F63" w:rsidRPr="00A96F63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ing campaigns that will lead to donations</w:t>
      </w:r>
    </w:p>
    <w:p w14:paraId="69576BB7" w14:textId="10547766" w:rsidR="00A96F63" w:rsidRPr="00E94970" w:rsidRDefault="00A96F63" w:rsidP="00A96F63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Developing and maintaining professional relationships.</w:t>
      </w:r>
    </w:p>
    <w:p w14:paraId="3FBBB7BC" w14:textId="64C37FE7" w:rsidR="001F3B4E" w:rsidRPr="00F97350" w:rsidRDefault="00A96F63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In collaboration with colleagues and the board of Trustees, develop a fundraising strategy for Visualise. </w:t>
      </w:r>
    </w:p>
    <w:p w14:paraId="1A1D82A5" w14:textId="3A765499" w:rsidR="00C923AF" w:rsidRPr="00F97350" w:rsidRDefault="00663058" w:rsidP="00F97350">
      <w:pPr>
        <w:pBdr>
          <w:bottom w:val="single" w:sz="4" w:space="1" w:color="auto"/>
        </w:pBdr>
        <w:spacing w:before="100" w:beforeAutospacing="1" w:after="75" w:line="240" w:lineRule="auto"/>
        <w:rPr>
          <w:rFonts w:ascii="Arial" w:eastAsia="Times New Roman" w:hAnsi="Arial" w:cs="Arial"/>
          <w:b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b/>
          <w:color w:val="000000" w:themeColor="text1"/>
          <w:spacing w:val="-3"/>
          <w:sz w:val="24"/>
          <w:szCs w:val="24"/>
          <w:lang w:eastAsia="en-GB"/>
        </w:rPr>
        <w:t>Skills and Experience</w:t>
      </w:r>
    </w:p>
    <w:p w14:paraId="10602B70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A track record of successful </w:t>
      </w:r>
      <w:r w:rsidR="00E94970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fundra</w:t>
      </w: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is</w:t>
      </w:r>
      <w:r w:rsidR="00E94970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i</w:t>
      </w: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ng for the charitable sector, including </w:t>
      </w:r>
      <w:r w:rsidR="00E94970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achieving funding targets </w:t>
      </w: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through a range of different methods.</w:t>
      </w:r>
    </w:p>
    <w:p w14:paraId="318F6B2C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Experience in developing funding strategies for organisations.</w:t>
      </w:r>
    </w:p>
    <w:p w14:paraId="5F1ABA9D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Excellent written and verbal communication skills</w:t>
      </w:r>
    </w:p>
    <w:p w14:paraId="22C1E9A0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Motivated, with</w:t>
      </w:r>
      <w:r w:rsidR="00E94970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the skills to build</w:t>
      </w: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networks and relationships across a range of potential donors and stakeholders.  </w:t>
      </w:r>
    </w:p>
    <w:p w14:paraId="122DD62D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Able to perform under pressure</w:t>
      </w:r>
    </w:p>
    <w:p w14:paraId="64A848EE" w14:textId="77777777" w:rsidR="00E94970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Exceptional organizational and presentation skills</w:t>
      </w:r>
    </w:p>
    <w:p w14:paraId="4DB9774B" w14:textId="1C4D8306" w:rsidR="00663058" w:rsidRPr="00F97350" w:rsidRDefault="00C923AF" w:rsidP="00F97350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  <w:r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Excellent</w:t>
      </w:r>
      <w:r w:rsidR="00663058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 xml:space="preserve"> IT skills, including experience with the Microsoft Office package</w:t>
      </w:r>
      <w:r w:rsidR="00856588" w:rsidRPr="00F97350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  <w:t>, particularly Microsoft Word</w:t>
      </w:r>
    </w:p>
    <w:p w14:paraId="5D1528A7" w14:textId="27771465" w:rsidR="00BA517B" w:rsidRPr="00F97350" w:rsidRDefault="00B67120" w:rsidP="00F97350">
      <w:pPr>
        <w:spacing w:before="100" w:beforeAutospacing="1" w:after="75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en-GB"/>
        </w:rPr>
      </w:pPr>
    </w:p>
    <w:sectPr w:rsidR="00BA517B" w:rsidRPr="00F9735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EFA" w14:textId="77777777" w:rsidR="009C01EF" w:rsidRDefault="009C01EF">
      <w:pPr>
        <w:spacing w:after="0" w:line="240" w:lineRule="auto"/>
      </w:pPr>
      <w:r>
        <w:separator/>
      </w:r>
    </w:p>
  </w:endnote>
  <w:endnote w:type="continuationSeparator" w:id="0">
    <w:p w14:paraId="1264EC1A" w14:textId="77777777" w:rsidR="009C01EF" w:rsidRDefault="009C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0D67" w14:textId="77777777" w:rsidR="009C01EF" w:rsidRDefault="009C01EF">
      <w:pPr>
        <w:spacing w:after="0" w:line="240" w:lineRule="auto"/>
      </w:pPr>
      <w:r>
        <w:separator/>
      </w:r>
    </w:p>
  </w:footnote>
  <w:footnote w:type="continuationSeparator" w:id="0">
    <w:p w14:paraId="26E8CC33" w14:textId="77777777" w:rsidR="009C01EF" w:rsidRDefault="009C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D13" w14:textId="78DB1231" w:rsidR="00121385" w:rsidRDefault="00B67120">
    <w:pPr>
      <w:pStyle w:val="Header"/>
    </w:pPr>
    <w:r w:rsidRPr="0027521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55CDC7" wp14:editId="2540CC58">
          <wp:simplePos x="0" y="0"/>
          <wp:positionH relativeFrom="column">
            <wp:posOffset>5334000</wp:posOffset>
          </wp:positionH>
          <wp:positionV relativeFrom="paragraph">
            <wp:posOffset>-189230</wp:posOffset>
          </wp:positionV>
          <wp:extent cx="851535" cy="851535"/>
          <wp:effectExtent l="0" t="0" r="5715" b="5715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4F2A"/>
    <w:multiLevelType w:val="hybridMultilevel"/>
    <w:tmpl w:val="AB3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629"/>
    <w:multiLevelType w:val="multilevel"/>
    <w:tmpl w:val="4A5E7FB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F5D84"/>
    <w:multiLevelType w:val="hybridMultilevel"/>
    <w:tmpl w:val="993E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3254"/>
    <w:multiLevelType w:val="hybridMultilevel"/>
    <w:tmpl w:val="FFD8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6FF7"/>
    <w:multiLevelType w:val="hybridMultilevel"/>
    <w:tmpl w:val="A0AC7F42"/>
    <w:lvl w:ilvl="0" w:tplc="8FC625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1987"/>
    <w:multiLevelType w:val="hybridMultilevel"/>
    <w:tmpl w:val="31AA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679B"/>
    <w:multiLevelType w:val="hybridMultilevel"/>
    <w:tmpl w:val="EEE2D9C2"/>
    <w:lvl w:ilvl="0" w:tplc="8FC625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FB7"/>
    <w:multiLevelType w:val="hybridMultilevel"/>
    <w:tmpl w:val="E8B6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2D2D"/>
    <w:multiLevelType w:val="hybridMultilevel"/>
    <w:tmpl w:val="F94C68C0"/>
    <w:lvl w:ilvl="0" w:tplc="198ED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26357"/>
    <w:multiLevelType w:val="multilevel"/>
    <w:tmpl w:val="9438B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E90A8B"/>
    <w:multiLevelType w:val="hybridMultilevel"/>
    <w:tmpl w:val="F8B4AFFC"/>
    <w:lvl w:ilvl="0" w:tplc="DDFA66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80E86"/>
    <w:multiLevelType w:val="hybridMultilevel"/>
    <w:tmpl w:val="AC62C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B422D"/>
    <w:multiLevelType w:val="hybridMultilevel"/>
    <w:tmpl w:val="EB244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72231B"/>
    <w:multiLevelType w:val="hybridMultilevel"/>
    <w:tmpl w:val="E738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0845"/>
    <w:multiLevelType w:val="hybridMultilevel"/>
    <w:tmpl w:val="A0E2A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F530F"/>
    <w:multiLevelType w:val="hybridMultilevel"/>
    <w:tmpl w:val="4964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C3F40"/>
    <w:multiLevelType w:val="hybridMultilevel"/>
    <w:tmpl w:val="6EBE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86B7B"/>
    <w:multiLevelType w:val="hybridMultilevel"/>
    <w:tmpl w:val="124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7"/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16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81"/>
    <w:rsid w:val="00063811"/>
    <w:rsid w:val="000D439E"/>
    <w:rsid w:val="001F3B4E"/>
    <w:rsid w:val="002F362B"/>
    <w:rsid w:val="003342A0"/>
    <w:rsid w:val="00390601"/>
    <w:rsid w:val="00393139"/>
    <w:rsid w:val="003B1956"/>
    <w:rsid w:val="003B389F"/>
    <w:rsid w:val="00663058"/>
    <w:rsid w:val="007E47B0"/>
    <w:rsid w:val="00856588"/>
    <w:rsid w:val="00990F24"/>
    <w:rsid w:val="009C01EF"/>
    <w:rsid w:val="00A50E60"/>
    <w:rsid w:val="00A64619"/>
    <w:rsid w:val="00A77F42"/>
    <w:rsid w:val="00A96F63"/>
    <w:rsid w:val="00AA6812"/>
    <w:rsid w:val="00AA6881"/>
    <w:rsid w:val="00AC043D"/>
    <w:rsid w:val="00AD1C08"/>
    <w:rsid w:val="00AE44F3"/>
    <w:rsid w:val="00B67120"/>
    <w:rsid w:val="00B94A53"/>
    <w:rsid w:val="00BD5263"/>
    <w:rsid w:val="00C15F4F"/>
    <w:rsid w:val="00C87335"/>
    <w:rsid w:val="00C923AF"/>
    <w:rsid w:val="00D41ADE"/>
    <w:rsid w:val="00DB0DB1"/>
    <w:rsid w:val="00E45F98"/>
    <w:rsid w:val="00E94970"/>
    <w:rsid w:val="00F53064"/>
    <w:rsid w:val="00F71DA5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036B5"/>
  <w15:chartTrackingRefBased/>
  <w15:docId w15:val="{63358132-1C4C-4626-B1D2-2B463EB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81"/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DB0DB1"/>
    <w:pPr>
      <w:keepNext/>
      <w:keepLines/>
      <w:numPr>
        <w:numId w:val="3"/>
      </w:numPr>
      <w:spacing w:before="240" w:after="0"/>
      <w:ind w:hanging="3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DB0DB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AA6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1"/>
  </w:style>
  <w:style w:type="paragraph" w:styleId="NormalWeb">
    <w:name w:val="Normal (Web)"/>
    <w:basedOn w:val="Normal"/>
    <w:uiPriority w:val="99"/>
    <w:unhideWhenUsed/>
    <w:rsid w:val="00A9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7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B1ECC97282B44928E69622AB07B8D" ma:contentTypeVersion="6" ma:contentTypeDescription="Create a new document." ma:contentTypeScope="" ma:versionID="08dd664da09cbdfad9cefd41f40392cf">
  <xsd:schema xmlns:xsd="http://www.w3.org/2001/XMLSchema" xmlns:xs="http://www.w3.org/2001/XMLSchema" xmlns:p="http://schemas.microsoft.com/office/2006/metadata/properties" xmlns:ns2="458a889f-d27b-4abc-bd89-84e7a33b258c" xmlns:ns3="b721b582-8b61-4450-8a89-3fffe0905a7e" targetNamespace="http://schemas.microsoft.com/office/2006/metadata/properties" ma:root="true" ma:fieldsID="8cee45f9ee640643e61af3391c9450ee" ns2:_="" ns3:_="">
    <xsd:import namespace="458a889f-d27b-4abc-bd89-84e7a33b258c"/>
    <xsd:import namespace="b721b582-8b61-4450-8a89-3fffe0905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889f-d27b-4abc-bd89-84e7a33b2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1b582-8b61-4450-8a89-3fffe0905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45B86-B576-4EE5-B366-164BBCB54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352ED-1A2E-4A00-A37C-7C0DFDE5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a889f-d27b-4abc-bd89-84e7a33b258c"/>
    <ds:schemaRef ds:uri="b721b582-8b61-4450-8a89-3fffe0905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23502-1728-4AA2-ACB7-91643B3EE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Rogers</dc:creator>
  <cp:keywords/>
  <dc:description/>
  <cp:lastModifiedBy>Hannah Rogers</cp:lastModifiedBy>
  <cp:revision>2</cp:revision>
  <dcterms:created xsi:type="dcterms:W3CDTF">2021-09-03T07:19:00Z</dcterms:created>
  <dcterms:modified xsi:type="dcterms:W3CDTF">2021-09-03T07:19:00Z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0x010100CEBB1ECC97282B44928E69622AB07B8D</vt:lpwstr>
  </property>
</Properties>
</file>