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53D3" w14:textId="434444D5" w:rsidR="00581DD5" w:rsidRDefault="00581DD5" w:rsidP="00174896"/>
    <w:p w14:paraId="583E0028" w14:textId="77777777" w:rsidR="00432C97" w:rsidRDefault="00432C97" w:rsidP="00E542BE">
      <w:pPr>
        <w:rPr>
          <w:b/>
          <w:bCs/>
          <w:sz w:val="32"/>
          <w:szCs w:val="32"/>
        </w:rPr>
      </w:pPr>
    </w:p>
    <w:p w14:paraId="0AC38DCE" w14:textId="6A0EE397" w:rsidR="00E542BE" w:rsidRPr="00C1684E" w:rsidRDefault="00E542BE" w:rsidP="00E542BE">
      <w:pPr>
        <w:rPr>
          <w:b/>
          <w:bCs/>
          <w:sz w:val="32"/>
          <w:szCs w:val="32"/>
        </w:rPr>
      </w:pPr>
      <w:r w:rsidRPr="00C1684E">
        <w:rPr>
          <w:b/>
          <w:bCs/>
          <w:sz w:val="32"/>
          <w:szCs w:val="32"/>
        </w:rPr>
        <w:t>SACT Manager</w:t>
      </w:r>
      <w:r>
        <w:rPr>
          <w:b/>
          <w:bCs/>
          <w:sz w:val="32"/>
          <w:szCs w:val="32"/>
        </w:rPr>
        <w:t xml:space="preserve"> Job Description</w:t>
      </w:r>
    </w:p>
    <w:p w14:paraId="4ACB9087" w14:textId="77777777" w:rsidR="00432C97" w:rsidRDefault="00432C97" w:rsidP="00E542BE">
      <w:pPr>
        <w:rPr>
          <w:b/>
          <w:bCs/>
          <w:sz w:val="28"/>
          <w:szCs w:val="28"/>
          <w:u w:val="single"/>
        </w:rPr>
      </w:pPr>
    </w:p>
    <w:p w14:paraId="0B23D2CF" w14:textId="5B99FABB" w:rsidR="00E542BE" w:rsidRPr="00C1684E" w:rsidRDefault="00524906" w:rsidP="00E542BE">
      <w:pPr>
        <w:rPr>
          <w:b/>
          <w:bCs/>
          <w:sz w:val="28"/>
          <w:szCs w:val="28"/>
          <w:u w:val="single"/>
        </w:rPr>
      </w:pPr>
      <w:r>
        <w:rPr>
          <w:b/>
          <w:bCs/>
          <w:sz w:val="28"/>
          <w:szCs w:val="28"/>
          <w:u w:val="single"/>
        </w:rPr>
        <w:t>Job Purpose</w:t>
      </w:r>
    </w:p>
    <w:p w14:paraId="6FE5C731" w14:textId="77777777" w:rsidR="00F32BF5" w:rsidRDefault="00F32BF5" w:rsidP="00E542BE">
      <w:pPr>
        <w:rPr>
          <w:sz w:val="24"/>
          <w:szCs w:val="24"/>
        </w:rPr>
      </w:pPr>
    </w:p>
    <w:p w14:paraId="785B00CC" w14:textId="08A9A9DA" w:rsidR="00E542BE" w:rsidRPr="00432C97" w:rsidRDefault="00E542BE" w:rsidP="00E542BE">
      <w:pPr>
        <w:rPr>
          <w:sz w:val="24"/>
          <w:szCs w:val="24"/>
        </w:rPr>
      </w:pPr>
      <w:r w:rsidRPr="00432C97">
        <w:rPr>
          <w:sz w:val="24"/>
          <w:szCs w:val="24"/>
        </w:rPr>
        <w:t>To lead and develop a professional SACT team ensuring the on-going development, implementation and monitoring of team plans and work programmes in order to meet performance targets and effective service delivery.</w:t>
      </w:r>
    </w:p>
    <w:p w14:paraId="17EBCCB4" w14:textId="77777777" w:rsidR="00432C97" w:rsidRDefault="00432C97" w:rsidP="00E542BE">
      <w:pPr>
        <w:rPr>
          <w:sz w:val="24"/>
          <w:szCs w:val="24"/>
        </w:rPr>
      </w:pPr>
    </w:p>
    <w:p w14:paraId="563A9BC0" w14:textId="7712664F" w:rsidR="00E542BE" w:rsidRDefault="00E542BE" w:rsidP="00E542BE">
      <w:r w:rsidRPr="00432C97">
        <w:rPr>
          <w:sz w:val="24"/>
          <w:szCs w:val="24"/>
        </w:rPr>
        <w:t>Reporting to the SACT Board of Trustees</w:t>
      </w:r>
    </w:p>
    <w:p w14:paraId="55A79D3C" w14:textId="77777777" w:rsidR="00432C97" w:rsidRDefault="00432C97" w:rsidP="00E542BE">
      <w:pPr>
        <w:rPr>
          <w:b/>
          <w:bCs/>
          <w:sz w:val="28"/>
          <w:szCs w:val="28"/>
          <w:u w:val="single"/>
        </w:rPr>
      </w:pPr>
    </w:p>
    <w:p w14:paraId="21760884" w14:textId="7E747B35" w:rsidR="00E542BE" w:rsidRPr="00C1684E" w:rsidRDefault="00E542BE" w:rsidP="00E542BE">
      <w:pPr>
        <w:rPr>
          <w:b/>
          <w:bCs/>
          <w:sz w:val="28"/>
          <w:szCs w:val="28"/>
          <w:u w:val="single"/>
        </w:rPr>
      </w:pPr>
      <w:r w:rsidRPr="00C1684E">
        <w:rPr>
          <w:b/>
          <w:bCs/>
          <w:sz w:val="28"/>
          <w:szCs w:val="28"/>
          <w:u w:val="single"/>
        </w:rPr>
        <w:t>Functional Responsibilities</w:t>
      </w:r>
    </w:p>
    <w:p w14:paraId="525F2070" w14:textId="77777777" w:rsidR="00432C97" w:rsidRDefault="00432C97" w:rsidP="00E542BE">
      <w:pPr>
        <w:rPr>
          <w:b/>
          <w:bCs/>
        </w:rPr>
      </w:pPr>
    </w:p>
    <w:p w14:paraId="48317BC8" w14:textId="1A47DFBD" w:rsidR="00E542BE" w:rsidRPr="00F32BF5" w:rsidRDefault="00E542BE" w:rsidP="00E542BE">
      <w:pPr>
        <w:rPr>
          <w:b/>
          <w:bCs/>
          <w:sz w:val="24"/>
          <w:szCs w:val="24"/>
        </w:rPr>
      </w:pPr>
      <w:r w:rsidRPr="00F32BF5">
        <w:rPr>
          <w:b/>
          <w:bCs/>
          <w:sz w:val="24"/>
          <w:szCs w:val="24"/>
        </w:rPr>
        <w:t>Governance</w:t>
      </w:r>
    </w:p>
    <w:p w14:paraId="2D667A9A" w14:textId="77777777" w:rsidR="00E542BE" w:rsidRPr="00F32BF5" w:rsidRDefault="00E542BE" w:rsidP="00E542BE">
      <w:pPr>
        <w:pStyle w:val="ListParagraph"/>
        <w:numPr>
          <w:ilvl w:val="0"/>
          <w:numId w:val="10"/>
        </w:numPr>
        <w:spacing w:after="160" w:line="259" w:lineRule="auto"/>
        <w:rPr>
          <w:sz w:val="24"/>
          <w:szCs w:val="24"/>
        </w:rPr>
      </w:pPr>
      <w:r w:rsidRPr="00F32BF5">
        <w:rPr>
          <w:sz w:val="24"/>
          <w:szCs w:val="24"/>
        </w:rPr>
        <w:t>Engage proactively with the SACT Board, acting as Company Secretary, and drive forward action plans contributing to the overarching Business Plan</w:t>
      </w:r>
    </w:p>
    <w:p w14:paraId="4F7A42B5" w14:textId="3D34B3A5" w:rsidR="00E542BE" w:rsidRPr="00F32BF5" w:rsidRDefault="00E542BE" w:rsidP="00E542BE">
      <w:pPr>
        <w:pStyle w:val="ListParagraph"/>
        <w:numPr>
          <w:ilvl w:val="0"/>
          <w:numId w:val="10"/>
        </w:numPr>
        <w:spacing w:after="160" w:line="259" w:lineRule="auto"/>
        <w:rPr>
          <w:sz w:val="24"/>
          <w:szCs w:val="24"/>
        </w:rPr>
      </w:pPr>
      <w:r w:rsidRPr="00F32BF5">
        <w:rPr>
          <w:sz w:val="24"/>
          <w:szCs w:val="24"/>
        </w:rPr>
        <w:t>Prepare progress reports, financial statements, briefing papers and statistical information for presentation to the SACT Board and to funders as required</w:t>
      </w:r>
    </w:p>
    <w:p w14:paraId="205DEEA6" w14:textId="77777777" w:rsidR="00E542BE" w:rsidRPr="00F32BF5" w:rsidRDefault="00E542BE" w:rsidP="00E542BE">
      <w:pPr>
        <w:rPr>
          <w:b/>
          <w:bCs/>
          <w:sz w:val="24"/>
          <w:szCs w:val="24"/>
        </w:rPr>
      </w:pPr>
      <w:r w:rsidRPr="00F32BF5">
        <w:rPr>
          <w:b/>
          <w:bCs/>
          <w:sz w:val="24"/>
          <w:szCs w:val="24"/>
        </w:rPr>
        <w:t>Management</w:t>
      </w:r>
    </w:p>
    <w:p w14:paraId="4E99286D" w14:textId="4E7C74CB" w:rsidR="00E542BE" w:rsidRDefault="00E542BE" w:rsidP="00E542BE">
      <w:pPr>
        <w:pStyle w:val="ListParagraph"/>
        <w:numPr>
          <w:ilvl w:val="0"/>
          <w:numId w:val="10"/>
        </w:numPr>
        <w:spacing w:after="160" w:line="259" w:lineRule="auto"/>
        <w:rPr>
          <w:sz w:val="24"/>
          <w:szCs w:val="24"/>
        </w:rPr>
      </w:pPr>
      <w:r w:rsidRPr="00F32BF5">
        <w:rPr>
          <w:sz w:val="24"/>
          <w:szCs w:val="24"/>
        </w:rPr>
        <w:t>Ensure the effective monitoring and development of working arrangements across SACT</w:t>
      </w:r>
    </w:p>
    <w:p w14:paraId="1799761A" w14:textId="701B523D" w:rsidR="00F3483F" w:rsidRPr="00F32BF5" w:rsidRDefault="00F3483F" w:rsidP="00E542BE">
      <w:pPr>
        <w:pStyle w:val="ListParagraph"/>
        <w:numPr>
          <w:ilvl w:val="0"/>
          <w:numId w:val="10"/>
        </w:numPr>
        <w:spacing w:after="160" w:line="259" w:lineRule="auto"/>
        <w:rPr>
          <w:sz w:val="24"/>
          <w:szCs w:val="24"/>
        </w:rPr>
      </w:pPr>
      <w:r>
        <w:rPr>
          <w:sz w:val="24"/>
          <w:szCs w:val="24"/>
        </w:rPr>
        <w:t xml:space="preserve">Undertake the line management </w:t>
      </w:r>
      <w:r w:rsidR="00FA4504">
        <w:rPr>
          <w:sz w:val="24"/>
          <w:szCs w:val="24"/>
        </w:rPr>
        <w:t>of the Transport Manager, Finance Administrator and clerical assistant</w:t>
      </w:r>
    </w:p>
    <w:p w14:paraId="64B0BA6F" w14:textId="77777777" w:rsidR="00E542BE" w:rsidRPr="00F32BF5" w:rsidRDefault="00E542BE" w:rsidP="00E542BE">
      <w:pPr>
        <w:pStyle w:val="ListParagraph"/>
        <w:numPr>
          <w:ilvl w:val="0"/>
          <w:numId w:val="10"/>
        </w:numPr>
        <w:spacing w:after="160" w:line="259" w:lineRule="auto"/>
        <w:rPr>
          <w:sz w:val="24"/>
          <w:szCs w:val="24"/>
        </w:rPr>
      </w:pPr>
      <w:r w:rsidRPr="00F32BF5">
        <w:rPr>
          <w:sz w:val="24"/>
          <w:szCs w:val="24"/>
        </w:rPr>
        <w:t>Manage grant applications to external funders and forge links with other partners to support a programme of external funding to maximise income and meet projected income targets</w:t>
      </w:r>
    </w:p>
    <w:p w14:paraId="6AED102F" w14:textId="77777777" w:rsidR="00E542BE" w:rsidRPr="00F32BF5" w:rsidRDefault="00E542BE" w:rsidP="00E542BE">
      <w:pPr>
        <w:pStyle w:val="ListParagraph"/>
        <w:numPr>
          <w:ilvl w:val="0"/>
          <w:numId w:val="10"/>
        </w:numPr>
        <w:spacing w:after="160" w:line="259" w:lineRule="auto"/>
        <w:rPr>
          <w:sz w:val="24"/>
          <w:szCs w:val="24"/>
        </w:rPr>
      </w:pPr>
      <w:r w:rsidRPr="00F32BF5">
        <w:rPr>
          <w:sz w:val="24"/>
          <w:szCs w:val="24"/>
        </w:rPr>
        <w:t>Prepare and submit tenders for contracts in agreement with the Board</w:t>
      </w:r>
    </w:p>
    <w:p w14:paraId="2392CF71" w14:textId="77777777" w:rsidR="00E542BE" w:rsidRPr="00F32BF5" w:rsidRDefault="00E542BE" w:rsidP="00E542BE">
      <w:pPr>
        <w:pStyle w:val="ListParagraph"/>
        <w:numPr>
          <w:ilvl w:val="0"/>
          <w:numId w:val="10"/>
        </w:numPr>
        <w:spacing w:after="160" w:line="259" w:lineRule="auto"/>
        <w:rPr>
          <w:sz w:val="24"/>
          <w:szCs w:val="24"/>
        </w:rPr>
      </w:pPr>
      <w:r w:rsidRPr="00F32BF5">
        <w:rPr>
          <w:sz w:val="24"/>
          <w:szCs w:val="24"/>
        </w:rPr>
        <w:t>Develop, implement, monitor and review SACT activities in line with statutory regulations and legislation</w:t>
      </w:r>
    </w:p>
    <w:p w14:paraId="522CD8F9" w14:textId="77777777" w:rsidR="00E542BE" w:rsidRPr="00F32BF5" w:rsidRDefault="00E542BE" w:rsidP="00E542BE">
      <w:pPr>
        <w:pStyle w:val="ListParagraph"/>
        <w:numPr>
          <w:ilvl w:val="0"/>
          <w:numId w:val="10"/>
        </w:numPr>
        <w:spacing w:after="160" w:line="259" w:lineRule="auto"/>
        <w:rPr>
          <w:sz w:val="24"/>
          <w:szCs w:val="24"/>
        </w:rPr>
      </w:pPr>
      <w:r w:rsidRPr="00F32BF5">
        <w:rPr>
          <w:sz w:val="24"/>
          <w:szCs w:val="24"/>
        </w:rPr>
        <w:t>Provide professional support and expert advice to employees and stakeholders in the implementation and development of all SACT initiatives, programmes and services</w:t>
      </w:r>
    </w:p>
    <w:p w14:paraId="1D8CA7C5" w14:textId="77777777" w:rsidR="00E542BE" w:rsidRPr="00F32BF5" w:rsidRDefault="00E542BE" w:rsidP="00E542BE">
      <w:pPr>
        <w:pStyle w:val="ListParagraph"/>
        <w:numPr>
          <w:ilvl w:val="0"/>
          <w:numId w:val="10"/>
        </w:numPr>
        <w:spacing w:after="160" w:line="259" w:lineRule="auto"/>
        <w:rPr>
          <w:sz w:val="24"/>
          <w:szCs w:val="24"/>
        </w:rPr>
      </w:pPr>
      <w:r w:rsidRPr="00F32BF5">
        <w:rPr>
          <w:sz w:val="24"/>
          <w:szCs w:val="24"/>
        </w:rPr>
        <w:t>Work within the terms of the external Human Resources and Health &amp; Safety platform (Citation)</w:t>
      </w:r>
    </w:p>
    <w:p w14:paraId="380CE5D7" w14:textId="77777777" w:rsidR="00E542BE" w:rsidRPr="00F32BF5" w:rsidRDefault="00E542BE" w:rsidP="00E542BE">
      <w:pPr>
        <w:pStyle w:val="ListParagraph"/>
        <w:numPr>
          <w:ilvl w:val="0"/>
          <w:numId w:val="10"/>
        </w:numPr>
        <w:spacing w:after="160" w:line="259" w:lineRule="auto"/>
        <w:rPr>
          <w:sz w:val="24"/>
          <w:szCs w:val="24"/>
        </w:rPr>
      </w:pPr>
      <w:r w:rsidRPr="00F32BF5">
        <w:rPr>
          <w:sz w:val="24"/>
          <w:szCs w:val="24"/>
        </w:rPr>
        <w:t>Undertake performance monitoring, reporting and improvement activities to ensure SACT is best placed to respond to internal and external scrutiny and inspection</w:t>
      </w:r>
    </w:p>
    <w:p w14:paraId="61DA4890" w14:textId="77777777" w:rsidR="00E542BE" w:rsidRPr="00F32BF5" w:rsidRDefault="00E542BE" w:rsidP="00E542BE">
      <w:pPr>
        <w:pStyle w:val="ListParagraph"/>
        <w:numPr>
          <w:ilvl w:val="0"/>
          <w:numId w:val="10"/>
        </w:numPr>
        <w:spacing w:after="160" w:line="259" w:lineRule="auto"/>
        <w:rPr>
          <w:sz w:val="24"/>
          <w:szCs w:val="24"/>
        </w:rPr>
      </w:pPr>
      <w:r w:rsidRPr="00F32BF5">
        <w:rPr>
          <w:sz w:val="24"/>
          <w:szCs w:val="24"/>
        </w:rPr>
        <w:t>Prepare and implement team plans for all areas of responsibility, detailing team and individual work programmes focusing on setting and achieving clear aims and objectives</w:t>
      </w:r>
    </w:p>
    <w:p w14:paraId="0E1EA5E4" w14:textId="77777777" w:rsidR="00E542BE" w:rsidRPr="00F32BF5" w:rsidRDefault="00E542BE" w:rsidP="00E542BE">
      <w:pPr>
        <w:pStyle w:val="ListParagraph"/>
        <w:numPr>
          <w:ilvl w:val="0"/>
          <w:numId w:val="10"/>
        </w:numPr>
        <w:spacing w:after="160" w:line="259" w:lineRule="auto"/>
        <w:rPr>
          <w:sz w:val="24"/>
          <w:szCs w:val="24"/>
        </w:rPr>
      </w:pPr>
      <w:r w:rsidRPr="00F32BF5">
        <w:rPr>
          <w:sz w:val="24"/>
          <w:szCs w:val="24"/>
        </w:rPr>
        <w:t>Ensure that all management information systems are effectively maintained</w:t>
      </w:r>
    </w:p>
    <w:p w14:paraId="48CECCAE" w14:textId="77777777" w:rsidR="00E542BE" w:rsidRPr="00F32BF5" w:rsidRDefault="00E542BE" w:rsidP="00E542BE">
      <w:pPr>
        <w:pStyle w:val="ListParagraph"/>
        <w:numPr>
          <w:ilvl w:val="0"/>
          <w:numId w:val="10"/>
        </w:numPr>
        <w:spacing w:after="160" w:line="259" w:lineRule="auto"/>
        <w:rPr>
          <w:sz w:val="24"/>
          <w:szCs w:val="24"/>
        </w:rPr>
      </w:pPr>
      <w:r w:rsidRPr="00F32BF5">
        <w:rPr>
          <w:sz w:val="24"/>
          <w:szCs w:val="24"/>
        </w:rPr>
        <w:t>Ensure the security of management information systems meet the requirements of the Data Protection Act</w:t>
      </w:r>
    </w:p>
    <w:p w14:paraId="049EF5C8" w14:textId="77777777" w:rsidR="00F32BF5" w:rsidRDefault="00F32BF5" w:rsidP="00E542BE">
      <w:pPr>
        <w:rPr>
          <w:b/>
          <w:bCs/>
          <w:sz w:val="24"/>
          <w:szCs w:val="24"/>
        </w:rPr>
      </w:pPr>
    </w:p>
    <w:p w14:paraId="14EF4CDB" w14:textId="77777777" w:rsidR="00F32BF5" w:rsidRDefault="00F32BF5" w:rsidP="00E542BE">
      <w:pPr>
        <w:rPr>
          <w:b/>
          <w:bCs/>
          <w:sz w:val="24"/>
          <w:szCs w:val="24"/>
        </w:rPr>
      </w:pPr>
    </w:p>
    <w:p w14:paraId="408F1989" w14:textId="6147A770" w:rsidR="00E542BE" w:rsidRPr="00F32BF5" w:rsidRDefault="00E542BE" w:rsidP="00E542BE">
      <w:pPr>
        <w:rPr>
          <w:b/>
          <w:bCs/>
          <w:sz w:val="24"/>
          <w:szCs w:val="24"/>
        </w:rPr>
      </w:pPr>
      <w:r w:rsidRPr="00F32BF5">
        <w:rPr>
          <w:b/>
          <w:bCs/>
          <w:sz w:val="24"/>
          <w:szCs w:val="24"/>
        </w:rPr>
        <w:t>Development</w:t>
      </w:r>
    </w:p>
    <w:p w14:paraId="4CD36CF1" w14:textId="77777777" w:rsidR="00E542BE" w:rsidRPr="00F32BF5" w:rsidRDefault="00E542BE" w:rsidP="00E542BE">
      <w:pPr>
        <w:pStyle w:val="ListParagraph"/>
        <w:numPr>
          <w:ilvl w:val="0"/>
          <w:numId w:val="10"/>
        </w:numPr>
        <w:spacing w:after="160" w:line="259" w:lineRule="auto"/>
        <w:rPr>
          <w:sz w:val="24"/>
          <w:szCs w:val="24"/>
        </w:rPr>
      </w:pPr>
      <w:r w:rsidRPr="00F32BF5">
        <w:rPr>
          <w:sz w:val="24"/>
          <w:szCs w:val="24"/>
        </w:rPr>
        <w:t>Initiate, develop and manage new and innovative SACT initiatives in line with the themes laid out in the Business Plan, and local and regional priorities, in order to provide accessible and affordable transport solutions across South Ayrshire and the wider area</w:t>
      </w:r>
    </w:p>
    <w:p w14:paraId="66074106" w14:textId="77777777" w:rsidR="00E542BE" w:rsidRPr="00F32BF5" w:rsidRDefault="00E542BE" w:rsidP="00E542BE">
      <w:pPr>
        <w:pStyle w:val="ListParagraph"/>
        <w:numPr>
          <w:ilvl w:val="0"/>
          <w:numId w:val="10"/>
        </w:numPr>
        <w:spacing w:after="160" w:line="259" w:lineRule="auto"/>
        <w:rPr>
          <w:sz w:val="24"/>
          <w:szCs w:val="24"/>
        </w:rPr>
      </w:pPr>
      <w:r w:rsidRPr="00F32BF5">
        <w:rPr>
          <w:sz w:val="24"/>
          <w:szCs w:val="24"/>
        </w:rPr>
        <w:t>Support the SACT Board in the review and evaluation of current working practices, utilising research to support decision making in order to prepare and develop future strategies in relation to Community Transport</w:t>
      </w:r>
    </w:p>
    <w:p w14:paraId="3F567D77" w14:textId="77777777" w:rsidR="00E542BE" w:rsidRPr="00F32BF5" w:rsidRDefault="00E542BE" w:rsidP="00E542BE">
      <w:pPr>
        <w:pStyle w:val="ListParagraph"/>
        <w:numPr>
          <w:ilvl w:val="0"/>
          <w:numId w:val="11"/>
        </w:numPr>
        <w:spacing w:after="160" w:line="259" w:lineRule="auto"/>
        <w:rPr>
          <w:sz w:val="24"/>
          <w:szCs w:val="24"/>
        </w:rPr>
      </w:pPr>
      <w:r w:rsidRPr="00F32BF5">
        <w:rPr>
          <w:sz w:val="24"/>
          <w:szCs w:val="24"/>
        </w:rPr>
        <w:t>Develop, promote and implement innovative approaches to strategic partnership working across South Ayrshire and the wider area</w:t>
      </w:r>
    </w:p>
    <w:p w14:paraId="7418027D" w14:textId="77777777" w:rsidR="00E542BE" w:rsidRPr="00F32BF5" w:rsidRDefault="00E542BE" w:rsidP="00E542BE">
      <w:pPr>
        <w:pStyle w:val="ListParagraph"/>
        <w:numPr>
          <w:ilvl w:val="0"/>
          <w:numId w:val="11"/>
        </w:numPr>
        <w:spacing w:after="160" w:line="259" w:lineRule="auto"/>
        <w:rPr>
          <w:sz w:val="24"/>
          <w:szCs w:val="24"/>
        </w:rPr>
      </w:pPr>
      <w:r w:rsidRPr="00F32BF5">
        <w:rPr>
          <w:sz w:val="24"/>
          <w:szCs w:val="24"/>
        </w:rPr>
        <w:t>Effectively implement change issues arising from current and future service delivery re-alignments ensuring an integrated and collaborative approach, responding in a proactive manner to events</w:t>
      </w:r>
    </w:p>
    <w:p w14:paraId="58246175" w14:textId="77777777" w:rsidR="00E542BE" w:rsidRPr="00F32BF5" w:rsidRDefault="00E542BE" w:rsidP="00E542BE">
      <w:pPr>
        <w:pStyle w:val="ListParagraph"/>
        <w:numPr>
          <w:ilvl w:val="0"/>
          <w:numId w:val="11"/>
        </w:numPr>
        <w:spacing w:after="160" w:line="259" w:lineRule="auto"/>
        <w:rPr>
          <w:sz w:val="24"/>
          <w:szCs w:val="24"/>
        </w:rPr>
      </w:pPr>
      <w:r w:rsidRPr="00F32BF5">
        <w:rPr>
          <w:sz w:val="24"/>
          <w:szCs w:val="24"/>
        </w:rPr>
        <w:t>Ensure the establishment and continuous development of effective engagement between SACT, external partners and all other stakeholders</w:t>
      </w:r>
    </w:p>
    <w:p w14:paraId="06BB9CA6" w14:textId="77777777" w:rsidR="00E542BE" w:rsidRPr="00F32BF5" w:rsidRDefault="00E542BE" w:rsidP="00E542BE">
      <w:pPr>
        <w:pStyle w:val="ListParagraph"/>
        <w:numPr>
          <w:ilvl w:val="0"/>
          <w:numId w:val="11"/>
        </w:numPr>
        <w:spacing w:after="160" w:line="259" w:lineRule="auto"/>
        <w:rPr>
          <w:sz w:val="24"/>
          <w:szCs w:val="24"/>
        </w:rPr>
      </w:pPr>
      <w:r w:rsidRPr="00F32BF5">
        <w:rPr>
          <w:sz w:val="24"/>
          <w:szCs w:val="24"/>
        </w:rPr>
        <w:t>Be prepared to undertake any relevant training to enhance personal development within the role</w:t>
      </w:r>
    </w:p>
    <w:p w14:paraId="6675494B" w14:textId="71F49B6F" w:rsidR="00E542BE" w:rsidRDefault="00524906" w:rsidP="00E542BE">
      <w:pPr>
        <w:rPr>
          <w:sz w:val="24"/>
          <w:szCs w:val="24"/>
        </w:rPr>
      </w:pPr>
      <w:r w:rsidRPr="00E276AE">
        <w:rPr>
          <w:b/>
          <w:bCs/>
          <w:sz w:val="24"/>
          <w:szCs w:val="24"/>
        </w:rPr>
        <w:t>Requirements</w:t>
      </w:r>
    </w:p>
    <w:p w14:paraId="4FFBF546" w14:textId="610699C4" w:rsidR="00524906" w:rsidRDefault="00524906" w:rsidP="00524906">
      <w:pPr>
        <w:pStyle w:val="ListParagraph"/>
        <w:numPr>
          <w:ilvl w:val="0"/>
          <w:numId w:val="12"/>
        </w:numPr>
        <w:ind w:left="426" w:hanging="426"/>
        <w:rPr>
          <w:sz w:val="24"/>
          <w:szCs w:val="24"/>
        </w:rPr>
      </w:pPr>
      <w:r>
        <w:rPr>
          <w:sz w:val="24"/>
          <w:szCs w:val="24"/>
        </w:rPr>
        <w:t>Educated to Degree level and/or having at least 5 years managerial experience, preferably in a T</w:t>
      </w:r>
      <w:r w:rsidR="00AC6D78">
        <w:rPr>
          <w:sz w:val="24"/>
          <w:szCs w:val="24"/>
        </w:rPr>
        <w:t>hird Sector</w:t>
      </w:r>
      <w:r>
        <w:rPr>
          <w:sz w:val="24"/>
          <w:szCs w:val="24"/>
        </w:rPr>
        <w:t xml:space="preserve"> setting</w:t>
      </w:r>
    </w:p>
    <w:p w14:paraId="15CFC514" w14:textId="1796AFA8" w:rsidR="00524906" w:rsidRDefault="00524906" w:rsidP="00524906">
      <w:pPr>
        <w:pStyle w:val="ListParagraph"/>
        <w:numPr>
          <w:ilvl w:val="0"/>
          <w:numId w:val="12"/>
        </w:numPr>
        <w:ind w:left="426" w:hanging="426"/>
        <w:rPr>
          <w:sz w:val="24"/>
          <w:szCs w:val="24"/>
        </w:rPr>
      </w:pPr>
      <w:r>
        <w:rPr>
          <w:sz w:val="24"/>
          <w:szCs w:val="24"/>
        </w:rPr>
        <w:t>Experienced in budget setting and control</w:t>
      </w:r>
    </w:p>
    <w:p w14:paraId="2C87ADB0" w14:textId="3059CD2E" w:rsidR="00524906" w:rsidRDefault="00524906" w:rsidP="00524906">
      <w:pPr>
        <w:pStyle w:val="ListParagraph"/>
        <w:numPr>
          <w:ilvl w:val="0"/>
          <w:numId w:val="12"/>
        </w:numPr>
        <w:ind w:left="426" w:hanging="426"/>
        <w:rPr>
          <w:sz w:val="24"/>
          <w:szCs w:val="24"/>
        </w:rPr>
      </w:pPr>
      <w:r>
        <w:rPr>
          <w:sz w:val="24"/>
          <w:szCs w:val="24"/>
        </w:rPr>
        <w:t>Confident negotiator and presenter in one-to-one and one-to-many settings</w:t>
      </w:r>
    </w:p>
    <w:p w14:paraId="268A9940" w14:textId="643D1DE3" w:rsidR="00524906" w:rsidRDefault="00524906" w:rsidP="00524906">
      <w:pPr>
        <w:pStyle w:val="ListParagraph"/>
        <w:numPr>
          <w:ilvl w:val="0"/>
          <w:numId w:val="12"/>
        </w:numPr>
        <w:ind w:left="426" w:hanging="426"/>
        <w:rPr>
          <w:sz w:val="24"/>
          <w:szCs w:val="24"/>
        </w:rPr>
      </w:pPr>
      <w:r>
        <w:rPr>
          <w:sz w:val="24"/>
          <w:szCs w:val="24"/>
        </w:rPr>
        <w:t>Experienced user of business software packages such as MS Office</w:t>
      </w:r>
      <w:r w:rsidR="00EF5C29">
        <w:rPr>
          <w:sz w:val="24"/>
          <w:szCs w:val="24"/>
        </w:rPr>
        <w:t xml:space="preserve"> and of social media for marketing and PR purposes</w:t>
      </w:r>
    </w:p>
    <w:p w14:paraId="00213921" w14:textId="58829C2D" w:rsidR="00524906" w:rsidRDefault="00EF5C29" w:rsidP="00E276AE">
      <w:pPr>
        <w:pStyle w:val="ListParagraph"/>
        <w:numPr>
          <w:ilvl w:val="0"/>
          <w:numId w:val="12"/>
        </w:numPr>
        <w:ind w:left="426" w:hanging="426"/>
        <w:rPr>
          <w:sz w:val="24"/>
          <w:szCs w:val="24"/>
        </w:rPr>
      </w:pPr>
      <w:r>
        <w:rPr>
          <w:sz w:val="24"/>
          <w:szCs w:val="24"/>
        </w:rPr>
        <w:t>Full UK driver’s licence</w:t>
      </w:r>
    </w:p>
    <w:p w14:paraId="25AE57A2" w14:textId="3D22EB12" w:rsidR="000D3B4B" w:rsidRDefault="000D3B4B" w:rsidP="000D3B4B">
      <w:pPr>
        <w:rPr>
          <w:sz w:val="24"/>
          <w:szCs w:val="24"/>
        </w:rPr>
      </w:pPr>
    </w:p>
    <w:p w14:paraId="7FA0EBC0" w14:textId="3CA8C7CE" w:rsidR="002C1A86" w:rsidRPr="00351C91" w:rsidRDefault="002C1A86" w:rsidP="000D3B4B">
      <w:pPr>
        <w:rPr>
          <w:b/>
          <w:bCs/>
          <w:sz w:val="24"/>
          <w:szCs w:val="24"/>
          <w:u w:val="single"/>
        </w:rPr>
      </w:pPr>
      <w:r w:rsidRPr="00351C91">
        <w:rPr>
          <w:b/>
          <w:bCs/>
          <w:sz w:val="24"/>
          <w:szCs w:val="24"/>
          <w:u w:val="single"/>
        </w:rPr>
        <w:t>Desirable</w:t>
      </w:r>
    </w:p>
    <w:p w14:paraId="3205EDB9" w14:textId="4125281C" w:rsidR="002C1A86" w:rsidRPr="00351C91" w:rsidRDefault="002C1A86" w:rsidP="00351C91">
      <w:pPr>
        <w:pStyle w:val="ListParagraph"/>
        <w:numPr>
          <w:ilvl w:val="0"/>
          <w:numId w:val="13"/>
        </w:numPr>
        <w:ind w:left="360"/>
        <w:rPr>
          <w:sz w:val="24"/>
          <w:szCs w:val="24"/>
        </w:rPr>
      </w:pPr>
      <w:r w:rsidRPr="00351C91">
        <w:rPr>
          <w:sz w:val="24"/>
          <w:szCs w:val="24"/>
        </w:rPr>
        <w:t>A good knowledge of transport legislation</w:t>
      </w:r>
    </w:p>
    <w:p w14:paraId="49807E82" w14:textId="35C6F768" w:rsidR="002C1A86" w:rsidRPr="00351C91" w:rsidRDefault="002C1A86" w:rsidP="00351C91">
      <w:pPr>
        <w:pStyle w:val="ListParagraph"/>
        <w:numPr>
          <w:ilvl w:val="0"/>
          <w:numId w:val="13"/>
        </w:numPr>
        <w:ind w:left="360"/>
        <w:rPr>
          <w:sz w:val="24"/>
          <w:szCs w:val="24"/>
        </w:rPr>
      </w:pPr>
      <w:r w:rsidRPr="00351C91">
        <w:rPr>
          <w:sz w:val="24"/>
          <w:szCs w:val="24"/>
        </w:rPr>
        <w:t xml:space="preserve">A good understanding of the </w:t>
      </w:r>
      <w:r w:rsidR="00F1402F" w:rsidRPr="00351C91">
        <w:rPr>
          <w:sz w:val="24"/>
          <w:szCs w:val="24"/>
        </w:rPr>
        <w:t>Community Transport Sector</w:t>
      </w:r>
    </w:p>
    <w:p w14:paraId="2D116FDA" w14:textId="0EBFB6A8" w:rsidR="00DD20A3" w:rsidRDefault="00DD20A3" w:rsidP="00351C91">
      <w:pPr>
        <w:ind w:left="66" w:hanging="426"/>
      </w:pPr>
    </w:p>
    <w:p w14:paraId="6BCEF750" w14:textId="59CC0B21" w:rsidR="00F81064" w:rsidRDefault="00F81064" w:rsidP="00524906">
      <w:pPr>
        <w:ind w:left="426" w:hanging="426"/>
      </w:pPr>
      <w:r>
        <w:rPr>
          <w:b/>
          <w:bCs/>
        </w:rPr>
        <w:t>Hours of Work</w:t>
      </w:r>
    </w:p>
    <w:p w14:paraId="03D3DFBC" w14:textId="12D04349" w:rsidR="00693621" w:rsidRPr="00693621" w:rsidRDefault="00E41BE4" w:rsidP="00E276AE">
      <w:pPr>
        <w:pStyle w:val="ListParagraph"/>
        <w:numPr>
          <w:ilvl w:val="0"/>
          <w:numId w:val="12"/>
        </w:numPr>
        <w:ind w:left="426" w:hanging="426"/>
      </w:pPr>
      <w:r>
        <w:t>35 hours per week</w:t>
      </w:r>
    </w:p>
    <w:p w14:paraId="6B81D48C" w14:textId="6EC3E0CA" w:rsidR="00F334E9" w:rsidRDefault="00F334E9" w:rsidP="00174896"/>
    <w:p w14:paraId="6B938ECE" w14:textId="77777777" w:rsidR="00F334E9" w:rsidRDefault="00F334E9" w:rsidP="00174896"/>
    <w:p w14:paraId="4750D868" w14:textId="1F0F26CA" w:rsidR="006A32A8" w:rsidRDefault="006A32A8" w:rsidP="00174896"/>
    <w:p w14:paraId="39620CDA" w14:textId="77777777" w:rsidR="000958EC" w:rsidRDefault="000958EC" w:rsidP="00174896"/>
    <w:p w14:paraId="4E758645" w14:textId="0DACD9AA" w:rsidR="009716EF" w:rsidRDefault="009716EF" w:rsidP="00174896">
      <w:pPr>
        <w:rPr>
          <w:rFonts w:ascii="Arial" w:hAnsi="Arial" w:cs="Arial"/>
          <w:sz w:val="28"/>
          <w:szCs w:val="28"/>
        </w:rPr>
      </w:pPr>
    </w:p>
    <w:p w14:paraId="3B270502" w14:textId="77777777" w:rsidR="009716EF" w:rsidRPr="009716EF" w:rsidRDefault="009716EF" w:rsidP="00174896">
      <w:pPr>
        <w:rPr>
          <w:rFonts w:ascii="Arial" w:hAnsi="Arial" w:cs="Arial"/>
          <w:sz w:val="28"/>
          <w:szCs w:val="28"/>
        </w:rPr>
      </w:pPr>
    </w:p>
    <w:sectPr w:rsidR="009716EF" w:rsidRPr="009716EF" w:rsidSect="00E02E95">
      <w:headerReference w:type="default" r:id="rId1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9A64" w14:textId="77777777" w:rsidR="006A427D" w:rsidRDefault="006A427D" w:rsidP="000F3358">
      <w:r>
        <w:separator/>
      </w:r>
    </w:p>
  </w:endnote>
  <w:endnote w:type="continuationSeparator" w:id="0">
    <w:p w14:paraId="57FC37E9" w14:textId="77777777" w:rsidR="006A427D" w:rsidRDefault="006A427D" w:rsidP="000F3358">
      <w:r>
        <w:continuationSeparator/>
      </w:r>
    </w:p>
  </w:endnote>
  <w:endnote w:type="continuationNotice" w:id="1">
    <w:p w14:paraId="657BA67C" w14:textId="77777777" w:rsidR="006A427D" w:rsidRDefault="006A4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7FEB" w14:textId="77777777" w:rsidR="006A427D" w:rsidRDefault="006A427D" w:rsidP="000F3358">
      <w:r>
        <w:separator/>
      </w:r>
    </w:p>
  </w:footnote>
  <w:footnote w:type="continuationSeparator" w:id="0">
    <w:p w14:paraId="0B1832BE" w14:textId="77777777" w:rsidR="006A427D" w:rsidRDefault="006A427D" w:rsidP="000F3358">
      <w:r>
        <w:continuationSeparator/>
      </w:r>
    </w:p>
  </w:footnote>
  <w:footnote w:type="continuationNotice" w:id="1">
    <w:p w14:paraId="74A633C4" w14:textId="77777777" w:rsidR="006A427D" w:rsidRDefault="006A4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8ADA" w14:textId="77777777" w:rsidR="000F3358" w:rsidRDefault="000F3358">
    <w:pPr>
      <w:pStyle w:val="Header"/>
    </w:pPr>
    <w:r>
      <w:rPr>
        <w:noProof/>
        <w:lang w:eastAsia="en-GB"/>
      </w:rPr>
      <w:drawing>
        <wp:anchor distT="0" distB="0" distL="114300" distR="114300" simplePos="0" relativeHeight="251658240" behindDoc="1" locked="0" layoutInCell="1" allowOverlap="1" wp14:anchorId="4B71ED8E" wp14:editId="6CB337E0">
          <wp:simplePos x="0" y="0"/>
          <wp:positionH relativeFrom="margin">
            <wp:posOffset>-609600</wp:posOffset>
          </wp:positionH>
          <wp:positionV relativeFrom="paragraph">
            <wp:posOffset>58420</wp:posOffset>
          </wp:positionV>
          <wp:extent cx="3235325" cy="962025"/>
          <wp:effectExtent l="0" t="0" r="3175" b="9525"/>
          <wp:wrapTight wrapText="bothSides">
            <wp:wrapPolygon edited="0">
              <wp:start x="0" y="0"/>
              <wp:lineTo x="0" y="21386"/>
              <wp:lineTo x="21494" y="21386"/>
              <wp:lineTo x="214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325" cy="962025"/>
                  </a:xfrm>
                  <a:prstGeom prst="rect">
                    <a:avLst/>
                  </a:prstGeom>
                  <a:noFill/>
                </pic:spPr>
              </pic:pic>
            </a:graphicData>
          </a:graphic>
          <wp14:sizeRelH relativeFrom="page">
            <wp14:pctWidth>0</wp14:pctWidth>
          </wp14:sizeRelH>
          <wp14:sizeRelV relativeFrom="page">
            <wp14:pctHeight>0</wp14:pctHeight>
          </wp14:sizeRelV>
        </wp:anchor>
      </w:drawing>
    </w:r>
  </w:p>
  <w:p w14:paraId="0514AA69" w14:textId="52C57561" w:rsidR="000F3358" w:rsidRPr="00880A1B" w:rsidRDefault="00E02E95" w:rsidP="00E02E95">
    <w:pPr>
      <w:pStyle w:val="Header"/>
      <w:jc w:val="center"/>
      <w:rPr>
        <w:b/>
        <w:bCs/>
        <w:color w:val="009999"/>
        <w:sz w:val="28"/>
        <w:szCs w:val="28"/>
      </w:rPr>
    </w:pPr>
    <w:r>
      <w:rPr>
        <w:b/>
        <w:bCs/>
        <w:color w:val="009999"/>
        <w:sz w:val="28"/>
        <w:szCs w:val="28"/>
      </w:rPr>
      <w:t xml:space="preserve">                          </w:t>
    </w:r>
    <w:r w:rsidR="0025414D">
      <w:rPr>
        <w:b/>
        <w:bCs/>
        <w:color w:val="009999"/>
        <w:sz w:val="28"/>
        <w:szCs w:val="28"/>
      </w:rPr>
      <w:t xml:space="preserve"> </w:t>
    </w:r>
    <w:r w:rsidR="001A0385" w:rsidRPr="00880A1B">
      <w:rPr>
        <w:b/>
        <w:bCs/>
        <w:color w:val="009999"/>
        <w:sz w:val="28"/>
        <w:szCs w:val="28"/>
      </w:rPr>
      <w:t>27 – 29 Crown Street</w:t>
    </w:r>
  </w:p>
  <w:p w14:paraId="4174F505" w14:textId="05F68C87" w:rsidR="000F3358" w:rsidRPr="00880A1B" w:rsidRDefault="000F3358" w:rsidP="000F3358">
    <w:pPr>
      <w:pStyle w:val="Header"/>
      <w:jc w:val="both"/>
      <w:rPr>
        <w:b/>
        <w:bCs/>
        <w:color w:val="009999"/>
        <w:sz w:val="28"/>
        <w:szCs w:val="28"/>
      </w:rPr>
    </w:pPr>
    <w:r w:rsidRPr="00880A1B">
      <w:rPr>
        <w:b/>
        <w:bCs/>
        <w:color w:val="009999"/>
        <w:sz w:val="28"/>
        <w:szCs w:val="28"/>
      </w:rPr>
      <w:tab/>
    </w:r>
    <w:r w:rsidRPr="00880A1B">
      <w:rPr>
        <w:b/>
        <w:bCs/>
        <w:color w:val="009999"/>
        <w:sz w:val="28"/>
        <w:szCs w:val="28"/>
      </w:rPr>
      <w:tab/>
    </w:r>
    <w:r w:rsidR="0025414D">
      <w:rPr>
        <w:b/>
        <w:bCs/>
        <w:color w:val="009999"/>
        <w:sz w:val="28"/>
        <w:szCs w:val="28"/>
      </w:rPr>
      <w:t xml:space="preserve">     </w:t>
    </w:r>
    <w:r w:rsidRPr="00880A1B">
      <w:rPr>
        <w:b/>
        <w:bCs/>
        <w:color w:val="009999"/>
        <w:sz w:val="28"/>
        <w:szCs w:val="28"/>
      </w:rPr>
      <w:t xml:space="preserve">Ayr </w:t>
    </w:r>
  </w:p>
  <w:p w14:paraId="192AE76A" w14:textId="7CD32BC9" w:rsidR="00F9492E" w:rsidRPr="00400BBE" w:rsidRDefault="000F3358" w:rsidP="000F3358">
    <w:pPr>
      <w:pStyle w:val="Header"/>
      <w:rPr>
        <w:sz w:val="28"/>
        <w:szCs w:val="28"/>
      </w:rPr>
    </w:pPr>
    <w:r w:rsidRPr="00880A1B">
      <w:rPr>
        <w:b/>
        <w:bCs/>
        <w:color w:val="009999"/>
        <w:sz w:val="28"/>
        <w:szCs w:val="28"/>
      </w:rPr>
      <w:tab/>
    </w:r>
    <w:r w:rsidRPr="00880A1B">
      <w:rPr>
        <w:b/>
        <w:bCs/>
        <w:color w:val="009999"/>
        <w:sz w:val="28"/>
        <w:szCs w:val="28"/>
      </w:rPr>
      <w:tab/>
      <w:t xml:space="preserve">KA8 </w:t>
    </w:r>
    <w:r w:rsidR="00B23C30" w:rsidRPr="00880A1B">
      <w:rPr>
        <w:b/>
        <w:bCs/>
        <w:color w:val="009999"/>
        <w:sz w:val="28"/>
        <w:szCs w:val="28"/>
      </w:rPr>
      <w:t>8AG</w:t>
    </w:r>
    <w:r w:rsidRPr="00785EEC">
      <w:rPr>
        <w:color w:val="9CC2E5" w:themeColor="accent5" w:themeTint="99"/>
        <w:sz w:val="32"/>
        <w:szCs w:val="32"/>
      </w:rPr>
      <w:t xml:space="preserve"> </w:t>
    </w:r>
    <w:r>
      <w:rPr>
        <w:sz w:val="28"/>
        <w:szCs w:val="28"/>
      </w:rPr>
      <w:tab/>
    </w:r>
    <w:r>
      <w:rPr>
        <w:sz w:val="28"/>
        <w:szCs w:val="28"/>
      </w:rPr>
      <w:tab/>
      <w:t xml:space="preserve"> </w:t>
    </w:r>
    <w:r w:rsidR="00E02E95">
      <w:rPr>
        <w:sz w:val="28"/>
        <w:szCs w:val="28"/>
      </w:rPr>
      <w:tab/>
    </w:r>
    <w:r>
      <w:rPr>
        <w:sz w:val="28"/>
        <w:szCs w:val="28"/>
      </w:rPr>
      <w:t>01292 270864</w:t>
    </w:r>
  </w:p>
  <w:p w14:paraId="7D4B27A6" w14:textId="1309FE57" w:rsidR="000F3358" w:rsidRPr="008B507D" w:rsidRDefault="00EF17A1" w:rsidP="000F3358">
    <w:pPr>
      <w:pStyle w:val="Header"/>
      <w:jc w:val="both"/>
      <w:rPr>
        <w:color w:val="009999"/>
        <w:sz w:val="28"/>
        <w:szCs w:val="28"/>
      </w:rPr>
    </w:pPr>
    <w:r>
      <w:rPr>
        <w:sz w:val="28"/>
        <w:szCs w:val="28"/>
      </w:rPr>
      <w:t xml:space="preserve">           </w:t>
    </w:r>
    <w:r w:rsidR="002015EC">
      <w:rPr>
        <w:sz w:val="28"/>
        <w:szCs w:val="28"/>
      </w:rPr>
      <w:t>SC046212</w:t>
    </w:r>
    <w:r w:rsidR="000F3358">
      <w:rPr>
        <w:sz w:val="28"/>
        <w:szCs w:val="28"/>
      </w:rPr>
      <w:tab/>
    </w:r>
    <w:r w:rsidR="000F3358">
      <w:rPr>
        <w:sz w:val="28"/>
        <w:szCs w:val="28"/>
      </w:rPr>
      <w:tab/>
    </w:r>
    <w:r w:rsidR="000F3358" w:rsidRPr="008B507D">
      <w:rPr>
        <w:color w:val="009999"/>
        <w:sz w:val="28"/>
        <w:szCs w:val="28"/>
      </w:rPr>
      <w:t xml:space="preserve">     info@sacommunitytransport.org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27E"/>
    <w:multiLevelType w:val="hybridMultilevel"/>
    <w:tmpl w:val="1E483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FD0472"/>
    <w:multiLevelType w:val="hybridMultilevel"/>
    <w:tmpl w:val="4B628564"/>
    <w:lvl w:ilvl="0" w:tplc="08090001">
      <w:start w:val="1"/>
      <w:numFmt w:val="bullet"/>
      <w:lvlText w:val=""/>
      <w:lvlJc w:val="left"/>
      <w:pPr>
        <w:ind w:left="72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A2315"/>
    <w:multiLevelType w:val="hybridMultilevel"/>
    <w:tmpl w:val="3A20647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C40042"/>
    <w:multiLevelType w:val="hybridMultilevel"/>
    <w:tmpl w:val="0414BC2C"/>
    <w:lvl w:ilvl="0" w:tplc="D6B44C3A">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4B190B"/>
    <w:multiLevelType w:val="hybridMultilevel"/>
    <w:tmpl w:val="A32ECC7C"/>
    <w:lvl w:ilvl="0" w:tplc="D6B44C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D11E7"/>
    <w:multiLevelType w:val="hybridMultilevel"/>
    <w:tmpl w:val="16E0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D7D11"/>
    <w:multiLevelType w:val="hybridMultilevel"/>
    <w:tmpl w:val="9B4C4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3E7280"/>
    <w:multiLevelType w:val="hybridMultilevel"/>
    <w:tmpl w:val="DCB466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B974F9"/>
    <w:multiLevelType w:val="hybridMultilevel"/>
    <w:tmpl w:val="8DA8D62A"/>
    <w:lvl w:ilvl="0" w:tplc="D6B44C3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032F2"/>
    <w:multiLevelType w:val="hybridMultilevel"/>
    <w:tmpl w:val="63620C34"/>
    <w:lvl w:ilvl="0" w:tplc="D6B44C3A">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3D6286F"/>
    <w:multiLevelType w:val="hybridMultilevel"/>
    <w:tmpl w:val="EF22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EF6091"/>
    <w:multiLevelType w:val="hybridMultilevel"/>
    <w:tmpl w:val="BBAAF202"/>
    <w:lvl w:ilvl="0" w:tplc="D6B44C3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7F11C92"/>
    <w:multiLevelType w:val="hybridMultilevel"/>
    <w:tmpl w:val="878EE838"/>
    <w:lvl w:ilvl="0" w:tplc="08090003">
      <w:start w:val="1"/>
      <w:numFmt w:val="bullet"/>
      <w:lvlText w:val="o"/>
      <w:lvlJc w:val="left"/>
      <w:pPr>
        <w:ind w:left="720" w:hanging="72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4"/>
  </w:num>
  <w:num w:numId="3">
    <w:abstractNumId w:val="11"/>
  </w:num>
  <w:num w:numId="4">
    <w:abstractNumId w:val="8"/>
  </w:num>
  <w:num w:numId="5">
    <w:abstractNumId w:val="12"/>
  </w:num>
  <w:num w:numId="6">
    <w:abstractNumId w:val="3"/>
  </w:num>
  <w:num w:numId="7">
    <w:abstractNumId w:val="9"/>
  </w:num>
  <w:num w:numId="8">
    <w:abstractNumId w:val="7"/>
  </w:num>
  <w:num w:numId="9">
    <w:abstractNumId w:val="2"/>
  </w:num>
  <w:num w:numId="10">
    <w:abstractNumId w:val="10"/>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58"/>
    <w:rsid w:val="00002657"/>
    <w:rsid w:val="0001143C"/>
    <w:rsid w:val="00017A23"/>
    <w:rsid w:val="00020AF1"/>
    <w:rsid w:val="00020C06"/>
    <w:rsid w:val="000259C4"/>
    <w:rsid w:val="00032B36"/>
    <w:rsid w:val="00033BB1"/>
    <w:rsid w:val="0003425D"/>
    <w:rsid w:val="00052C03"/>
    <w:rsid w:val="00053B8C"/>
    <w:rsid w:val="00060D8A"/>
    <w:rsid w:val="000624D2"/>
    <w:rsid w:val="00064FB5"/>
    <w:rsid w:val="00067556"/>
    <w:rsid w:val="000868BB"/>
    <w:rsid w:val="000958EC"/>
    <w:rsid w:val="000968EA"/>
    <w:rsid w:val="00097960"/>
    <w:rsid w:val="000A2235"/>
    <w:rsid w:val="000C5C42"/>
    <w:rsid w:val="000D3B4B"/>
    <w:rsid w:val="000D3EB0"/>
    <w:rsid w:val="000D7CF8"/>
    <w:rsid w:val="000E41A2"/>
    <w:rsid w:val="000F3358"/>
    <w:rsid w:val="000F35D2"/>
    <w:rsid w:val="001047B0"/>
    <w:rsid w:val="00104AC9"/>
    <w:rsid w:val="00107E06"/>
    <w:rsid w:val="001209A1"/>
    <w:rsid w:val="00121106"/>
    <w:rsid w:val="00122E12"/>
    <w:rsid w:val="00123381"/>
    <w:rsid w:val="00124ED6"/>
    <w:rsid w:val="00127C5B"/>
    <w:rsid w:val="0013097D"/>
    <w:rsid w:val="00141EE4"/>
    <w:rsid w:val="001428D5"/>
    <w:rsid w:val="00145CE9"/>
    <w:rsid w:val="0014729A"/>
    <w:rsid w:val="00156DEE"/>
    <w:rsid w:val="001618DB"/>
    <w:rsid w:val="00170635"/>
    <w:rsid w:val="001730BD"/>
    <w:rsid w:val="00174896"/>
    <w:rsid w:val="00175918"/>
    <w:rsid w:val="00182B46"/>
    <w:rsid w:val="0019172A"/>
    <w:rsid w:val="001A0385"/>
    <w:rsid w:val="001B094E"/>
    <w:rsid w:val="001C1775"/>
    <w:rsid w:val="001D1774"/>
    <w:rsid w:val="001D2CA5"/>
    <w:rsid w:val="001D2DA9"/>
    <w:rsid w:val="001E1432"/>
    <w:rsid w:val="001E26B0"/>
    <w:rsid w:val="001E4189"/>
    <w:rsid w:val="001F665F"/>
    <w:rsid w:val="002004BB"/>
    <w:rsid w:val="002015EC"/>
    <w:rsid w:val="00201B89"/>
    <w:rsid w:val="00207E41"/>
    <w:rsid w:val="002101A4"/>
    <w:rsid w:val="00211734"/>
    <w:rsid w:val="002173EA"/>
    <w:rsid w:val="00234DB3"/>
    <w:rsid w:val="00250D95"/>
    <w:rsid w:val="002512EE"/>
    <w:rsid w:val="0025361F"/>
    <w:rsid w:val="0025414D"/>
    <w:rsid w:val="002649D8"/>
    <w:rsid w:val="00272726"/>
    <w:rsid w:val="00283806"/>
    <w:rsid w:val="00287B64"/>
    <w:rsid w:val="002A2DA9"/>
    <w:rsid w:val="002B01E3"/>
    <w:rsid w:val="002B46AB"/>
    <w:rsid w:val="002B7F1C"/>
    <w:rsid w:val="002C08A9"/>
    <w:rsid w:val="002C1A86"/>
    <w:rsid w:val="002D57E2"/>
    <w:rsid w:val="002E3239"/>
    <w:rsid w:val="002E6ABD"/>
    <w:rsid w:val="002F13CA"/>
    <w:rsid w:val="002F4724"/>
    <w:rsid w:val="002F71C7"/>
    <w:rsid w:val="0030564F"/>
    <w:rsid w:val="00307CE5"/>
    <w:rsid w:val="00315DE2"/>
    <w:rsid w:val="00325CCF"/>
    <w:rsid w:val="003260CE"/>
    <w:rsid w:val="00332AB2"/>
    <w:rsid w:val="00332B73"/>
    <w:rsid w:val="00344090"/>
    <w:rsid w:val="00351C91"/>
    <w:rsid w:val="003742E9"/>
    <w:rsid w:val="003801C8"/>
    <w:rsid w:val="0038691B"/>
    <w:rsid w:val="003A64B7"/>
    <w:rsid w:val="003C1468"/>
    <w:rsid w:val="003C5221"/>
    <w:rsid w:val="003D0AB3"/>
    <w:rsid w:val="003D41E4"/>
    <w:rsid w:val="003E1EF7"/>
    <w:rsid w:val="003E2CFD"/>
    <w:rsid w:val="003E3FAE"/>
    <w:rsid w:val="003E4FA8"/>
    <w:rsid w:val="00400BBE"/>
    <w:rsid w:val="00405D49"/>
    <w:rsid w:val="00415E66"/>
    <w:rsid w:val="00415EE2"/>
    <w:rsid w:val="00424882"/>
    <w:rsid w:val="00432C97"/>
    <w:rsid w:val="00435B36"/>
    <w:rsid w:val="00452C41"/>
    <w:rsid w:val="004617BC"/>
    <w:rsid w:val="00491CE5"/>
    <w:rsid w:val="004B06AB"/>
    <w:rsid w:val="004B08A2"/>
    <w:rsid w:val="004C4311"/>
    <w:rsid w:val="004D3E2D"/>
    <w:rsid w:val="004D503D"/>
    <w:rsid w:val="004F116C"/>
    <w:rsid w:val="004F14F4"/>
    <w:rsid w:val="004F49C6"/>
    <w:rsid w:val="00502718"/>
    <w:rsid w:val="00524906"/>
    <w:rsid w:val="00530D40"/>
    <w:rsid w:val="00535894"/>
    <w:rsid w:val="00535CF8"/>
    <w:rsid w:val="005378DD"/>
    <w:rsid w:val="005416F8"/>
    <w:rsid w:val="0054174B"/>
    <w:rsid w:val="005577B5"/>
    <w:rsid w:val="00566F2D"/>
    <w:rsid w:val="00581DD5"/>
    <w:rsid w:val="005867E8"/>
    <w:rsid w:val="00595BDF"/>
    <w:rsid w:val="005A09F3"/>
    <w:rsid w:val="005C75F4"/>
    <w:rsid w:val="005E2341"/>
    <w:rsid w:val="005F0F44"/>
    <w:rsid w:val="00610696"/>
    <w:rsid w:val="00614122"/>
    <w:rsid w:val="00621341"/>
    <w:rsid w:val="006220C7"/>
    <w:rsid w:val="006251EB"/>
    <w:rsid w:val="00643906"/>
    <w:rsid w:val="00646B7C"/>
    <w:rsid w:val="00662407"/>
    <w:rsid w:val="006645E8"/>
    <w:rsid w:val="00670023"/>
    <w:rsid w:val="00673872"/>
    <w:rsid w:val="0068316E"/>
    <w:rsid w:val="00690CE1"/>
    <w:rsid w:val="00693621"/>
    <w:rsid w:val="00694A32"/>
    <w:rsid w:val="006A32A8"/>
    <w:rsid w:val="006A427D"/>
    <w:rsid w:val="006B154F"/>
    <w:rsid w:val="006B3A8E"/>
    <w:rsid w:val="006B6BDE"/>
    <w:rsid w:val="006C160D"/>
    <w:rsid w:val="006C54A0"/>
    <w:rsid w:val="006C576C"/>
    <w:rsid w:val="006E0388"/>
    <w:rsid w:val="006E6804"/>
    <w:rsid w:val="006E7DAD"/>
    <w:rsid w:val="00700FFA"/>
    <w:rsid w:val="00704BA9"/>
    <w:rsid w:val="007145E4"/>
    <w:rsid w:val="0071787F"/>
    <w:rsid w:val="007300B8"/>
    <w:rsid w:val="007400DC"/>
    <w:rsid w:val="00741366"/>
    <w:rsid w:val="00742F86"/>
    <w:rsid w:val="007462F8"/>
    <w:rsid w:val="0075028E"/>
    <w:rsid w:val="0075129F"/>
    <w:rsid w:val="00754824"/>
    <w:rsid w:val="00763A15"/>
    <w:rsid w:val="00772908"/>
    <w:rsid w:val="00777C6B"/>
    <w:rsid w:val="007842EB"/>
    <w:rsid w:val="00787B50"/>
    <w:rsid w:val="00794B05"/>
    <w:rsid w:val="0079634A"/>
    <w:rsid w:val="007B0E18"/>
    <w:rsid w:val="007B6D48"/>
    <w:rsid w:val="007C2EF6"/>
    <w:rsid w:val="007E6CDE"/>
    <w:rsid w:val="0080146A"/>
    <w:rsid w:val="0080385E"/>
    <w:rsid w:val="008042AA"/>
    <w:rsid w:val="00804833"/>
    <w:rsid w:val="00805C54"/>
    <w:rsid w:val="00805FD3"/>
    <w:rsid w:val="008073A0"/>
    <w:rsid w:val="00807AEF"/>
    <w:rsid w:val="0082100C"/>
    <w:rsid w:val="0082268C"/>
    <w:rsid w:val="00824A82"/>
    <w:rsid w:val="0083760D"/>
    <w:rsid w:val="0084158C"/>
    <w:rsid w:val="0084438B"/>
    <w:rsid w:val="008457BB"/>
    <w:rsid w:val="00863060"/>
    <w:rsid w:val="008715CE"/>
    <w:rsid w:val="008728CE"/>
    <w:rsid w:val="008775BF"/>
    <w:rsid w:val="0087796F"/>
    <w:rsid w:val="00880A1B"/>
    <w:rsid w:val="008A0CEF"/>
    <w:rsid w:val="008A3634"/>
    <w:rsid w:val="008B3560"/>
    <w:rsid w:val="008B507D"/>
    <w:rsid w:val="008E1FE1"/>
    <w:rsid w:val="008F208F"/>
    <w:rsid w:val="008F4200"/>
    <w:rsid w:val="00931CFF"/>
    <w:rsid w:val="00940D2A"/>
    <w:rsid w:val="00942BB2"/>
    <w:rsid w:val="00952FA8"/>
    <w:rsid w:val="009627D4"/>
    <w:rsid w:val="00963685"/>
    <w:rsid w:val="009716EF"/>
    <w:rsid w:val="0097629B"/>
    <w:rsid w:val="00980A5C"/>
    <w:rsid w:val="009900D1"/>
    <w:rsid w:val="009A2A93"/>
    <w:rsid w:val="009A5243"/>
    <w:rsid w:val="009B0A8C"/>
    <w:rsid w:val="009B28B4"/>
    <w:rsid w:val="009B4C19"/>
    <w:rsid w:val="009C0A97"/>
    <w:rsid w:val="009C54C0"/>
    <w:rsid w:val="009C5B8F"/>
    <w:rsid w:val="009D1BF2"/>
    <w:rsid w:val="009D3E98"/>
    <w:rsid w:val="009D6213"/>
    <w:rsid w:val="009D68A2"/>
    <w:rsid w:val="009E2FFD"/>
    <w:rsid w:val="009E7EDA"/>
    <w:rsid w:val="00A07BFA"/>
    <w:rsid w:val="00A13206"/>
    <w:rsid w:val="00A152DF"/>
    <w:rsid w:val="00A2336A"/>
    <w:rsid w:val="00A33E50"/>
    <w:rsid w:val="00A46CB2"/>
    <w:rsid w:val="00A82577"/>
    <w:rsid w:val="00A8416C"/>
    <w:rsid w:val="00A85E6E"/>
    <w:rsid w:val="00A928FA"/>
    <w:rsid w:val="00A932FE"/>
    <w:rsid w:val="00A9614F"/>
    <w:rsid w:val="00AA04A0"/>
    <w:rsid w:val="00AA1C15"/>
    <w:rsid w:val="00AA296E"/>
    <w:rsid w:val="00AA3BDA"/>
    <w:rsid w:val="00AA7FB5"/>
    <w:rsid w:val="00AB1446"/>
    <w:rsid w:val="00AC0E54"/>
    <w:rsid w:val="00AC1A14"/>
    <w:rsid w:val="00AC6D78"/>
    <w:rsid w:val="00AD415E"/>
    <w:rsid w:val="00AE3100"/>
    <w:rsid w:val="00AE3966"/>
    <w:rsid w:val="00AF235A"/>
    <w:rsid w:val="00B0031E"/>
    <w:rsid w:val="00B02AF2"/>
    <w:rsid w:val="00B12B32"/>
    <w:rsid w:val="00B23C30"/>
    <w:rsid w:val="00B31060"/>
    <w:rsid w:val="00B535B6"/>
    <w:rsid w:val="00B713E1"/>
    <w:rsid w:val="00B73EE6"/>
    <w:rsid w:val="00B755EE"/>
    <w:rsid w:val="00B97C1D"/>
    <w:rsid w:val="00BA1C2C"/>
    <w:rsid w:val="00BA3EC3"/>
    <w:rsid w:val="00BA52D9"/>
    <w:rsid w:val="00BC6C22"/>
    <w:rsid w:val="00BD068E"/>
    <w:rsid w:val="00BF095D"/>
    <w:rsid w:val="00BF2CD4"/>
    <w:rsid w:val="00BF4BF1"/>
    <w:rsid w:val="00C148B2"/>
    <w:rsid w:val="00C20E78"/>
    <w:rsid w:val="00C245E3"/>
    <w:rsid w:val="00C25A07"/>
    <w:rsid w:val="00C26A5C"/>
    <w:rsid w:val="00C3582F"/>
    <w:rsid w:val="00C4242B"/>
    <w:rsid w:val="00C43382"/>
    <w:rsid w:val="00C529F1"/>
    <w:rsid w:val="00C636DA"/>
    <w:rsid w:val="00C63878"/>
    <w:rsid w:val="00C776BA"/>
    <w:rsid w:val="00C91DEC"/>
    <w:rsid w:val="00C9359F"/>
    <w:rsid w:val="00CA02CF"/>
    <w:rsid w:val="00CA57A6"/>
    <w:rsid w:val="00CB06AD"/>
    <w:rsid w:val="00CB2F55"/>
    <w:rsid w:val="00CC08E9"/>
    <w:rsid w:val="00CC1CF4"/>
    <w:rsid w:val="00CC25B5"/>
    <w:rsid w:val="00CD145D"/>
    <w:rsid w:val="00CD3BD0"/>
    <w:rsid w:val="00CF42B8"/>
    <w:rsid w:val="00D0604D"/>
    <w:rsid w:val="00D1185A"/>
    <w:rsid w:val="00D11962"/>
    <w:rsid w:val="00D12D56"/>
    <w:rsid w:val="00D3444D"/>
    <w:rsid w:val="00D36A2C"/>
    <w:rsid w:val="00D423EE"/>
    <w:rsid w:val="00D531F4"/>
    <w:rsid w:val="00D57173"/>
    <w:rsid w:val="00D656BF"/>
    <w:rsid w:val="00D72EA1"/>
    <w:rsid w:val="00D74F20"/>
    <w:rsid w:val="00D75B69"/>
    <w:rsid w:val="00D945B5"/>
    <w:rsid w:val="00DB3D31"/>
    <w:rsid w:val="00DB457F"/>
    <w:rsid w:val="00DB55DF"/>
    <w:rsid w:val="00DB7CDE"/>
    <w:rsid w:val="00DC2FDA"/>
    <w:rsid w:val="00DC5501"/>
    <w:rsid w:val="00DD20A3"/>
    <w:rsid w:val="00DD4B84"/>
    <w:rsid w:val="00DE1177"/>
    <w:rsid w:val="00DE16F1"/>
    <w:rsid w:val="00DF3333"/>
    <w:rsid w:val="00DF4C73"/>
    <w:rsid w:val="00E01B2C"/>
    <w:rsid w:val="00E02E95"/>
    <w:rsid w:val="00E12CFC"/>
    <w:rsid w:val="00E22376"/>
    <w:rsid w:val="00E26F31"/>
    <w:rsid w:val="00E276AE"/>
    <w:rsid w:val="00E31BDA"/>
    <w:rsid w:val="00E31D37"/>
    <w:rsid w:val="00E35D2D"/>
    <w:rsid w:val="00E3743E"/>
    <w:rsid w:val="00E41BE4"/>
    <w:rsid w:val="00E51AAB"/>
    <w:rsid w:val="00E542BE"/>
    <w:rsid w:val="00E71B56"/>
    <w:rsid w:val="00E81913"/>
    <w:rsid w:val="00E91223"/>
    <w:rsid w:val="00E9174A"/>
    <w:rsid w:val="00E93ADD"/>
    <w:rsid w:val="00E94C27"/>
    <w:rsid w:val="00EC7AC5"/>
    <w:rsid w:val="00EC7D83"/>
    <w:rsid w:val="00EF17A1"/>
    <w:rsid w:val="00EF3140"/>
    <w:rsid w:val="00EF5C29"/>
    <w:rsid w:val="00F0169D"/>
    <w:rsid w:val="00F0199C"/>
    <w:rsid w:val="00F026EB"/>
    <w:rsid w:val="00F05313"/>
    <w:rsid w:val="00F07513"/>
    <w:rsid w:val="00F1402F"/>
    <w:rsid w:val="00F32BF5"/>
    <w:rsid w:val="00F334E9"/>
    <w:rsid w:val="00F3483F"/>
    <w:rsid w:val="00F541C4"/>
    <w:rsid w:val="00F544E8"/>
    <w:rsid w:val="00F64EC2"/>
    <w:rsid w:val="00F70EFF"/>
    <w:rsid w:val="00F775FD"/>
    <w:rsid w:val="00F8082B"/>
    <w:rsid w:val="00F81064"/>
    <w:rsid w:val="00F933A4"/>
    <w:rsid w:val="00F9492E"/>
    <w:rsid w:val="00FA4504"/>
    <w:rsid w:val="00FB2461"/>
    <w:rsid w:val="00FD1664"/>
    <w:rsid w:val="00FD66DA"/>
    <w:rsid w:val="00FE0485"/>
    <w:rsid w:val="00FE227B"/>
    <w:rsid w:val="00FE2D97"/>
    <w:rsid w:val="00FF0BE3"/>
    <w:rsid w:val="00FF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8D52D"/>
  <w15:chartTrackingRefBased/>
  <w15:docId w15:val="{FD7F675C-670B-4C1A-BDFB-26D10369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EA"/>
    <w:pPr>
      <w:spacing w:after="0" w:line="240" w:lineRule="auto"/>
    </w:pPr>
    <w:rPr>
      <w:rFonts w:ascii="Calibri" w:hAnsi="Calibri" w:cs="Calibri"/>
    </w:rPr>
  </w:style>
  <w:style w:type="paragraph" w:styleId="Heading1">
    <w:name w:val="heading 1"/>
    <w:basedOn w:val="Normal"/>
    <w:next w:val="Normal"/>
    <w:link w:val="Heading1Char"/>
    <w:rsid w:val="00D3444D"/>
    <w:pPr>
      <w:keepNext/>
      <w:keepLines/>
      <w:suppressAutoHyphens/>
      <w:autoSpaceDN w:val="0"/>
      <w:spacing w:after="240"/>
      <w:textAlignment w:val="baseline"/>
      <w:outlineLvl w:val="0"/>
    </w:pPr>
    <w:rPr>
      <w:rFonts w:ascii="Verdana" w:eastAsia="MS Gothic" w:hAnsi="Verdana" w:cs="Times New Roman"/>
      <w:bCs/>
      <w:color w:val="00496E"/>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358"/>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0F3358"/>
  </w:style>
  <w:style w:type="paragraph" w:styleId="Footer">
    <w:name w:val="footer"/>
    <w:basedOn w:val="Normal"/>
    <w:link w:val="FooterChar"/>
    <w:uiPriority w:val="99"/>
    <w:unhideWhenUsed/>
    <w:rsid w:val="000F3358"/>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0F3358"/>
  </w:style>
  <w:style w:type="paragraph" w:styleId="NoSpacing">
    <w:name w:val="No Spacing"/>
    <w:uiPriority w:val="1"/>
    <w:qFormat/>
    <w:rsid w:val="00535894"/>
    <w:pPr>
      <w:spacing w:after="0" w:line="240" w:lineRule="auto"/>
    </w:pPr>
  </w:style>
  <w:style w:type="paragraph" w:styleId="BalloonText">
    <w:name w:val="Balloon Text"/>
    <w:basedOn w:val="Normal"/>
    <w:link w:val="BalloonTextChar"/>
    <w:uiPriority w:val="99"/>
    <w:semiHidden/>
    <w:unhideWhenUsed/>
    <w:rsid w:val="00EC7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AC5"/>
    <w:rPr>
      <w:rFonts w:ascii="Segoe UI" w:hAnsi="Segoe UI" w:cs="Segoe UI"/>
      <w:sz w:val="18"/>
      <w:szCs w:val="18"/>
    </w:rPr>
  </w:style>
  <w:style w:type="paragraph" w:styleId="ListParagraph">
    <w:name w:val="List Paragraph"/>
    <w:basedOn w:val="Normal"/>
    <w:uiPriority w:val="34"/>
    <w:qFormat/>
    <w:rsid w:val="0087796F"/>
    <w:pPr>
      <w:ind w:left="720"/>
      <w:contextualSpacing/>
    </w:pPr>
  </w:style>
  <w:style w:type="character" w:styleId="Hyperlink">
    <w:name w:val="Hyperlink"/>
    <w:basedOn w:val="DefaultParagraphFont"/>
    <w:uiPriority w:val="99"/>
    <w:unhideWhenUsed/>
    <w:rsid w:val="009D3E98"/>
    <w:rPr>
      <w:color w:val="0563C1" w:themeColor="hyperlink"/>
      <w:u w:val="single"/>
    </w:rPr>
  </w:style>
  <w:style w:type="character" w:styleId="UnresolvedMention">
    <w:name w:val="Unresolved Mention"/>
    <w:basedOn w:val="DefaultParagraphFont"/>
    <w:uiPriority w:val="99"/>
    <w:semiHidden/>
    <w:unhideWhenUsed/>
    <w:rsid w:val="009D3E98"/>
    <w:rPr>
      <w:color w:val="605E5C"/>
      <w:shd w:val="clear" w:color="auto" w:fill="E1DFDD"/>
    </w:rPr>
  </w:style>
  <w:style w:type="character" w:customStyle="1" w:styleId="Heading1Char">
    <w:name w:val="Heading 1 Char"/>
    <w:basedOn w:val="DefaultParagraphFont"/>
    <w:link w:val="Heading1"/>
    <w:rsid w:val="00D3444D"/>
    <w:rPr>
      <w:rFonts w:ascii="Verdana" w:eastAsia="MS Gothic" w:hAnsi="Verdana" w:cs="Times New Roman"/>
      <w:bCs/>
      <w:color w:val="00496E"/>
      <w:sz w:val="40"/>
      <w:szCs w:val="32"/>
    </w:rPr>
  </w:style>
  <w:style w:type="paragraph" w:styleId="Revision">
    <w:name w:val="Revision"/>
    <w:hidden/>
    <w:uiPriority w:val="99"/>
    <w:semiHidden/>
    <w:rsid w:val="00E276A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ED92978CEDE4686F07FFEAAB76408" ma:contentTypeVersion="13" ma:contentTypeDescription="Create a new document." ma:contentTypeScope="" ma:versionID="7860aab6a616bcecedc4bf86440e4267">
  <xsd:schema xmlns:xsd="http://www.w3.org/2001/XMLSchema" xmlns:xs="http://www.w3.org/2001/XMLSchema" xmlns:p="http://schemas.microsoft.com/office/2006/metadata/properties" xmlns:ns2="cabed11d-a7d2-4e64-a6a7-a4edbc511400" xmlns:ns3="545ac60f-fced-4097-8b55-6fcadfb09257" targetNamespace="http://schemas.microsoft.com/office/2006/metadata/properties" ma:root="true" ma:fieldsID="bae359e86f735fab7c49e1a33f0fcd15" ns2:_="" ns3:_="">
    <xsd:import namespace="cabed11d-a7d2-4e64-a6a7-a4edbc511400"/>
    <xsd:import namespace="545ac60f-fced-4097-8b55-6fcadfb09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ed11d-a7d2-4e64-a6a7-a4edbc511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5ac60f-fced-4097-8b55-6fcadfb09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AEECE-DC9C-4C6B-A17C-4C7117D96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ed11d-a7d2-4e64-a6a7-a4edbc511400"/>
    <ds:schemaRef ds:uri="545ac60f-fced-4097-8b55-6fcadfb09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69B07-B2F7-490C-92A6-77B61CF3F29C}">
  <ds:schemaRefs>
    <ds:schemaRef ds:uri="http://schemas.microsoft.com/sharepoint/v3/contenttype/forms"/>
  </ds:schemaRefs>
</ds:datastoreItem>
</file>

<file path=customXml/itemProps3.xml><?xml version="1.0" encoding="utf-8"?>
<ds:datastoreItem xmlns:ds="http://schemas.openxmlformats.org/officeDocument/2006/customXml" ds:itemID="{09F0E233-71C3-4CB8-8ED8-1C9608FE92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Haston</dc:creator>
  <cp:keywords/>
  <dc:description/>
  <cp:lastModifiedBy>Catriona Haston</cp:lastModifiedBy>
  <cp:revision>14</cp:revision>
  <cp:lastPrinted>2021-01-27T13:12:00Z</cp:lastPrinted>
  <dcterms:created xsi:type="dcterms:W3CDTF">2021-05-05T13:24:00Z</dcterms:created>
  <dcterms:modified xsi:type="dcterms:W3CDTF">2021-09-13T14:04:00Z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0x01010082DED92978CEDE4686F07FFEAAB76408</vt:lpwstr>
  </property>
  <property fmtid="{D5CDD505-2E9C-101B-9397-08002B2CF9AE}" pid="3" name="AuthorIds_UIVersion_512">
    <vt:lpwstr>12</vt:lpwstr>
  </property>
</Properties>
</file>