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355314B9" w:rsidR="0053417D" w:rsidRPr="003A2E6A" w:rsidRDefault="0006559C">
      <w:pPr>
        <w:pBdr>
          <w:top w:val="nil"/>
          <w:left w:val="nil"/>
          <w:bottom w:val="nil"/>
          <w:right w:val="nil"/>
          <w:between w:val="nil"/>
        </w:pBdr>
        <w:spacing w:after="0" w:line="240" w:lineRule="auto"/>
        <w:rPr>
          <w:rFonts w:ascii="Helvetica" w:eastAsia="Arial" w:hAnsi="Helvetica" w:cs="Arial"/>
          <w:color w:val="000000"/>
          <w:sz w:val="24"/>
          <w:szCs w:val="24"/>
        </w:rPr>
      </w:pPr>
      <w:r w:rsidRPr="003A2E6A">
        <w:rPr>
          <w:rFonts w:ascii="Helvetica" w:eastAsia="Times New Roman" w:hAnsi="Helvetica"/>
          <w:noProof/>
          <w:sz w:val="24"/>
          <w:szCs w:val="24"/>
        </w:rPr>
        <w:drawing>
          <wp:anchor distT="0" distB="0" distL="114300" distR="114300" simplePos="0" relativeHeight="251659264" behindDoc="1" locked="0" layoutInCell="1" allowOverlap="1" wp14:anchorId="4EBED51A" wp14:editId="2418075A">
            <wp:simplePos x="0" y="0"/>
            <wp:positionH relativeFrom="column">
              <wp:posOffset>3829050</wp:posOffset>
            </wp:positionH>
            <wp:positionV relativeFrom="paragraph">
              <wp:posOffset>569595</wp:posOffset>
            </wp:positionV>
            <wp:extent cx="2075815" cy="428625"/>
            <wp:effectExtent l="0" t="0" r="0" b="3175"/>
            <wp:wrapTight wrapText="bothSides">
              <wp:wrapPolygon edited="0">
                <wp:start x="925" y="640"/>
                <wp:lineTo x="396" y="3840"/>
                <wp:lineTo x="264" y="17920"/>
                <wp:lineTo x="1982" y="19840"/>
                <wp:lineTo x="7400" y="21120"/>
                <wp:lineTo x="8458" y="21120"/>
                <wp:lineTo x="11233" y="19840"/>
                <wp:lineTo x="21144" y="14080"/>
                <wp:lineTo x="21408" y="3200"/>
                <wp:lineTo x="20615" y="1920"/>
                <wp:lineTo x="14008" y="640"/>
                <wp:lineTo x="925" y="640"/>
              </wp:wrapPolygon>
            </wp:wrapTight>
            <wp:docPr id="3" name="Picture 3" descr="A picture containing text, bottl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bottle, sign&#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75815" cy="428625"/>
                    </a:xfrm>
                    <a:prstGeom prst="rect">
                      <a:avLst/>
                    </a:prstGeom>
                    <a:noFill/>
                    <a:ln>
                      <a:noFill/>
                    </a:ln>
                  </pic:spPr>
                </pic:pic>
              </a:graphicData>
            </a:graphic>
            <wp14:sizeRelH relativeFrom="page">
              <wp14:pctWidth>0</wp14:pctWidth>
            </wp14:sizeRelH>
            <wp14:sizeRelV relativeFrom="page">
              <wp14:pctHeight>0</wp14:pctHeight>
            </wp14:sizeRelV>
          </wp:anchor>
        </w:drawing>
      </w:r>
      <w:r w:rsidR="00EA3A53" w:rsidRPr="003A2E6A">
        <w:rPr>
          <w:rFonts w:ascii="Helvetica" w:eastAsia="Times New Roman" w:hAnsi="Helvetica"/>
          <w:noProof/>
          <w:sz w:val="24"/>
          <w:szCs w:val="24"/>
        </w:rPr>
        <w:drawing>
          <wp:anchor distT="0" distB="0" distL="114300" distR="114300" simplePos="0" relativeHeight="251658240" behindDoc="0" locked="0" layoutInCell="1" allowOverlap="1" wp14:anchorId="7FC36C68" wp14:editId="48BF7623">
            <wp:simplePos x="0" y="0"/>
            <wp:positionH relativeFrom="column">
              <wp:posOffset>3829274</wp:posOffset>
            </wp:positionH>
            <wp:positionV relativeFrom="paragraph">
              <wp:posOffset>0</wp:posOffset>
            </wp:positionV>
            <wp:extent cx="1788795" cy="469265"/>
            <wp:effectExtent l="0" t="0" r="1905" b="635"/>
            <wp:wrapSquare wrapText="bothSides"/>
            <wp:docPr id="2" name="Picture 2" descr="Equality and Human Rights Fund - Inspiring Sco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quality and Human Rights Fund - Inspiring Scotlan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8795" cy="469265"/>
                    </a:xfrm>
                    <a:prstGeom prst="rect">
                      <a:avLst/>
                    </a:prstGeom>
                    <a:noFill/>
                    <a:ln>
                      <a:noFill/>
                    </a:ln>
                  </pic:spPr>
                </pic:pic>
              </a:graphicData>
            </a:graphic>
            <wp14:sizeRelH relativeFrom="page">
              <wp14:pctWidth>0</wp14:pctWidth>
            </wp14:sizeRelH>
            <wp14:sizeRelV relativeFrom="page">
              <wp14:pctHeight>0</wp14:pctHeight>
            </wp14:sizeRelV>
          </wp:anchor>
        </w:drawing>
      </w:r>
      <w:r w:rsidR="00525054" w:rsidRPr="003A2E6A">
        <w:rPr>
          <w:rFonts w:ascii="Helvetica" w:eastAsia="Arial" w:hAnsi="Helvetica" w:cs="Arial"/>
          <w:noProof/>
          <w:color w:val="000000"/>
          <w:sz w:val="24"/>
          <w:szCs w:val="24"/>
        </w:rPr>
        <w:drawing>
          <wp:inline distT="0" distB="0" distL="0" distR="0" wp14:anchorId="234FEF15" wp14:editId="25591AF7">
            <wp:extent cx="2183802" cy="881995"/>
            <wp:effectExtent l="0" t="0" r="635" b="0"/>
            <wp:docPr id="1" name="Picture 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logo&#10;&#10;Description automatically generated"/>
                    <pic:cNvPicPr/>
                  </pic:nvPicPr>
                  <pic:blipFill>
                    <a:blip r:embed="rId13"/>
                    <a:stretch>
                      <a:fillRect/>
                    </a:stretch>
                  </pic:blipFill>
                  <pic:spPr>
                    <a:xfrm>
                      <a:off x="0" y="0"/>
                      <a:ext cx="2190588" cy="884736"/>
                    </a:xfrm>
                    <a:prstGeom prst="rect">
                      <a:avLst/>
                    </a:prstGeom>
                  </pic:spPr>
                </pic:pic>
              </a:graphicData>
            </a:graphic>
          </wp:inline>
        </w:drawing>
      </w:r>
      <w:r w:rsidR="00881BCA" w:rsidRPr="003A2E6A">
        <w:rPr>
          <w:rFonts w:ascii="Helvetica" w:eastAsia="Times New Roman" w:hAnsi="Helvetica"/>
          <w:sz w:val="24"/>
          <w:szCs w:val="24"/>
        </w:rPr>
        <w:fldChar w:fldCharType="begin"/>
      </w:r>
      <w:r w:rsidR="00881BCA" w:rsidRPr="003A2E6A">
        <w:rPr>
          <w:rFonts w:ascii="Helvetica" w:eastAsia="Times New Roman" w:hAnsi="Helvetica"/>
          <w:sz w:val="24"/>
          <w:szCs w:val="24"/>
        </w:rPr>
        <w:instrText xml:space="preserve"> INCLUDEPICTURE "https://www.inspiringscotland.org.uk/wp-content/uploads/2021/02/EHR-Logo-RGB.png" \* MERGEFORMATINET </w:instrText>
      </w:r>
      <w:r w:rsidR="00757656">
        <w:rPr>
          <w:rFonts w:ascii="Helvetica" w:eastAsia="Times New Roman" w:hAnsi="Helvetica"/>
          <w:sz w:val="24"/>
          <w:szCs w:val="24"/>
        </w:rPr>
        <w:fldChar w:fldCharType="separate"/>
      </w:r>
      <w:r w:rsidR="00881BCA" w:rsidRPr="003A2E6A">
        <w:rPr>
          <w:rFonts w:ascii="Helvetica" w:eastAsia="Times New Roman" w:hAnsi="Helvetica"/>
          <w:sz w:val="24"/>
          <w:szCs w:val="24"/>
        </w:rPr>
        <w:fldChar w:fldCharType="end"/>
      </w:r>
      <w:r w:rsidR="00EA3A53" w:rsidRPr="003A2E6A">
        <w:rPr>
          <w:rFonts w:ascii="Helvetica" w:eastAsia="Times New Roman" w:hAnsi="Helvetica"/>
          <w:sz w:val="24"/>
          <w:szCs w:val="24"/>
        </w:rPr>
        <w:fldChar w:fldCharType="begin"/>
      </w:r>
      <w:r w:rsidR="00EA3A53" w:rsidRPr="003A2E6A">
        <w:rPr>
          <w:rFonts w:ascii="Helvetica" w:eastAsia="Times New Roman" w:hAnsi="Helvetica"/>
          <w:sz w:val="24"/>
          <w:szCs w:val="24"/>
        </w:rPr>
        <w:instrText xml:space="preserve"> INCLUDEPICTURE "https://upload.wikimedia.org/wikipedia/commons/thumb/0/01/Scottish_Government_Logo.svg/1200px-Scottish_Government_Logo.svg.png" \* MERGEFORMATINET </w:instrText>
      </w:r>
      <w:r w:rsidR="00757656">
        <w:rPr>
          <w:rFonts w:ascii="Helvetica" w:eastAsia="Times New Roman" w:hAnsi="Helvetica"/>
          <w:sz w:val="24"/>
          <w:szCs w:val="24"/>
        </w:rPr>
        <w:fldChar w:fldCharType="separate"/>
      </w:r>
      <w:r w:rsidR="00EA3A53" w:rsidRPr="003A2E6A">
        <w:rPr>
          <w:rFonts w:ascii="Helvetica" w:eastAsia="Times New Roman" w:hAnsi="Helvetica"/>
          <w:sz w:val="24"/>
          <w:szCs w:val="24"/>
        </w:rPr>
        <w:fldChar w:fldCharType="end"/>
      </w:r>
    </w:p>
    <w:p w14:paraId="523094FB" w14:textId="4209DD3E" w:rsidR="00EA3A53" w:rsidRPr="003A2E6A" w:rsidRDefault="00EA3A53" w:rsidP="00EA3A53">
      <w:pPr>
        <w:spacing w:after="0" w:line="240" w:lineRule="auto"/>
        <w:rPr>
          <w:rFonts w:ascii="Helvetica" w:eastAsia="Times New Roman" w:hAnsi="Helvetica"/>
          <w:sz w:val="24"/>
          <w:szCs w:val="24"/>
        </w:rPr>
      </w:pPr>
      <w:bookmarkStart w:id="0" w:name="_heading=h.gjdgxs" w:colFirst="0" w:colLast="0"/>
      <w:bookmarkEnd w:id="0"/>
    </w:p>
    <w:p w14:paraId="00000007" w14:textId="77777777" w:rsidR="0053417D" w:rsidRPr="003A2E6A" w:rsidRDefault="0053417D">
      <w:pPr>
        <w:pBdr>
          <w:top w:val="nil"/>
          <w:left w:val="nil"/>
          <w:bottom w:val="nil"/>
          <w:right w:val="nil"/>
          <w:between w:val="nil"/>
        </w:pBdr>
        <w:spacing w:after="0" w:line="240" w:lineRule="auto"/>
        <w:rPr>
          <w:rFonts w:ascii="Helvetica" w:eastAsia="Arial" w:hAnsi="Helvetica" w:cs="Arial"/>
          <w:color w:val="000000"/>
          <w:sz w:val="24"/>
          <w:szCs w:val="24"/>
        </w:rPr>
      </w:pPr>
    </w:p>
    <w:p w14:paraId="00000009" w14:textId="77777777" w:rsidR="0053417D" w:rsidRPr="003A2E6A" w:rsidRDefault="0053417D">
      <w:pPr>
        <w:pBdr>
          <w:top w:val="nil"/>
          <w:left w:val="nil"/>
          <w:bottom w:val="nil"/>
          <w:right w:val="nil"/>
          <w:between w:val="nil"/>
        </w:pBdr>
        <w:spacing w:after="0" w:line="240" w:lineRule="auto"/>
        <w:rPr>
          <w:rFonts w:ascii="Helvetica" w:eastAsia="Arial" w:hAnsi="Helvetica" w:cs="Arial"/>
          <w:color w:val="000000"/>
          <w:sz w:val="24"/>
          <w:szCs w:val="24"/>
        </w:rPr>
      </w:pPr>
    </w:p>
    <w:p w14:paraId="0000000A" w14:textId="5ECC6F0A" w:rsidR="0053417D" w:rsidRPr="003A2E6A" w:rsidRDefault="00261566">
      <w:pPr>
        <w:pBdr>
          <w:top w:val="nil"/>
          <w:left w:val="nil"/>
          <w:bottom w:val="nil"/>
          <w:right w:val="nil"/>
          <w:between w:val="nil"/>
        </w:pBdr>
        <w:spacing w:after="0" w:line="240" w:lineRule="auto"/>
        <w:rPr>
          <w:rFonts w:ascii="Helvetica" w:eastAsia="Arial" w:hAnsi="Helvetica" w:cs="Arial"/>
          <w:color w:val="000000"/>
          <w:sz w:val="24"/>
          <w:szCs w:val="24"/>
        </w:rPr>
      </w:pPr>
      <w:r w:rsidRPr="003A2E6A">
        <w:rPr>
          <w:rFonts w:ascii="Helvetica" w:eastAsia="Arial" w:hAnsi="Helvetica" w:cs="Arial"/>
          <w:color w:val="000000"/>
          <w:sz w:val="24"/>
          <w:szCs w:val="24"/>
        </w:rPr>
        <w:t>Job Title:</w:t>
      </w:r>
      <w:r w:rsidRPr="003A2E6A">
        <w:rPr>
          <w:rFonts w:ascii="Helvetica" w:eastAsia="Arial" w:hAnsi="Helvetica" w:cs="Arial"/>
          <w:color w:val="000000"/>
          <w:sz w:val="24"/>
          <w:szCs w:val="24"/>
        </w:rPr>
        <w:tab/>
      </w:r>
      <w:r w:rsidRPr="003A2E6A">
        <w:rPr>
          <w:rFonts w:ascii="Helvetica" w:eastAsia="Arial" w:hAnsi="Helvetica" w:cs="Arial"/>
          <w:color w:val="000000"/>
          <w:sz w:val="24"/>
          <w:szCs w:val="24"/>
        </w:rPr>
        <w:tab/>
      </w:r>
      <w:r w:rsidRPr="003A2E6A">
        <w:rPr>
          <w:rFonts w:ascii="Helvetica" w:eastAsia="Arial" w:hAnsi="Helvetica" w:cs="Arial"/>
          <w:color w:val="000000"/>
          <w:sz w:val="24"/>
          <w:szCs w:val="24"/>
        </w:rPr>
        <w:tab/>
      </w:r>
      <w:r w:rsidRPr="003A2E6A">
        <w:rPr>
          <w:rFonts w:ascii="Helvetica" w:eastAsia="Arial" w:hAnsi="Helvetica" w:cs="Arial"/>
          <w:color w:val="000000"/>
          <w:sz w:val="24"/>
          <w:szCs w:val="24"/>
        </w:rPr>
        <w:tab/>
      </w:r>
      <w:r w:rsidRPr="003A2E6A">
        <w:rPr>
          <w:rFonts w:ascii="Helvetica" w:eastAsia="Arial" w:hAnsi="Helvetica" w:cs="Arial"/>
          <w:b/>
          <w:color w:val="000000"/>
          <w:sz w:val="24"/>
          <w:szCs w:val="24"/>
        </w:rPr>
        <w:t>Project Worker</w:t>
      </w:r>
      <w:r w:rsidR="00432667" w:rsidRPr="003A2E6A">
        <w:rPr>
          <w:rFonts w:ascii="Helvetica" w:eastAsia="Arial" w:hAnsi="Helvetica" w:cs="Arial"/>
          <w:b/>
          <w:color w:val="000000"/>
          <w:sz w:val="24"/>
          <w:szCs w:val="24"/>
        </w:rPr>
        <w:t xml:space="preserve"> </w:t>
      </w:r>
    </w:p>
    <w:p w14:paraId="0000000B" w14:textId="1458FBB6" w:rsidR="0053417D" w:rsidRPr="003A2E6A" w:rsidRDefault="00261566">
      <w:pPr>
        <w:pBdr>
          <w:top w:val="nil"/>
          <w:left w:val="nil"/>
          <w:bottom w:val="nil"/>
          <w:right w:val="nil"/>
          <w:between w:val="nil"/>
        </w:pBdr>
        <w:spacing w:after="0" w:line="240" w:lineRule="auto"/>
        <w:rPr>
          <w:rFonts w:ascii="Helvetica" w:eastAsia="Arial" w:hAnsi="Helvetica" w:cs="Arial"/>
          <w:sz w:val="24"/>
          <w:szCs w:val="24"/>
        </w:rPr>
      </w:pPr>
      <w:r w:rsidRPr="003A2E6A">
        <w:rPr>
          <w:rFonts w:ascii="Helvetica" w:eastAsia="Arial" w:hAnsi="Helvetica" w:cs="Arial"/>
          <w:color w:val="000000"/>
          <w:sz w:val="24"/>
          <w:szCs w:val="24"/>
        </w:rPr>
        <w:t>Salary:</w:t>
      </w:r>
      <w:r w:rsidRPr="003A2E6A">
        <w:rPr>
          <w:rFonts w:ascii="Helvetica" w:eastAsia="Arial" w:hAnsi="Helvetica" w:cs="Arial"/>
          <w:color w:val="000000"/>
          <w:sz w:val="24"/>
          <w:szCs w:val="24"/>
        </w:rPr>
        <w:tab/>
      </w:r>
      <w:r w:rsidRPr="003A2E6A">
        <w:rPr>
          <w:rFonts w:ascii="Helvetica" w:eastAsia="Arial" w:hAnsi="Helvetica" w:cs="Arial"/>
          <w:sz w:val="24"/>
          <w:szCs w:val="24"/>
        </w:rPr>
        <w:tab/>
      </w:r>
      <w:r w:rsidRPr="003A2E6A">
        <w:rPr>
          <w:rFonts w:ascii="Helvetica" w:eastAsia="Arial" w:hAnsi="Helvetica" w:cs="Arial"/>
          <w:sz w:val="24"/>
          <w:szCs w:val="24"/>
        </w:rPr>
        <w:tab/>
      </w:r>
      <w:r w:rsidR="00BD34AB" w:rsidRPr="003A2E6A">
        <w:rPr>
          <w:rFonts w:ascii="Helvetica" w:eastAsia="Arial" w:hAnsi="Helvetica" w:cs="Arial"/>
          <w:sz w:val="24"/>
          <w:szCs w:val="24"/>
        </w:rPr>
        <w:tab/>
      </w:r>
      <w:r w:rsidRPr="003A2E6A">
        <w:rPr>
          <w:rFonts w:ascii="Helvetica" w:eastAsia="Arial" w:hAnsi="Helvetica" w:cs="Arial"/>
          <w:sz w:val="24"/>
          <w:szCs w:val="24"/>
        </w:rPr>
        <w:t>£2</w:t>
      </w:r>
      <w:r w:rsidR="00BD34AB" w:rsidRPr="003A2E6A">
        <w:rPr>
          <w:rFonts w:ascii="Helvetica" w:eastAsia="Arial" w:hAnsi="Helvetica" w:cs="Arial"/>
          <w:sz w:val="24"/>
          <w:szCs w:val="24"/>
        </w:rPr>
        <w:t>4</w:t>
      </w:r>
      <w:r w:rsidRPr="003A2E6A">
        <w:rPr>
          <w:rFonts w:ascii="Helvetica" w:eastAsia="Arial" w:hAnsi="Helvetica" w:cs="Arial"/>
          <w:sz w:val="24"/>
          <w:szCs w:val="24"/>
        </w:rPr>
        <w:t>,000 pro rata</w:t>
      </w:r>
      <w:r w:rsidR="009A4AB3" w:rsidRPr="003A2E6A">
        <w:rPr>
          <w:rFonts w:ascii="Helvetica" w:eastAsia="Arial" w:hAnsi="Helvetica" w:cs="Arial"/>
          <w:sz w:val="24"/>
          <w:szCs w:val="24"/>
        </w:rPr>
        <w:t xml:space="preserve"> (approx.</w:t>
      </w:r>
      <w:r w:rsidR="00631470" w:rsidRPr="003A2E6A">
        <w:rPr>
          <w:rFonts w:ascii="Helvetica" w:eastAsia="Arial" w:hAnsi="Helvetica" w:cs="Arial"/>
          <w:b/>
          <w:bCs/>
          <w:sz w:val="24"/>
          <w:szCs w:val="24"/>
        </w:rPr>
        <w:t xml:space="preserve"> </w:t>
      </w:r>
      <w:r w:rsidR="00631470" w:rsidRPr="003A2E6A">
        <w:rPr>
          <w:rFonts w:ascii="Helvetica" w:eastAsia="Arial" w:hAnsi="Helvetica" w:cs="Arial"/>
          <w:sz w:val="24"/>
          <w:szCs w:val="24"/>
        </w:rPr>
        <w:t xml:space="preserve">£12,343 </w:t>
      </w:r>
      <w:r w:rsidR="00543DBF">
        <w:rPr>
          <w:rFonts w:ascii="Helvetica" w:eastAsia="Arial" w:hAnsi="Helvetica" w:cs="Arial"/>
          <w:sz w:val="24"/>
          <w:szCs w:val="24"/>
        </w:rPr>
        <w:t>per annum</w:t>
      </w:r>
      <w:r w:rsidR="009A4AB3" w:rsidRPr="003A2E6A">
        <w:rPr>
          <w:rFonts w:ascii="Helvetica" w:eastAsia="Arial" w:hAnsi="Helvetica" w:cs="Arial"/>
          <w:sz w:val="24"/>
          <w:szCs w:val="24"/>
        </w:rPr>
        <w:t>)</w:t>
      </w:r>
    </w:p>
    <w:p w14:paraId="0000000C" w14:textId="77777777" w:rsidR="0053417D" w:rsidRPr="003A2E6A" w:rsidRDefault="00261566">
      <w:pPr>
        <w:pBdr>
          <w:top w:val="nil"/>
          <w:left w:val="nil"/>
          <w:bottom w:val="nil"/>
          <w:right w:val="nil"/>
          <w:between w:val="nil"/>
        </w:pBdr>
        <w:spacing w:after="0" w:line="240" w:lineRule="auto"/>
        <w:rPr>
          <w:rFonts w:ascii="Helvetica" w:eastAsia="Arial" w:hAnsi="Helvetica" w:cs="Arial"/>
          <w:color w:val="000000"/>
          <w:sz w:val="24"/>
          <w:szCs w:val="24"/>
        </w:rPr>
      </w:pPr>
      <w:r w:rsidRPr="003A2E6A">
        <w:rPr>
          <w:rFonts w:ascii="Helvetica" w:eastAsia="Arial" w:hAnsi="Helvetica" w:cs="Arial"/>
          <w:color w:val="000000"/>
          <w:sz w:val="24"/>
          <w:szCs w:val="24"/>
        </w:rPr>
        <w:t>Responsible to:</w:t>
      </w:r>
      <w:r w:rsidRPr="003A2E6A">
        <w:rPr>
          <w:rFonts w:ascii="Helvetica" w:eastAsia="Arial" w:hAnsi="Helvetica" w:cs="Arial"/>
          <w:color w:val="000000"/>
          <w:sz w:val="24"/>
          <w:szCs w:val="24"/>
        </w:rPr>
        <w:tab/>
      </w:r>
      <w:r w:rsidRPr="003A2E6A">
        <w:rPr>
          <w:rFonts w:ascii="Helvetica" w:eastAsia="Arial" w:hAnsi="Helvetica" w:cs="Arial"/>
          <w:color w:val="000000"/>
          <w:sz w:val="24"/>
          <w:szCs w:val="24"/>
        </w:rPr>
        <w:tab/>
      </w:r>
      <w:r w:rsidRPr="003A2E6A">
        <w:rPr>
          <w:rFonts w:ascii="Helvetica" w:eastAsia="Arial" w:hAnsi="Helvetica" w:cs="Arial"/>
          <w:color w:val="000000"/>
          <w:sz w:val="24"/>
          <w:szCs w:val="24"/>
        </w:rPr>
        <w:tab/>
        <w:t xml:space="preserve">Senior </w:t>
      </w:r>
      <w:r w:rsidRPr="003A2E6A">
        <w:rPr>
          <w:rFonts w:ascii="Helvetica" w:eastAsia="Arial" w:hAnsi="Helvetica" w:cs="Arial"/>
          <w:sz w:val="24"/>
          <w:szCs w:val="24"/>
        </w:rPr>
        <w:t>Coordinator</w:t>
      </w:r>
    </w:p>
    <w:p w14:paraId="0BBEFC60" w14:textId="5832113E" w:rsidR="00631470" w:rsidRPr="003A2E6A" w:rsidRDefault="00631470">
      <w:pPr>
        <w:pBdr>
          <w:top w:val="nil"/>
          <w:left w:val="nil"/>
          <w:bottom w:val="nil"/>
          <w:right w:val="nil"/>
          <w:between w:val="nil"/>
        </w:pBdr>
        <w:spacing w:after="0" w:line="240" w:lineRule="auto"/>
        <w:rPr>
          <w:rFonts w:ascii="Helvetica" w:eastAsia="Arial" w:hAnsi="Helvetica" w:cs="Arial"/>
          <w:color w:val="000000"/>
          <w:sz w:val="24"/>
          <w:szCs w:val="24"/>
        </w:rPr>
      </w:pPr>
      <w:r w:rsidRPr="003A2E6A">
        <w:rPr>
          <w:rFonts w:ascii="Helvetica" w:eastAsia="Arial" w:hAnsi="Helvetica" w:cs="Arial"/>
          <w:color w:val="000000"/>
          <w:sz w:val="24"/>
          <w:szCs w:val="24"/>
        </w:rPr>
        <w:t>Hours</w:t>
      </w:r>
      <w:r w:rsidRPr="003A2E6A">
        <w:rPr>
          <w:rFonts w:ascii="Helvetica" w:eastAsia="Arial" w:hAnsi="Helvetica" w:cs="Arial"/>
          <w:color w:val="000000"/>
          <w:sz w:val="24"/>
          <w:szCs w:val="24"/>
        </w:rPr>
        <w:tab/>
      </w:r>
      <w:r w:rsidR="00261566" w:rsidRPr="003A2E6A">
        <w:rPr>
          <w:rFonts w:ascii="Helvetica" w:eastAsia="Arial" w:hAnsi="Helvetica" w:cs="Arial"/>
          <w:color w:val="000000"/>
          <w:sz w:val="24"/>
          <w:szCs w:val="24"/>
        </w:rPr>
        <w:t>:</w:t>
      </w:r>
      <w:r w:rsidR="00261566" w:rsidRPr="003A2E6A">
        <w:rPr>
          <w:rFonts w:ascii="Helvetica" w:eastAsia="Arial" w:hAnsi="Helvetica" w:cs="Arial"/>
          <w:color w:val="000000"/>
          <w:sz w:val="24"/>
          <w:szCs w:val="24"/>
        </w:rPr>
        <w:tab/>
      </w:r>
      <w:r w:rsidR="00261566" w:rsidRPr="003A2E6A">
        <w:rPr>
          <w:rFonts w:ascii="Helvetica" w:eastAsia="Arial" w:hAnsi="Helvetica" w:cs="Arial"/>
          <w:color w:val="000000"/>
          <w:sz w:val="24"/>
          <w:szCs w:val="24"/>
        </w:rPr>
        <w:tab/>
      </w:r>
      <w:r w:rsidR="00261566" w:rsidRPr="003A2E6A">
        <w:rPr>
          <w:rFonts w:ascii="Helvetica" w:eastAsia="Arial" w:hAnsi="Helvetica" w:cs="Arial"/>
          <w:color w:val="000000"/>
          <w:sz w:val="24"/>
          <w:szCs w:val="24"/>
        </w:rPr>
        <w:tab/>
      </w:r>
      <w:r w:rsidR="00261566" w:rsidRPr="003A2E6A">
        <w:rPr>
          <w:rFonts w:ascii="Helvetica" w:eastAsia="Arial" w:hAnsi="Helvetica" w:cs="Arial"/>
          <w:color w:val="000000"/>
          <w:sz w:val="24"/>
          <w:szCs w:val="24"/>
        </w:rPr>
        <w:tab/>
      </w:r>
      <w:r w:rsidRPr="003A2E6A">
        <w:rPr>
          <w:rFonts w:ascii="Helvetica" w:eastAsia="Arial" w:hAnsi="Helvetica" w:cs="Arial"/>
          <w:sz w:val="24"/>
          <w:szCs w:val="24"/>
        </w:rPr>
        <w:t>18</w:t>
      </w:r>
      <w:r w:rsidR="00261566" w:rsidRPr="003A2E6A">
        <w:rPr>
          <w:rFonts w:ascii="Helvetica" w:eastAsia="Arial" w:hAnsi="Helvetica" w:cs="Arial"/>
          <w:color w:val="000000"/>
          <w:sz w:val="24"/>
          <w:szCs w:val="24"/>
        </w:rPr>
        <w:t xml:space="preserve"> hours a week </w:t>
      </w:r>
      <w:r w:rsidR="00C24412">
        <w:rPr>
          <w:rFonts w:ascii="Helvetica" w:eastAsia="Arial" w:hAnsi="Helvetica" w:cs="Arial"/>
          <w:color w:val="000000"/>
          <w:sz w:val="24"/>
          <w:szCs w:val="24"/>
        </w:rPr>
        <w:t>(over 3</w:t>
      </w:r>
      <w:r w:rsidR="00156387">
        <w:rPr>
          <w:rFonts w:ascii="Helvetica" w:eastAsia="Arial" w:hAnsi="Helvetica" w:cs="Arial"/>
          <w:color w:val="000000"/>
          <w:sz w:val="24"/>
          <w:szCs w:val="24"/>
        </w:rPr>
        <w:t>/</w:t>
      </w:r>
      <w:r w:rsidR="00C24412">
        <w:rPr>
          <w:rFonts w:ascii="Helvetica" w:eastAsia="Arial" w:hAnsi="Helvetica" w:cs="Arial"/>
          <w:color w:val="000000"/>
          <w:sz w:val="24"/>
          <w:szCs w:val="24"/>
        </w:rPr>
        <w:t xml:space="preserve">4 days) </w:t>
      </w:r>
    </w:p>
    <w:p w14:paraId="0000000D" w14:textId="5B7FA73B" w:rsidR="0053417D" w:rsidRPr="003A2E6A" w:rsidRDefault="00631470" w:rsidP="003E46E0">
      <w:pPr>
        <w:pBdr>
          <w:top w:val="nil"/>
          <w:left w:val="nil"/>
          <w:bottom w:val="nil"/>
          <w:right w:val="nil"/>
          <w:between w:val="nil"/>
        </w:pBdr>
        <w:spacing w:after="0" w:line="240" w:lineRule="auto"/>
        <w:ind w:left="3600" w:hanging="3600"/>
        <w:rPr>
          <w:rFonts w:ascii="Helvetica" w:eastAsia="Arial" w:hAnsi="Helvetica" w:cs="Arial"/>
          <w:color w:val="000000"/>
          <w:sz w:val="24"/>
          <w:szCs w:val="24"/>
        </w:rPr>
      </w:pPr>
      <w:r w:rsidRPr="003A2E6A">
        <w:rPr>
          <w:rFonts w:ascii="Helvetica" w:eastAsia="Arial" w:hAnsi="Helvetica" w:cs="Arial"/>
          <w:color w:val="000000"/>
          <w:sz w:val="24"/>
          <w:szCs w:val="24"/>
        </w:rPr>
        <w:t xml:space="preserve">Contract type: </w:t>
      </w:r>
      <w:r w:rsidRPr="003A2E6A">
        <w:rPr>
          <w:rFonts w:ascii="Helvetica" w:eastAsia="Arial" w:hAnsi="Helvetica" w:cs="Arial"/>
          <w:color w:val="000000"/>
          <w:sz w:val="24"/>
          <w:szCs w:val="24"/>
        </w:rPr>
        <w:tab/>
      </w:r>
      <w:r w:rsidRPr="003A2E6A">
        <w:rPr>
          <w:rFonts w:ascii="Helvetica" w:eastAsia="Arial" w:hAnsi="Helvetica" w:cs="Arial"/>
          <w:sz w:val="24"/>
          <w:szCs w:val="24"/>
        </w:rPr>
        <w:t>F</w:t>
      </w:r>
      <w:r w:rsidR="00261566" w:rsidRPr="003A2E6A">
        <w:rPr>
          <w:rFonts w:ascii="Helvetica" w:eastAsia="Arial" w:hAnsi="Helvetica" w:cs="Arial"/>
          <w:sz w:val="24"/>
          <w:szCs w:val="24"/>
        </w:rPr>
        <w:t xml:space="preserve">ixed term until </w:t>
      </w:r>
      <w:r w:rsidRPr="003A2E6A">
        <w:rPr>
          <w:rFonts w:ascii="Helvetica" w:eastAsia="Arial" w:hAnsi="Helvetica" w:cs="Arial"/>
          <w:sz w:val="24"/>
          <w:szCs w:val="24"/>
        </w:rPr>
        <w:t>30</w:t>
      </w:r>
      <w:r w:rsidRPr="003A2E6A">
        <w:rPr>
          <w:rFonts w:ascii="Helvetica" w:eastAsia="Arial" w:hAnsi="Helvetica" w:cs="Arial"/>
          <w:sz w:val="24"/>
          <w:szCs w:val="24"/>
          <w:vertAlign w:val="superscript"/>
        </w:rPr>
        <w:t>th</w:t>
      </w:r>
      <w:r w:rsidRPr="003A2E6A">
        <w:rPr>
          <w:rFonts w:ascii="Helvetica" w:eastAsia="Arial" w:hAnsi="Helvetica" w:cs="Arial"/>
          <w:sz w:val="24"/>
          <w:szCs w:val="24"/>
        </w:rPr>
        <w:t xml:space="preserve"> September 202</w:t>
      </w:r>
      <w:r w:rsidR="003E46E0">
        <w:rPr>
          <w:rFonts w:ascii="Helvetica" w:eastAsia="Arial" w:hAnsi="Helvetica" w:cs="Arial"/>
          <w:sz w:val="24"/>
          <w:szCs w:val="24"/>
        </w:rPr>
        <w:t>2 (</w:t>
      </w:r>
      <w:r w:rsidR="00701E1B">
        <w:rPr>
          <w:rFonts w:ascii="Helvetica" w:eastAsia="Arial" w:hAnsi="Helvetica" w:cs="Arial"/>
          <w:sz w:val="24"/>
          <w:szCs w:val="24"/>
        </w:rPr>
        <w:t>until 2024 subject to ScotGov budget</w:t>
      </w:r>
      <w:r w:rsidR="003E46E0">
        <w:rPr>
          <w:rFonts w:ascii="Helvetica" w:eastAsia="Arial" w:hAnsi="Helvetica" w:cs="Arial"/>
          <w:sz w:val="24"/>
          <w:szCs w:val="24"/>
        </w:rPr>
        <w:t>)</w:t>
      </w:r>
    </w:p>
    <w:p w14:paraId="0000000E" w14:textId="425E025F" w:rsidR="0053417D" w:rsidRDefault="00261566">
      <w:pPr>
        <w:pBdr>
          <w:top w:val="nil"/>
          <w:left w:val="nil"/>
          <w:bottom w:val="nil"/>
          <w:right w:val="nil"/>
          <w:between w:val="nil"/>
        </w:pBdr>
        <w:spacing w:after="0" w:line="240" w:lineRule="auto"/>
        <w:rPr>
          <w:rFonts w:ascii="Helvetica" w:eastAsia="Arial" w:hAnsi="Helvetica" w:cs="Arial"/>
          <w:color w:val="000000"/>
          <w:sz w:val="24"/>
          <w:szCs w:val="24"/>
        </w:rPr>
      </w:pPr>
      <w:r w:rsidRPr="003A2E6A">
        <w:rPr>
          <w:rFonts w:ascii="Helvetica" w:eastAsia="Arial" w:hAnsi="Helvetica" w:cs="Arial"/>
          <w:color w:val="000000"/>
          <w:sz w:val="24"/>
          <w:szCs w:val="24"/>
        </w:rPr>
        <w:t>Area Covered by post:</w:t>
      </w:r>
      <w:r w:rsidRPr="003A2E6A">
        <w:rPr>
          <w:rFonts w:ascii="Helvetica" w:eastAsia="Arial" w:hAnsi="Helvetica" w:cs="Arial"/>
          <w:color w:val="000000"/>
          <w:sz w:val="24"/>
          <w:szCs w:val="24"/>
        </w:rPr>
        <w:tab/>
      </w:r>
      <w:r w:rsidRPr="003A2E6A">
        <w:rPr>
          <w:rFonts w:ascii="Helvetica" w:eastAsia="Arial" w:hAnsi="Helvetica" w:cs="Arial"/>
          <w:color w:val="000000"/>
          <w:sz w:val="24"/>
          <w:szCs w:val="24"/>
        </w:rPr>
        <w:tab/>
        <w:t>Renfrewshire</w:t>
      </w:r>
    </w:p>
    <w:p w14:paraId="2B8DDB24" w14:textId="1DB29E0B" w:rsidR="003A2E6A" w:rsidRPr="003A2E6A" w:rsidRDefault="003A2E6A">
      <w:pPr>
        <w:pBdr>
          <w:top w:val="nil"/>
          <w:left w:val="nil"/>
          <w:bottom w:val="nil"/>
          <w:right w:val="nil"/>
          <w:between w:val="nil"/>
        </w:pBdr>
        <w:spacing w:after="0" w:line="240" w:lineRule="auto"/>
        <w:rPr>
          <w:rFonts w:ascii="Helvetica" w:eastAsia="Arial" w:hAnsi="Helvetica" w:cs="Arial"/>
          <w:color w:val="000000"/>
          <w:sz w:val="24"/>
          <w:szCs w:val="24"/>
        </w:rPr>
      </w:pPr>
      <w:r>
        <w:rPr>
          <w:rFonts w:ascii="Helvetica" w:eastAsia="Arial" w:hAnsi="Helvetica" w:cs="Arial"/>
          <w:color w:val="000000"/>
          <w:sz w:val="24"/>
          <w:szCs w:val="24"/>
        </w:rPr>
        <w:t xml:space="preserve">Based: </w:t>
      </w:r>
      <w:r>
        <w:rPr>
          <w:rFonts w:ascii="Helvetica" w:eastAsia="Arial" w:hAnsi="Helvetica" w:cs="Arial"/>
          <w:color w:val="000000"/>
          <w:sz w:val="24"/>
          <w:szCs w:val="24"/>
        </w:rPr>
        <w:tab/>
      </w:r>
      <w:r>
        <w:rPr>
          <w:rFonts w:ascii="Helvetica" w:eastAsia="Arial" w:hAnsi="Helvetica" w:cs="Arial"/>
          <w:color w:val="000000"/>
          <w:sz w:val="24"/>
          <w:szCs w:val="24"/>
        </w:rPr>
        <w:tab/>
      </w:r>
      <w:r>
        <w:rPr>
          <w:rFonts w:ascii="Helvetica" w:eastAsia="Arial" w:hAnsi="Helvetica" w:cs="Arial"/>
          <w:color w:val="000000"/>
          <w:sz w:val="24"/>
          <w:szCs w:val="24"/>
        </w:rPr>
        <w:tab/>
      </w:r>
      <w:r>
        <w:rPr>
          <w:rFonts w:ascii="Helvetica" w:eastAsia="Arial" w:hAnsi="Helvetica" w:cs="Arial"/>
          <w:color w:val="000000"/>
          <w:sz w:val="24"/>
          <w:szCs w:val="24"/>
        </w:rPr>
        <w:tab/>
        <w:t xml:space="preserve">Paisley / Johnstone / Home working  </w:t>
      </w:r>
    </w:p>
    <w:p w14:paraId="00000010" w14:textId="77777777" w:rsidR="0053417D" w:rsidRPr="003A2E6A" w:rsidRDefault="00261566">
      <w:pPr>
        <w:pBdr>
          <w:top w:val="nil"/>
          <w:left w:val="nil"/>
          <w:bottom w:val="nil"/>
          <w:right w:val="nil"/>
          <w:between w:val="nil"/>
        </w:pBdr>
        <w:spacing w:after="0" w:line="240" w:lineRule="auto"/>
        <w:rPr>
          <w:rFonts w:ascii="Helvetica" w:eastAsia="Arial" w:hAnsi="Helvetica" w:cs="Arial"/>
          <w:color w:val="000000"/>
          <w:sz w:val="24"/>
          <w:szCs w:val="24"/>
        </w:rPr>
      </w:pPr>
      <w:r w:rsidRPr="003A2E6A">
        <w:rPr>
          <w:rFonts w:ascii="Helvetica" w:eastAsia="Arial" w:hAnsi="Helvetica" w:cs="Arial"/>
          <w:color w:val="000000"/>
          <w:sz w:val="24"/>
          <w:szCs w:val="24"/>
        </w:rPr>
        <w:t>Special Conditions:</w:t>
      </w:r>
      <w:r w:rsidRPr="003A2E6A">
        <w:rPr>
          <w:rFonts w:ascii="Helvetica" w:eastAsia="Arial" w:hAnsi="Helvetica" w:cs="Arial"/>
          <w:color w:val="000000"/>
          <w:sz w:val="24"/>
          <w:szCs w:val="24"/>
        </w:rPr>
        <w:tab/>
      </w:r>
      <w:r w:rsidRPr="003A2E6A">
        <w:rPr>
          <w:rFonts w:ascii="Helvetica" w:eastAsia="Arial" w:hAnsi="Helvetica" w:cs="Arial"/>
          <w:color w:val="000000"/>
          <w:sz w:val="24"/>
          <w:szCs w:val="24"/>
        </w:rPr>
        <w:tab/>
      </w:r>
      <w:r w:rsidRPr="003A2E6A">
        <w:rPr>
          <w:rFonts w:ascii="Helvetica" w:eastAsia="Arial" w:hAnsi="Helvetica" w:cs="Arial"/>
          <w:color w:val="000000"/>
          <w:sz w:val="24"/>
          <w:szCs w:val="24"/>
        </w:rPr>
        <w:tab/>
        <w:t xml:space="preserve">Occasional evening and weekend work </w:t>
      </w:r>
    </w:p>
    <w:p w14:paraId="00000011" w14:textId="77777777" w:rsidR="0053417D" w:rsidRPr="003A2E6A" w:rsidRDefault="0053417D">
      <w:pPr>
        <w:pBdr>
          <w:top w:val="nil"/>
          <w:left w:val="nil"/>
          <w:bottom w:val="nil"/>
          <w:right w:val="nil"/>
          <w:between w:val="nil"/>
        </w:pBdr>
        <w:spacing w:after="0" w:line="240" w:lineRule="auto"/>
        <w:rPr>
          <w:rFonts w:ascii="Helvetica" w:eastAsia="Arial" w:hAnsi="Helvetica" w:cs="Arial"/>
          <w:color w:val="000000"/>
          <w:sz w:val="24"/>
          <w:szCs w:val="24"/>
        </w:rPr>
      </w:pPr>
    </w:p>
    <w:p w14:paraId="00000012" w14:textId="5C978F01" w:rsidR="0053417D" w:rsidRPr="003A2E6A" w:rsidRDefault="00261566">
      <w:pPr>
        <w:pBdr>
          <w:top w:val="nil"/>
          <w:left w:val="nil"/>
          <w:bottom w:val="nil"/>
          <w:right w:val="nil"/>
          <w:between w:val="nil"/>
        </w:pBdr>
        <w:spacing w:after="0" w:line="240" w:lineRule="auto"/>
        <w:rPr>
          <w:rFonts w:ascii="Helvetica" w:eastAsia="Arial" w:hAnsi="Helvetica" w:cs="Arial"/>
          <w:color w:val="000000"/>
          <w:sz w:val="24"/>
          <w:szCs w:val="24"/>
        </w:rPr>
      </w:pPr>
      <w:r w:rsidRPr="003A2E6A">
        <w:rPr>
          <w:rFonts w:ascii="Helvetica" w:eastAsia="Arial" w:hAnsi="Helvetica" w:cs="Arial"/>
          <w:i/>
          <w:color w:val="000000"/>
          <w:sz w:val="24"/>
          <w:szCs w:val="24"/>
        </w:rPr>
        <w:t>Please note that this post is open to women only under the Equality Act 2010, Schedule 9, Part 1 (inclusive of non-binary people, trans and intersex women.)</w:t>
      </w:r>
    </w:p>
    <w:p w14:paraId="00000013" w14:textId="77777777" w:rsidR="0053417D" w:rsidRPr="003A2E6A" w:rsidRDefault="0053417D">
      <w:pPr>
        <w:pBdr>
          <w:top w:val="nil"/>
          <w:left w:val="nil"/>
          <w:bottom w:val="nil"/>
          <w:right w:val="nil"/>
          <w:between w:val="nil"/>
        </w:pBdr>
        <w:spacing w:after="0" w:line="240" w:lineRule="auto"/>
        <w:rPr>
          <w:rFonts w:ascii="Helvetica" w:eastAsia="Arial" w:hAnsi="Helvetica" w:cs="Arial"/>
          <w:color w:val="000000"/>
          <w:sz w:val="24"/>
          <w:szCs w:val="24"/>
        </w:rPr>
      </w:pPr>
    </w:p>
    <w:p w14:paraId="00000014" w14:textId="77777777" w:rsidR="0053417D" w:rsidRPr="003A2E6A" w:rsidRDefault="00261566">
      <w:pPr>
        <w:rPr>
          <w:rFonts w:ascii="Helvetica" w:eastAsia="Arial" w:hAnsi="Helvetica" w:cs="Arial"/>
          <w:b/>
          <w:sz w:val="24"/>
          <w:szCs w:val="24"/>
        </w:rPr>
      </w:pPr>
      <w:r w:rsidRPr="003A2E6A">
        <w:rPr>
          <w:rFonts w:ascii="Helvetica" w:eastAsia="Arial" w:hAnsi="Helvetica" w:cs="Arial"/>
          <w:b/>
          <w:sz w:val="24"/>
          <w:szCs w:val="24"/>
        </w:rPr>
        <w:t>Job purpose:</w:t>
      </w:r>
    </w:p>
    <w:p w14:paraId="12C2987D" w14:textId="39659019" w:rsidR="00E62586" w:rsidRDefault="00261566" w:rsidP="00C24412">
      <w:pPr>
        <w:jc w:val="both"/>
        <w:rPr>
          <w:rFonts w:ascii="Helvetica" w:eastAsia="Arial" w:hAnsi="Helvetica" w:cs="Arial"/>
          <w:sz w:val="24"/>
          <w:szCs w:val="24"/>
        </w:rPr>
      </w:pPr>
      <w:r w:rsidRPr="003A2E6A">
        <w:rPr>
          <w:rFonts w:ascii="Helvetica" w:eastAsia="Arial" w:hAnsi="Helvetica" w:cs="Arial"/>
          <w:sz w:val="24"/>
          <w:szCs w:val="24"/>
        </w:rPr>
        <w:t xml:space="preserve">We are looking to recruit a </w:t>
      </w:r>
      <w:r w:rsidR="00AF7095" w:rsidRPr="003A2E6A">
        <w:rPr>
          <w:rFonts w:ascii="Helvetica" w:eastAsia="Arial" w:hAnsi="Helvetica" w:cs="Arial"/>
          <w:sz w:val="24"/>
          <w:szCs w:val="24"/>
        </w:rPr>
        <w:t>dynamic</w:t>
      </w:r>
      <w:r w:rsidRPr="003A2E6A">
        <w:rPr>
          <w:rFonts w:ascii="Helvetica" w:eastAsia="Arial" w:hAnsi="Helvetica" w:cs="Arial"/>
          <w:sz w:val="24"/>
          <w:szCs w:val="24"/>
        </w:rPr>
        <w:t xml:space="preserve">, </w:t>
      </w:r>
      <w:r w:rsidR="00AF7095" w:rsidRPr="003A2E6A">
        <w:rPr>
          <w:rFonts w:ascii="Helvetica" w:eastAsia="Arial" w:hAnsi="Helvetica" w:cs="Arial"/>
          <w:sz w:val="24"/>
          <w:szCs w:val="24"/>
        </w:rPr>
        <w:t>compassionate,</w:t>
      </w:r>
      <w:r w:rsidRPr="003A2E6A">
        <w:rPr>
          <w:rFonts w:ascii="Helvetica" w:eastAsia="Arial" w:hAnsi="Helvetica" w:cs="Arial"/>
          <w:sz w:val="24"/>
          <w:szCs w:val="24"/>
        </w:rPr>
        <w:t xml:space="preserve"> and </w:t>
      </w:r>
      <w:r w:rsidR="00AF7095" w:rsidRPr="003A2E6A">
        <w:rPr>
          <w:rFonts w:ascii="Helvetica" w:eastAsia="Arial" w:hAnsi="Helvetica" w:cs="Arial"/>
          <w:sz w:val="24"/>
          <w:szCs w:val="24"/>
        </w:rPr>
        <w:t>motivated</w:t>
      </w:r>
      <w:r w:rsidRPr="003A2E6A">
        <w:rPr>
          <w:rFonts w:ascii="Helvetica" w:eastAsia="Arial" w:hAnsi="Helvetica" w:cs="Arial"/>
          <w:sz w:val="24"/>
          <w:szCs w:val="24"/>
        </w:rPr>
        <w:t xml:space="preserve"> professional to</w:t>
      </w:r>
      <w:r w:rsidR="00E72D14" w:rsidRPr="003A2E6A">
        <w:rPr>
          <w:rFonts w:ascii="Helvetica" w:eastAsia="Arial" w:hAnsi="Helvetica" w:cs="Arial"/>
          <w:sz w:val="24"/>
          <w:szCs w:val="24"/>
        </w:rPr>
        <w:t xml:space="preserve"> lead Visible Women+, a new 3-year project funded by the Scottish Government via the </w:t>
      </w:r>
      <w:r w:rsidR="00E72D14" w:rsidRPr="003A2E6A">
        <w:rPr>
          <w:rFonts w:ascii="Helvetica" w:eastAsia="Arial" w:hAnsi="Helvetica" w:cs="Arial"/>
          <w:b/>
          <w:bCs/>
          <w:sz w:val="24"/>
          <w:szCs w:val="24"/>
        </w:rPr>
        <w:t>Equality and Human Rights Fun</w:t>
      </w:r>
      <w:r w:rsidR="00544B55">
        <w:rPr>
          <w:rFonts w:ascii="Helvetica" w:eastAsia="Arial" w:hAnsi="Helvetica" w:cs="Arial"/>
          <w:b/>
          <w:bCs/>
          <w:sz w:val="24"/>
          <w:szCs w:val="24"/>
        </w:rPr>
        <w:t>d</w:t>
      </w:r>
      <w:r w:rsidRPr="003A2E6A">
        <w:rPr>
          <w:rFonts w:ascii="Helvetica" w:eastAsia="Arial" w:hAnsi="Helvetica" w:cs="Arial"/>
          <w:sz w:val="24"/>
          <w:szCs w:val="24"/>
        </w:rPr>
        <w:t>. Kairos Women+ is a</w:t>
      </w:r>
      <w:r w:rsidR="00A14D43">
        <w:rPr>
          <w:rFonts w:ascii="Helvetica" w:eastAsia="Arial" w:hAnsi="Helvetica" w:cs="Arial"/>
          <w:sz w:val="24"/>
          <w:szCs w:val="24"/>
        </w:rPr>
        <w:t xml:space="preserve"> community-led</w:t>
      </w:r>
      <w:r w:rsidR="00FB3176">
        <w:rPr>
          <w:rFonts w:ascii="Helvetica" w:eastAsia="Arial" w:hAnsi="Helvetica" w:cs="Arial"/>
          <w:sz w:val="24"/>
          <w:szCs w:val="24"/>
        </w:rPr>
        <w:t xml:space="preserve">, equality and diversity-focussed </w:t>
      </w:r>
      <w:r w:rsidR="00A14D43">
        <w:rPr>
          <w:rFonts w:ascii="Helvetica" w:eastAsia="Arial" w:hAnsi="Helvetica" w:cs="Arial"/>
          <w:sz w:val="24"/>
          <w:szCs w:val="24"/>
        </w:rPr>
        <w:t xml:space="preserve">organisation </w:t>
      </w:r>
      <w:r w:rsidRPr="003A2E6A">
        <w:rPr>
          <w:rFonts w:ascii="Helvetica" w:eastAsia="Arial" w:hAnsi="Helvetica" w:cs="Arial"/>
          <w:sz w:val="24"/>
          <w:szCs w:val="24"/>
        </w:rPr>
        <w:t>for women</w:t>
      </w:r>
      <w:r w:rsidR="00A14D43">
        <w:rPr>
          <w:rFonts w:ascii="Helvetica" w:eastAsia="Arial" w:hAnsi="Helvetica" w:cs="Arial"/>
          <w:sz w:val="24"/>
          <w:szCs w:val="24"/>
        </w:rPr>
        <w:t>+</w:t>
      </w:r>
      <w:r w:rsidRPr="003A2E6A">
        <w:rPr>
          <w:rFonts w:ascii="Helvetica" w:eastAsia="Arial" w:hAnsi="Helvetica" w:cs="Arial"/>
          <w:sz w:val="24"/>
          <w:szCs w:val="24"/>
        </w:rPr>
        <w:t xml:space="preserve"> in Renfrewshire, providing a range of support and opportunities</w:t>
      </w:r>
      <w:r w:rsidR="00A14D43">
        <w:rPr>
          <w:rFonts w:ascii="Helvetica" w:eastAsia="Arial" w:hAnsi="Helvetica" w:cs="Arial"/>
          <w:sz w:val="24"/>
          <w:szCs w:val="24"/>
        </w:rPr>
        <w:t xml:space="preserve"> co-created by women+</w:t>
      </w:r>
      <w:r w:rsidRPr="003A2E6A">
        <w:rPr>
          <w:rFonts w:ascii="Helvetica" w:eastAsia="Arial" w:hAnsi="Helvetica" w:cs="Arial"/>
          <w:sz w:val="24"/>
          <w:szCs w:val="24"/>
        </w:rPr>
        <w:t xml:space="preserve"> including personal development, training, creative workshops, social </w:t>
      </w:r>
      <w:r w:rsidR="006A592D" w:rsidRPr="003A2E6A">
        <w:rPr>
          <w:rFonts w:ascii="Helvetica" w:eastAsia="Arial" w:hAnsi="Helvetica" w:cs="Arial"/>
          <w:sz w:val="24"/>
          <w:szCs w:val="24"/>
        </w:rPr>
        <w:t>events,</w:t>
      </w:r>
      <w:r w:rsidRPr="003A2E6A">
        <w:rPr>
          <w:rFonts w:ascii="Helvetica" w:eastAsia="Arial" w:hAnsi="Helvetica" w:cs="Arial"/>
          <w:sz w:val="24"/>
          <w:szCs w:val="24"/>
        </w:rPr>
        <w:t xml:space="preserve"> and one-to-one support.</w:t>
      </w:r>
    </w:p>
    <w:p w14:paraId="6C14ADF7" w14:textId="58B6338B" w:rsidR="00E62586" w:rsidRPr="003A2E6A" w:rsidRDefault="00E62586" w:rsidP="00C24412">
      <w:pPr>
        <w:jc w:val="both"/>
        <w:rPr>
          <w:rFonts w:ascii="Helvetica" w:eastAsia="Times New Roman" w:hAnsi="Helvetica"/>
          <w:sz w:val="24"/>
          <w:szCs w:val="24"/>
        </w:rPr>
      </w:pPr>
      <w:r w:rsidRPr="00E62586">
        <w:rPr>
          <w:rFonts w:ascii="Helvetica" w:eastAsia="Times New Roman" w:hAnsi="Helvetica"/>
          <w:sz w:val="24"/>
          <w:szCs w:val="24"/>
        </w:rPr>
        <w:t xml:space="preserve">Visible Women+ is a participatory project which aims to increase women's influence in the development and delivery of human rights awareness raising workshops through training and consultation. </w:t>
      </w:r>
      <w:r w:rsidR="00384DFE">
        <w:rPr>
          <w:rFonts w:ascii="Helvetica" w:eastAsia="Times New Roman" w:hAnsi="Helvetica"/>
          <w:sz w:val="24"/>
          <w:szCs w:val="24"/>
        </w:rPr>
        <w:t>It</w:t>
      </w:r>
      <w:r w:rsidRPr="00E62586">
        <w:rPr>
          <w:rFonts w:ascii="Helvetica" w:eastAsia="Times New Roman" w:hAnsi="Helvetica"/>
          <w:sz w:val="24"/>
          <w:szCs w:val="24"/>
        </w:rPr>
        <w:t xml:space="preserve"> will </w:t>
      </w:r>
      <w:r w:rsidR="00384DFE">
        <w:rPr>
          <w:rFonts w:ascii="Helvetica" w:eastAsia="Times New Roman" w:hAnsi="Helvetica"/>
          <w:sz w:val="24"/>
          <w:szCs w:val="24"/>
        </w:rPr>
        <w:t xml:space="preserve">also </w:t>
      </w:r>
      <w:r w:rsidRPr="00E62586">
        <w:rPr>
          <w:rFonts w:ascii="Helvetica" w:eastAsia="Times New Roman" w:hAnsi="Helvetica"/>
          <w:sz w:val="24"/>
          <w:szCs w:val="24"/>
        </w:rPr>
        <w:t xml:space="preserve">provide one-to-one support and voluntary opportunities to women+, particularly those with multiple protected characteristics. </w:t>
      </w:r>
    </w:p>
    <w:p w14:paraId="2992F332" w14:textId="6609F56C" w:rsidR="006E4BBC" w:rsidRDefault="00365C21" w:rsidP="00C24412">
      <w:pPr>
        <w:jc w:val="both"/>
        <w:rPr>
          <w:rFonts w:ascii="Helvetica" w:eastAsia="Arial" w:hAnsi="Helvetica" w:cs="Arial"/>
          <w:sz w:val="24"/>
          <w:szCs w:val="24"/>
        </w:rPr>
      </w:pPr>
      <w:r w:rsidRPr="003A2E6A">
        <w:rPr>
          <w:rFonts w:ascii="Helvetica" w:eastAsia="Arial" w:hAnsi="Helvetica" w:cs="Arial"/>
          <w:sz w:val="24"/>
          <w:szCs w:val="24"/>
        </w:rPr>
        <w:t>The role involves working closely with our campaigning group,</w:t>
      </w:r>
      <w:r w:rsidR="00E72D14" w:rsidRPr="003A2E6A">
        <w:rPr>
          <w:rFonts w:ascii="Helvetica" w:eastAsia="Arial" w:hAnsi="Helvetica" w:cs="Arial"/>
          <w:sz w:val="24"/>
          <w:szCs w:val="24"/>
        </w:rPr>
        <w:t xml:space="preserve"> the</w:t>
      </w:r>
      <w:r w:rsidRPr="003A2E6A">
        <w:rPr>
          <w:rFonts w:ascii="Helvetica" w:eastAsia="Arial" w:hAnsi="Helvetica" w:cs="Arial"/>
          <w:sz w:val="24"/>
          <w:szCs w:val="24"/>
        </w:rPr>
        <w:t xml:space="preserve"> </w:t>
      </w:r>
      <w:r w:rsidRPr="00C24412">
        <w:rPr>
          <w:rFonts w:ascii="Helvetica" w:eastAsia="Arial" w:hAnsi="Helvetica" w:cs="Arial"/>
          <w:b/>
          <w:bCs/>
          <w:sz w:val="24"/>
          <w:szCs w:val="24"/>
        </w:rPr>
        <w:t>Equalities Collective,</w:t>
      </w:r>
      <w:r w:rsidRPr="003A2E6A">
        <w:rPr>
          <w:rFonts w:ascii="Helvetica" w:eastAsia="Arial" w:hAnsi="Helvetica" w:cs="Arial"/>
          <w:sz w:val="24"/>
          <w:szCs w:val="24"/>
        </w:rPr>
        <w:t xml:space="preserve"> to </w:t>
      </w:r>
      <w:r w:rsidR="00AF7095" w:rsidRPr="003A2E6A">
        <w:rPr>
          <w:rFonts w:ascii="Helvetica" w:eastAsia="Arial" w:hAnsi="Helvetica" w:cs="Arial"/>
          <w:sz w:val="24"/>
          <w:szCs w:val="24"/>
        </w:rPr>
        <w:t>undertake a consultation focussed on</w:t>
      </w:r>
      <w:r w:rsidR="00505845">
        <w:rPr>
          <w:rFonts w:ascii="Helvetica" w:eastAsia="Arial" w:hAnsi="Helvetica" w:cs="Arial"/>
          <w:sz w:val="24"/>
          <w:szCs w:val="24"/>
        </w:rPr>
        <w:t xml:space="preserve"> women and non-binary people’s</w:t>
      </w:r>
      <w:r w:rsidR="00AF7095" w:rsidRPr="003A2E6A">
        <w:rPr>
          <w:rFonts w:ascii="Helvetica" w:eastAsia="Arial" w:hAnsi="Helvetica" w:cs="Arial"/>
          <w:sz w:val="24"/>
          <w:szCs w:val="24"/>
        </w:rPr>
        <w:t xml:space="preserve"> human rights. The role involves a significant amount of workshop development, </w:t>
      </w:r>
      <w:r w:rsidR="00E72D14" w:rsidRPr="003A2E6A">
        <w:rPr>
          <w:rFonts w:ascii="Helvetica" w:eastAsia="Arial" w:hAnsi="Helvetica" w:cs="Arial"/>
          <w:sz w:val="24"/>
          <w:szCs w:val="24"/>
        </w:rPr>
        <w:t>delivery,</w:t>
      </w:r>
      <w:r w:rsidR="00AF7095" w:rsidRPr="003A2E6A">
        <w:rPr>
          <w:rFonts w:ascii="Helvetica" w:eastAsia="Arial" w:hAnsi="Helvetica" w:cs="Arial"/>
          <w:sz w:val="24"/>
          <w:szCs w:val="24"/>
        </w:rPr>
        <w:t xml:space="preserve"> and evaluation. In addition, the post-holder will be working closely with women+ to improve their access to human rights</w:t>
      </w:r>
      <w:r w:rsidR="00505845">
        <w:rPr>
          <w:rFonts w:ascii="Helvetica" w:eastAsia="Arial" w:hAnsi="Helvetica" w:cs="Arial"/>
          <w:sz w:val="24"/>
          <w:szCs w:val="24"/>
        </w:rPr>
        <w:t xml:space="preserve"> and increas</w:t>
      </w:r>
      <w:r w:rsidR="00B96B70">
        <w:rPr>
          <w:rFonts w:ascii="Helvetica" w:eastAsia="Arial" w:hAnsi="Helvetica" w:cs="Arial"/>
          <w:sz w:val="24"/>
          <w:szCs w:val="24"/>
        </w:rPr>
        <w:t>ing</w:t>
      </w:r>
      <w:r w:rsidR="00505845">
        <w:rPr>
          <w:rFonts w:ascii="Helvetica" w:eastAsia="Arial" w:hAnsi="Helvetica" w:cs="Arial"/>
          <w:sz w:val="24"/>
          <w:szCs w:val="24"/>
        </w:rPr>
        <w:t xml:space="preserve"> the accessible communication across the organisation</w:t>
      </w:r>
      <w:r w:rsidR="00D26E60">
        <w:rPr>
          <w:rFonts w:ascii="Helvetica" w:eastAsia="Arial" w:hAnsi="Helvetica" w:cs="Arial"/>
          <w:sz w:val="24"/>
          <w:szCs w:val="24"/>
        </w:rPr>
        <w:t xml:space="preserve">. Here is a breakdown of the project: </w:t>
      </w:r>
    </w:p>
    <w:p w14:paraId="3DAE4F49" w14:textId="56A073E1" w:rsidR="00DC5824" w:rsidRPr="00C07E47" w:rsidRDefault="00DC5824" w:rsidP="00C07E47">
      <w:pPr>
        <w:pStyle w:val="ListParagraph"/>
        <w:numPr>
          <w:ilvl w:val="0"/>
          <w:numId w:val="4"/>
        </w:numPr>
        <w:jc w:val="both"/>
        <w:rPr>
          <w:rFonts w:ascii="Helvetica" w:eastAsia="Arial" w:hAnsi="Helvetica" w:cs="Arial"/>
          <w:sz w:val="24"/>
          <w:szCs w:val="24"/>
        </w:rPr>
      </w:pPr>
      <w:r w:rsidRPr="001C5DE5">
        <w:rPr>
          <w:rFonts w:ascii="Helvetica" w:eastAsia="Arial" w:hAnsi="Helvetica" w:cs="Arial"/>
          <w:b/>
          <w:bCs/>
          <w:sz w:val="24"/>
          <w:szCs w:val="24"/>
        </w:rPr>
        <w:t>Year 1</w:t>
      </w:r>
      <w:r w:rsidR="00C07E47" w:rsidRPr="001C5DE5">
        <w:rPr>
          <w:rFonts w:ascii="Helvetica" w:eastAsia="Arial" w:hAnsi="Helvetica" w:cs="Arial"/>
          <w:b/>
          <w:bCs/>
          <w:sz w:val="24"/>
          <w:szCs w:val="24"/>
        </w:rPr>
        <w:t>/2</w:t>
      </w:r>
      <w:r w:rsidRPr="001C5DE5">
        <w:rPr>
          <w:rFonts w:ascii="Helvetica" w:eastAsia="Arial" w:hAnsi="Helvetica" w:cs="Arial"/>
          <w:b/>
          <w:bCs/>
          <w:sz w:val="24"/>
          <w:szCs w:val="24"/>
        </w:rPr>
        <w:t>:</w:t>
      </w:r>
      <w:r w:rsidRPr="00C07E47">
        <w:rPr>
          <w:rFonts w:ascii="Helvetica" w:eastAsia="Arial" w:hAnsi="Helvetica" w:cs="Arial"/>
          <w:sz w:val="24"/>
          <w:szCs w:val="24"/>
        </w:rPr>
        <w:t xml:space="preserve"> </w:t>
      </w:r>
      <w:r w:rsidR="001C5DE5">
        <w:rPr>
          <w:rFonts w:ascii="Helvetica" w:eastAsia="Arial" w:hAnsi="Helvetica" w:cs="Arial"/>
          <w:sz w:val="24"/>
          <w:szCs w:val="24"/>
        </w:rPr>
        <w:t>source training</w:t>
      </w:r>
      <w:r w:rsidR="00505845">
        <w:rPr>
          <w:rFonts w:ascii="Helvetica" w:eastAsia="Arial" w:hAnsi="Helvetica" w:cs="Arial"/>
          <w:sz w:val="24"/>
          <w:szCs w:val="24"/>
        </w:rPr>
        <w:t xml:space="preserve"> for the Equalities Collective</w:t>
      </w:r>
      <w:r w:rsidR="001C5DE5">
        <w:rPr>
          <w:rFonts w:ascii="Helvetica" w:eastAsia="Arial" w:hAnsi="Helvetica" w:cs="Arial"/>
          <w:sz w:val="24"/>
          <w:szCs w:val="24"/>
        </w:rPr>
        <w:t xml:space="preserve">; </w:t>
      </w:r>
      <w:r w:rsidRPr="00C07E47">
        <w:rPr>
          <w:rFonts w:ascii="Helvetica" w:eastAsia="Arial" w:hAnsi="Helvetica" w:cs="Arial"/>
          <w:sz w:val="24"/>
          <w:szCs w:val="24"/>
        </w:rPr>
        <w:t>undertake community consultation around human rights</w:t>
      </w:r>
      <w:r w:rsidR="00D26E60">
        <w:rPr>
          <w:rFonts w:ascii="Helvetica" w:eastAsia="Arial" w:hAnsi="Helvetica" w:cs="Arial"/>
          <w:sz w:val="24"/>
          <w:szCs w:val="24"/>
        </w:rPr>
        <w:t xml:space="preserve"> for 500 women, including a survey and community</w:t>
      </w:r>
      <w:r w:rsidR="00F710D3">
        <w:rPr>
          <w:rFonts w:ascii="Helvetica" w:eastAsia="Arial" w:hAnsi="Helvetica" w:cs="Arial"/>
          <w:sz w:val="24"/>
          <w:szCs w:val="24"/>
        </w:rPr>
        <w:t>-based</w:t>
      </w:r>
      <w:r w:rsidR="00D26E60">
        <w:rPr>
          <w:rFonts w:ascii="Helvetica" w:eastAsia="Arial" w:hAnsi="Helvetica" w:cs="Arial"/>
          <w:sz w:val="24"/>
          <w:szCs w:val="24"/>
        </w:rPr>
        <w:t xml:space="preserve"> workshops</w:t>
      </w:r>
      <w:r w:rsidR="00A14D43">
        <w:rPr>
          <w:rFonts w:ascii="Helvetica" w:eastAsia="Arial" w:hAnsi="Helvetica" w:cs="Arial"/>
          <w:sz w:val="24"/>
          <w:szCs w:val="24"/>
        </w:rPr>
        <w:t xml:space="preserve">; develop resources for the project. </w:t>
      </w:r>
      <w:r w:rsidR="00715C3B">
        <w:rPr>
          <w:rFonts w:ascii="Helvetica" w:eastAsia="Arial" w:hAnsi="Helvetica" w:cs="Arial"/>
          <w:sz w:val="24"/>
          <w:szCs w:val="24"/>
        </w:rPr>
        <w:t xml:space="preserve"> </w:t>
      </w:r>
    </w:p>
    <w:p w14:paraId="46B09834" w14:textId="373A040A" w:rsidR="00DC5824" w:rsidRDefault="00DC5824" w:rsidP="00C07E47">
      <w:pPr>
        <w:pStyle w:val="ListParagraph"/>
        <w:numPr>
          <w:ilvl w:val="0"/>
          <w:numId w:val="4"/>
        </w:numPr>
        <w:jc w:val="both"/>
        <w:rPr>
          <w:rFonts w:ascii="Helvetica" w:eastAsia="Arial" w:hAnsi="Helvetica" w:cs="Arial"/>
          <w:sz w:val="24"/>
          <w:szCs w:val="24"/>
        </w:rPr>
      </w:pPr>
      <w:r w:rsidRPr="001C5DE5">
        <w:rPr>
          <w:rFonts w:ascii="Helvetica" w:eastAsia="Arial" w:hAnsi="Helvetica" w:cs="Arial"/>
          <w:b/>
          <w:bCs/>
          <w:sz w:val="24"/>
          <w:szCs w:val="24"/>
        </w:rPr>
        <w:lastRenderedPageBreak/>
        <w:t>Year 2</w:t>
      </w:r>
      <w:r w:rsidR="00C07E47" w:rsidRPr="001C5DE5">
        <w:rPr>
          <w:rFonts w:ascii="Helvetica" w:eastAsia="Arial" w:hAnsi="Helvetica" w:cs="Arial"/>
          <w:b/>
          <w:bCs/>
          <w:sz w:val="24"/>
          <w:szCs w:val="24"/>
        </w:rPr>
        <w:t>/3</w:t>
      </w:r>
      <w:r w:rsidRPr="001C5DE5">
        <w:rPr>
          <w:rFonts w:ascii="Helvetica" w:eastAsia="Arial" w:hAnsi="Helvetica" w:cs="Arial"/>
          <w:b/>
          <w:bCs/>
          <w:sz w:val="24"/>
          <w:szCs w:val="24"/>
        </w:rPr>
        <w:t>:</w:t>
      </w:r>
      <w:r w:rsidRPr="00C07E47">
        <w:rPr>
          <w:rFonts w:ascii="Helvetica" w:eastAsia="Arial" w:hAnsi="Helvetica" w:cs="Arial"/>
          <w:sz w:val="24"/>
          <w:szCs w:val="24"/>
        </w:rPr>
        <w:t xml:space="preserve"> develop and deliver collaborative workshops with women+ around human rights to communities and public bodie</w:t>
      </w:r>
      <w:r w:rsidR="00C07E47" w:rsidRPr="00C07E47">
        <w:rPr>
          <w:rFonts w:ascii="Helvetica" w:eastAsia="Arial" w:hAnsi="Helvetica" w:cs="Arial"/>
          <w:sz w:val="24"/>
          <w:szCs w:val="24"/>
        </w:rPr>
        <w:t>s</w:t>
      </w:r>
      <w:r w:rsidR="00715C3B">
        <w:rPr>
          <w:rFonts w:ascii="Helvetica" w:eastAsia="Arial" w:hAnsi="Helvetica" w:cs="Arial"/>
          <w:sz w:val="24"/>
          <w:szCs w:val="24"/>
        </w:rPr>
        <w:t xml:space="preserve"> using the consultation findings</w:t>
      </w:r>
      <w:r w:rsidR="003104EA">
        <w:rPr>
          <w:rFonts w:ascii="Helvetica" w:eastAsia="Arial" w:hAnsi="Helvetica" w:cs="Arial"/>
          <w:sz w:val="24"/>
          <w:szCs w:val="24"/>
        </w:rPr>
        <w:t xml:space="preserve">. For instance, </w:t>
      </w:r>
      <w:r w:rsidR="00715C3B">
        <w:rPr>
          <w:rFonts w:ascii="Helvetica" w:eastAsia="Arial" w:hAnsi="Helvetica" w:cs="Arial"/>
          <w:sz w:val="24"/>
          <w:szCs w:val="24"/>
        </w:rPr>
        <w:t xml:space="preserve">you </w:t>
      </w:r>
      <w:r w:rsidR="00EF591C">
        <w:rPr>
          <w:rFonts w:ascii="Helvetica" w:eastAsia="Arial" w:hAnsi="Helvetica" w:cs="Arial"/>
          <w:sz w:val="24"/>
          <w:szCs w:val="24"/>
        </w:rPr>
        <w:t>might work with a group of women+ with</w:t>
      </w:r>
      <w:r w:rsidR="004D1372">
        <w:rPr>
          <w:rFonts w:ascii="Helvetica" w:eastAsia="Arial" w:hAnsi="Helvetica" w:cs="Arial"/>
          <w:sz w:val="24"/>
          <w:szCs w:val="24"/>
        </w:rPr>
        <w:t xml:space="preserve"> lived</w:t>
      </w:r>
      <w:r w:rsidR="00EF591C">
        <w:rPr>
          <w:rFonts w:ascii="Helvetica" w:eastAsia="Arial" w:hAnsi="Helvetica" w:cs="Arial"/>
          <w:sz w:val="24"/>
          <w:szCs w:val="24"/>
        </w:rPr>
        <w:t xml:space="preserve"> experience of housing issues or domestic abuse to</w:t>
      </w:r>
      <w:r w:rsidR="00676EAA">
        <w:rPr>
          <w:rFonts w:ascii="Helvetica" w:eastAsia="Arial" w:hAnsi="Helvetica" w:cs="Arial"/>
          <w:sz w:val="24"/>
          <w:szCs w:val="24"/>
        </w:rPr>
        <w:t xml:space="preserve"> collaboratively develop a workshop for public bodies. </w:t>
      </w:r>
      <w:r w:rsidR="00D26E60">
        <w:rPr>
          <w:rFonts w:ascii="Helvetica" w:eastAsia="Arial" w:hAnsi="Helvetica" w:cs="Arial"/>
          <w:sz w:val="24"/>
          <w:szCs w:val="24"/>
        </w:rPr>
        <w:t xml:space="preserve"> </w:t>
      </w:r>
    </w:p>
    <w:p w14:paraId="1AF91CAA" w14:textId="4878A06E" w:rsidR="00C07E47" w:rsidRDefault="00505845" w:rsidP="00505845">
      <w:pPr>
        <w:pStyle w:val="ListParagraph"/>
        <w:numPr>
          <w:ilvl w:val="0"/>
          <w:numId w:val="4"/>
        </w:numPr>
        <w:jc w:val="both"/>
        <w:rPr>
          <w:rFonts w:ascii="Helvetica" w:eastAsia="Arial" w:hAnsi="Helvetica" w:cs="Arial"/>
          <w:sz w:val="24"/>
          <w:szCs w:val="24"/>
        </w:rPr>
      </w:pPr>
      <w:r>
        <w:rPr>
          <w:rFonts w:ascii="Helvetica" w:eastAsia="Arial" w:hAnsi="Helvetica" w:cs="Arial"/>
          <w:b/>
          <w:bCs/>
          <w:sz w:val="24"/>
          <w:szCs w:val="24"/>
        </w:rPr>
        <w:t>On-going</w:t>
      </w:r>
      <w:r w:rsidR="00C07E47" w:rsidRPr="00505845">
        <w:rPr>
          <w:rFonts w:ascii="Helvetica" w:eastAsia="Arial" w:hAnsi="Helvetica" w:cs="Arial"/>
          <w:b/>
          <w:bCs/>
          <w:sz w:val="24"/>
          <w:szCs w:val="24"/>
        </w:rPr>
        <w:t>:</w:t>
      </w:r>
      <w:r w:rsidR="00C07E47" w:rsidRPr="00505845">
        <w:rPr>
          <w:rFonts w:ascii="Helvetica" w:eastAsia="Arial" w:hAnsi="Helvetica" w:cs="Arial"/>
          <w:sz w:val="24"/>
          <w:szCs w:val="24"/>
        </w:rPr>
        <w:t xml:space="preserve"> work</w:t>
      </w:r>
      <w:r>
        <w:rPr>
          <w:rFonts w:ascii="Helvetica" w:eastAsia="Arial" w:hAnsi="Helvetica" w:cs="Arial"/>
          <w:sz w:val="24"/>
          <w:szCs w:val="24"/>
        </w:rPr>
        <w:t xml:space="preserve"> </w:t>
      </w:r>
      <w:r w:rsidR="00C07E47" w:rsidRPr="00505845">
        <w:rPr>
          <w:rFonts w:ascii="Helvetica" w:eastAsia="Arial" w:hAnsi="Helvetica" w:cs="Arial"/>
          <w:sz w:val="24"/>
          <w:szCs w:val="24"/>
        </w:rPr>
        <w:t xml:space="preserve">closely with women+ to </w:t>
      </w:r>
      <w:r w:rsidR="001C5DE5" w:rsidRPr="00505845">
        <w:rPr>
          <w:rFonts w:ascii="Helvetica" w:eastAsia="Arial" w:hAnsi="Helvetica" w:cs="Arial"/>
          <w:sz w:val="24"/>
          <w:szCs w:val="24"/>
        </w:rPr>
        <w:t>increase access to human rights</w:t>
      </w:r>
      <w:r w:rsidR="004D1372">
        <w:rPr>
          <w:rFonts w:ascii="Helvetica" w:eastAsia="Arial" w:hAnsi="Helvetica" w:cs="Arial"/>
          <w:sz w:val="24"/>
          <w:szCs w:val="24"/>
        </w:rPr>
        <w:t xml:space="preserve"> </w:t>
      </w:r>
      <w:r w:rsidR="006424D2">
        <w:rPr>
          <w:rFonts w:ascii="Helvetica" w:eastAsia="Arial" w:hAnsi="Helvetica" w:cs="Arial"/>
          <w:sz w:val="24"/>
          <w:szCs w:val="24"/>
        </w:rPr>
        <w:t>through writing support letters or contacting services alongside them</w:t>
      </w:r>
      <w:r w:rsidR="00D466A0">
        <w:rPr>
          <w:rFonts w:ascii="Helvetica" w:eastAsia="Arial" w:hAnsi="Helvetica" w:cs="Arial"/>
          <w:sz w:val="24"/>
          <w:szCs w:val="24"/>
        </w:rPr>
        <w:t xml:space="preserve">; </w:t>
      </w:r>
      <w:r w:rsidR="00E26677">
        <w:rPr>
          <w:rFonts w:ascii="Helvetica" w:eastAsia="Arial" w:hAnsi="Helvetica" w:cs="Arial"/>
          <w:sz w:val="24"/>
          <w:szCs w:val="24"/>
        </w:rPr>
        <w:t xml:space="preserve">encourage women+ to participate in Kairos as volunteers; </w:t>
      </w:r>
      <w:r w:rsidR="001C5DE5" w:rsidRPr="00505845">
        <w:rPr>
          <w:rFonts w:ascii="Helvetica" w:eastAsia="Arial" w:hAnsi="Helvetica" w:cs="Arial"/>
          <w:sz w:val="24"/>
          <w:szCs w:val="24"/>
        </w:rPr>
        <w:t>increase accessibility of Kairos</w:t>
      </w:r>
      <w:r w:rsidRPr="00505845">
        <w:rPr>
          <w:rFonts w:ascii="Helvetica" w:eastAsia="Arial" w:hAnsi="Helvetica" w:cs="Arial"/>
          <w:sz w:val="24"/>
          <w:szCs w:val="24"/>
        </w:rPr>
        <w:t>’ communication</w:t>
      </w:r>
      <w:r w:rsidR="00D466A0">
        <w:rPr>
          <w:rFonts w:ascii="Helvetica" w:eastAsia="Arial" w:hAnsi="Helvetica" w:cs="Arial"/>
          <w:sz w:val="24"/>
          <w:szCs w:val="24"/>
        </w:rPr>
        <w:t xml:space="preserve"> methods</w:t>
      </w:r>
      <w:r w:rsidRPr="00505845">
        <w:rPr>
          <w:rFonts w:ascii="Helvetica" w:eastAsia="Arial" w:hAnsi="Helvetica" w:cs="Arial"/>
          <w:sz w:val="24"/>
          <w:szCs w:val="24"/>
        </w:rPr>
        <w:t xml:space="preserve"> through translations, BSL and more.</w:t>
      </w:r>
    </w:p>
    <w:p w14:paraId="56AF756D" w14:textId="23E6E6B8" w:rsidR="00544B55" w:rsidRPr="00544B55" w:rsidRDefault="00544B55" w:rsidP="00544B55">
      <w:pPr>
        <w:jc w:val="both"/>
        <w:rPr>
          <w:rFonts w:ascii="Helvetica" w:eastAsia="Arial" w:hAnsi="Helvetica" w:cs="Arial"/>
          <w:sz w:val="24"/>
          <w:szCs w:val="24"/>
        </w:rPr>
      </w:pPr>
      <w:r w:rsidRPr="00544B55">
        <w:rPr>
          <w:rFonts w:ascii="Helvetica" w:eastAsia="Arial" w:hAnsi="Helvetica" w:cs="Arial"/>
          <w:noProof/>
          <w:sz w:val="24"/>
          <w:szCs w:val="24"/>
        </w:rPr>
        <w:drawing>
          <wp:inline distT="0" distB="0" distL="0" distR="0" wp14:anchorId="6C2DF596" wp14:editId="0A538E8B">
            <wp:extent cx="5727700" cy="911058"/>
            <wp:effectExtent l="0" t="19050" r="0" b="41910"/>
            <wp:docPr id="4" name="Diagram 4">
              <a:extLst xmlns:a="http://schemas.openxmlformats.org/drawingml/2006/main">
                <a:ext uri="{FF2B5EF4-FFF2-40B4-BE49-F238E27FC236}">
                  <a16:creationId xmlns:a16="http://schemas.microsoft.com/office/drawing/2014/main" id="{32FB6238-AAEF-384B-A426-0AEC7B4D0BB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0000001B" w14:textId="4A2C3984" w:rsidR="0053417D" w:rsidRPr="003A2E6A" w:rsidRDefault="00AF7095" w:rsidP="00C24412">
      <w:pPr>
        <w:jc w:val="both"/>
        <w:rPr>
          <w:rFonts w:ascii="Helvetica" w:eastAsia="Arial" w:hAnsi="Helvetica" w:cs="Arial"/>
          <w:sz w:val="24"/>
          <w:szCs w:val="24"/>
        </w:rPr>
      </w:pPr>
      <w:r w:rsidRPr="003A2E6A">
        <w:rPr>
          <w:rFonts w:ascii="Helvetica" w:eastAsia="Arial" w:hAnsi="Helvetica" w:cs="Arial"/>
          <w:sz w:val="24"/>
          <w:szCs w:val="24"/>
        </w:rPr>
        <w:t xml:space="preserve">The post-holder will be working closely with partners across Renfrewshire and building new relationships with public bodies to share learning. </w:t>
      </w:r>
      <w:r w:rsidR="00261566" w:rsidRPr="003A2E6A">
        <w:rPr>
          <w:rFonts w:ascii="Helvetica" w:eastAsia="Arial" w:hAnsi="Helvetica" w:cs="Arial"/>
          <w:sz w:val="24"/>
          <w:szCs w:val="24"/>
        </w:rPr>
        <w:t xml:space="preserve">Women accessing support from Kairos may have experienced struggles with mental </w:t>
      </w:r>
      <w:r w:rsidR="00D466A0">
        <w:rPr>
          <w:rFonts w:ascii="Helvetica" w:eastAsia="Arial" w:hAnsi="Helvetica" w:cs="Arial"/>
          <w:sz w:val="24"/>
          <w:szCs w:val="24"/>
        </w:rPr>
        <w:t>illness</w:t>
      </w:r>
      <w:r w:rsidR="00261566" w:rsidRPr="003A2E6A">
        <w:rPr>
          <w:rFonts w:ascii="Helvetica" w:eastAsia="Arial" w:hAnsi="Helvetica" w:cs="Arial"/>
          <w:sz w:val="24"/>
          <w:szCs w:val="24"/>
        </w:rPr>
        <w:t>, addictions, involvement in the criminal justice system and domestic/sexual abuse</w:t>
      </w:r>
      <w:r w:rsidR="00BD34AB" w:rsidRPr="003A2E6A">
        <w:rPr>
          <w:rFonts w:ascii="Helvetica" w:eastAsia="Arial" w:hAnsi="Helvetica" w:cs="Arial"/>
          <w:sz w:val="24"/>
          <w:szCs w:val="24"/>
        </w:rPr>
        <w:t>.</w:t>
      </w:r>
    </w:p>
    <w:p w14:paraId="0000001C" w14:textId="77777777" w:rsidR="0053417D" w:rsidRPr="003A2E6A" w:rsidRDefault="00261566">
      <w:pPr>
        <w:rPr>
          <w:rFonts w:ascii="Helvetica" w:eastAsia="Arial" w:hAnsi="Helvetica" w:cs="Arial"/>
          <w:sz w:val="24"/>
          <w:szCs w:val="24"/>
        </w:rPr>
      </w:pPr>
      <w:r w:rsidRPr="003A2E6A">
        <w:rPr>
          <w:rFonts w:ascii="Helvetica" w:eastAsia="Arial" w:hAnsi="Helvetica" w:cs="Arial"/>
          <w:b/>
          <w:sz w:val="24"/>
          <w:szCs w:val="24"/>
        </w:rPr>
        <w:t xml:space="preserve">Tasks and Responsibilities:  </w:t>
      </w:r>
    </w:p>
    <w:p w14:paraId="0000001D" w14:textId="77777777" w:rsidR="0053417D" w:rsidRPr="003A2E6A" w:rsidRDefault="00261566">
      <w:pPr>
        <w:spacing w:after="0"/>
        <w:ind w:firstLine="360"/>
        <w:rPr>
          <w:rFonts w:ascii="Helvetica" w:eastAsia="Arial" w:hAnsi="Helvetica" w:cs="Arial"/>
          <w:b/>
          <w:sz w:val="24"/>
          <w:szCs w:val="24"/>
        </w:rPr>
      </w:pPr>
      <w:r w:rsidRPr="003A2E6A">
        <w:rPr>
          <w:rFonts w:ascii="Helvetica" w:eastAsia="Arial" w:hAnsi="Helvetica" w:cs="Arial"/>
          <w:b/>
          <w:sz w:val="24"/>
          <w:szCs w:val="24"/>
        </w:rPr>
        <w:t>Delivery and Development</w:t>
      </w:r>
    </w:p>
    <w:p w14:paraId="2402CB91" w14:textId="750AFFB6" w:rsidR="003B077B" w:rsidRPr="003A2E6A" w:rsidRDefault="00261566">
      <w:pPr>
        <w:numPr>
          <w:ilvl w:val="0"/>
          <w:numId w:val="1"/>
        </w:numPr>
        <w:pBdr>
          <w:top w:val="nil"/>
          <w:left w:val="nil"/>
          <w:bottom w:val="nil"/>
          <w:right w:val="nil"/>
          <w:between w:val="nil"/>
        </w:pBdr>
        <w:spacing w:after="0" w:line="360" w:lineRule="auto"/>
        <w:jc w:val="both"/>
        <w:rPr>
          <w:rFonts w:ascii="Helvetica" w:eastAsia="Times" w:hAnsi="Helvetica" w:cs="Times"/>
          <w:color w:val="000000"/>
          <w:sz w:val="20"/>
          <w:szCs w:val="20"/>
        </w:rPr>
      </w:pPr>
      <w:r w:rsidRPr="003A2E6A">
        <w:rPr>
          <w:rFonts w:ascii="Helvetica" w:eastAsia="Arial" w:hAnsi="Helvetica" w:cs="Arial"/>
          <w:color w:val="000000"/>
          <w:sz w:val="24"/>
          <w:szCs w:val="24"/>
        </w:rPr>
        <w:t>To</w:t>
      </w:r>
      <w:r w:rsidR="00701E1B">
        <w:rPr>
          <w:rFonts w:ascii="Helvetica" w:eastAsia="Arial" w:hAnsi="Helvetica" w:cs="Arial"/>
          <w:color w:val="000000"/>
          <w:sz w:val="24"/>
          <w:szCs w:val="24"/>
        </w:rPr>
        <w:t xml:space="preserve"> </w:t>
      </w:r>
      <w:r w:rsidR="000B0FA9" w:rsidRPr="003A2E6A">
        <w:rPr>
          <w:rFonts w:ascii="Helvetica" w:eastAsia="Arial" w:hAnsi="Helvetica" w:cs="Arial"/>
          <w:color w:val="000000"/>
          <w:sz w:val="24"/>
          <w:szCs w:val="24"/>
        </w:rPr>
        <w:t>develop and deliver</w:t>
      </w:r>
      <w:r w:rsidRPr="003A2E6A">
        <w:rPr>
          <w:rFonts w:ascii="Helvetica" w:eastAsia="Arial" w:hAnsi="Helvetica" w:cs="Arial"/>
          <w:color w:val="000000"/>
          <w:sz w:val="24"/>
          <w:szCs w:val="24"/>
        </w:rPr>
        <w:t xml:space="preserve"> </w:t>
      </w:r>
      <w:r w:rsidR="000B0FA9" w:rsidRPr="003A2E6A">
        <w:rPr>
          <w:rFonts w:ascii="Helvetica" w:eastAsia="Arial" w:hAnsi="Helvetica" w:cs="Arial"/>
          <w:color w:val="000000"/>
          <w:sz w:val="24"/>
          <w:szCs w:val="24"/>
        </w:rPr>
        <w:t>the Visible Women+ project</w:t>
      </w:r>
      <w:r w:rsidR="00701E1B">
        <w:rPr>
          <w:rFonts w:ascii="Helvetica" w:eastAsia="Arial" w:hAnsi="Helvetica" w:cs="Arial"/>
          <w:color w:val="000000"/>
          <w:sz w:val="24"/>
          <w:szCs w:val="24"/>
        </w:rPr>
        <w:t xml:space="preserve">. The entire team will be involved in the project with the post-holder as the lead. </w:t>
      </w:r>
    </w:p>
    <w:p w14:paraId="4D166115" w14:textId="1BE60D41" w:rsidR="003B077B" w:rsidRPr="003A2E6A" w:rsidRDefault="003B077B">
      <w:pPr>
        <w:numPr>
          <w:ilvl w:val="0"/>
          <w:numId w:val="1"/>
        </w:numPr>
        <w:pBdr>
          <w:top w:val="nil"/>
          <w:left w:val="nil"/>
          <w:bottom w:val="nil"/>
          <w:right w:val="nil"/>
          <w:between w:val="nil"/>
        </w:pBdr>
        <w:spacing w:after="0" w:line="360" w:lineRule="auto"/>
        <w:jc w:val="both"/>
        <w:rPr>
          <w:rFonts w:ascii="Helvetica" w:eastAsia="Times" w:hAnsi="Helvetica" w:cs="Times"/>
          <w:color w:val="000000"/>
          <w:sz w:val="20"/>
          <w:szCs w:val="20"/>
        </w:rPr>
      </w:pPr>
      <w:r w:rsidRPr="003A2E6A">
        <w:rPr>
          <w:rFonts w:ascii="Helvetica" w:eastAsia="Arial" w:hAnsi="Helvetica" w:cs="Arial"/>
          <w:color w:val="000000"/>
          <w:sz w:val="24"/>
          <w:szCs w:val="24"/>
        </w:rPr>
        <w:t xml:space="preserve">Work closely </w:t>
      </w:r>
      <w:r w:rsidR="000B0FA9" w:rsidRPr="003A2E6A">
        <w:rPr>
          <w:rFonts w:ascii="Helvetica" w:eastAsia="Arial" w:hAnsi="Helvetica" w:cs="Arial"/>
          <w:color w:val="000000"/>
          <w:sz w:val="24"/>
          <w:szCs w:val="24"/>
        </w:rPr>
        <w:t xml:space="preserve">with the Equalities Collective (campaigning group) </w:t>
      </w:r>
      <w:r w:rsidRPr="003A2E6A">
        <w:rPr>
          <w:rFonts w:ascii="Helvetica" w:eastAsia="Arial" w:hAnsi="Helvetica" w:cs="Arial"/>
          <w:color w:val="000000"/>
          <w:sz w:val="24"/>
          <w:szCs w:val="24"/>
        </w:rPr>
        <w:t xml:space="preserve">via digital or in person meetings </w:t>
      </w:r>
      <w:r w:rsidR="000B0FA9" w:rsidRPr="003A2E6A">
        <w:rPr>
          <w:rFonts w:ascii="Helvetica" w:eastAsia="Arial" w:hAnsi="Helvetica" w:cs="Arial"/>
          <w:color w:val="000000"/>
          <w:sz w:val="24"/>
          <w:szCs w:val="24"/>
        </w:rPr>
        <w:t xml:space="preserve">to undertake a </w:t>
      </w:r>
      <w:r w:rsidR="00E26677">
        <w:rPr>
          <w:rFonts w:ascii="Helvetica" w:eastAsia="Arial" w:hAnsi="Helvetica" w:cs="Arial"/>
          <w:color w:val="000000"/>
          <w:sz w:val="24"/>
          <w:szCs w:val="24"/>
        </w:rPr>
        <w:t xml:space="preserve">community </w:t>
      </w:r>
      <w:r w:rsidR="000B0FA9" w:rsidRPr="003A2E6A">
        <w:rPr>
          <w:rFonts w:ascii="Helvetica" w:eastAsia="Arial" w:hAnsi="Helvetica" w:cs="Arial"/>
          <w:color w:val="000000"/>
          <w:sz w:val="24"/>
          <w:szCs w:val="24"/>
        </w:rPr>
        <w:t>consultation</w:t>
      </w:r>
      <w:r w:rsidR="00E26677">
        <w:rPr>
          <w:rFonts w:ascii="Helvetica" w:eastAsia="Arial" w:hAnsi="Helvetica" w:cs="Arial"/>
          <w:color w:val="000000"/>
          <w:sz w:val="24"/>
          <w:szCs w:val="24"/>
        </w:rPr>
        <w:t>.</w:t>
      </w:r>
    </w:p>
    <w:p w14:paraId="69510F42" w14:textId="19FCC86D" w:rsidR="003B077B" w:rsidRPr="003A2E6A" w:rsidRDefault="003B077B">
      <w:pPr>
        <w:numPr>
          <w:ilvl w:val="0"/>
          <w:numId w:val="1"/>
        </w:numPr>
        <w:pBdr>
          <w:top w:val="nil"/>
          <w:left w:val="nil"/>
          <w:bottom w:val="nil"/>
          <w:right w:val="nil"/>
          <w:between w:val="nil"/>
        </w:pBdr>
        <w:spacing w:after="0" w:line="360" w:lineRule="auto"/>
        <w:jc w:val="both"/>
        <w:rPr>
          <w:rFonts w:ascii="Helvetica" w:eastAsia="Times" w:hAnsi="Helvetica" w:cs="Times"/>
          <w:color w:val="000000"/>
          <w:sz w:val="20"/>
          <w:szCs w:val="20"/>
        </w:rPr>
      </w:pPr>
      <w:r w:rsidRPr="003A2E6A">
        <w:rPr>
          <w:rFonts w:ascii="Helvetica" w:eastAsia="Arial" w:hAnsi="Helvetica" w:cs="Arial"/>
          <w:color w:val="000000"/>
          <w:sz w:val="24"/>
          <w:szCs w:val="24"/>
        </w:rPr>
        <w:t>D</w:t>
      </w:r>
      <w:r w:rsidR="000B0FA9" w:rsidRPr="003A2E6A">
        <w:rPr>
          <w:rFonts w:ascii="Helvetica" w:eastAsia="Arial" w:hAnsi="Helvetica" w:cs="Arial"/>
          <w:color w:val="000000"/>
          <w:sz w:val="24"/>
          <w:szCs w:val="24"/>
        </w:rPr>
        <w:t>evelop and deliver workshops in collaboration with women+ around human rights</w:t>
      </w:r>
      <w:r w:rsidR="00381708" w:rsidRPr="003A2E6A">
        <w:rPr>
          <w:rFonts w:ascii="Helvetica" w:eastAsia="Arial" w:hAnsi="Helvetica" w:cs="Arial"/>
          <w:color w:val="000000"/>
          <w:sz w:val="24"/>
          <w:szCs w:val="24"/>
        </w:rPr>
        <w:t xml:space="preserve"> using the consultation findings as a guide. </w:t>
      </w:r>
    </w:p>
    <w:p w14:paraId="629B6484" w14:textId="4BE8199D" w:rsidR="003B077B" w:rsidRPr="003A2E6A" w:rsidRDefault="003B077B">
      <w:pPr>
        <w:numPr>
          <w:ilvl w:val="0"/>
          <w:numId w:val="1"/>
        </w:numPr>
        <w:pBdr>
          <w:top w:val="nil"/>
          <w:left w:val="nil"/>
          <w:bottom w:val="nil"/>
          <w:right w:val="nil"/>
          <w:between w:val="nil"/>
        </w:pBdr>
        <w:spacing w:after="0" w:line="360" w:lineRule="auto"/>
        <w:jc w:val="both"/>
        <w:rPr>
          <w:rFonts w:ascii="Helvetica" w:eastAsia="Times" w:hAnsi="Helvetica" w:cs="Times"/>
          <w:color w:val="000000"/>
          <w:sz w:val="20"/>
          <w:szCs w:val="20"/>
        </w:rPr>
      </w:pPr>
      <w:r w:rsidRPr="003A2E6A">
        <w:rPr>
          <w:rFonts w:ascii="Helvetica" w:eastAsia="Arial" w:hAnsi="Helvetica" w:cs="Arial"/>
          <w:color w:val="000000"/>
          <w:sz w:val="24"/>
          <w:szCs w:val="24"/>
        </w:rPr>
        <w:t>Work with women+ to access their human rights</w:t>
      </w:r>
      <w:r w:rsidR="00381708" w:rsidRPr="003A2E6A">
        <w:rPr>
          <w:rFonts w:ascii="Helvetica" w:eastAsia="Arial" w:hAnsi="Helvetica" w:cs="Arial"/>
          <w:color w:val="000000"/>
          <w:sz w:val="24"/>
          <w:szCs w:val="24"/>
        </w:rPr>
        <w:t>.</w:t>
      </w:r>
      <w:r w:rsidR="006424D2">
        <w:rPr>
          <w:rFonts w:ascii="Helvetica" w:eastAsia="Arial" w:hAnsi="Helvetica" w:cs="Arial"/>
          <w:color w:val="000000"/>
          <w:sz w:val="24"/>
          <w:szCs w:val="24"/>
        </w:rPr>
        <w:t xml:space="preserve"> For instance, writing support letters, contacting services alongside or on behalf of women+, encouraging </w:t>
      </w:r>
      <w:r w:rsidR="00D94D0A">
        <w:rPr>
          <w:rFonts w:ascii="Helvetica" w:eastAsia="Arial" w:hAnsi="Helvetica" w:cs="Arial"/>
          <w:color w:val="000000"/>
          <w:sz w:val="24"/>
          <w:szCs w:val="24"/>
        </w:rPr>
        <w:t xml:space="preserve">women+ to report crime or other human rights issues. </w:t>
      </w:r>
      <w:r w:rsidR="00381708" w:rsidRPr="003A2E6A">
        <w:rPr>
          <w:rFonts w:ascii="Helvetica" w:eastAsia="Arial" w:hAnsi="Helvetica" w:cs="Arial"/>
          <w:color w:val="000000"/>
          <w:sz w:val="24"/>
          <w:szCs w:val="24"/>
        </w:rPr>
        <w:t xml:space="preserve"> </w:t>
      </w:r>
    </w:p>
    <w:p w14:paraId="350CC42A" w14:textId="3033366C" w:rsidR="00D94D0A" w:rsidRPr="00614B48" w:rsidRDefault="009B20FD" w:rsidP="00614B48">
      <w:pPr>
        <w:numPr>
          <w:ilvl w:val="0"/>
          <w:numId w:val="1"/>
        </w:numPr>
        <w:pBdr>
          <w:top w:val="nil"/>
          <w:left w:val="nil"/>
          <w:bottom w:val="nil"/>
          <w:right w:val="nil"/>
          <w:between w:val="nil"/>
        </w:pBdr>
        <w:spacing w:after="0" w:line="360" w:lineRule="auto"/>
        <w:jc w:val="both"/>
        <w:rPr>
          <w:rFonts w:ascii="Helvetica" w:eastAsia="Times" w:hAnsi="Helvetica" w:cs="Times"/>
          <w:color w:val="000000"/>
          <w:sz w:val="20"/>
          <w:szCs w:val="20"/>
        </w:rPr>
      </w:pPr>
      <w:r>
        <w:rPr>
          <w:rFonts w:ascii="Helvetica" w:eastAsia="Arial" w:hAnsi="Helvetica" w:cs="Arial"/>
          <w:color w:val="000000"/>
          <w:sz w:val="24"/>
          <w:szCs w:val="24"/>
        </w:rPr>
        <w:t>Improve the accessibility of communication at Kairos Women+ through sourcing language translations,</w:t>
      </w:r>
      <w:r w:rsidR="00614B48">
        <w:rPr>
          <w:rFonts w:ascii="Helvetica" w:eastAsia="Arial" w:hAnsi="Helvetica" w:cs="Arial"/>
          <w:color w:val="000000"/>
          <w:sz w:val="24"/>
          <w:szCs w:val="24"/>
        </w:rPr>
        <w:t xml:space="preserve"> BSL interpreter and audio descriptions for all online and printed content. </w:t>
      </w:r>
    </w:p>
    <w:p w14:paraId="42B092EA" w14:textId="7F11E7A1" w:rsidR="008322A5" w:rsidRPr="008322A5" w:rsidRDefault="00381708">
      <w:pPr>
        <w:numPr>
          <w:ilvl w:val="0"/>
          <w:numId w:val="1"/>
        </w:numPr>
        <w:pBdr>
          <w:top w:val="nil"/>
          <w:left w:val="nil"/>
          <w:bottom w:val="nil"/>
          <w:right w:val="nil"/>
          <w:between w:val="nil"/>
        </w:pBdr>
        <w:spacing w:after="0" w:line="360" w:lineRule="auto"/>
        <w:jc w:val="both"/>
        <w:rPr>
          <w:rFonts w:ascii="Helvetica" w:eastAsia="Times" w:hAnsi="Helvetica" w:cs="Times"/>
          <w:color w:val="000000"/>
          <w:sz w:val="20"/>
          <w:szCs w:val="20"/>
        </w:rPr>
      </w:pPr>
      <w:r w:rsidRPr="003A2E6A">
        <w:rPr>
          <w:rFonts w:ascii="Helvetica" w:eastAsia="Arial" w:hAnsi="Helvetica" w:cs="Arial"/>
          <w:color w:val="000000"/>
          <w:sz w:val="24"/>
          <w:szCs w:val="24"/>
        </w:rPr>
        <w:t>Work closely with volunteers</w:t>
      </w:r>
      <w:r w:rsidR="00D85E89" w:rsidRPr="003A2E6A">
        <w:rPr>
          <w:rFonts w:ascii="Helvetica" w:eastAsia="Arial" w:hAnsi="Helvetica" w:cs="Arial"/>
          <w:color w:val="000000"/>
          <w:sz w:val="24"/>
          <w:szCs w:val="24"/>
        </w:rPr>
        <w:t xml:space="preserve">, </w:t>
      </w:r>
      <w:r w:rsidR="00E26677" w:rsidRPr="003A2E6A">
        <w:rPr>
          <w:rFonts w:ascii="Helvetica" w:eastAsia="Arial" w:hAnsi="Helvetica" w:cs="Arial"/>
          <w:color w:val="000000"/>
          <w:sz w:val="24"/>
          <w:szCs w:val="24"/>
        </w:rPr>
        <w:t>students,</w:t>
      </w:r>
      <w:r w:rsidRPr="003A2E6A">
        <w:rPr>
          <w:rFonts w:ascii="Helvetica" w:eastAsia="Arial" w:hAnsi="Helvetica" w:cs="Arial"/>
          <w:color w:val="000000"/>
          <w:sz w:val="24"/>
          <w:szCs w:val="24"/>
        </w:rPr>
        <w:t xml:space="preserve"> </w:t>
      </w:r>
      <w:r w:rsidR="00D85E89" w:rsidRPr="003A2E6A">
        <w:rPr>
          <w:rFonts w:ascii="Helvetica" w:eastAsia="Arial" w:hAnsi="Helvetica" w:cs="Arial"/>
          <w:color w:val="000000"/>
          <w:sz w:val="24"/>
          <w:szCs w:val="24"/>
        </w:rPr>
        <w:t>and the community to implement the project</w:t>
      </w:r>
      <w:r w:rsidR="008322A5">
        <w:rPr>
          <w:rFonts w:ascii="Helvetica" w:eastAsia="Arial" w:hAnsi="Helvetica" w:cs="Arial"/>
          <w:color w:val="000000"/>
          <w:sz w:val="24"/>
          <w:szCs w:val="24"/>
        </w:rPr>
        <w:t xml:space="preserve">. </w:t>
      </w:r>
    </w:p>
    <w:p w14:paraId="060F952D" w14:textId="761ECA7D" w:rsidR="00381708" w:rsidRPr="003A2E6A" w:rsidRDefault="008322A5">
      <w:pPr>
        <w:numPr>
          <w:ilvl w:val="0"/>
          <w:numId w:val="1"/>
        </w:numPr>
        <w:pBdr>
          <w:top w:val="nil"/>
          <w:left w:val="nil"/>
          <w:bottom w:val="nil"/>
          <w:right w:val="nil"/>
          <w:between w:val="nil"/>
        </w:pBdr>
        <w:spacing w:after="0" w:line="360" w:lineRule="auto"/>
        <w:jc w:val="both"/>
        <w:rPr>
          <w:rFonts w:ascii="Helvetica" w:eastAsia="Times" w:hAnsi="Helvetica" w:cs="Times"/>
          <w:color w:val="000000"/>
          <w:sz w:val="20"/>
          <w:szCs w:val="20"/>
        </w:rPr>
      </w:pPr>
      <w:r>
        <w:rPr>
          <w:rFonts w:ascii="Helvetica" w:eastAsia="Arial" w:hAnsi="Helvetica" w:cs="Arial"/>
          <w:color w:val="000000"/>
          <w:sz w:val="24"/>
          <w:szCs w:val="24"/>
        </w:rPr>
        <w:lastRenderedPageBreak/>
        <w:t>E</w:t>
      </w:r>
      <w:r w:rsidR="00D85E89" w:rsidRPr="003A2E6A">
        <w:rPr>
          <w:rFonts w:ascii="Helvetica" w:eastAsia="Arial" w:hAnsi="Helvetica" w:cs="Arial"/>
          <w:color w:val="000000"/>
          <w:sz w:val="24"/>
          <w:szCs w:val="24"/>
        </w:rPr>
        <w:t>ncourage new women+ to move into voluntary roles</w:t>
      </w:r>
      <w:r>
        <w:rPr>
          <w:rFonts w:ascii="Helvetica" w:eastAsia="Arial" w:hAnsi="Helvetica" w:cs="Arial"/>
          <w:color w:val="000000"/>
          <w:sz w:val="24"/>
          <w:szCs w:val="24"/>
        </w:rPr>
        <w:t xml:space="preserve"> and/or participate in the project. </w:t>
      </w:r>
    </w:p>
    <w:p w14:paraId="00000021" w14:textId="33B1EAEB" w:rsidR="0053417D" w:rsidRPr="003A2E6A" w:rsidRDefault="00261566">
      <w:pPr>
        <w:numPr>
          <w:ilvl w:val="0"/>
          <w:numId w:val="1"/>
        </w:numPr>
        <w:pBdr>
          <w:top w:val="nil"/>
          <w:left w:val="nil"/>
          <w:bottom w:val="nil"/>
          <w:right w:val="nil"/>
          <w:between w:val="nil"/>
        </w:pBdr>
        <w:spacing w:after="0" w:line="360" w:lineRule="auto"/>
        <w:jc w:val="both"/>
        <w:rPr>
          <w:rFonts w:ascii="Helvetica" w:eastAsia="Arial" w:hAnsi="Helvetica" w:cs="Arial"/>
          <w:color w:val="000000"/>
          <w:sz w:val="24"/>
          <w:szCs w:val="24"/>
        </w:rPr>
      </w:pPr>
      <w:r w:rsidRPr="003A2E6A">
        <w:rPr>
          <w:rFonts w:ascii="Helvetica" w:eastAsia="Arial" w:hAnsi="Helvetica" w:cs="Arial"/>
          <w:color w:val="000000"/>
          <w:sz w:val="24"/>
          <w:szCs w:val="24"/>
        </w:rPr>
        <w:t>To include and involve women in all aspects of project design and delivery</w:t>
      </w:r>
      <w:r w:rsidR="008322A5">
        <w:rPr>
          <w:rFonts w:ascii="Helvetica" w:eastAsia="Arial" w:hAnsi="Helvetica" w:cs="Arial"/>
          <w:color w:val="000000"/>
          <w:sz w:val="24"/>
          <w:szCs w:val="24"/>
        </w:rPr>
        <w:t xml:space="preserve">, in particular, working with women+ to co-design and lead workshops or collecting experiences from women+ to share in the consultation report. </w:t>
      </w:r>
      <w:r w:rsidRPr="003A2E6A">
        <w:rPr>
          <w:rFonts w:ascii="Helvetica" w:eastAsia="Arial" w:hAnsi="Helvetica" w:cs="Arial"/>
          <w:color w:val="000000"/>
          <w:sz w:val="24"/>
          <w:szCs w:val="24"/>
        </w:rPr>
        <w:t xml:space="preserve"> </w:t>
      </w:r>
    </w:p>
    <w:p w14:paraId="00000025" w14:textId="0020415D" w:rsidR="0053417D" w:rsidRPr="003A2E6A" w:rsidRDefault="00261566">
      <w:pPr>
        <w:numPr>
          <w:ilvl w:val="0"/>
          <w:numId w:val="1"/>
        </w:numPr>
        <w:pBdr>
          <w:top w:val="nil"/>
          <w:left w:val="nil"/>
          <w:bottom w:val="nil"/>
          <w:right w:val="nil"/>
          <w:between w:val="nil"/>
        </w:pBdr>
        <w:spacing w:after="0" w:line="360" w:lineRule="auto"/>
        <w:jc w:val="both"/>
        <w:rPr>
          <w:rFonts w:ascii="Helvetica" w:eastAsia="Arial" w:hAnsi="Helvetica" w:cs="Arial"/>
          <w:color w:val="000000"/>
          <w:sz w:val="24"/>
          <w:szCs w:val="24"/>
        </w:rPr>
      </w:pPr>
      <w:r w:rsidRPr="003A2E6A">
        <w:rPr>
          <w:rFonts w:ascii="Helvetica" w:eastAsia="Arial" w:hAnsi="Helvetica" w:cs="Arial"/>
          <w:color w:val="000000"/>
          <w:sz w:val="24"/>
          <w:szCs w:val="24"/>
        </w:rPr>
        <w:t>To promote equality</w:t>
      </w:r>
      <w:r w:rsidR="006A592D" w:rsidRPr="003A2E6A">
        <w:rPr>
          <w:rFonts w:ascii="Helvetica" w:eastAsia="Arial" w:hAnsi="Helvetica" w:cs="Arial"/>
          <w:color w:val="000000"/>
          <w:sz w:val="24"/>
          <w:szCs w:val="24"/>
        </w:rPr>
        <w:t>, diversity, and inclusion</w:t>
      </w:r>
      <w:r w:rsidRPr="003A2E6A">
        <w:rPr>
          <w:rFonts w:ascii="Helvetica" w:eastAsia="Arial" w:hAnsi="Helvetica" w:cs="Arial"/>
          <w:color w:val="000000"/>
          <w:sz w:val="24"/>
          <w:szCs w:val="24"/>
        </w:rPr>
        <w:t xml:space="preserve"> across all aspects of Kairos </w:t>
      </w:r>
      <w:r w:rsidR="006A592D" w:rsidRPr="003A2E6A">
        <w:rPr>
          <w:rFonts w:ascii="Helvetica" w:eastAsia="Arial" w:hAnsi="Helvetica" w:cs="Arial"/>
          <w:color w:val="000000"/>
          <w:sz w:val="24"/>
          <w:szCs w:val="24"/>
        </w:rPr>
        <w:t xml:space="preserve">Women+. </w:t>
      </w:r>
    </w:p>
    <w:p w14:paraId="00000026" w14:textId="4D1B807C" w:rsidR="0053417D" w:rsidRPr="003A2E6A" w:rsidRDefault="00261566">
      <w:pPr>
        <w:numPr>
          <w:ilvl w:val="0"/>
          <w:numId w:val="1"/>
        </w:numPr>
        <w:pBdr>
          <w:top w:val="nil"/>
          <w:left w:val="nil"/>
          <w:bottom w:val="nil"/>
          <w:right w:val="nil"/>
          <w:between w:val="nil"/>
        </w:pBdr>
        <w:spacing w:after="0" w:line="360" w:lineRule="auto"/>
        <w:jc w:val="both"/>
        <w:rPr>
          <w:rFonts w:ascii="Helvetica" w:eastAsia="Arial" w:hAnsi="Helvetica" w:cs="Arial"/>
          <w:color w:val="000000"/>
          <w:sz w:val="24"/>
          <w:szCs w:val="24"/>
        </w:rPr>
      </w:pPr>
      <w:r w:rsidRPr="003A2E6A">
        <w:rPr>
          <w:rFonts w:ascii="Helvetica" w:eastAsia="Arial" w:hAnsi="Helvetica" w:cs="Arial"/>
          <w:color w:val="000000"/>
          <w:sz w:val="24"/>
          <w:szCs w:val="24"/>
        </w:rPr>
        <w:t>To promote Kairos Women</w:t>
      </w:r>
      <w:r w:rsidRPr="003A2E6A">
        <w:rPr>
          <w:rFonts w:ascii="Helvetica" w:eastAsia="Arial" w:hAnsi="Helvetica" w:cs="Arial"/>
          <w:sz w:val="24"/>
          <w:szCs w:val="24"/>
        </w:rPr>
        <w:t>+</w:t>
      </w:r>
      <w:r w:rsidRPr="003A2E6A">
        <w:rPr>
          <w:rFonts w:ascii="Helvetica" w:eastAsia="Arial" w:hAnsi="Helvetica" w:cs="Arial"/>
          <w:color w:val="000000"/>
          <w:sz w:val="24"/>
          <w:szCs w:val="24"/>
        </w:rPr>
        <w:t xml:space="preserve"> as a valuable resource for women experiencing challenges in their life</w:t>
      </w:r>
      <w:r w:rsidR="006A592D" w:rsidRPr="003A2E6A">
        <w:rPr>
          <w:rFonts w:ascii="Helvetica" w:eastAsia="Arial" w:hAnsi="Helvetica" w:cs="Arial"/>
          <w:color w:val="000000"/>
          <w:sz w:val="24"/>
          <w:szCs w:val="24"/>
        </w:rPr>
        <w:t>.</w:t>
      </w:r>
    </w:p>
    <w:p w14:paraId="00000027" w14:textId="70782B21" w:rsidR="0053417D" w:rsidRPr="003A2E6A" w:rsidRDefault="00261566">
      <w:pPr>
        <w:numPr>
          <w:ilvl w:val="0"/>
          <w:numId w:val="1"/>
        </w:numPr>
        <w:pBdr>
          <w:top w:val="nil"/>
          <w:left w:val="nil"/>
          <w:bottom w:val="nil"/>
          <w:right w:val="nil"/>
          <w:between w:val="nil"/>
        </w:pBdr>
        <w:spacing w:after="0" w:line="360" w:lineRule="auto"/>
        <w:jc w:val="both"/>
        <w:rPr>
          <w:rFonts w:ascii="Helvetica" w:eastAsia="Times" w:hAnsi="Helvetica" w:cs="Times"/>
          <w:color w:val="000000"/>
          <w:sz w:val="20"/>
          <w:szCs w:val="20"/>
        </w:rPr>
      </w:pPr>
      <w:r w:rsidRPr="003A2E6A">
        <w:rPr>
          <w:rFonts w:ascii="Helvetica" w:eastAsia="Arial" w:hAnsi="Helvetica" w:cs="Arial"/>
          <w:color w:val="000000"/>
          <w:sz w:val="24"/>
          <w:szCs w:val="24"/>
        </w:rPr>
        <w:t xml:space="preserve">To attend, supervision, staff meetings and training and development events as and when appropriate, in liaison with the Senior </w:t>
      </w:r>
      <w:r w:rsidRPr="003A2E6A">
        <w:rPr>
          <w:rFonts w:ascii="Helvetica" w:eastAsia="Arial" w:hAnsi="Helvetica" w:cs="Arial"/>
          <w:sz w:val="24"/>
          <w:szCs w:val="24"/>
        </w:rPr>
        <w:t>Coordinator</w:t>
      </w:r>
      <w:r w:rsidR="006A592D" w:rsidRPr="003A2E6A">
        <w:rPr>
          <w:rFonts w:ascii="Helvetica" w:eastAsia="Arial" w:hAnsi="Helvetica" w:cs="Arial"/>
          <w:sz w:val="24"/>
          <w:szCs w:val="24"/>
        </w:rPr>
        <w:t>.</w:t>
      </w:r>
    </w:p>
    <w:p w14:paraId="00000028" w14:textId="77777777" w:rsidR="0053417D" w:rsidRPr="003A2E6A" w:rsidRDefault="0053417D">
      <w:pPr>
        <w:spacing w:after="0" w:line="240" w:lineRule="auto"/>
        <w:rPr>
          <w:rFonts w:ascii="Helvetica" w:eastAsia="Times" w:hAnsi="Helvetica" w:cs="Times"/>
          <w:sz w:val="20"/>
          <w:szCs w:val="20"/>
        </w:rPr>
      </w:pPr>
    </w:p>
    <w:p w14:paraId="00000029" w14:textId="77777777" w:rsidR="0053417D" w:rsidRPr="003A2E6A" w:rsidRDefault="00261566">
      <w:pPr>
        <w:spacing w:after="0"/>
        <w:ind w:left="357"/>
        <w:rPr>
          <w:rFonts w:ascii="Helvetica" w:eastAsia="Arial" w:hAnsi="Helvetica" w:cs="Arial"/>
          <w:b/>
          <w:sz w:val="24"/>
          <w:szCs w:val="24"/>
        </w:rPr>
      </w:pPr>
      <w:r w:rsidRPr="003A2E6A">
        <w:rPr>
          <w:rFonts w:ascii="Helvetica" w:eastAsia="Arial" w:hAnsi="Helvetica" w:cs="Arial"/>
          <w:b/>
          <w:sz w:val="24"/>
          <w:szCs w:val="24"/>
        </w:rPr>
        <w:t>Partnership working</w:t>
      </w:r>
    </w:p>
    <w:p w14:paraId="2207606B" w14:textId="5DE33A26" w:rsidR="008322A5" w:rsidRPr="008322A5" w:rsidRDefault="008322A5" w:rsidP="008322A5">
      <w:pPr>
        <w:numPr>
          <w:ilvl w:val="0"/>
          <w:numId w:val="2"/>
        </w:numPr>
        <w:pBdr>
          <w:top w:val="nil"/>
          <w:left w:val="nil"/>
          <w:bottom w:val="nil"/>
          <w:right w:val="nil"/>
          <w:between w:val="nil"/>
        </w:pBdr>
        <w:spacing w:after="0" w:line="360" w:lineRule="auto"/>
        <w:jc w:val="both"/>
        <w:rPr>
          <w:rFonts w:ascii="Helvetica" w:eastAsia="Arial" w:hAnsi="Helvetica" w:cs="Arial"/>
          <w:color w:val="000000"/>
          <w:sz w:val="24"/>
          <w:szCs w:val="24"/>
        </w:rPr>
      </w:pPr>
      <w:r w:rsidRPr="003A2E6A">
        <w:rPr>
          <w:rFonts w:ascii="Helvetica" w:eastAsia="Arial" w:hAnsi="Helvetica" w:cs="Arial"/>
          <w:color w:val="000000"/>
          <w:sz w:val="24"/>
          <w:szCs w:val="24"/>
        </w:rPr>
        <w:t>To work in collaboration with women</w:t>
      </w:r>
      <w:r>
        <w:rPr>
          <w:rFonts w:ascii="Helvetica" w:eastAsia="Arial" w:hAnsi="Helvetica" w:cs="Arial"/>
          <w:color w:val="000000"/>
          <w:sz w:val="24"/>
          <w:szCs w:val="24"/>
        </w:rPr>
        <w:t xml:space="preserve">+ and volunteers </w:t>
      </w:r>
      <w:r w:rsidRPr="003A2E6A">
        <w:rPr>
          <w:rFonts w:ascii="Helvetica" w:eastAsia="Arial" w:hAnsi="Helvetica" w:cs="Arial"/>
          <w:color w:val="000000"/>
          <w:sz w:val="24"/>
          <w:szCs w:val="24"/>
        </w:rPr>
        <w:t>at Kairos</w:t>
      </w:r>
      <w:r>
        <w:rPr>
          <w:rFonts w:ascii="Helvetica" w:eastAsia="Arial" w:hAnsi="Helvetica" w:cs="Arial"/>
          <w:color w:val="000000"/>
          <w:sz w:val="24"/>
          <w:szCs w:val="24"/>
        </w:rPr>
        <w:t xml:space="preserve"> </w:t>
      </w:r>
      <w:r w:rsidRPr="003A2E6A">
        <w:rPr>
          <w:rFonts w:ascii="Helvetica" w:eastAsia="Arial" w:hAnsi="Helvetica" w:cs="Arial"/>
          <w:color w:val="000000"/>
          <w:sz w:val="24"/>
          <w:szCs w:val="24"/>
        </w:rPr>
        <w:t>to ensure their voice is heard within the community.</w:t>
      </w:r>
    </w:p>
    <w:p w14:paraId="0000002B" w14:textId="25F480D1" w:rsidR="0053417D" w:rsidRPr="003A2E6A" w:rsidRDefault="00261566">
      <w:pPr>
        <w:numPr>
          <w:ilvl w:val="0"/>
          <w:numId w:val="2"/>
        </w:numPr>
        <w:pBdr>
          <w:top w:val="nil"/>
          <w:left w:val="nil"/>
          <w:bottom w:val="nil"/>
          <w:right w:val="nil"/>
          <w:between w:val="nil"/>
        </w:pBdr>
        <w:spacing w:after="0" w:line="360" w:lineRule="auto"/>
        <w:jc w:val="both"/>
        <w:rPr>
          <w:rFonts w:ascii="Helvetica" w:eastAsia="Arial" w:hAnsi="Helvetica" w:cs="Arial"/>
          <w:color w:val="000000"/>
          <w:sz w:val="24"/>
          <w:szCs w:val="24"/>
        </w:rPr>
      </w:pPr>
      <w:r w:rsidRPr="003A2E6A">
        <w:rPr>
          <w:rFonts w:ascii="Helvetica" w:eastAsia="Arial" w:hAnsi="Helvetica" w:cs="Arial"/>
          <w:color w:val="000000"/>
          <w:sz w:val="24"/>
          <w:szCs w:val="24"/>
        </w:rPr>
        <w:t xml:space="preserve">To </w:t>
      </w:r>
      <w:r w:rsidR="008322A5">
        <w:rPr>
          <w:rFonts w:ascii="Helvetica" w:eastAsia="Arial" w:hAnsi="Helvetica" w:cs="Arial"/>
          <w:color w:val="000000"/>
          <w:sz w:val="24"/>
          <w:szCs w:val="24"/>
        </w:rPr>
        <w:t>build</w:t>
      </w:r>
      <w:r w:rsidRPr="003A2E6A">
        <w:rPr>
          <w:rFonts w:ascii="Helvetica" w:eastAsia="Arial" w:hAnsi="Helvetica" w:cs="Arial"/>
          <w:color w:val="000000"/>
          <w:sz w:val="24"/>
          <w:szCs w:val="24"/>
        </w:rPr>
        <w:t xml:space="preserve"> and maintain good working relationships with relevant organisations, including the local authority, third sector and funders, i</w:t>
      </w:r>
      <w:r w:rsidR="00D85E89" w:rsidRPr="003A2E6A">
        <w:rPr>
          <w:rFonts w:ascii="Helvetica" w:eastAsia="Arial" w:hAnsi="Helvetica" w:cs="Arial"/>
          <w:color w:val="000000"/>
          <w:sz w:val="24"/>
          <w:szCs w:val="24"/>
        </w:rPr>
        <w:t xml:space="preserve">n particular Police Scotland, social </w:t>
      </w:r>
      <w:r w:rsidR="000C2CF5" w:rsidRPr="003A2E6A">
        <w:rPr>
          <w:rFonts w:ascii="Helvetica" w:eastAsia="Arial" w:hAnsi="Helvetica" w:cs="Arial"/>
          <w:color w:val="000000"/>
          <w:sz w:val="24"/>
          <w:szCs w:val="24"/>
        </w:rPr>
        <w:t>w</w:t>
      </w:r>
      <w:r w:rsidR="00D85E89" w:rsidRPr="003A2E6A">
        <w:rPr>
          <w:rFonts w:ascii="Helvetica" w:eastAsia="Arial" w:hAnsi="Helvetica" w:cs="Arial"/>
          <w:color w:val="000000"/>
          <w:sz w:val="24"/>
          <w:szCs w:val="24"/>
        </w:rPr>
        <w:t xml:space="preserve">ork teams, health and </w:t>
      </w:r>
      <w:r w:rsidR="000C2CF5" w:rsidRPr="003A2E6A">
        <w:rPr>
          <w:rFonts w:ascii="Helvetica" w:eastAsia="Arial" w:hAnsi="Helvetica" w:cs="Arial"/>
          <w:color w:val="000000"/>
          <w:sz w:val="24"/>
          <w:szCs w:val="24"/>
        </w:rPr>
        <w:t xml:space="preserve">housing. </w:t>
      </w:r>
    </w:p>
    <w:p w14:paraId="5F78E0CC" w14:textId="77777777" w:rsidR="00BD34AB" w:rsidRPr="00053DB1" w:rsidRDefault="00BD34AB" w:rsidP="00BD34AB">
      <w:pPr>
        <w:pBdr>
          <w:top w:val="nil"/>
          <w:left w:val="nil"/>
          <w:bottom w:val="nil"/>
          <w:right w:val="nil"/>
          <w:between w:val="nil"/>
        </w:pBdr>
        <w:spacing w:after="0" w:line="360" w:lineRule="auto"/>
        <w:ind w:left="720"/>
        <w:jc w:val="both"/>
        <w:rPr>
          <w:rFonts w:ascii="Helvetica" w:eastAsia="Arial" w:hAnsi="Helvetica" w:cs="Arial"/>
          <w:color w:val="000000"/>
          <w:sz w:val="11"/>
          <w:szCs w:val="11"/>
        </w:rPr>
      </w:pPr>
    </w:p>
    <w:p w14:paraId="00000030" w14:textId="77777777" w:rsidR="0053417D" w:rsidRPr="003A2E6A" w:rsidRDefault="00261566">
      <w:pPr>
        <w:pBdr>
          <w:top w:val="nil"/>
          <w:left w:val="nil"/>
          <w:bottom w:val="nil"/>
          <w:right w:val="nil"/>
          <w:between w:val="nil"/>
        </w:pBdr>
        <w:spacing w:after="0"/>
        <w:ind w:left="360"/>
        <w:rPr>
          <w:rFonts w:ascii="Helvetica" w:eastAsia="Arial" w:hAnsi="Helvetica" w:cs="Arial"/>
          <w:b/>
          <w:color w:val="000000"/>
          <w:sz w:val="24"/>
          <w:szCs w:val="24"/>
        </w:rPr>
      </w:pPr>
      <w:r w:rsidRPr="003A2E6A">
        <w:rPr>
          <w:rFonts w:ascii="Helvetica" w:eastAsia="Arial" w:hAnsi="Helvetica" w:cs="Arial"/>
          <w:b/>
          <w:color w:val="000000"/>
          <w:sz w:val="24"/>
          <w:szCs w:val="24"/>
        </w:rPr>
        <w:t>Quality, monitoring and finance</w:t>
      </w:r>
    </w:p>
    <w:p w14:paraId="00000031" w14:textId="2CF77DEC" w:rsidR="0053417D" w:rsidRDefault="00261566">
      <w:pPr>
        <w:numPr>
          <w:ilvl w:val="0"/>
          <w:numId w:val="3"/>
        </w:numPr>
        <w:pBdr>
          <w:top w:val="nil"/>
          <w:left w:val="nil"/>
          <w:bottom w:val="nil"/>
          <w:right w:val="nil"/>
          <w:between w:val="nil"/>
        </w:pBdr>
        <w:spacing w:after="0" w:line="360" w:lineRule="auto"/>
        <w:rPr>
          <w:rFonts w:ascii="Helvetica" w:eastAsia="Arial" w:hAnsi="Helvetica" w:cs="Arial"/>
          <w:color w:val="000000"/>
          <w:sz w:val="24"/>
          <w:szCs w:val="24"/>
        </w:rPr>
      </w:pPr>
      <w:r w:rsidRPr="003A2E6A">
        <w:rPr>
          <w:rFonts w:ascii="Helvetica" w:eastAsia="Arial" w:hAnsi="Helvetica" w:cs="Arial"/>
          <w:color w:val="000000"/>
          <w:sz w:val="24"/>
          <w:szCs w:val="24"/>
        </w:rPr>
        <w:t>To follow good practice policies and procedures</w:t>
      </w:r>
      <w:r w:rsidR="006A592D" w:rsidRPr="003A2E6A">
        <w:rPr>
          <w:rFonts w:ascii="Helvetica" w:eastAsia="Arial" w:hAnsi="Helvetica" w:cs="Arial"/>
          <w:color w:val="000000"/>
          <w:sz w:val="24"/>
          <w:szCs w:val="24"/>
        </w:rPr>
        <w:t>.</w:t>
      </w:r>
      <w:r w:rsidRPr="003A2E6A">
        <w:rPr>
          <w:rFonts w:ascii="Helvetica" w:eastAsia="Arial" w:hAnsi="Helvetica" w:cs="Arial"/>
          <w:color w:val="000000"/>
          <w:sz w:val="24"/>
          <w:szCs w:val="24"/>
        </w:rPr>
        <w:t xml:space="preserve"> </w:t>
      </w:r>
    </w:p>
    <w:p w14:paraId="00000032" w14:textId="17D63B84" w:rsidR="0053417D" w:rsidRPr="003A2E6A" w:rsidRDefault="00261566">
      <w:pPr>
        <w:numPr>
          <w:ilvl w:val="0"/>
          <w:numId w:val="3"/>
        </w:numPr>
        <w:pBdr>
          <w:top w:val="nil"/>
          <w:left w:val="nil"/>
          <w:bottom w:val="nil"/>
          <w:right w:val="nil"/>
          <w:between w:val="nil"/>
        </w:pBdr>
        <w:spacing w:after="0" w:line="360" w:lineRule="auto"/>
        <w:rPr>
          <w:rFonts w:ascii="Helvetica" w:eastAsia="Arial" w:hAnsi="Helvetica" w:cs="Arial"/>
          <w:color w:val="000000"/>
          <w:sz w:val="24"/>
          <w:szCs w:val="24"/>
        </w:rPr>
      </w:pPr>
      <w:r w:rsidRPr="003A2E6A">
        <w:rPr>
          <w:rFonts w:ascii="Helvetica" w:eastAsia="Arial" w:hAnsi="Helvetica" w:cs="Arial"/>
          <w:color w:val="000000"/>
          <w:sz w:val="24"/>
          <w:szCs w:val="24"/>
        </w:rPr>
        <w:t>Ensure current risk assessments are in place for all activities</w:t>
      </w:r>
      <w:r w:rsidR="006A592D" w:rsidRPr="003A2E6A">
        <w:rPr>
          <w:rFonts w:ascii="Helvetica" w:eastAsia="Arial" w:hAnsi="Helvetica" w:cs="Arial"/>
          <w:color w:val="000000"/>
          <w:sz w:val="24"/>
          <w:szCs w:val="24"/>
        </w:rPr>
        <w:t>.</w:t>
      </w:r>
    </w:p>
    <w:p w14:paraId="00000033" w14:textId="1E0EEE00" w:rsidR="0053417D" w:rsidRPr="003A2E6A" w:rsidRDefault="00261566">
      <w:pPr>
        <w:numPr>
          <w:ilvl w:val="0"/>
          <w:numId w:val="3"/>
        </w:numPr>
        <w:pBdr>
          <w:top w:val="nil"/>
          <w:left w:val="nil"/>
          <w:bottom w:val="nil"/>
          <w:right w:val="nil"/>
          <w:between w:val="nil"/>
        </w:pBdr>
        <w:spacing w:after="0" w:line="360" w:lineRule="auto"/>
        <w:rPr>
          <w:rFonts w:ascii="Helvetica" w:eastAsia="Arial" w:hAnsi="Helvetica" w:cs="Arial"/>
          <w:color w:val="000000"/>
          <w:sz w:val="24"/>
          <w:szCs w:val="24"/>
        </w:rPr>
      </w:pPr>
      <w:r w:rsidRPr="003A2E6A">
        <w:rPr>
          <w:rFonts w:ascii="Helvetica" w:eastAsia="Arial" w:hAnsi="Helvetica" w:cs="Arial"/>
          <w:color w:val="000000"/>
          <w:sz w:val="24"/>
          <w:szCs w:val="24"/>
        </w:rPr>
        <w:t>To ensure databases are accurately updated and maintained</w:t>
      </w:r>
      <w:r w:rsidR="006A592D" w:rsidRPr="003A2E6A">
        <w:rPr>
          <w:rFonts w:ascii="Helvetica" w:eastAsia="Arial" w:hAnsi="Helvetica" w:cs="Arial"/>
          <w:color w:val="000000"/>
          <w:sz w:val="24"/>
          <w:szCs w:val="24"/>
        </w:rPr>
        <w:t>.</w:t>
      </w:r>
    </w:p>
    <w:p w14:paraId="00000034" w14:textId="0555011F" w:rsidR="0053417D" w:rsidRPr="003A2E6A" w:rsidRDefault="00261566">
      <w:pPr>
        <w:numPr>
          <w:ilvl w:val="0"/>
          <w:numId w:val="3"/>
        </w:numPr>
        <w:pBdr>
          <w:top w:val="nil"/>
          <w:left w:val="nil"/>
          <w:bottom w:val="nil"/>
          <w:right w:val="nil"/>
          <w:between w:val="nil"/>
        </w:pBdr>
        <w:spacing w:after="0" w:line="360" w:lineRule="auto"/>
        <w:rPr>
          <w:rFonts w:ascii="Helvetica" w:eastAsia="Arial" w:hAnsi="Helvetica" w:cs="Arial"/>
          <w:color w:val="000000"/>
          <w:sz w:val="24"/>
          <w:szCs w:val="24"/>
        </w:rPr>
      </w:pPr>
      <w:r w:rsidRPr="003A2E6A">
        <w:rPr>
          <w:rFonts w:ascii="Helvetica" w:eastAsia="Arial" w:hAnsi="Helvetica" w:cs="Arial"/>
          <w:color w:val="000000"/>
          <w:sz w:val="24"/>
          <w:szCs w:val="24"/>
        </w:rPr>
        <w:t>To monitor, record and report on the project’s impact, collating quantitative and qualitative data, and reporting back on the outcomes achieved</w:t>
      </w:r>
      <w:r w:rsidR="006A592D" w:rsidRPr="003A2E6A">
        <w:rPr>
          <w:rFonts w:ascii="Helvetica" w:eastAsia="Arial" w:hAnsi="Helvetica" w:cs="Arial"/>
          <w:color w:val="000000"/>
          <w:sz w:val="24"/>
          <w:szCs w:val="24"/>
        </w:rPr>
        <w:t>.</w:t>
      </w:r>
    </w:p>
    <w:p w14:paraId="00000035" w14:textId="77777777" w:rsidR="0053417D" w:rsidRPr="003A2E6A" w:rsidRDefault="0053417D">
      <w:pPr>
        <w:pBdr>
          <w:top w:val="nil"/>
          <w:left w:val="nil"/>
          <w:bottom w:val="nil"/>
          <w:right w:val="nil"/>
          <w:between w:val="nil"/>
        </w:pBdr>
        <w:spacing w:after="0" w:line="360" w:lineRule="auto"/>
        <w:ind w:left="720"/>
        <w:rPr>
          <w:rFonts w:ascii="Helvetica" w:eastAsia="Arial" w:hAnsi="Helvetica" w:cs="Arial"/>
          <w:color w:val="000000"/>
          <w:sz w:val="6"/>
          <w:szCs w:val="6"/>
        </w:rPr>
      </w:pPr>
    </w:p>
    <w:p w14:paraId="00000036" w14:textId="71FA82EC" w:rsidR="0053417D" w:rsidRDefault="00261566">
      <w:pPr>
        <w:jc w:val="both"/>
        <w:rPr>
          <w:rFonts w:ascii="Helvetica" w:eastAsia="Arial" w:hAnsi="Helvetica" w:cs="Arial"/>
          <w:color w:val="000000"/>
          <w:sz w:val="24"/>
          <w:szCs w:val="24"/>
        </w:rPr>
      </w:pPr>
      <w:r w:rsidRPr="003A2E6A">
        <w:rPr>
          <w:rFonts w:ascii="Helvetica" w:eastAsia="Arial" w:hAnsi="Helvetica" w:cs="Arial"/>
          <w:color w:val="000000"/>
          <w:sz w:val="24"/>
          <w:szCs w:val="24"/>
        </w:rPr>
        <w:t>This job description is intended to outline the post at this stage of development.  It is not an exhaustive list and it is recognised that jobs change and evolve over time.  Post holders will be required to carry out any other duties to the equivalent level that are necessary to fulfil the purpose of the job, and to respond positively and flexibly to changing organisational needs.</w:t>
      </w:r>
    </w:p>
    <w:p w14:paraId="03E50B2F" w14:textId="72E2F531" w:rsidR="004A58E1" w:rsidRDefault="004A58E1">
      <w:pPr>
        <w:jc w:val="both"/>
        <w:rPr>
          <w:rFonts w:ascii="Helvetica" w:eastAsia="Arial" w:hAnsi="Helvetica" w:cs="Arial"/>
          <w:color w:val="000000"/>
          <w:sz w:val="24"/>
          <w:szCs w:val="24"/>
        </w:rPr>
      </w:pPr>
    </w:p>
    <w:p w14:paraId="07E5520A" w14:textId="77777777" w:rsidR="005B1FF5" w:rsidRPr="003A2E6A" w:rsidRDefault="005B1FF5">
      <w:pPr>
        <w:jc w:val="both"/>
        <w:rPr>
          <w:rFonts w:ascii="Helvetica" w:eastAsia="Arial" w:hAnsi="Helvetica" w:cs="Arial"/>
          <w:color w:val="000000"/>
          <w:sz w:val="24"/>
          <w:szCs w:val="24"/>
        </w:rPr>
      </w:pPr>
    </w:p>
    <w:p w14:paraId="00000037" w14:textId="77777777" w:rsidR="0053417D" w:rsidRPr="003A2E6A" w:rsidRDefault="00261566">
      <w:pPr>
        <w:rPr>
          <w:rFonts w:ascii="Helvetica" w:eastAsia="Arial" w:hAnsi="Helvetica" w:cs="Arial"/>
          <w:b/>
          <w:sz w:val="24"/>
          <w:szCs w:val="24"/>
        </w:rPr>
      </w:pPr>
      <w:r w:rsidRPr="003A2E6A">
        <w:rPr>
          <w:rFonts w:ascii="Helvetica" w:eastAsia="Arial" w:hAnsi="Helvetica" w:cs="Arial"/>
          <w:b/>
          <w:color w:val="000000"/>
          <w:sz w:val="24"/>
          <w:szCs w:val="24"/>
        </w:rPr>
        <w:t>Person Specification</w:t>
      </w:r>
    </w:p>
    <w:tbl>
      <w:tblPr>
        <w:tblStyle w:val="a0"/>
        <w:tblW w:w="9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3"/>
        <w:gridCol w:w="3912"/>
        <w:gridCol w:w="3677"/>
      </w:tblGrid>
      <w:tr w:rsidR="0053417D" w:rsidRPr="003A2E6A" w14:paraId="1A28698D" w14:textId="77777777" w:rsidTr="00044C95">
        <w:tc>
          <w:tcPr>
            <w:tcW w:w="1883" w:type="dxa"/>
            <w:shd w:val="clear" w:color="auto" w:fill="auto"/>
          </w:tcPr>
          <w:p w14:paraId="00000038" w14:textId="77777777" w:rsidR="0053417D" w:rsidRPr="003A2E6A" w:rsidRDefault="0053417D">
            <w:pPr>
              <w:jc w:val="center"/>
              <w:rPr>
                <w:rFonts w:ascii="Helvetica" w:eastAsia="Arial" w:hAnsi="Helvetica" w:cs="Arial"/>
                <w:b/>
                <w:sz w:val="24"/>
                <w:szCs w:val="24"/>
              </w:rPr>
            </w:pPr>
          </w:p>
        </w:tc>
        <w:tc>
          <w:tcPr>
            <w:tcW w:w="3912" w:type="dxa"/>
            <w:shd w:val="clear" w:color="auto" w:fill="auto"/>
          </w:tcPr>
          <w:p w14:paraId="00000039" w14:textId="77777777" w:rsidR="0053417D" w:rsidRPr="003A2E6A" w:rsidRDefault="00261566">
            <w:pPr>
              <w:jc w:val="center"/>
              <w:rPr>
                <w:rFonts w:ascii="Helvetica" w:eastAsia="Arial" w:hAnsi="Helvetica" w:cs="Arial"/>
                <w:b/>
                <w:sz w:val="24"/>
                <w:szCs w:val="24"/>
              </w:rPr>
            </w:pPr>
            <w:r w:rsidRPr="003A2E6A">
              <w:rPr>
                <w:rFonts w:ascii="Helvetica" w:eastAsia="Arial" w:hAnsi="Helvetica" w:cs="Arial"/>
                <w:b/>
                <w:sz w:val="24"/>
                <w:szCs w:val="24"/>
              </w:rPr>
              <w:t>Essential</w:t>
            </w:r>
          </w:p>
        </w:tc>
        <w:tc>
          <w:tcPr>
            <w:tcW w:w="3677" w:type="dxa"/>
            <w:shd w:val="clear" w:color="auto" w:fill="auto"/>
          </w:tcPr>
          <w:p w14:paraId="0000003A" w14:textId="77777777" w:rsidR="0053417D" w:rsidRPr="003A2E6A" w:rsidRDefault="00261566">
            <w:pPr>
              <w:jc w:val="center"/>
              <w:rPr>
                <w:rFonts w:ascii="Helvetica" w:eastAsia="Arial" w:hAnsi="Helvetica" w:cs="Arial"/>
                <w:b/>
                <w:sz w:val="24"/>
                <w:szCs w:val="24"/>
              </w:rPr>
            </w:pPr>
            <w:r w:rsidRPr="003A2E6A">
              <w:rPr>
                <w:rFonts w:ascii="Helvetica" w:eastAsia="Arial" w:hAnsi="Helvetica" w:cs="Arial"/>
                <w:b/>
                <w:sz w:val="24"/>
                <w:szCs w:val="24"/>
              </w:rPr>
              <w:t>Desirable</w:t>
            </w:r>
          </w:p>
        </w:tc>
      </w:tr>
      <w:tr w:rsidR="0053417D" w:rsidRPr="003A2E6A" w14:paraId="1B661114" w14:textId="77777777" w:rsidTr="00044C95">
        <w:tc>
          <w:tcPr>
            <w:tcW w:w="1883" w:type="dxa"/>
          </w:tcPr>
          <w:p w14:paraId="0000003B" w14:textId="77777777" w:rsidR="0053417D" w:rsidRPr="003A2E6A" w:rsidRDefault="00261566">
            <w:pPr>
              <w:rPr>
                <w:rFonts w:ascii="Helvetica" w:eastAsia="Arial" w:hAnsi="Helvetica" w:cs="Arial"/>
                <w:b/>
                <w:sz w:val="24"/>
                <w:szCs w:val="24"/>
              </w:rPr>
            </w:pPr>
            <w:r w:rsidRPr="003A2E6A">
              <w:rPr>
                <w:rFonts w:ascii="Helvetica" w:eastAsia="Arial" w:hAnsi="Helvetica" w:cs="Arial"/>
                <w:b/>
                <w:sz w:val="24"/>
                <w:szCs w:val="24"/>
              </w:rPr>
              <w:t>Qualifications:</w:t>
            </w:r>
          </w:p>
        </w:tc>
        <w:tc>
          <w:tcPr>
            <w:tcW w:w="3912" w:type="dxa"/>
          </w:tcPr>
          <w:p w14:paraId="19C2F7AD" w14:textId="77777777"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Sector relevant degree or comparable experience</w:t>
            </w:r>
            <w:r w:rsidR="00BD34AB" w:rsidRPr="003A2E6A">
              <w:rPr>
                <w:rFonts w:ascii="Helvetica" w:eastAsia="Arial" w:hAnsi="Helvetica" w:cs="Arial"/>
                <w:sz w:val="24"/>
                <w:szCs w:val="24"/>
              </w:rPr>
              <w:t xml:space="preserve"> (minimum 2-years)</w:t>
            </w:r>
          </w:p>
          <w:p w14:paraId="0000003C" w14:textId="0D47E258" w:rsidR="00044C95" w:rsidRPr="003A2E6A" w:rsidRDefault="00044C95">
            <w:pPr>
              <w:rPr>
                <w:rFonts w:ascii="Helvetica" w:eastAsia="Arial" w:hAnsi="Helvetica" w:cs="Arial"/>
                <w:sz w:val="24"/>
                <w:szCs w:val="24"/>
              </w:rPr>
            </w:pPr>
          </w:p>
        </w:tc>
        <w:tc>
          <w:tcPr>
            <w:tcW w:w="3677" w:type="dxa"/>
          </w:tcPr>
          <w:p w14:paraId="0000003D" w14:textId="62A88BCB" w:rsidR="0053417D" w:rsidRPr="003A2E6A" w:rsidRDefault="0053417D">
            <w:pPr>
              <w:rPr>
                <w:rFonts w:ascii="Helvetica" w:eastAsia="Arial" w:hAnsi="Helvetica" w:cs="Arial"/>
                <w:sz w:val="24"/>
                <w:szCs w:val="24"/>
              </w:rPr>
            </w:pPr>
          </w:p>
        </w:tc>
      </w:tr>
      <w:tr w:rsidR="0053417D" w:rsidRPr="003A2E6A" w14:paraId="35A9F15A" w14:textId="77777777" w:rsidTr="00044C95">
        <w:tc>
          <w:tcPr>
            <w:tcW w:w="1883" w:type="dxa"/>
            <w:vMerge w:val="restart"/>
          </w:tcPr>
          <w:p w14:paraId="0000003E" w14:textId="77777777" w:rsidR="0053417D" w:rsidRPr="003A2E6A" w:rsidRDefault="00261566">
            <w:pPr>
              <w:rPr>
                <w:rFonts w:ascii="Helvetica" w:eastAsia="Arial" w:hAnsi="Helvetica" w:cs="Arial"/>
                <w:b/>
                <w:sz w:val="24"/>
                <w:szCs w:val="24"/>
              </w:rPr>
            </w:pPr>
            <w:r w:rsidRPr="003A2E6A">
              <w:rPr>
                <w:rFonts w:ascii="Helvetica" w:eastAsia="Arial" w:hAnsi="Helvetica" w:cs="Arial"/>
                <w:b/>
                <w:sz w:val="24"/>
                <w:szCs w:val="24"/>
              </w:rPr>
              <w:t xml:space="preserve">Experience of: </w:t>
            </w:r>
          </w:p>
        </w:tc>
        <w:tc>
          <w:tcPr>
            <w:tcW w:w="3912" w:type="dxa"/>
          </w:tcPr>
          <w:p w14:paraId="2693C060" w14:textId="4D97550C"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 xml:space="preserve">Working with people </w:t>
            </w:r>
            <w:r w:rsidR="00CA53A6">
              <w:rPr>
                <w:rFonts w:ascii="Helvetica" w:eastAsia="Arial" w:hAnsi="Helvetica" w:cs="Arial"/>
                <w:sz w:val="24"/>
                <w:szCs w:val="24"/>
              </w:rPr>
              <w:t>who have experienced tough times</w:t>
            </w:r>
            <w:r w:rsidRPr="003A2E6A">
              <w:rPr>
                <w:rFonts w:ascii="Helvetica" w:eastAsia="Arial" w:hAnsi="Helvetica" w:cs="Arial"/>
                <w:sz w:val="24"/>
                <w:szCs w:val="24"/>
              </w:rPr>
              <w:t>. For example, mental ill health</w:t>
            </w:r>
            <w:r w:rsidR="00CA53A6">
              <w:rPr>
                <w:rFonts w:ascii="Helvetica" w:eastAsia="Arial" w:hAnsi="Helvetica" w:cs="Arial"/>
                <w:sz w:val="24"/>
                <w:szCs w:val="24"/>
              </w:rPr>
              <w:t xml:space="preserve">, </w:t>
            </w:r>
            <w:r w:rsidRPr="003A2E6A">
              <w:rPr>
                <w:rFonts w:ascii="Helvetica" w:eastAsia="Arial" w:hAnsi="Helvetica" w:cs="Arial"/>
                <w:sz w:val="24"/>
                <w:szCs w:val="24"/>
              </w:rPr>
              <w:t>domestic/sexual abuse or drug and alcohol dependency</w:t>
            </w:r>
          </w:p>
          <w:p w14:paraId="0000003F" w14:textId="25B83346" w:rsidR="00044C95" w:rsidRPr="003A2E6A" w:rsidRDefault="00044C95">
            <w:pPr>
              <w:rPr>
                <w:rFonts w:ascii="Helvetica" w:eastAsia="Arial" w:hAnsi="Helvetica" w:cs="Arial"/>
                <w:sz w:val="24"/>
                <w:szCs w:val="24"/>
              </w:rPr>
            </w:pPr>
          </w:p>
        </w:tc>
        <w:tc>
          <w:tcPr>
            <w:tcW w:w="3677" w:type="dxa"/>
          </w:tcPr>
          <w:p w14:paraId="00000040" w14:textId="56C49EAB"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 xml:space="preserve">Working with women </w:t>
            </w:r>
            <w:r w:rsidR="00CA53A6">
              <w:rPr>
                <w:rFonts w:ascii="Helvetica" w:eastAsia="Arial" w:hAnsi="Helvetica" w:cs="Arial"/>
                <w:sz w:val="24"/>
                <w:szCs w:val="24"/>
              </w:rPr>
              <w:t>who have experienced tough times</w:t>
            </w:r>
          </w:p>
        </w:tc>
      </w:tr>
      <w:tr w:rsidR="0053417D" w:rsidRPr="003A2E6A" w14:paraId="539CCF4E" w14:textId="77777777" w:rsidTr="00044C95">
        <w:trPr>
          <w:trHeight w:val="700"/>
        </w:trPr>
        <w:tc>
          <w:tcPr>
            <w:tcW w:w="1883" w:type="dxa"/>
            <w:vMerge/>
          </w:tcPr>
          <w:p w14:paraId="00000041" w14:textId="77777777" w:rsidR="0053417D" w:rsidRPr="003A2E6A" w:rsidRDefault="0053417D">
            <w:pPr>
              <w:widowControl w:val="0"/>
              <w:pBdr>
                <w:top w:val="nil"/>
                <w:left w:val="nil"/>
                <w:bottom w:val="nil"/>
                <w:right w:val="nil"/>
                <w:between w:val="nil"/>
              </w:pBdr>
              <w:rPr>
                <w:rFonts w:ascii="Helvetica" w:eastAsia="Arial" w:hAnsi="Helvetica" w:cs="Arial"/>
                <w:sz w:val="24"/>
                <w:szCs w:val="24"/>
              </w:rPr>
            </w:pPr>
          </w:p>
        </w:tc>
        <w:tc>
          <w:tcPr>
            <w:tcW w:w="3912" w:type="dxa"/>
          </w:tcPr>
          <w:p w14:paraId="643D7B83" w14:textId="77777777"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 xml:space="preserve">Working in an inter-agency, interdisciplinary way </w:t>
            </w:r>
          </w:p>
          <w:p w14:paraId="00000042" w14:textId="6E4EE895" w:rsidR="00044C95" w:rsidRPr="003A2E6A" w:rsidRDefault="00044C95">
            <w:pPr>
              <w:rPr>
                <w:rFonts w:ascii="Helvetica" w:eastAsia="Arial" w:hAnsi="Helvetica" w:cs="Arial"/>
                <w:sz w:val="24"/>
                <w:szCs w:val="24"/>
              </w:rPr>
            </w:pPr>
          </w:p>
        </w:tc>
        <w:tc>
          <w:tcPr>
            <w:tcW w:w="3677" w:type="dxa"/>
          </w:tcPr>
          <w:p w14:paraId="00000043" w14:textId="212F77F3" w:rsidR="0053417D" w:rsidRPr="003A2E6A" w:rsidRDefault="00D6302B">
            <w:pPr>
              <w:rPr>
                <w:rFonts w:ascii="Helvetica" w:eastAsia="Arial" w:hAnsi="Helvetica" w:cs="Arial"/>
                <w:sz w:val="24"/>
                <w:szCs w:val="24"/>
              </w:rPr>
            </w:pPr>
            <w:r w:rsidRPr="003A2E6A">
              <w:rPr>
                <w:rFonts w:ascii="Helvetica" w:eastAsia="Arial" w:hAnsi="Helvetica" w:cs="Arial"/>
                <w:sz w:val="24"/>
                <w:szCs w:val="24"/>
              </w:rPr>
              <w:t>Working with volunteers</w:t>
            </w:r>
          </w:p>
        </w:tc>
      </w:tr>
      <w:tr w:rsidR="00617E29" w:rsidRPr="003A2E6A" w14:paraId="7499731C" w14:textId="77777777" w:rsidTr="00044C95">
        <w:tc>
          <w:tcPr>
            <w:tcW w:w="1883" w:type="dxa"/>
            <w:vMerge/>
          </w:tcPr>
          <w:p w14:paraId="1BF65A5D" w14:textId="77777777" w:rsidR="00617E29" w:rsidRPr="003A2E6A" w:rsidRDefault="00617E29">
            <w:pPr>
              <w:widowControl w:val="0"/>
              <w:pBdr>
                <w:top w:val="nil"/>
                <w:left w:val="nil"/>
                <w:bottom w:val="nil"/>
                <w:right w:val="nil"/>
                <w:between w:val="nil"/>
              </w:pBdr>
              <w:rPr>
                <w:rFonts w:ascii="Helvetica" w:eastAsia="Arial" w:hAnsi="Helvetica" w:cs="Arial"/>
                <w:sz w:val="24"/>
                <w:szCs w:val="24"/>
              </w:rPr>
            </w:pPr>
          </w:p>
        </w:tc>
        <w:tc>
          <w:tcPr>
            <w:tcW w:w="3912" w:type="dxa"/>
          </w:tcPr>
          <w:p w14:paraId="1913CE47" w14:textId="77777777" w:rsidR="00617E29" w:rsidRDefault="004A58E1">
            <w:pPr>
              <w:rPr>
                <w:rFonts w:ascii="Helvetica" w:eastAsia="Arial" w:hAnsi="Helvetica" w:cs="Arial"/>
                <w:sz w:val="24"/>
                <w:szCs w:val="24"/>
              </w:rPr>
            </w:pPr>
            <w:r w:rsidRPr="003A2E6A">
              <w:rPr>
                <w:rFonts w:ascii="Helvetica" w:eastAsia="Arial" w:hAnsi="Helvetica" w:cs="Arial"/>
                <w:sz w:val="24"/>
                <w:szCs w:val="24"/>
              </w:rPr>
              <w:t>Designing and developing new projects</w:t>
            </w:r>
          </w:p>
          <w:p w14:paraId="54F561D9" w14:textId="691656FB" w:rsidR="004A58E1" w:rsidRPr="003A2E6A" w:rsidRDefault="004A58E1">
            <w:pPr>
              <w:rPr>
                <w:rFonts w:ascii="Helvetica" w:eastAsia="Arial" w:hAnsi="Helvetica" w:cs="Arial"/>
                <w:sz w:val="24"/>
                <w:szCs w:val="24"/>
              </w:rPr>
            </w:pPr>
          </w:p>
        </w:tc>
        <w:tc>
          <w:tcPr>
            <w:tcW w:w="3677" w:type="dxa"/>
          </w:tcPr>
          <w:p w14:paraId="64B7A748" w14:textId="4B8E4295" w:rsidR="00617E29" w:rsidRPr="003A2E6A" w:rsidRDefault="00D6302B">
            <w:pPr>
              <w:rPr>
                <w:rFonts w:ascii="Helvetica" w:eastAsia="Arial" w:hAnsi="Helvetica" w:cs="Arial"/>
                <w:sz w:val="24"/>
                <w:szCs w:val="24"/>
              </w:rPr>
            </w:pPr>
            <w:r>
              <w:rPr>
                <w:rFonts w:ascii="Helvetica" w:eastAsia="Arial" w:hAnsi="Helvetica" w:cs="Arial"/>
                <w:sz w:val="24"/>
                <w:szCs w:val="24"/>
              </w:rPr>
              <w:t xml:space="preserve">Undertaking consultation or evaluation </w:t>
            </w:r>
          </w:p>
        </w:tc>
      </w:tr>
      <w:tr w:rsidR="0053417D" w:rsidRPr="003A2E6A" w14:paraId="41C9B35C" w14:textId="77777777" w:rsidTr="00044C95">
        <w:tc>
          <w:tcPr>
            <w:tcW w:w="1883" w:type="dxa"/>
            <w:vMerge/>
          </w:tcPr>
          <w:p w14:paraId="00000044" w14:textId="77777777" w:rsidR="0053417D" w:rsidRPr="003A2E6A" w:rsidRDefault="0053417D">
            <w:pPr>
              <w:widowControl w:val="0"/>
              <w:pBdr>
                <w:top w:val="nil"/>
                <w:left w:val="nil"/>
                <w:bottom w:val="nil"/>
                <w:right w:val="nil"/>
                <w:between w:val="nil"/>
              </w:pBdr>
              <w:rPr>
                <w:rFonts w:ascii="Helvetica" w:eastAsia="Arial" w:hAnsi="Helvetica" w:cs="Arial"/>
                <w:sz w:val="24"/>
                <w:szCs w:val="24"/>
              </w:rPr>
            </w:pPr>
          </w:p>
        </w:tc>
        <w:tc>
          <w:tcPr>
            <w:tcW w:w="3912" w:type="dxa"/>
          </w:tcPr>
          <w:p w14:paraId="66EB5CAB" w14:textId="77777777"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Working in partnership with people, empowering them to make decisions about their own lives</w:t>
            </w:r>
          </w:p>
          <w:p w14:paraId="00000045" w14:textId="32CFBF51" w:rsidR="00044C95" w:rsidRPr="003A2E6A" w:rsidRDefault="00044C95">
            <w:pPr>
              <w:rPr>
                <w:rFonts w:ascii="Helvetica" w:eastAsia="Arial" w:hAnsi="Helvetica" w:cs="Arial"/>
                <w:sz w:val="24"/>
                <w:szCs w:val="24"/>
              </w:rPr>
            </w:pPr>
          </w:p>
        </w:tc>
        <w:tc>
          <w:tcPr>
            <w:tcW w:w="3677" w:type="dxa"/>
          </w:tcPr>
          <w:p w14:paraId="00000046" w14:textId="6D6F2CB9" w:rsidR="0053417D" w:rsidRPr="003A2E6A" w:rsidRDefault="0053417D">
            <w:pPr>
              <w:rPr>
                <w:rFonts w:ascii="Helvetica" w:eastAsia="Arial" w:hAnsi="Helvetica" w:cs="Arial"/>
                <w:sz w:val="24"/>
                <w:szCs w:val="24"/>
              </w:rPr>
            </w:pPr>
          </w:p>
        </w:tc>
      </w:tr>
      <w:tr w:rsidR="0053417D" w:rsidRPr="003A2E6A" w14:paraId="71F2A9F5" w14:textId="77777777" w:rsidTr="00044C95">
        <w:tc>
          <w:tcPr>
            <w:tcW w:w="1883" w:type="dxa"/>
            <w:vMerge/>
          </w:tcPr>
          <w:p w14:paraId="00000047" w14:textId="77777777" w:rsidR="0053417D" w:rsidRPr="003A2E6A" w:rsidRDefault="0053417D">
            <w:pPr>
              <w:widowControl w:val="0"/>
              <w:pBdr>
                <w:top w:val="nil"/>
                <w:left w:val="nil"/>
                <w:bottom w:val="nil"/>
                <w:right w:val="nil"/>
                <w:between w:val="nil"/>
              </w:pBdr>
              <w:rPr>
                <w:rFonts w:ascii="Helvetica" w:eastAsia="Arial" w:hAnsi="Helvetica" w:cs="Arial"/>
                <w:sz w:val="24"/>
                <w:szCs w:val="24"/>
              </w:rPr>
            </w:pPr>
          </w:p>
        </w:tc>
        <w:tc>
          <w:tcPr>
            <w:tcW w:w="3912" w:type="dxa"/>
          </w:tcPr>
          <w:p w14:paraId="629DADC2" w14:textId="6B27AB73" w:rsidR="0053417D" w:rsidRDefault="00BD34AB">
            <w:pPr>
              <w:rPr>
                <w:rFonts w:ascii="Helvetica" w:eastAsia="Arial" w:hAnsi="Helvetica" w:cs="Arial"/>
                <w:sz w:val="24"/>
                <w:szCs w:val="24"/>
              </w:rPr>
            </w:pPr>
            <w:r w:rsidRPr="003A2E6A">
              <w:rPr>
                <w:rFonts w:ascii="Helvetica" w:eastAsia="Arial" w:hAnsi="Helvetica" w:cs="Arial"/>
                <w:sz w:val="24"/>
                <w:szCs w:val="24"/>
              </w:rPr>
              <w:t>Facilitating groups</w:t>
            </w:r>
            <w:r w:rsidR="00E26677">
              <w:rPr>
                <w:rFonts w:ascii="Helvetica" w:eastAsia="Arial" w:hAnsi="Helvetica" w:cs="Arial"/>
                <w:sz w:val="24"/>
                <w:szCs w:val="24"/>
              </w:rPr>
              <w:t xml:space="preserve">, </w:t>
            </w:r>
            <w:r w:rsidR="00760AC4">
              <w:rPr>
                <w:rFonts w:ascii="Helvetica" w:eastAsia="Arial" w:hAnsi="Helvetica" w:cs="Arial"/>
                <w:sz w:val="24"/>
                <w:szCs w:val="24"/>
              </w:rPr>
              <w:t>training,</w:t>
            </w:r>
            <w:r w:rsidR="00E26677">
              <w:rPr>
                <w:rFonts w:ascii="Helvetica" w:eastAsia="Arial" w:hAnsi="Helvetica" w:cs="Arial"/>
                <w:sz w:val="24"/>
                <w:szCs w:val="24"/>
              </w:rPr>
              <w:t xml:space="preserve"> or workshops</w:t>
            </w:r>
          </w:p>
          <w:p w14:paraId="00000048" w14:textId="2DB0619E" w:rsidR="00617E29" w:rsidRPr="003A2E6A" w:rsidRDefault="00617E29">
            <w:pPr>
              <w:rPr>
                <w:rFonts w:ascii="Helvetica" w:eastAsia="Arial" w:hAnsi="Helvetica" w:cs="Arial"/>
                <w:sz w:val="24"/>
                <w:szCs w:val="24"/>
              </w:rPr>
            </w:pPr>
          </w:p>
        </w:tc>
        <w:tc>
          <w:tcPr>
            <w:tcW w:w="3677" w:type="dxa"/>
          </w:tcPr>
          <w:p w14:paraId="00000049" w14:textId="67A47A0B" w:rsidR="00044C95" w:rsidRPr="003A2E6A" w:rsidRDefault="00044C95" w:rsidP="00687554">
            <w:pPr>
              <w:rPr>
                <w:rFonts w:ascii="Helvetica" w:eastAsia="Arial" w:hAnsi="Helvetica" w:cs="Arial"/>
                <w:sz w:val="24"/>
                <w:szCs w:val="24"/>
              </w:rPr>
            </w:pPr>
          </w:p>
        </w:tc>
      </w:tr>
      <w:tr w:rsidR="0053417D" w:rsidRPr="003A2E6A" w14:paraId="056F1E88" w14:textId="77777777" w:rsidTr="00044C95">
        <w:trPr>
          <w:trHeight w:val="1408"/>
        </w:trPr>
        <w:tc>
          <w:tcPr>
            <w:tcW w:w="1883" w:type="dxa"/>
            <w:vMerge w:val="restart"/>
          </w:tcPr>
          <w:p w14:paraId="0000004A" w14:textId="2918BC68" w:rsidR="0053417D" w:rsidRPr="003A2E6A" w:rsidRDefault="00261566">
            <w:pPr>
              <w:rPr>
                <w:rFonts w:ascii="Helvetica" w:eastAsia="Arial" w:hAnsi="Helvetica" w:cs="Arial"/>
                <w:sz w:val="24"/>
                <w:szCs w:val="24"/>
              </w:rPr>
            </w:pPr>
            <w:r w:rsidRPr="003A2E6A">
              <w:rPr>
                <w:rFonts w:ascii="Helvetica" w:eastAsia="Arial" w:hAnsi="Helvetica" w:cs="Arial"/>
                <w:b/>
                <w:sz w:val="24"/>
                <w:szCs w:val="24"/>
              </w:rPr>
              <w:t>Skills, Knowledge</w:t>
            </w:r>
            <w:r w:rsidR="006A592D" w:rsidRPr="003A2E6A">
              <w:rPr>
                <w:rFonts w:ascii="Helvetica" w:eastAsia="Arial" w:hAnsi="Helvetica" w:cs="Arial"/>
                <w:b/>
                <w:sz w:val="24"/>
                <w:szCs w:val="24"/>
              </w:rPr>
              <w:t>,</w:t>
            </w:r>
            <w:r w:rsidRPr="003A2E6A">
              <w:rPr>
                <w:rFonts w:ascii="Helvetica" w:eastAsia="Arial" w:hAnsi="Helvetica" w:cs="Arial"/>
                <w:b/>
                <w:sz w:val="24"/>
                <w:szCs w:val="24"/>
              </w:rPr>
              <w:t xml:space="preserve"> and abilities</w:t>
            </w:r>
          </w:p>
        </w:tc>
        <w:tc>
          <w:tcPr>
            <w:tcW w:w="3912" w:type="dxa"/>
          </w:tcPr>
          <w:p w14:paraId="0000004B" w14:textId="77777777"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 xml:space="preserve">Minimum of 2-years relevant professional experience </w:t>
            </w:r>
          </w:p>
        </w:tc>
        <w:tc>
          <w:tcPr>
            <w:tcW w:w="3677" w:type="dxa"/>
          </w:tcPr>
          <w:p w14:paraId="0000004C" w14:textId="67C3B99D"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 xml:space="preserve">Good local knowledge and understanding of current provision for women in Renfrewshire </w:t>
            </w:r>
          </w:p>
        </w:tc>
      </w:tr>
      <w:tr w:rsidR="0053417D" w:rsidRPr="003A2E6A" w14:paraId="12F30B12" w14:textId="77777777" w:rsidTr="00044C95">
        <w:tc>
          <w:tcPr>
            <w:tcW w:w="1883" w:type="dxa"/>
            <w:vMerge/>
          </w:tcPr>
          <w:p w14:paraId="0000004D" w14:textId="77777777" w:rsidR="0053417D" w:rsidRPr="003A2E6A" w:rsidRDefault="0053417D">
            <w:pPr>
              <w:widowControl w:val="0"/>
              <w:pBdr>
                <w:top w:val="nil"/>
                <w:left w:val="nil"/>
                <w:bottom w:val="nil"/>
                <w:right w:val="nil"/>
                <w:between w:val="nil"/>
              </w:pBdr>
              <w:rPr>
                <w:rFonts w:ascii="Helvetica" w:eastAsia="Arial" w:hAnsi="Helvetica" w:cs="Arial"/>
                <w:sz w:val="24"/>
                <w:szCs w:val="24"/>
              </w:rPr>
            </w:pPr>
          </w:p>
        </w:tc>
        <w:tc>
          <w:tcPr>
            <w:tcW w:w="3912" w:type="dxa"/>
          </w:tcPr>
          <w:p w14:paraId="30BE7079" w14:textId="77777777"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Ability to form positive relationships with women from all walks of life</w:t>
            </w:r>
          </w:p>
          <w:p w14:paraId="0000004E" w14:textId="2C616DCF" w:rsidR="00044C95" w:rsidRPr="003A2E6A" w:rsidRDefault="00044C95">
            <w:pPr>
              <w:rPr>
                <w:rFonts w:ascii="Helvetica" w:eastAsia="Arial" w:hAnsi="Helvetica" w:cs="Arial"/>
                <w:sz w:val="24"/>
                <w:szCs w:val="24"/>
              </w:rPr>
            </w:pPr>
          </w:p>
        </w:tc>
        <w:tc>
          <w:tcPr>
            <w:tcW w:w="3677" w:type="dxa"/>
          </w:tcPr>
          <w:p w14:paraId="0000004F" w14:textId="77777777" w:rsidR="0053417D" w:rsidRPr="003A2E6A" w:rsidRDefault="00261566">
            <w:pPr>
              <w:rPr>
                <w:rFonts w:ascii="Helvetica" w:eastAsia="Arial" w:hAnsi="Helvetica" w:cs="Arial"/>
                <w:b/>
                <w:sz w:val="24"/>
                <w:szCs w:val="24"/>
              </w:rPr>
            </w:pPr>
            <w:r w:rsidRPr="003A2E6A">
              <w:rPr>
                <w:rFonts w:ascii="Helvetica" w:eastAsia="Arial" w:hAnsi="Helvetica" w:cs="Arial"/>
                <w:sz w:val="24"/>
                <w:szCs w:val="24"/>
              </w:rPr>
              <w:t>Willingness to undertake training and development</w:t>
            </w:r>
          </w:p>
        </w:tc>
      </w:tr>
      <w:tr w:rsidR="0053417D" w:rsidRPr="003A2E6A" w14:paraId="10FC65D8" w14:textId="77777777" w:rsidTr="00044C95">
        <w:tc>
          <w:tcPr>
            <w:tcW w:w="1883" w:type="dxa"/>
            <w:vMerge/>
          </w:tcPr>
          <w:p w14:paraId="00000050" w14:textId="77777777" w:rsidR="0053417D" w:rsidRPr="003A2E6A" w:rsidRDefault="0053417D">
            <w:pPr>
              <w:widowControl w:val="0"/>
              <w:pBdr>
                <w:top w:val="nil"/>
                <w:left w:val="nil"/>
                <w:bottom w:val="nil"/>
                <w:right w:val="nil"/>
                <w:between w:val="nil"/>
              </w:pBdr>
              <w:rPr>
                <w:rFonts w:ascii="Helvetica" w:eastAsia="Arial" w:hAnsi="Helvetica" w:cs="Arial"/>
                <w:b/>
                <w:sz w:val="24"/>
                <w:szCs w:val="24"/>
              </w:rPr>
            </w:pPr>
          </w:p>
        </w:tc>
        <w:tc>
          <w:tcPr>
            <w:tcW w:w="3912" w:type="dxa"/>
          </w:tcPr>
          <w:p w14:paraId="65A43AF3" w14:textId="77777777" w:rsidR="00044C95" w:rsidRDefault="00261566">
            <w:pPr>
              <w:rPr>
                <w:rFonts w:ascii="Helvetica" w:eastAsia="Arial" w:hAnsi="Helvetica" w:cs="Arial"/>
                <w:sz w:val="24"/>
                <w:szCs w:val="24"/>
              </w:rPr>
            </w:pPr>
            <w:r w:rsidRPr="003A2E6A">
              <w:rPr>
                <w:rFonts w:ascii="Helvetica" w:eastAsia="Arial" w:hAnsi="Helvetica" w:cs="Arial"/>
                <w:sz w:val="24"/>
                <w:szCs w:val="24"/>
              </w:rPr>
              <w:t xml:space="preserve">A level of numeracy, literacy, </w:t>
            </w:r>
            <w:r w:rsidR="00BD34AB" w:rsidRPr="003A2E6A">
              <w:rPr>
                <w:rFonts w:ascii="Helvetica" w:eastAsia="Arial" w:hAnsi="Helvetica" w:cs="Arial"/>
                <w:sz w:val="24"/>
                <w:szCs w:val="24"/>
              </w:rPr>
              <w:t>comprehension,</w:t>
            </w:r>
            <w:r w:rsidRPr="003A2E6A">
              <w:rPr>
                <w:rFonts w:ascii="Helvetica" w:eastAsia="Arial" w:hAnsi="Helvetica" w:cs="Arial"/>
                <w:sz w:val="24"/>
                <w:szCs w:val="24"/>
              </w:rPr>
              <w:t xml:space="preserve"> and IT skills necessary to manage data and write formal reports</w:t>
            </w:r>
          </w:p>
          <w:p w14:paraId="00000051" w14:textId="061819D9" w:rsidR="00E26677" w:rsidRPr="003A2E6A" w:rsidRDefault="00E26677">
            <w:pPr>
              <w:rPr>
                <w:rFonts w:ascii="Helvetica" w:eastAsia="Arial" w:hAnsi="Helvetica" w:cs="Arial"/>
                <w:sz w:val="24"/>
                <w:szCs w:val="24"/>
              </w:rPr>
            </w:pPr>
          </w:p>
        </w:tc>
        <w:tc>
          <w:tcPr>
            <w:tcW w:w="3677" w:type="dxa"/>
          </w:tcPr>
          <w:p w14:paraId="00000052" w14:textId="77777777" w:rsidR="0053417D" w:rsidRPr="003A2E6A" w:rsidRDefault="00261566">
            <w:pPr>
              <w:rPr>
                <w:rFonts w:ascii="Helvetica" w:eastAsia="Arial" w:hAnsi="Helvetica" w:cs="Arial"/>
                <w:b/>
                <w:sz w:val="24"/>
                <w:szCs w:val="24"/>
              </w:rPr>
            </w:pPr>
            <w:r w:rsidRPr="003A2E6A">
              <w:rPr>
                <w:rFonts w:ascii="Helvetica" w:eastAsia="Arial" w:hAnsi="Helvetica" w:cs="Arial"/>
                <w:sz w:val="24"/>
                <w:szCs w:val="24"/>
              </w:rPr>
              <w:t>Knowledge and understanding of women-specific approaches</w:t>
            </w:r>
          </w:p>
        </w:tc>
      </w:tr>
      <w:tr w:rsidR="0053417D" w:rsidRPr="003A2E6A" w14:paraId="3DDBBAB4" w14:textId="77777777" w:rsidTr="00044C95">
        <w:tc>
          <w:tcPr>
            <w:tcW w:w="1883" w:type="dxa"/>
            <w:vMerge/>
          </w:tcPr>
          <w:p w14:paraId="00000053" w14:textId="77777777" w:rsidR="0053417D" w:rsidRPr="003A2E6A" w:rsidRDefault="0053417D">
            <w:pPr>
              <w:widowControl w:val="0"/>
              <w:pBdr>
                <w:top w:val="nil"/>
                <w:left w:val="nil"/>
                <w:bottom w:val="nil"/>
                <w:right w:val="nil"/>
                <w:between w:val="nil"/>
              </w:pBdr>
              <w:rPr>
                <w:rFonts w:ascii="Helvetica" w:eastAsia="Arial" w:hAnsi="Helvetica" w:cs="Arial"/>
                <w:b/>
                <w:sz w:val="24"/>
                <w:szCs w:val="24"/>
              </w:rPr>
            </w:pPr>
          </w:p>
        </w:tc>
        <w:tc>
          <w:tcPr>
            <w:tcW w:w="3912" w:type="dxa"/>
          </w:tcPr>
          <w:p w14:paraId="66FAF675" w14:textId="72DCB476"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 xml:space="preserve">Ability to develop effective working relationships with funders, staff, students, </w:t>
            </w:r>
            <w:r w:rsidR="00E26677" w:rsidRPr="003A2E6A">
              <w:rPr>
                <w:rFonts w:ascii="Helvetica" w:eastAsia="Arial" w:hAnsi="Helvetica" w:cs="Arial"/>
                <w:sz w:val="24"/>
                <w:szCs w:val="24"/>
              </w:rPr>
              <w:t>volunteers,</w:t>
            </w:r>
            <w:r w:rsidRPr="003A2E6A">
              <w:rPr>
                <w:rFonts w:ascii="Helvetica" w:eastAsia="Arial" w:hAnsi="Helvetica" w:cs="Arial"/>
                <w:sz w:val="24"/>
                <w:szCs w:val="24"/>
              </w:rPr>
              <w:t xml:space="preserve"> and partner agencies</w:t>
            </w:r>
          </w:p>
          <w:p w14:paraId="00000054" w14:textId="1CCC5C3B" w:rsidR="00044C95" w:rsidRPr="003A2E6A" w:rsidRDefault="00044C95">
            <w:pPr>
              <w:rPr>
                <w:rFonts w:ascii="Helvetica" w:eastAsia="Arial" w:hAnsi="Helvetica" w:cs="Arial"/>
                <w:sz w:val="24"/>
                <w:szCs w:val="24"/>
              </w:rPr>
            </w:pPr>
          </w:p>
        </w:tc>
        <w:tc>
          <w:tcPr>
            <w:tcW w:w="3677" w:type="dxa"/>
          </w:tcPr>
          <w:p w14:paraId="00000055" w14:textId="5821E641" w:rsidR="0053417D" w:rsidRPr="004A58E1" w:rsidRDefault="00AE7E15">
            <w:pPr>
              <w:rPr>
                <w:rFonts w:ascii="Helvetica" w:eastAsia="Arial" w:hAnsi="Helvetica" w:cs="Arial"/>
                <w:bCs/>
                <w:sz w:val="24"/>
                <w:szCs w:val="24"/>
              </w:rPr>
            </w:pPr>
            <w:r>
              <w:rPr>
                <w:rFonts w:ascii="Helvetica" w:eastAsia="Arial" w:hAnsi="Helvetica" w:cs="Arial"/>
                <w:bCs/>
                <w:sz w:val="24"/>
                <w:szCs w:val="24"/>
              </w:rPr>
              <w:t>Knowledge</w:t>
            </w:r>
            <w:r w:rsidR="004A58E1">
              <w:rPr>
                <w:rFonts w:ascii="Helvetica" w:eastAsia="Arial" w:hAnsi="Helvetica" w:cs="Arial"/>
                <w:bCs/>
                <w:sz w:val="24"/>
                <w:szCs w:val="24"/>
              </w:rPr>
              <w:t xml:space="preserve"> of accessibility and accessible communication </w:t>
            </w:r>
          </w:p>
        </w:tc>
      </w:tr>
      <w:tr w:rsidR="0053417D" w:rsidRPr="003A2E6A" w14:paraId="31965DD0" w14:textId="77777777" w:rsidTr="00044C95">
        <w:tc>
          <w:tcPr>
            <w:tcW w:w="1883" w:type="dxa"/>
            <w:vMerge/>
          </w:tcPr>
          <w:p w14:paraId="00000056" w14:textId="77777777" w:rsidR="0053417D" w:rsidRPr="003A2E6A" w:rsidRDefault="0053417D">
            <w:pPr>
              <w:widowControl w:val="0"/>
              <w:pBdr>
                <w:top w:val="nil"/>
                <w:left w:val="nil"/>
                <w:bottom w:val="nil"/>
                <w:right w:val="nil"/>
                <w:between w:val="nil"/>
              </w:pBdr>
              <w:rPr>
                <w:rFonts w:ascii="Helvetica" w:eastAsia="Arial" w:hAnsi="Helvetica" w:cs="Arial"/>
                <w:b/>
                <w:sz w:val="24"/>
                <w:szCs w:val="24"/>
              </w:rPr>
            </w:pPr>
          </w:p>
        </w:tc>
        <w:tc>
          <w:tcPr>
            <w:tcW w:w="3912" w:type="dxa"/>
          </w:tcPr>
          <w:p w14:paraId="27F63BD0" w14:textId="77777777"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Good working knowledge of child and adult protection issues</w:t>
            </w:r>
          </w:p>
          <w:p w14:paraId="00000057" w14:textId="6B0E8AF8" w:rsidR="00044C95" w:rsidRPr="003A2E6A" w:rsidRDefault="00044C95">
            <w:pPr>
              <w:rPr>
                <w:rFonts w:ascii="Helvetica" w:eastAsia="Arial" w:hAnsi="Helvetica" w:cs="Arial"/>
                <w:sz w:val="24"/>
                <w:szCs w:val="24"/>
              </w:rPr>
            </w:pPr>
          </w:p>
        </w:tc>
        <w:tc>
          <w:tcPr>
            <w:tcW w:w="3677" w:type="dxa"/>
          </w:tcPr>
          <w:p w14:paraId="00000058" w14:textId="1A988FB8" w:rsidR="0053417D" w:rsidRPr="00494693" w:rsidRDefault="00AE7E15">
            <w:pPr>
              <w:rPr>
                <w:rFonts w:ascii="Helvetica" w:eastAsia="Arial" w:hAnsi="Helvetica" w:cs="Arial"/>
                <w:bCs/>
                <w:sz w:val="24"/>
                <w:szCs w:val="24"/>
              </w:rPr>
            </w:pPr>
            <w:r>
              <w:rPr>
                <w:rFonts w:ascii="Helvetica" w:eastAsia="Arial" w:hAnsi="Helvetica" w:cs="Arial"/>
                <w:bCs/>
                <w:sz w:val="24"/>
                <w:szCs w:val="24"/>
              </w:rPr>
              <w:t xml:space="preserve">Knowledge of </w:t>
            </w:r>
            <w:r w:rsidR="00494693">
              <w:rPr>
                <w:rFonts w:ascii="Helvetica" w:eastAsia="Arial" w:hAnsi="Helvetica" w:cs="Arial"/>
                <w:bCs/>
                <w:sz w:val="24"/>
                <w:szCs w:val="24"/>
              </w:rPr>
              <w:t xml:space="preserve">human rights issues affecting women+ in Scotland </w:t>
            </w:r>
          </w:p>
        </w:tc>
      </w:tr>
      <w:tr w:rsidR="0053417D" w:rsidRPr="003A2E6A" w14:paraId="7099C6E8" w14:textId="77777777" w:rsidTr="00044C95">
        <w:tc>
          <w:tcPr>
            <w:tcW w:w="1883" w:type="dxa"/>
            <w:vMerge/>
          </w:tcPr>
          <w:p w14:paraId="00000059" w14:textId="77777777" w:rsidR="0053417D" w:rsidRPr="003A2E6A" w:rsidRDefault="0053417D">
            <w:pPr>
              <w:widowControl w:val="0"/>
              <w:pBdr>
                <w:top w:val="nil"/>
                <w:left w:val="nil"/>
                <w:bottom w:val="nil"/>
                <w:right w:val="nil"/>
                <w:between w:val="nil"/>
              </w:pBdr>
              <w:rPr>
                <w:rFonts w:ascii="Helvetica" w:eastAsia="Arial" w:hAnsi="Helvetica" w:cs="Arial"/>
                <w:b/>
                <w:sz w:val="24"/>
                <w:szCs w:val="24"/>
              </w:rPr>
            </w:pPr>
          </w:p>
        </w:tc>
        <w:tc>
          <w:tcPr>
            <w:tcW w:w="3912" w:type="dxa"/>
          </w:tcPr>
          <w:p w14:paraId="4959D443" w14:textId="1A181348" w:rsidR="004A58E1" w:rsidRPr="003A2E6A" w:rsidRDefault="004A58E1" w:rsidP="004A58E1">
            <w:pPr>
              <w:rPr>
                <w:rFonts w:ascii="Helvetica" w:eastAsia="Arial" w:hAnsi="Helvetica" w:cs="Arial"/>
                <w:sz w:val="24"/>
                <w:szCs w:val="24"/>
              </w:rPr>
            </w:pPr>
            <w:r>
              <w:rPr>
                <w:rFonts w:ascii="Helvetica" w:eastAsia="Arial" w:hAnsi="Helvetica" w:cs="Arial"/>
                <w:sz w:val="24"/>
                <w:szCs w:val="24"/>
              </w:rPr>
              <w:t xml:space="preserve">An understanding of human rights </w:t>
            </w:r>
          </w:p>
          <w:p w14:paraId="0000005A" w14:textId="276525A2" w:rsidR="00C30189" w:rsidRPr="003A2E6A" w:rsidRDefault="00C30189" w:rsidP="004A58E1">
            <w:pPr>
              <w:rPr>
                <w:rFonts w:ascii="Helvetica" w:eastAsia="Arial" w:hAnsi="Helvetica" w:cs="Arial"/>
                <w:sz w:val="24"/>
                <w:szCs w:val="24"/>
              </w:rPr>
            </w:pPr>
          </w:p>
        </w:tc>
        <w:tc>
          <w:tcPr>
            <w:tcW w:w="3677" w:type="dxa"/>
          </w:tcPr>
          <w:p w14:paraId="0000005B" w14:textId="77777777" w:rsidR="0053417D" w:rsidRPr="003A2E6A" w:rsidRDefault="0053417D">
            <w:pPr>
              <w:rPr>
                <w:rFonts w:ascii="Helvetica" w:eastAsia="Arial" w:hAnsi="Helvetica" w:cs="Arial"/>
                <w:b/>
                <w:sz w:val="24"/>
                <w:szCs w:val="24"/>
              </w:rPr>
            </w:pPr>
          </w:p>
        </w:tc>
      </w:tr>
      <w:tr w:rsidR="00384DFE" w:rsidRPr="003A2E6A" w14:paraId="2D08630A" w14:textId="77777777" w:rsidTr="00384DFE">
        <w:trPr>
          <w:trHeight w:val="946"/>
        </w:trPr>
        <w:tc>
          <w:tcPr>
            <w:tcW w:w="1883" w:type="dxa"/>
            <w:vMerge/>
          </w:tcPr>
          <w:p w14:paraId="350C8DAF" w14:textId="77777777" w:rsidR="00384DFE" w:rsidRPr="003A2E6A" w:rsidRDefault="00384DFE">
            <w:pPr>
              <w:widowControl w:val="0"/>
              <w:pBdr>
                <w:top w:val="nil"/>
                <w:left w:val="nil"/>
                <w:bottom w:val="nil"/>
                <w:right w:val="nil"/>
                <w:between w:val="nil"/>
              </w:pBdr>
              <w:rPr>
                <w:rFonts w:ascii="Helvetica" w:eastAsia="Arial" w:hAnsi="Helvetica" w:cs="Arial"/>
                <w:b/>
                <w:sz w:val="24"/>
                <w:szCs w:val="24"/>
              </w:rPr>
            </w:pPr>
          </w:p>
        </w:tc>
        <w:tc>
          <w:tcPr>
            <w:tcW w:w="3912" w:type="dxa"/>
          </w:tcPr>
          <w:p w14:paraId="6DF1193F" w14:textId="5D5EC901" w:rsidR="00384DFE" w:rsidRDefault="00384DFE">
            <w:pPr>
              <w:rPr>
                <w:rFonts w:ascii="Helvetica" w:eastAsia="Arial" w:hAnsi="Helvetica" w:cs="Arial"/>
                <w:sz w:val="24"/>
                <w:szCs w:val="24"/>
              </w:rPr>
            </w:pPr>
            <w:r>
              <w:rPr>
                <w:rFonts w:ascii="Helvetica" w:eastAsia="Arial" w:hAnsi="Helvetica" w:cs="Arial"/>
                <w:sz w:val="24"/>
                <w:szCs w:val="24"/>
              </w:rPr>
              <w:t>An understanding</w:t>
            </w:r>
            <w:r w:rsidR="005266DF">
              <w:rPr>
                <w:rFonts w:ascii="Helvetica" w:eastAsia="Arial" w:hAnsi="Helvetica" w:cs="Arial"/>
                <w:sz w:val="24"/>
                <w:szCs w:val="24"/>
              </w:rPr>
              <w:t xml:space="preserve"> </w:t>
            </w:r>
            <w:r w:rsidR="00AA6FB1">
              <w:rPr>
                <w:rFonts w:ascii="Helvetica" w:eastAsia="Arial" w:hAnsi="Helvetica" w:cs="Arial"/>
                <w:sz w:val="24"/>
                <w:szCs w:val="24"/>
              </w:rPr>
              <w:t xml:space="preserve">of </w:t>
            </w:r>
            <w:r w:rsidR="005266DF">
              <w:rPr>
                <w:rFonts w:ascii="Helvetica" w:eastAsia="Arial" w:hAnsi="Helvetica" w:cs="Arial"/>
                <w:sz w:val="24"/>
                <w:szCs w:val="24"/>
              </w:rPr>
              <w:t>and commitment to</w:t>
            </w:r>
            <w:r>
              <w:rPr>
                <w:rFonts w:ascii="Helvetica" w:eastAsia="Arial" w:hAnsi="Helvetica" w:cs="Arial"/>
                <w:sz w:val="24"/>
                <w:szCs w:val="24"/>
              </w:rPr>
              <w:t xml:space="preserve"> participatory approaches and </w:t>
            </w:r>
            <w:r w:rsidR="006E4C13">
              <w:rPr>
                <w:rFonts w:ascii="Helvetica" w:eastAsia="Arial" w:hAnsi="Helvetica" w:cs="Arial"/>
                <w:sz w:val="24"/>
                <w:szCs w:val="24"/>
              </w:rPr>
              <w:t>asset-based community development</w:t>
            </w:r>
          </w:p>
          <w:p w14:paraId="3DA44E83" w14:textId="3EF5920F" w:rsidR="005266DF" w:rsidRPr="003A2E6A" w:rsidRDefault="005266DF">
            <w:pPr>
              <w:rPr>
                <w:rFonts w:ascii="Helvetica" w:eastAsia="Arial" w:hAnsi="Helvetica" w:cs="Arial"/>
                <w:sz w:val="24"/>
                <w:szCs w:val="24"/>
              </w:rPr>
            </w:pPr>
          </w:p>
        </w:tc>
        <w:tc>
          <w:tcPr>
            <w:tcW w:w="3677" w:type="dxa"/>
          </w:tcPr>
          <w:p w14:paraId="6364CC8F" w14:textId="77777777" w:rsidR="00384DFE" w:rsidRPr="003A2E6A" w:rsidRDefault="00384DFE">
            <w:pPr>
              <w:rPr>
                <w:rFonts w:ascii="Helvetica" w:eastAsia="Arial" w:hAnsi="Helvetica" w:cs="Arial"/>
                <w:b/>
                <w:sz w:val="24"/>
                <w:szCs w:val="24"/>
              </w:rPr>
            </w:pPr>
          </w:p>
        </w:tc>
      </w:tr>
      <w:tr w:rsidR="0053417D" w:rsidRPr="003A2E6A" w14:paraId="3A5149D4" w14:textId="77777777" w:rsidTr="00C30189">
        <w:trPr>
          <w:trHeight w:val="1550"/>
        </w:trPr>
        <w:tc>
          <w:tcPr>
            <w:tcW w:w="1883" w:type="dxa"/>
            <w:vMerge/>
          </w:tcPr>
          <w:p w14:paraId="0000005F" w14:textId="77777777" w:rsidR="0053417D" w:rsidRPr="003A2E6A" w:rsidRDefault="0053417D">
            <w:pPr>
              <w:widowControl w:val="0"/>
              <w:pBdr>
                <w:top w:val="nil"/>
                <w:left w:val="nil"/>
                <w:bottom w:val="nil"/>
                <w:right w:val="nil"/>
                <w:between w:val="nil"/>
              </w:pBdr>
              <w:rPr>
                <w:rFonts w:ascii="Helvetica" w:eastAsia="Arial" w:hAnsi="Helvetica" w:cs="Arial"/>
                <w:b/>
                <w:sz w:val="24"/>
                <w:szCs w:val="24"/>
              </w:rPr>
            </w:pPr>
          </w:p>
        </w:tc>
        <w:tc>
          <w:tcPr>
            <w:tcW w:w="3912" w:type="dxa"/>
          </w:tcPr>
          <w:p w14:paraId="00000060" w14:textId="6707E26F"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 xml:space="preserve">Knowledge and understanding of, and commitment to, equality of opportunity, anti-discriminatory </w:t>
            </w:r>
            <w:r w:rsidR="00C30189" w:rsidRPr="003A2E6A">
              <w:rPr>
                <w:rFonts w:ascii="Helvetica" w:eastAsia="Arial" w:hAnsi="Helvetica" w:cs="Arial"/>
                <w:sz w:val="24"/>
                <w:szCs w:val="24"/>
              </w:rPr>
              <w:t>practices,</w:t>
            </w:r>
            <w:r w:rsidRPr="003A2E6A">
              <w:rPr>
                <w:rFonts w:ascii="Helvetica" w:eastAsia="Arial" w:hAnsi="Helvetica" w:cs="Arial"/>
                <w:sz w:val="24"/>
                <w:szCs w:val="24"/>
              </w:rPr>
              <w:t xml:space="preserve"> and inclusion</w:t>
            </w:r>
          </w:p>
        </w:tc>
        <w:tc>
          <w:tcPr>
            <w:tcW w:w="3677" w:type="dxa"/>
          </w:tcPr>
          <w:p w14:paraId="00000061" w14:textId="77777777" w:rsidR="0053417D" w:rsidRPr="003A2E6A" w:rsidRDefault="0053417D">
            <w:pPr>
              <w:rPr>
                <w:rFonts w:ascii="Helvetica" w:eastAsia="Arial" w:hAnsi="Helvetica" w:cs="Arial"/>
                <w:b/>
                <w:sz w:val="24"/>
                <w:szCs w:val="24"/>
              </w:rPr>
            </w:pPr>
          </w:p>
        </w:tc>
      </w:tr>
      <w:tr w:rsidR="0053417D" w:rsidRPr="003A2E6A" w14:paraId="5B8A2713" w14:textId="77777777" w:rsidTr="00044C95">
        <w:tc>
          <w:tcPr>
            <w:tcW w:w="1883" w:type="dxa"/>
            <w:vMerge w:val="restart"/>
          </w:tcPr>
          <w:p w14:paraId="00000062" w14:textId="77777777" w:rsidR="0053417D" w:rsidRPr="003A2E6A" w:rsidRDefault="00261566">
            <w:pPr>
              <w:rPr>
                <w:rFonts w:ascii="Helvetica" w:eastAsia="Arial" w:hAnsi="Helvetica" w:cs="Arial"/>
                <w:sz w:val="24"/>
                <w:szCs w:val="24"/>
              </w:rPr>
            </w:pPr>
            <w:r w:rsidRPr="003A2E6A">
              <w:rPr>
                <w:rFonts w:ascii="Helvetica" w:eastAsia="Arial" w:hAnsi="Helvetica" w:cs="Arial"/>
                <w:b/>
                <w:sz w:val="24"/>
                <w:szCs w:val="24"/>
              </w:rPr>
              <w:t>Attributes and Values</w:t>
            </w:r>
          </w:p>
        </w:tc>
        <w:tc>
          <w:tcPr>
            <w:tcW w:w="3912" w:type="dxa"/>
          </w:tcPr>
          <w:p w14:paraId="52A0054B" w14:textId="77777777"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 xml:space="preserve">Good communicator and warm, friendly presentation style </w:t>
            </w:r>
          </w:p>
          <w:p w14:paraId="00000063" w14:textId="522AE500" w:rsidR="00044C95" w:rsidRPr="003A2E6A" w:rsidRDefault="00044C95">
            <w:pPr>
              <w:rPr>
                <w:rFonts w:ascii="Helvetica" w:eastAsia="Arial" w:hAnsi="Helvetica" w:cs="Arial"/>
                <w:sz w:val="24"/>
                <w:szCs w:val="24"/>
              </w:rPr>
            </w:pPr>
          </w:p>
        </w:tc>
        <w:tc>
          <w:tcPr>
            <w:tcW w:w="3677" w:type="dxa"/>
          </w:tcPr>
          <w:p w14:paraId="30C78E5E" w14:textId="77777777" w:rsidR="00494693" w:rsidRDefault="00494693" w:rsidP="00494693">
            <w:pPr>
              <w:rPr>
                <w:rFonts w:ascii="Helvetica" w:eastAsia="Arial" w:hAnsi="Helvetica" w:cs="Arial"/>
                <w:bCs/>
                <w:sz w:val="24"/>
                <w:szCs w:val="24"/>
              </w:rPr>
            </w:pPr>
            <w:r>
              <w:rPr>
                <w:rFonts w:ascii="Helvetica" w:eastAsia="Arial" w:hAnsi="Helvetica" w:cs="Arial"/>
                <w:bCs/>
                <w:sz w:val="24"/>
                <w:szCs w:val="24"/>
              </w:rPr>
              <w:t xml:space="preserve">A full clean driver’s license and access to a car </w:t>
            </w:r>
          </w:p>
          <w:p w14:paraId="00000064" w14:textId="0D9E8FE0" w:rsidR="0053417D" w:rsidRPr="003A2E6A" w:rsidRDefault="0053417D">
            <w:pPr>
              <w:rPr>
                <w:rFonts w:ascii="Helvetica" w:eastAsia="Arial" w:hAnsi="Helvetica" w:cs="Arial"/>
                <w:sz w:val="24"/>
                <w:szCs w:val="24"/>
              </w:rPr>
            </w:pPr>
          </w:p>
        </w:tc>
      </w:tr>
      <w:tr w:rsidR="0053417D" w:rsidRPr="003A2E6A" w14:paraId="5E09F4AB" w14:textId="77777777" w:rsidTr="00044C95">
        <w:tc>
          <w:tcPr>
            <w:tcW w:w="1883" w:type="dxa"/>
            <w:vMerge/>
          </w:tcPr>
          <w:p w14:paraId="00000065" w14:textId="77777777" w:rsidR="0053417D" w:rsidRPr="003A2E6A" w:rsidRDefault="0053417D">
            <w:pPr>
              <w:widowControl w:val="0"/>
              <w:pBdr>
                <w:top w:val="nil"/>
                <w:left w:val="nil"/>
                <w:bottom w:val="nil"/>
                <w:right w:val="nil"/>
                <w:between w:val="nil"/>
              </w:pBdr>
              <w:rPr>
                <w:rFonts w:ascii="Helvetica" w:eastAsia="Arial" w:hAnsi="Helvetica" w:cs="Arial"/>
                <w:sz w:val="24"/>
                <w:szCs w:val="24"/>
              </w:rPr>
            </w:pPr>
          </w:p>
        </w:tc>
        <w:tc>
          <w:tcPr>
            <w:tcW w:w="3912" w:type="dxa"/>
          </w:tcPr>
          <w:p w14:paraId="74FE12FA" w14:textId="77777777" w:rsidR="0053417D" w:rsidRPr="003A2E6A" w:rsidRDefault="00261566">
            <w:pPr>
              <w:rPr>
                <w:rFonts w:ascii="Helvetica" w:eastAsia="Arial" w:hAnsi="Helvetica" w:cs="Arial"/>
                <w:sz w:val="24"/>
                <w:szCs w:val="24"/>
              </w:rPr>
            </w:pPr>
            <w:r w:rsidRPr="003A2E6A">
              <w:rPr>
                <w:rFonts w:ascii="Helvetica" w:eastAsia="Arial" w:hAnsi="Helvetica" w:cs="Arial"/>
                <w:sz w:val="24"/>
                <w:szCs w:val="24"/>
              </w:rPr>
              <w:t xml:space="preserve">A commitment to working flexibly and creatively in response to changing organisational requirements </w:t>
            </w:r>
          </w:p>
          <w:p w14:paraId="00000066" w14:textId="50695C13" w:rsidR="00044C95" w:rsidRPr="003A2E6A" w:rsidRDefault="00044C95">
            <w:pPr>
              <w:rPr>
                <w:rFonts w:ascii="Helvetica" w:eastAsia="Arial" w:hAnsi="Helvetica" w:cs="Arial"/>
                <w:sz w:val="24"/>
                <w:szCs w:val="24"/>
              </w:rPr>
            </w:pPr>
          </w:p>
        </w:tc>
        <w:tc>
          <w:tcPr>
            <w:tcW w:w="3677" w:type="dxa"/>
          </w:tcPr>
          <w:p w14:paraId="00000067" w14:textId="754BEB33" w:rsidR="0053417D" w:rsidRPr="003A2E6A" w:rsidRDefault="0053417D" w:rsidP="00494693">
            <w:pPr>
              <w:rPr>
                <w:rFonts w:ascii="Helvetica" w:eastAsia="Arial" w:hAnsi="Helvetica" w:cs="Arial"/>
                <w:sz w:val="24"/>
                <w:szCs w:val="24"/>
              </w:rPr>
            </w:pPr>
          </w:p>
        </w:tc>
      </w:tr>
      <w:tr w:rsidR="0053417D" w:rsidRPr="003A2E6A" w14:paraId="3EFC2C1F" w14:textId="77777777" w:rsidTr="00044C95">
        <w:tc>
          <w:tcPr>
            <w:tcW w:w="1883" w:type="dxa"/>
            <w:vMerge/>
          </w:tcPr>
          <w:p w14:paraId="00000068" w14:textId="77777777" w:rsidR="0053417D" w:rsidRPr="003A2E6A" w:rsidRDefault="0053417D">
            <w:pPr>
              <w:widowControl w:val="0"/>
              <w:pBdr>
                <w:top w:val="nil"/>
                <w:left w:val="nil"/>
                <w:bottom w:val="nil"/>
                <w:right w:val="nil"/>
                <w:between w:val="nil"/>
              </w:pBdr>
              <w:rPr>
                <w:rFonts w:ascii="Helvetica" w:eastAsia="Arial" w:hAnsi="Helvetica" w:cs="Arial"/>
                <w:sz w:val="24"/>
                <w:szCs w:val="24"/>
              </w:rPr>
            </w:pPr>
          </w:p>
        </w:tc>
        <w:tc>
          <w:tcPr>
            <w:tcW w:w="3912" w:type="dxa"/>
          </w:tcPr>
          <w:p w14:paraId="301BBFD4" w14:textId="77777777" w:rsidR="00384DFE" w:rsidRPr="003A2E6A" w:rsidRDefault="00384DFE" w:rsidP="00384DFE">
            <w:pPr>
              <w:rPr>
                <w:rFonts w:ascii="Helvetica" w:eastAsia="Arial" w:hAnsi="Helvetica" w:cs="Arial"/>
                <w:sz w:val="24"/>
                <w:szCs w:val="24"/>
              </w:rPr>
            </w:pPr>
            <w:r w:rsidRPr="003A2E6A">
              <w:rPr>
                <w:rFonts w:ascii="Helvetica" w:eastAsia="Arial" w:hAnsi="Helvetica" w:cs="Arial"/>
                <w:sz w:val="24"/>
                <w:szCs w:val="24"/>
              </w:rPr>
              <w:t xml:space="preserve">The ability to be kind and non-judgemental to all women </w:t>
            </w:r>
          </w:p>
          <w:p w14:paraId="00000069" w14:textId="7B95E73E" w:rsidR="00044C95" w:rsidRPr="003A2E6A" w:rsidRDefault="00044C95" w:rsidP="00384DFE">
            <w:pPr>
              <w:rPr>
                <w:rFonts w:ascii="Helvetica" w:eastAsia="Arial" w:hAnsi="Helvetica" w:cs="Arial"/>
                <w:sz w:val="24"/>
                <w:szCs w:val="24"/>
              </w:rPr>
            </w:pPr>
          </w:p>
        </w:tc>
        <w:tc>
          <w:tcPr>
            <w:tcW w:w="3677" w:type="dxa"/>
          </w:tcPr>
          <w:p w14:paraId="0000006A" w14:textId="6997FFBA" w:rsidR="00687554" w:rsidRPr="003A2E6A" w:rsidRDefault="00687554" w:rsidP="00494693">
            <w:pPr>
              <w:rPr>
                <w:rFonts w:ascii="Helvetica" w:eastAsia="Arial" w:hAnsi="Helvetica" w:cs="Arial"/>
                <w:bCs/>
                <w:sz w:val="24"/>
                <w:szCs w:val="24"/>
              </w:rPr>
            </w:pPr>
          </w:p>
        </w:tc>
      </w:tr>
    </w:tbl>
    <w:p w14:paraId="0000006E" w14:textId="77777777" w:rsidR="0053417D" w:rsidRPr="003A2E6A" w:rsidRDefault="0053417D">
      <w:pPr>
        <w:spacing w:after="280"/>
        <w:rPr>
          <w:rFonts w:ascii="Helvetica" w:eastAsia="Arial" w:hAnsi="Helvetica" w:cs="Arial"/>
          <w:sz w:val="24"/>
          <w:szCs w:val="24"/>
        </w:rPr>
      </w:pPr>
    </w:p>
    <w:p w14:paraId="0000006F" w14:textId="04EAB0F7" w:rsidR="0053417D" w:rsidRPr="003A2E6A" w:rsidRDefault="00261566" w:rsidP="004A58E1">
      <w:pPr>
        <w:jc w:val="center"/>
        <w:rPr>
          <w:rFonts w:ascii="Helvetica" w:eastAsia="Arial" w:hAnsi="Helvetica" w:cs="Arial"/>
          <w:sz w:val="24"/>
          <w:szCs w:val="24"/>
        </w:rPr>
      </w:pPr>
      <w:r w:rsidRPr="003A2E6A">
        <w:rPr>
          <w:rFonts w:ascii="Helvetica" w:eastAsia="Arial" w:hAnsi="Helvetica" w:cs="Arial"/>
          <w:i/>
          <w:sz w:val="24"/>
          <w:szCs w:val="24"/>
        </w:rPr>
        <w:t>Additional information:</w:t>
      </w:r>
      <w:r w:rsidRPr="003A2E6A">
        <w:rPr>
          <w:rFonts w:ascii="Helvetica" w:eastAsia="Arial" w:hAnsi="Helvetica" w:cs="Arial"/>
          <w:sz w:val="24"/>
          <w:szCs w:val="24"/>
        </w:rPr>
        <w:t xml:space="preserve"> An offer of employment will be conditional on completion of a Protecting Vulnerable Groups (PVG) criminal record check. Please note: having a criminal record will not automatically exclude you from working for our organisation.</w:t>
      </w:r>
    </w:p>
    <w:sectPr w:rsidR="0053417D" w:rsidRPr="003A2E6A">
      <w:footerReference w:type="default" r:id="rId19"/>
      <w:pgSz w:w="11900" w:h="16820"/>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C47A11" w14:textId="77777777" w:rsidR="00757656" w:rsidRDefault="00757656">
      <w:pPr>
        <w:spacing w:after="0" w:line="240" w:lineRule="auto"/>
      </w:pPr>
      <w:r>
        <w:separator/>
      </w:r>
    </w:p>
  </w:endnote>
  <w:endnote w:type="continuationSeparator" w:id="0">
    <w:p w14:paraId="5CBF36E5" w14:textId="77777777" w:rsidR="00757656" w:rsidRDefault="007576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charset w:val="00"/>
    <w:family w:val="swiss"/>
    <w:pitch w:val="variable"/>
    <w:sig w:usb0="E1000AEF" w:usb1="5000A1FF" w:usb2="00000000" w:usb3="00000000" w:csb0="000001BF" w:csb1="00000000"/>
  </w:font>
  <w:font w:name="Times">
    <w:panose1 w:val="02020603050405020304"/>
    <w:charset w:val="00"/>
    <w:family w:val="auto"/>
    <w:pitch w:val="variable"/>
    <w:sig w:usb0="E00002FF" w:usb1="5000205A" w:usb2="00000000" w:usb3="00000000" w:csb0="000001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70" w14:textId="04BA1A6B" w:rsidR="0053417D" w:rsidRDefault="00261566">
    <w:pPr>
      <w:tabs>
        <w:tab w:val="center" w:pos="4513"/>
        <w:tab w:val="right" w:pos="9026"/>
      </w:tabs>
      <w:spacing w:after="0" w:line="240" w:lineRule="auto"/>
      <w:rPr>
        <w:sz w:val="20"/>
        <w:szCs w:val="20"/>
      </w:rPr>
    </w:pPr>
    <w:r>
      <w:rPr>
        <w:sz w:val="20"/>
        <w:szCs w:val="20"/>
      </w:rPr>
      <w:t>Project Worker</w:t>
    </w:r>
    <w:r>
      <w:rPr>
        <w:sz w:val="20"/>
        <w:szCs w:val="20"/>
      </w:rPr>
      <w:tab/>
    </w:r>
    <w:r>
      <w:rPr>
        <w:sz w:val="20"/>
        <w:szCs w:val="20"/>
      </w:rPr>
      <w:tab/>
      <w:t xml:space="preserve">Page </w:t>
    </w:r>
    <w:r>
      <w:rPr>
        <w:b/>
        <w:sz w:val="20"/>
        <w:szCs w:val="20"/>
      </w:rPr>
      <w:fldChar w:fldCharType="begin"/>
    </w:r>
    <w:r>
      <w:rPr>
        <w:b/>
        <w:sz w:val="20"/>
        <w:szCs w:val="20"/>
      </w:rPr>
      <w:instrText>PAGE</w:instrText>
    </w:r>
    <w:r>
      <w:rPr>
        <w:b/>
        <w:sz w:val="20"/>
        <w:szCs w:val="20"/>
      </w:rPr>
      <w:fldChar w:fldCharType="separate"/>
    </w:r>
    <w:r w:rsidR="00BD34AB">
      <w:rPr>
        <w:b/>
        <w:noProof/>
        <w:sz w:val="20"/>
        <w:szCs w:val="20"/>
      </w:rPr>
      <w:t>1</w:t>
    </w:r>
    <w:r>
      <w:rPr>
        <w:b/>
        <w:sz w:val="20"/>
        <w:szCs w:val="20"/>
      </w:rPr>
      <w:fldChar w:fldCharType="end"/>
    </w:r>
    <w:r>
      <w:rPr>
        <w:sz w:val="20"/>
        <w:szCs w:val="20"/>
      </w:rPr>
      <w:t xml:space="preserve"> of </w:t>
    </w:r>
    <w:r>
      <w:rPr>
        <w:b/>
        <w:sz w:val="20"/>
        <w:szCs w:val="20"/>
      </w:rPr>
      <w:fldChar w:fldCharType="begin"/>
    </w:r>
    <w:r>
      <w:rPr>
        <w:b/>
        <w:sz w:val="20"/>
        <w:szCs w:val="20"/>
      </w:rPr>
      <w:instrText>NUMPAGES</w:instrText>
    </w:r>
    <w:r>
      <w:rPr>
        <w:b/>
        <w:sz w:val="20"/>
        <w:szCs w:val="20"/>
      </w:rPr>
      <w:fldChar w:fldCharType="separate"/>
    </w:r>
    <w:r w:rsidR="00BD34AB">
      <w:rPr>
        <w:b/>
        <w:noProof/>
        <w:sz w:val="20"/>
        <w:szCs w:val="20"/>
      </w:rPr>
      <w:t>2</w:t>
    </w:r>
    <w:r>
      <w:rPr>
        <w:b/>
        <w:sz w:val="20"/>
        <w:szCs w:val="20"/>
      </w:rPr>
      <w:fldChar w:fldCharType="end"/>
    </w:r>
  </w:p>
  <w:p w14:paraId="00000071" w14:textId="27035AB8" w:rsidR="0053417D" w:rsidRDefault="00261566">
    <w:pPr>
      <w:tabs>
        <w:tab w:val="center" w:pos="4513"/>
        <w:tab w:val="right" w:pos="9026"/>
      </w:tabs>
      <w:spacing w:after="0" w:line="240" w:lineRule="auto"/>
      <w:rPr>
        <w:sz w:val="20"/>
        <w:szCs w:val="20"/>
      </w:rPr>
    </w:pPr>
    <w:r>
      <w:rPr>
        <w:sz w:val="20"/>
        <w:szCs w:val="20"/>
      </w:rPr>
      <w:t>Job Description</w:t>
    </w:r>
    <w:r>
      <w:rPr>
        <w:sz w:val="20"/>
        <w:szCs w:val="20"/>
      </w:rPr>
      <w:tab/>
    </w:r>
    <w:r>
      <w:rPr>
        <w:sz w:val="20"/>
        <w:szCs w:val="20"/>
      </w:rPr>
      <w:tab/>
    </w:r>
    <w:r w:rsidR="008322A5">
      <w:rPr>
        <w:sz w:val="20"/>
        <w:szCs w:val="20"/>
      </w:rPr>
      <w:t>September</w:t>
    </w:r>
    <w:r>
      <w:rPr>
        <w:sz w:val="20"/>
        <w:szCs w:val="20"/>
      </w:rPr>
      <w:t xml:space="preserve"> 2021</w:t>
    </w:r>
  </w:p>
  <w:p w14:paraId="00000072" w14:textId="77777777" w:rsidR="0053417D" w:rsidRDefault="00261566">
    <w:pPr>
      <w:tabs>
        <w:tab w:val="center" w:pos="4513"/>
        <w:tab w:val="right" w:pos="9026"/>
      </w:tabs>
      <w:spacing w:after="0" w:line="240" w:lineRule="auto"/>
      <w:rPr>
        <w:sz w:val="20"/>
        <w:szCs w:val="20"/>
      </w:rPr>
    </w:pPr>
    <w:r>
      <w:rPr>
        <w:rFonts w:ascii="Arial" w:eastAsia="Arial" w:hAnsi="Arial" w:cs="Arial"/>
        <w:color w:val="666666"/>
        <w:sz w:val="20"/>
        <w:szCs w:val="20"/>
        <w:highlight w:val="white"/>
      </w:rPr>
      <w:t xml:space="preserve">Kairos Women+, ℅ Engage Renfrewshire, </w:t>
    </w:r>
    <w:r>
      <w:rPr>
        <w:rFonts w:ascii="Arial" w:eastAsia="Arial" w:hAnsi="Arial" w:cs="Arial"/>
        <w:color w:val="666666"/>
        <w:sz w:val="21"/>
        <w:szCs w:val="21"/>
        <w:highlight w:val="white"/>
      </w:rPr>
      <w:t>10 Falcon Crescent, Paisley, PA3 1NS</w:t>
    </w:r>
  </w:p>
  <w:p w14:paraId="00000073" w14:textId="77777777" w:rsidR="0053417D" w:rsidRDefault="0053417D">
    <w:pPr>
      <w:pBdr>
        <w:top w:val="nil"/>
        <w:left w:val="nil"/>
        <w:bottom w:val="nil"/>
        <w:right w:val="nil"/>
        <w:between w:val="nil"/>
      </w:pBdr>
      <w:tabs>
        <w:tab w:val="center" w:pos="4513"/>
        <w:tab w:val="right" w:pos="9026"/>
      </w:tabs>
      <w:spacing w:after="0" w:line="240" w:lineRule="auto"/>
      <w:rPr>
        <w:rFonts w:cs="Calibri"/>
        <w:color w:val="000000"/>
      </w:rPr>
    </w:pPr>
  </w:p>
  <w:p w14:paraId="00000074" w14:textId="77777777" w:rsidR="0053417D" w:rsidRDefault="0053417D">
    <w:pPr>
      <w:pBdr>
        <w:top w:val="nil"/>
        <w:left w:val="nil"/>
        <w:bottom w:val="nil"/>
        <w:right w:val="nil"/>
        <w:between w:val="nil"/>
      </w:pBdr>
      <w:tabs>
        <w:tab w:val="center" w:pos="4513"/>
        <w:tab w:val="right" w:pos="9026"/>
      </w:tabs>
      <w:spacing w:after="0" w:line="240" w:lineRule="auto"/>
      <w:rPr>
        <w:rFonts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539064" w14:textId="77777777" w:rsidR="00757656" w:rsidRDefault="00757656">
      <w:pPr>
        <w:spacing w:after="0" w:line="240" w:lineRule="auto"/>
      </w:pPr>
      <w:r>
        <w:separator/>
      </w:r>
    </w:p>
  </w:footnote>
  <w:footnote w:type="continuationSeparator" w:id="0">
    <w:p w14:paraId="60C0F53E" w14:textId="77777777" w:rsidR="00757656" w:rsidRDefault="0075765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B27BFD"/>
    <w:multiLevelType w:val="multilevel"/>
    <w:tmpl w:val="D4BEF3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7E207E5"/>
    <w:multiLevelType w:val="hybridMultilevel"/>
    <w:tmpl w:val="16FC02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D4B299B"/>
    <w:multiLevelType w:val="multilevel"/>
    <w:tmpl w:val="C95E97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5573356"/>
    <w:multiLevelType w:val="multilevel"/>
    <w:tmpl w:val="6BA400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417D"/>
    <w:rsid w:val="00044C95"/>
    <w:rsid w:val="00053DB1"/>
    <w:rsid w:val="0006559C"/>
    <w:rsid w:val="000A1FB7"/>
    <w:rsid w:val="000A6CAD"/>
    <w:rsid w:val="000B0FA9"/>
    <w:rsid w:val="000C2CF5"/>
    <w:rsid w:val="00156387"/>
    <w:rsid w:val="001C5DE5"/>
    <w:rsid w:val="00261566"/>
    <w:rsid w:val="003104EA"/>
    <w:rsid w:val="00365C21"/>
    <w:rsid w:val="00381708"/>
    <w:rsid w:val="00384DFE"/>
    <w:rsid w:val="003A2E6A"/>
    <w:rsid w:val="003B077B"/>
    <w:rsid w:val="003E46E0"/>
    <w:rsid w:val="00432667"/>
    <w:rsid w:val="004909D6"/>
    <w:rsid w:val="00494693"/>
    <w:rsid w:val="004A58E1"/>
    <w:rsid w:val="004D1372"/>
    <w:rsid w:val="004F2455"/>
    <w:rsid w:val="00505845"/>
    <w:rsid w:val="00525054"/>
    <w:rsid w:val="005266DF"/>
    <w:rsid w:val="0053417D"/>
    <w:rsid w:val="00543DBF"/>
    <w:rsid w:val="00544B55"/>
    <w:rsid w:val="005B1FF5"/>
    <w:rsid w:val="00614B48"/>
    <w:rsid w:val="00617E29"/>
    <w:rsid w:val="00631470"/>
    <w:rsid w:val="006424D2"/>
    <w:rsid w:val="00676EAA"/>
    <w:rsid w:val="006776C4"/>
    <w:rsid w:val="00687554"/>
    <w:rsid w:val="006A592D"/>
    <w:rsid w:val="006B39D9"/>
    <w:rsid w:val="006B6308"/>
    <w:rsid w:val="006E4BBC"/>
    <w:rsid w:val="006E4C13"/>
    <w:rsid w:val="00701E1B"/>
    <w:rsid w:val="00715C3B"/>
    <w:rsid w:val="00757656"/>
    <w:rsid w:val="00760AC4"/>
    <w:rsid w:val="007E063E"/>
    <w:rsid w:val="008322A5"/>
    <w:rsid w:val="00881BCA"/>
    <w:rsid w:val="0088672F"/>
    <w:rsid w:val="00914010"/>
    <w:rsid w:val="009A4AB3"/>
    <w:rsid w:val="009B20FD"/>
    <w:rsid w:val="00A14D43"/>
    <w:rsid w:val="00A70A0D"/>
    <w:rsid w:val="00AA6FB1"/>
    <w:rsid w:val="00AE7E15"/>
    <w:rsid w:val="00AF7095"/>
    <w:rsid w:val="00B80294"/>
    <w:rsid w:val="00B96B70"/>
    <w:rsid w:val="00BD34AB"/>
    <w:rsid w:val="00C07E47"/>
    <w:rsid w:val="00C1230F"/>
    <w:rsid w:val="00C24412"/>
    <w:rsid w:val="00C30189"/>
    <w:rsid w:val="00C807F2"/>
    <w:rsid w:val="00CA53A6"/>
    <w:rsid w:val="00D26E60"/>
    <w:rsid w:val="00D466A0"/>
    <w:rsid w:val="00D6302B"/>
    <w:rsid w:val="00D85E89"/>
    <w:rsid w:val="00D94D0A"/>
    <w:rsid w:val="00DC5824"/>
    <w:rsid w:val="00E26677"/>
    <w:rsid w:val="00E62586"/>
    <w:rsid w:val="00E72D14"/>
    <w:rsid w:val="00EA3A53"/>
    <w:rsid w:val="00EF591C"/>
    <w:rsid w:val="00F40045"/>
    <w:rsid w:val="00F710D3"/>
    <w:rsid w:val="00FB31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241D52"/>
  <w15:docId w15:val="{845F59F1-4F2E-AC4D-82BD-469FD71D2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1190"/>
    <w:rPr>
      <w:rFonts w:cs="Times New Roman"/>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661190"/>
    <w:pPr>
      <w:ind w:left="720"/>
      <w:contextualSpacing/>
    </w:pPr>
  </w:style>
  <w:style w:type="paragraph" w:styleId="NoSpacing">
    <w:name w:val="No Spacing"/>
    <w:uiPriority w:val="1"/>
    <w:qFormat/>
    <w:rsid w:val="00661190"/>
    <w:pPr>
      <w:spacing w:after="0" w:line="240" w:lineRule="auto"/>
    </w:pPr>
    <w:rPr>
      <w:rFonts w:cs="Times New Roman"/>
    </w:rPr>
  </w:style>
  <w:style w:type="paragraph" w:styleId="Header">
    <w:name w:val="header"/>
    <w:basedOn w:val="Normal"/>
    <w:link w:val="HeaderChar"/>
    <w:uiPriority w:val="99"/>
    <w:unhideWhenUsed/>
    <w:rsid w:val="00FE10E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E10EE"/>
    <w:rPr>
      <w:rFonts w:ascii="Calibri" w:eastAsia="Calibri" w:hAnsi="Calibri" w:cs="Times New Roman"/>
    </w:rPr>
  </w:style>
  <w:style w:type="paragraph" w:styleId="Footer">
    <w:name w:val="footer"/>
    <w:basedOn w:val="Normal"/>
    <w:link w:val="FooterChar"/>
    <w:uiPriority w:val="99"/>
    <w:unhideWhenUsed/>
    <w:rsid w:val="00FE10E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E10EE"/>
    <w:rPr>
      <w:rFonts w:ascii="Calibri" w:eastAsia="Calibri" w:hAnsi="Calibri" w:cs="Times New Roman"/>
    </w:rPr>
  </w:style>
  <w:style w:type="character" w:styleId="Hyperlink">
    <w:name w:val="Hyperlink"/>
    <w:basedOn w:val="DefaultParagraphFont"/>
    <w:uiPriority w:val="99"/>
    <w:unhideWhenUsed/>
    <w:rsid w:val="00CF2234"/>
    <w:rPr>
      <w:color w:val="0563C1" w:themeColor="hyperlink"/>
      <w:u w:val="single"/>
    </w:rPr>
  </w:style>
  <w:style w:type="paragraph" w:styleId="BalloonText">
    <w:name w:val="Balloon Text"/>
    <w:basedOn w:val="Normal"/>
    <w:link w:val="BalloonTextChar"/>
    <w:uiPriority w:val="99"/>
    <w:semiHidden/>
    <w:unhideWhenUsed/>
    <w:rsid w:val="000B760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B760B"/>
    <w:rPr>
      <w:rFonts w:ascii="Lucida Grande" w:eastAsia="Calibri" w:hAnsi="Lucida Grande" w:cs="Lucida Grande"/>
      <w:sz w:val="18"/>
      <w:szCs w:val="18"/>
    </w:rPr>
  </w:style>
  <w:style w:type="paragraph" w:styleId="NormalWeb">
    <w:name w:val="Normal (Web)"/>
    <w:basedOn w:val="Normal"/>
    <w:uiPriority w:val="99"/>
    <w:unhideWhenUsed/>
    <w:rsid w:val="000744A1"/>
    <w:pPr>
      <w:spacing w:before="100" w:beforeAutospacing="1" w:after="100" w:afterAutospacing="1" w:line="240" w:lineRule="auto"/>
    </w:pPr>
    <w:rPr>
      <w:rFonts w:ascii="Times" w:eastAsiaTheme="minorHAnsi" w:hAnsi="Times"/>
      <w:sz w:val="20"/>
      <w:szCs w:val="20"/>
    </w:rPr>
  </w:style>
  <w:style w:type="table" w:styleId="TableGrid">
    <w:name w:val="Table Grid"/>
    <w:basedOn w:val="TableNormal"/>
    <w:uiPriority w:val="39"/>
    <w:rsid w:val="00951F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186186">
      <w:bodyDiv w:val="1"/>
      <w:marLeft w:val="0"/>
      <w:marRight w:val="0"/>
      <w:marTop w:val="0"/>
      <w:marBottom w:val="0"/>
      <w:divBdr>
        <w:top w:val="none" w:sz="0" w:space="0" w:color="auto"/>
        <w:left w:val="none" w:sz="0" w:space="0" w:color="auto"/>
        <w:bottom w:val="none" w:sz="0" w:space="0" w:color="auto"/>
        <w:right w:val="none" w:sz="0" w:space="0" w:color="auto"/>
      </w:divBdr>
    </w:div>
    <w:div w:id="168764434">
      <w:bodyDiv w:val="1"/>
      <w:marLeft w:val="0"/>
      <w:marRight w:val="0"/>
      <w:marTop w:val="0"/>
      <w:marBottom w:val="0"/>
      <w:divBdr>
        <w:top w:val="none" w:sz="0" w:space="0" w:color="auto"/>
        <w:left w:val="none" w:sz="0" w:space="0" w:color="auto"/>
        <w:bottom w:val="none" w:sz="0" w:space="0" w:color="auto"/>
        <w:right w:val="none" w:sz="0" w:space="0" w:color="auto"/>
      </w:divBdr>
    </w:div>
    <w:div w:id="528686876">
      <w:bodyDiv w:val="1"/>
      <w:marLeft w:val="0"/>
      <w:marRight w:val="0"/>
      <w:marTop w:val="0"/>
      <w:marBottom w:val="0"/>
      <w:divBdr>
        <w:top w:val="none" w:sz="0" w:space="0" w:color="auto"/>
        <w:left w:val="none" w:sz="0" w:space="0" w:color="auto"/>
        <w:bottom w:val="none" w:sz="0" w:space="0" w:color="auto"/>
        <w:right w:val="none" w:sz="0" w:space="0" w:color="auto"/>
      </w:divBdr>
    </w:div>
    <w:div w:id="1092318070">
      <w:bodyDiv w:val="1"/>
      <w:marLeft w:val="0"/>
      <w:marRight w:val="0"/>
      <w:marTop w:val="0"/>
      <w:marBottom w:val="0"/>
      <w:divBdr>
        <w:top w:val="none" w:sz="0" w:space="0" w:color="auto"/>
        <w:left w:val="none" w:sz="0" w:space="0" w:color="auto"/>
        <w:bottom w:val="none" w:sz="0" w:space="0" w:color="auto"/>
        <w:right w:val="none" w:sz="0" w:space="0" w:color="auto"/>
      </w:divBdr>
    </w:div>
    <w:div w:id="1673101301">
      <w:bodyDiv w:val="1"/>
      <w:marLeft w:val="0"/>
      <w:marRight w:val="0"/>
      <w:marTop w:val="0"/>
      <w:marBottom w:val="0"/>
      <w:divBdr>
        <w:top w:val="none" w:sz="0" w:space="0" w:color="auto"/>
        <w:left w:val="none" w:sz="0" w:space="0" w:color="auto"/>
        <w:bottom w:val="none" w:sz="0" w:space="0" w:color="auto"/>
        <w:right w:val="none" w:sz="0" w:space="0" w:color="auto"/>
      </w:divBdr>
    </w:div>
    <w:div w:id="18941509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f"/><Relationship Id="rId18" Type="http://schemas.microsoft.com/office/2007/relationships/diagramDrawing" Target="diagrams/drawing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diagramColors" Target="diagrams/colors1.xml"/><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diagramLayout" Target="diagrams/layout1.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Data" Target="diagrams/data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5811501-A416-424F-996B-D5568A8A5A9B}" type="doc">
      <dgm:prSet loTypeId="urn:microsoft.com/office/officeart/2005/8/layout/hProcess6" loCatId="" qsTypeId="urn:microsoft.com/office/officeart/2005/8/quickstyle/simple1" qsCatId="simple" csTypeId="urn:microsoft.com/office/officeart/2005/8/colors/accent1_2" csCatId="accent1" phldr="1"/>
      <dgm:spPr/>
      <dgm:t>
        <a:bodyPr/>
        <a:lstStyle/>
        <a:p>
          <a:endParaRPr lang="en-GB"/>
        </a:p>
      </dgm:t>
    </dgm:pt>
    <dgm:pt modelId="{33057DAC-B7D2-164E-BB7F-FE37D3D01BB7}">
      <dgm:prSet phldrT="[Text]"/>
      <dgm:spPr/>
      <dgm:t>
        <a:bodyPr/>
        <a:lstStyle/>
        <a:p>
          <a:r>
            <a:rPr lang="en-GB" dirty="0"/>
            <a:t>Collective</a:t>
          </a:r>
        </a:p>
      </dgm:t>
    </dgm:pt>
    <dgm:pt modelId="{275CF8EC-EB90-0345-990F-CA1E7E51AB03}" type="parTrans" cxnId="{C5433DE5-D8AF-4B4D-8769-1A67DBC25950}">
      <dgm:prSet/>
      <dgm:spPr/>
      <dgm:t>
        <a:bodyPr/>
        <a:lstStyle/>
        <a:p>
          <a:endParaRPr lang="en-GB"/>
        </a:p>
      </dgm:t>
    </dgm:pt>
    <dgm:pt modelId="{816B2A1E-DB37-3448-80D9-1D687F8E0D1E}" type="sibTrans" cxnId="{C5433DE5-D8AF-4B4D-8769-1A67DBC25950}">
      <dgm:prSet/>
      <dgm:spPr/>
      <dgm:t>
        <a:bodyPr/>
        <a:lstStyle/>
        <a:p>
          <a:endParaRPr lang="en-GB"/>
        </a:p>
      </dgm:t>
    </dgm:pt>
    <dgm:pt modelId="{A6FD5688-F708-C24B-B7FA-5BE00A467189}">
      <dgm:prSet phldrT="[Text]"/>
      <dgm:spPr/>
      <dgm:t>
        <a:bodyPr/>
        <a:lstStyle/>
        <a:p>
          <a:r>
            <a:rPr lang="en-GB" dirty="0"/>
            <a:t>Develop knowledge around HR</a:t>
          </a:r>
        </a:p>
      </dgm:t>
    </dgm:pt>
    <dgm:pt modelId="{ED5E45C9-EC05-904E-B797-8236DA32DE4D}" type="parTrans" cxnId="{F35F0A9F-FBC1-3743-96C7-848EDE0D2327}">
      <dgm:prSet/>
      <dgm:spPr/>
      <dgm:t>
        <a:bodyPr/>
        <a:lstStyle/>
        <a:p>
          <a:endParaRPr lang="en-GB"/>
        </a:p>
      </dgm:t>
    </dgm:pt>
    <dgm:pt modelId="{07DC53C9-E369-7344-84FF-68D00C32ACD0}" type="sibTrans" cxnId="{F35F0A9F-FBC1-3743-96C7-848EDE0D2327}">
      <dgm:prSet/>
      <dgm:spPr/>
      <dgm:t>
        <a:bodyPr/>
        <a:lstStyle/>
        <a:p>
          <a:endParaRPr lang="en-GB"/>
        </a:p>
      </dgm:t>
    </dgm:pt>
    <dgm:pt modelId="{7FEF9D56-1E99-404F-98E0-8D8144FA52F8}">
      <dgm:prSet phldrT="[Text]"/>
      <dgm:spPr/>
      <dgm:t>
        <a:bodyPr/>
        <a:lstStyle/>
        <a:p>
          <a:r>
            <a:rPr lang="en-GB" dirty="0"/>
            <a:t>Community</a:t>
          </a:r>
        </a:p>
      </dgm:t>
    </dgm:pt>
    <dgm:pt modelId="{F7289EB8-D7CF-0D44-892B-51D48EE415F2}" type="parTrans" cxnId="{5351F50B-D5F2-EC4C-8270-DC0FDFF9B13B}">
      <dgm:prSet/>
      <dgm:spPr/>
      <dgm:t>
        <a:bodyPr/>
        <a:lstStyle/>
        <a:p>
          <a:endParaRPr lang="en-GB"/>
        </a:p>
      </dgm:t>
    </dgm:pt>
    <dgm:pt modelId="{907B1249-14E5-CF4E-81B8-707AB6706DFD}" type="sibTrans" cxnId="{5351F50B-D5F2-EC4C-8270-DC0FDFF9B13B}">
      <dgm:prSet/>
      <dgm:spPr/>
      <dgm:t>
        <a:bodyPr/>
        <a:lstStyle/>
        <a:p>
          <a:endParaRPr lang="en-GB"/>
        </a:p>
      </dgm:t>
    </dgm:pt>
    <dgm:pt modelId="{D16827A7-7D70-374B-A8BA-28BEC33F45E3}">
      <dgm:prSet phldrT="[Text]"/>
      <dgm:spPr/>
      <dgm:t>
        <a:bodyPr/>
        <a:lstStyle/>
        <a:p>
          <a:r>
            <a:rPr lang="en-GB" dirty="0"/>
            <a:t>Hear from women about their HRs</a:t>
          </a:r>
        </a:p>
      </dgm:t>
    </dgm:pt>
    <dgm:pt modelId="{4ABCA837-44E3-5743-BDFE-C3704FEB8DF6}" type="parTrans" cxnId="{6525861A-16E2-514E-A376-5C8AE66D4733}">
      <dgm:prSet/>
      <dgm:spPr/>
      <dgm:t>
        <a:bodyPr/>
        <a:lstStyle/>
        <a:p>
          <a:endParaRPr lang="en-GB"/>
        </a:p>
      </dgm:t>
    </dgm:pt>
    <dgm:pt modelId="{2CEB9AB3-44D3-D345-826A-CED31205EF04}" type="sibTrans" cxnId="{6525861A-16E2-514E-A376-5C8AE66D4733}">
      <dgm:prSet/>
      <dgm:spPr/>
      <dgm:t>
        <a:bodyPr/>
        <a:lstStyle/>
        <a:p>
          <a:endParaRPr lang="en-GB"/>
        </a:p>
      </dgm:t>
    </dgm:pt>
    <dgm:pt modelId="{F2775CC4-EBDC-BE4D-8296-0F906804D1C9}">
      <dgm:prSet phldrT="[Text]"/>
      <dgm:spPr/>
      <dgm:t>
        <a:bodyPr/>
        <a:lstStyle/>
        <a:p>
          <a:r>
            <a:rPr lang="en-GB" dirty="0"/>
            <a:t>Public Bodies</a:t>
          </a:r>
        </a:p>
      </dgm:t>
    </dgm:pt>
    <dgm:pt modelId="{A71856F4-5771-7546-9A54-756F20B8E8F5}" type="parTrans" cxnId="{B743807D-051B-E44F-8A00-A166201B8470}">
      <dgm:prSet/>
      <dgm:spPr/>
      <dgm:t>
        <a:bodyPr/>
        <a:lstStyle/>
        <a:p>
          <a:endParaRPr lang="en-GB"/>
        </a:p>
      </dgm:t>
    </dgm:pt>
    <dgm:pt modelId="{2378F3C8-4A3A-114B-AB16-76DEECE56842}" type="sibTrans" cxnId="{B743807D-051B-E44F-8A00-A166201B8470}">
      <dgm:prSet/>
      <dgm:spPr/>
      <dgm:t>
        <a:bodyPr/>
        <a:lstStyle/>
        <a:p>
          <a:endParaRPr lang="en-GB"/>
        </a:p>
      </dgm:t>
    </dgm:pt>
    <dgm:pt modelId="{EAEB1E6B-7E5E-C747-880D-A6DEC07AC7D5}">
      <dgm:prSet phldrT="[Text]"/>
      <dgm:spPr/>
      <dgm:t>
        <a:bodyPr/>
        <a:lstStyle/>
        <a:p>
          <a:r>
            <a:rPr lang="en-GB" dirty="0"/>
            <a:t>Share HR learning with public bodies</a:t>
          </a:r>
        </a:p>
      </dgm:t>
    </dgm:pt>
    <dgm:pt modelId="{C577135E-2E37-114F-8E5B-5F481D2181E2}" type="parTrans" cxnId="{D2285963-6DBE-E746-A3D1-C2340D0199C9}">
      <dgm:prSet/>
      <dgm:spPr/>
      <dgm:t>
        <a:bodyPr/>
        <a:lstStyle/>
        <a:p>
          <a:endParaRPr lang="en-GB"/>
        </a:p>
      </dgm:t>
    </dgm:pt>
    <dgm:pt modelId="{17D6921D-3B81-E54D-900C-6BDE97069FD0}" type="sibTrans" cxnId="{D2285963-6DBE-E746-A3D1-C2340D0199C9}">
      <dgm:prSet/>
      <dgm:spPr/>
      <dgm:t>
        <a:bodyPr/>
        <a:lstStyle/>
        <a:p>
          <a:endParaRPr lang="en-GB"/>
        </a:p>
      </dgm:t>
    </dgm:pt>
    <dgm:pt modelId="{BEF95220-1F43-F24D-9AED-F995DD2822A8}">
      <dgm:prSet phldrT="[Text]"/>
      <dgm:spPr/>
      <dgm:t>
        <a:bodyPr/>
        <a:lstStyle/>
        <a:p>
          <a:r>
            <a:rPr lang="en-GB" dirty="0"/>
            <a:t>Evaluate learning</a:t>
          </a:r>
        </a:p>
      </dgm:t>
    </dgm:pt>
    <dgm:pt modelId="{1739104A-36C9-BF47-9549-166013A62B57}" type="parTrans" cxnId="{8031D7A8-A794-534C-A710-D88B0758235B}">
      <dgm:prSet/>
      <dgm:spPr/>
      <dgm:t>
        <a:bodyPr/>
        <a:lstStyle/>
        <a:p>
          <a:endParaRPr lang="en-GB"/>
        </a:p>
      </dgm:t>
    </dgm:pt>
    <dgm:pt modelId="{C275E8D7-2326-C64B-A482-3ADB3A091725}" type="sibTrans" cxnId="{8031D7A8-A794-534C-A710-D88B0758235B}">
      <dgm:prSet/>
      <dgm:spPr/>
      <dgm:t>
        <a:bodyPr/>
        <a:lstStyle/>
        <a:p>
          <a:endParaRPr lang="en-GB"/>
        </a:p>
      </dgm:t>
    </dgm:pt>
    <dgm:pt modelId="{EECFBE5F-F9E9-5A44-A603-FA875BC54279}">
      <dgm:prSet phldrT="[Text]"/>
      <dgm:spPr/>
      <dgm:t>
        <a:bodyPr/>
        <a:lstStyle/>
        <a:p>
          <a:r>
            <a:rPr lang="en-GB" dirty="0"/>
            <a:t>Share HR learning wiht all partners</a:t>
          </a:r>
        </a:p>
      </dgm:t>
    </dgm:pt>
    <dgm:pt modelId="{6793BAD3-ED45-194A-88CC-B961ABC30AD1}" type="parTrans" cxnId="{80CE2A28-BEAD-224A-9223-197037AE8A5A}">
      <dgm:prSet/>
      <dgm:spPr/>
      <dgm:t>
        <a:bodyPr/>
        <a:lstStyle/>
        <a:p>
          <a:endParaRPr lang="en-GB"/>
        </a:p>
      </dgm:t>
    </dgm:pt>
    <dgm:pt modelId="{EC4E7E35-3563-5C4A-906B-82850A52D619}" type="sibTrans" cxnId="{80CE2A28-BEAD-224A-9223-197037AE8A5A}">
      <dgm:prSet/>
      <dgm:spPr/>
      <dgm:t>
        <a:bodyPr/>
        <a:lstStyle/>
        <a:p>
          <a:endParaRPr lang="en-GB"/>
        </a:p>
      </dgm:t>
    </dgm:pt>
    <dgm:pt modelId="{357DD629-95CA-974E-96AB-C06C38DC84E0}" type="pres">
      <dgm:prSet presAssocID="{35811501-A416-424F-996B-D5568A8A5A9B}" presName="theList" presStyleCnt="0">
        <dgm:presLayoutVars>
          <dgm:dir/>
          <dgm:animLvl val="lvl"/>
          <dgm:resizeHandles val="exact"/>
        </dgm:presLayoutVars>
      </dgm:prSet>
      <dgm:spPr/>
    </dgm:pt>
    <dgm:pt modelId="{6A24AC3E-39A9-FE4E-9FD4-CD1BF2AF45F4}" type="pres">
      <dgm:prSet presAssocID="{33057DAC-B7D2-164E-BB7F-FE37D3D01BB7}" presName="compNode" presStyleCnt="0"/>
      <dgm:spPr/>
    </dgm:pt>
    <dgm:pt modelId="{AC8566EA-63E2-5B42-8DF0-1EECF4029EC3}" type="pres">
      <dgm:prSet presAssocID="{33057DAC-B7D2-164E-BB7F-FE37D3D01BB7}" presName="noGeometry" presStyleCnt="0"/>
      <dgm:spPr/>
    </dgm:pt>
    <dgm:pt modelId="{659DD453-E042-CC40-AA9F-5C39B3B28962}" type="pres">
      <dgm:prSet presAssocID="{33057DAC-B7D2-164E-BB7F-FE37D3D01BB7}" presName="childTextVisible" presStyleLbl="bgAccFollowNode1" presStyleIdx="0" presStyleCnt="4">
        <dgm:presLayoutVars>
          <dgm:bulletEnabled val="1"/>
        </dgm:presLayoutVars>
      </dgm:prSet>
      <dgm:spPr/>
    </dgm:pt>
    <dgm:pt modelId="{C4618980-9000-6A4A-B5FE-FD9286B1966A}" type="pres">
      <dgm:prSet presAssocID="{33057DAC-B7D2-164E-BB7F-FE37D3D01BB7}" presName="childTextHidden" presStyleLbl="bgAccFollowNode1" presStyleIdx="0" presStyleCnt="4"/>
      <dgm:spPr/>
    </dgm:pt>
    <dgm:pt modelId="{A15AD13C-C519-C940-8557-D57058F04E73}" type="pres">
      <dgm:prSet presAssocID="{33057DAC-B7D2-164E-BB7F-FE37D3D01BB7}" presName="parentText" presStyleLbl="node1" presStyleIdx="0" presStyleCnt="4">
        <dgm:presLayoutVars>
          <dgm:chMax val="1"/>
          <dgm:bulletEnabled val="1"/>
        </dgm:presLayoutVars>
      </dgm:prSet>
      <dgm:spPr/>
    </dgm:pt>
    <dgm:pt modelId="{BBD3A2E0-91D0-3742-B761-CA52AA1432BE}" type="pres">
      <dgm:prSet presAssocID="{33057DAC-B7D2-164E-BB7F-FE37D3D01BB7}" presName="aSpace" presStyleCnt="0"/>
      <dgm:spPr/>
    </dgm:pt>
    <dgm:pt modelId="{DD31B050-C80C-9547-A3C6-EA81BB9293F2}" type="pres">
      <dgm:prSet presAssocID="{7FEF9D56-1E99-404F-98E0-8D8144FA52F8}" presName="compNode" presStyleCnt="0"/>
      <dgm:spPr/>
    </dgm:pt>
    <dgm:pt modelId="{634F485C-9B0D-CB42-8C0F-53FDFBE6B066}" type="pres">
      <dgm:prSet presAssocID="{7FEF9D56-1E99-404F-98E0-8D8144FA52F8}" presName="noGeometry" presStyleCnt="0"/>
      <dgm:spPr/>
    </dgm:pt>
    <dgm:pt modelId="{1480C479-CD6D-F941-A921-42627A77E336}" type="pres">
      <dgm:prSet presAssocID="{7FEF9D56-1E99-404F-98E0-8D8144FA52F8}" presName="childTextVisible" presStyleLbl="bgAccFollowNode1" presStyleIdx="1" presStyleCnt="4">
        <dgm:presLayoutVars>
          <dgm:bulletEnabled val="1"/>
        </dgm:presLayoutVars>
      </dgm:prSet>
      <dgm:spPr/>
    </dgm:pt>
    <dgm:pt modelId="{202EEF1B-CC2B-254C-8339-453D2E2153EB}" type="pres">
      <dgm:prSet presAssocID="{7FEF9D56-1E99-404F-98E0-8D8144FA52F8}" presName="childTextHidden" presStyleLbl="bgAccFollowNode1" presStyleIdx="1" presStyleCnt="4"/>
      <dgm:spPr/>
    </dgm:pt>
    <dgm:pt modelId="{50431AA4-C070-F74A-9EAC-B7C6D6627EA1}" type="pres">
      <dgm:prSet presAssocID="{7FEF9D56-1E99-404F-98E0-8D8144FA52F8}" presName="parentText" presStyleLbl="node1" presStyleIdx="1" presStyleCnt="4">
        <dgm:presLayoutVars>
          <dgm:chMax val="1"/>
          <dgm:bulletEnabled val="1"/>
        </dgm:presLayoutVars>
      </dgm:prSet>
      <dgm:spPr/>
    </dgm:pt>
    <dgm:pt modelId="{7621D0C5-FCEF-7A46-8302-7D4CA4BFE665}" type="pres">
      <dgm:prSet presAssocID="{7FEF9D56-1E99-404F-98E0-8D8144FA52F8}" presName="aSpace" presStyleCnt="0"/>
      <dgm:spPr/>
    </dgm:pt>
    <dgm:pt modelId="{343A288A-408B-0B42-9D71-C98F3ACA8FEF}" type="pres">
      <dgm:prSet presAssocID="{F2775CC4-EBDC-BE4D-8296-0F906804D1C9}" presName="compNode" presStyleCnt="0"/>
      <dgm:spPr/>
    </dgm:pt>
    <dgm:pt modelId="{8F223D23-3187-E446-BEA0-CD5B1FD863CB}" type="pres">
      <dgm:prSet presAssocID="{F2775CC4-EBDC-BE4D-8296-0F906804D1C9}" presName="noGeometry" presStyleCnt="0"/>
      <dgm:spPr/>
    </dgm:pt>
    <dgm:pt modelId="{D0D2B5FB-10B4-9B44-BA08-5623786F4227}" type="pres">
      <dgm:prSet presAssocID="{F2775CC4-EBDC-BE4D-8296-0F906804D1C9}" presName="childTextVisible" presStyleLbl="bgAccFollowNode1" presStyleIdx="2" presStyleCnt="4">
        <dgm:presLayoutVars>
          <dgm:bulletEnabled val="1"/>
        </dgm:presLayoutVars>
      </dgm:prSet>
      <dgm:spPr/>
    </dgm:pt>
    <dgm:pt modelId="{1B803A7D-1A5C-C642-B6B6-E3C2D7B967C3}" type="pres">
      <dgm:prSet presAssocID="{F2775CC4-EBDC-BE4D-8296-0F906804D1C9}" presName="childTextHidden" presStyleLbl="bgAccFollowNode1" presStyleIdx="2" presStyleCnt="4"/>
      <dgm:spPr/>
    </dgm:pt>
    <dgm:pt modelId="{003635B6-B669-364C-A0A0-0535DD67F6E6}" type="pres">
      <dgm:prSet presAssocID="{F2775CC4-EBDC-BE4D-8296-0F906804D1C9}" presName="parentText" presStyleLbl="node1" presStyleIdx="2" presStyleCnt="4">
        <dgm:presLayoutVars>
          <dgm:chMax val="1"/>
          <dgm:bulletEnabled val="1"/>
        </dgm:presLayoutVars>
      </dgm:prSet>
      <dgm:spPr/>
    </dgm:pt>
    <dgm:pt modelId="{4D72224F-C346-1C49-B76E-FE881AFA2F8E}" type="pres">
      <dgm:prSet presAssocID="{F2775CC4-EBDC-BE4D-8296-0F906804D1C9}" presName="aSpace" presStyleCnt="0"/>
      <dgm:spPr/>
    </dgm:pt>
    <dgm:pt modelId="{37926EEA-83E7-064D-B44B-7C9C32E2B773}" type="pres">
      <dgm:prSet presAssocID="{BEF95220-1F43-F24D-9AED-F995DD2822A8}" presName="compNode" presStyleCnt="0"/>
      <dgm:spPr/>
    </dgm:pt>
    <dgm:pt modelId="{62F989A6-154B-C84F-99AF-A26B30784212}" type="pres">
      <dgm:prSet presAssocID="{BEF95220-1F43-F24D-9AED-F995DD2822A8}" presName="noGeometry" presStyleCnt="0"/>
      <dgm:spPr/>
    </dgm:pt>
    <dgm:pt modelId="{6E0CB359-8AD1-DF46-907A-06520F9835AC}" type="pres">
      <dgm:prSet presAssocID="{BEF95220-1F43-F24D-9AED-F995DD2822A8}" presName="childTextVisible" presStyleLbl="bgAccFollowNode1" presStyleIdx="3" presStyleCnt="4">
        <dgm:presLayoutVars>
          <dgm:bulletEnabled val="1"/>
        </dgm:presLayoutVars>
      </dgm:prSet>
      <dgm:spPr/>
    </dgm:pt>
    <dgm:pt modelId="{75E6878E-F907-9E4D-A248-C37DE7962AF5}" type="pres">
      <dgm:prSet presAssocID="{BEF95220-1F43-F24D-9AED-F995DD2822A8}" presName="childTextHidden" presStyleLbl="bgAccFollowNode1" presStyleIdx="3" presStyleCnt="4"/>
      <dgm:spPr/>
    </dgm:pt>
    <dgm:pt modelId="{C46FF5A8-BB16-B541-9697-713BEEB1DBC7}" type="pres">
      <dgm:prSet presAssocID="{BEF95220-1F43-F24D-9AED-F995DD2822A8}" presName="parentText" presStyleLbl="node1" presStyleIdx="3" presStyleCnt="4">
        <dgm:presLayoutVars>
          <dgm:chMax val="1"/>
          <dgm:bulletEnabled val="1"/>
        </dgm:presLayoutVars>
      </dgm:prSet>
      <dgm:spPr/>
    </dgm:pt>
  </dgm:ptLst>
  <dgm:cxnLst>
    <dgm:cxn modelId="{5351F50B-D5F2-EC4C-8270-DC0FDFF9B13B}" srcId="{35811501-A416-424F-996B-D5568A8A5A9B}" destId="{7FEF9D56-1E99-404F-98E0-8D8144FA52F8}" srcOrd="1" destOrd="0" parTransId="{F7289EB8-D7CF-0D44-892B-51D48EE415F2}" sibTransId="{907B1249-14E5-CF4E-81B8-707AB6706DFD}"/>
    <dgm:cxn modelId="{24012816-BAC4-6D43-85BE-DC6989845BF3}" type="presOf" srcId="{EAEB1E6B-7E5E-C747-880D-A6DEC07AC7D5}" destId="{D0D2B5FB-10B4-9B44-BA08-5623786F4227}" srcOrd="0" destOrd="0" presId="urn:microsoft.com/office/officeart/2005/8/layout/hProcess6"/>
    <dgm:cxn modelId="{6525861A-16E2-514E-A376-5C8AE66D4733}" srcId="{7FEF9D56-1E99-404F-98E0-8D8144FA52F8}" destId="{D16827A7-7D70-374B-A8BA-28BEC33F45E3}" srcOrd="0" destOrd="0" parTransId="{4ABCA837-44E3-5743-BDFE-C3704FEB8DF6}" sibTransId="{2CEB9AB3-44D3-D345-826A-CED31205EF04}"/>
    <dgm:cxn modelId="{80CE2A28-BEAD-224A-9223-197037AE8A5A}" srcId="{BEF95220-1F43-F24D-9AED-F995DD2822A8}" destId="{EECFBE5F-F9E9-5A44-A603-FA875BC54279}" srcOrd="0" destOrd="0" parTransId="{6793BAD3-ED45-194A-88CC-B961ABC30AD1}" sibTransId="{EC4E7E35-3563-5C4A-906B-82850A52D619}"/>
    <dgm:cxn modelId="{D2285963-6DBE-E746-A3D1-C2340D0199C9}" srcId="{F2775CC4-EBDC-BE4D-8296-0F906804D1C9}" destId="{EAEB1E6B-7E5E-C747-880D-A6DEC07AC7D5}" srcOrd="0" destOrd="0" parTransId="{C577135E-2E37-114F-8E5B-5F481D2181E2}" sibTransId="{17D6921D-3B81-E54D-900C-6BDE97069FD0}"/>
    <dgm:cxn modelId="{AB720A47-B8A8-D848-BD6F-01CD9F004597}" type="presOf" srcId="{A6FD5688-F708-C24B-B7FA-5BE00A467189}" destId="{659DD453-E042-CC40-AA9F-5C39B3B28962}" srcOrd="0" destOrd="0" presId="urn:microsoft.com/office/officeart/2005/8/layout/hProcess6"/>
    <dgm:cxn modelId="{0039F16D-16CA-9F47-843E-621FDE258C83}" type="presOf" srcId="{BEF95220-1F43-F24D-9AED-F995DD2822A8}" destId="{C46FF5A8-BB16-B541-9697-713BEEB1DBC7}" srcOrd="0" destOrd="0" presId="urn:microsoft.com/office/officeart/2005/8/layout/hProcess6"/>
    <dgm:cxn modelId="{9407AE70-7B5C-B041-A20F-1AAB1BA3A302}" type="presOf" srcId="{EECFBE5F-F9E9-5A44-A603-FA875BC54279}" destId="{6E0CB359-8AD1-DF46-907A-06520F9835AC}" srcOrd="0" destOrd="0" presId="urn:microsoft.com/office/officeart/2005/8/layout/hProcess6"/>
    <dgm:cxn modelId="{E91D7C56-4F43-7145-86A5-D4AFC62EB974}" type="presOf" srcId="{D16827A7-7D70-374B-A8BA-28BEC33F45E3}" destId="{202EEF1B-CC2B-254C-8339-453D2E2153EB}" srcOrd="1" destOrd="0" presId="urn:microsoft.com/office/officeart/2005/8/layout/hProcess6"/>
    <dgm:cxn modelId="{B743807D-051B-E44F-8A00-A166201B8470}" srcId="{35811501-A416-424F-996B-D5568A8A5A9B}" destId="{F2775CC4-EBDC-BE4D-8296-0F906804D1C9}" srcOrd="2" destOrd="0" parTransId="{A71856F4-5771-7546-9A54-756F20B8E8F5}" sibTransId="{2378F3C8-4A3A-114B-AB16-76DEECE56842}"/>
    <dgm:cxn modelId="{5B83DD7D-C44B-284A-A9D3-9D7E2626BFFE}" type="presOf" srcId="{35811501-A416-424F-996B-D5568A8A5A9B}" destId="{357DD629-95CA-974E-96AB-C06C38DC84E0}" srcOrd="0" destOrd="0" presId="urn:microsoft.com/office/officeart/2005/8/layout/hProcess6"/>
    <dgm:cxn modelId="{0CF0A485-B095-9641-92F9-06DA7323D0A4}" type="presOf" srcId="{A6FD5688-F708-C24B-B7FA-5BE00A467189}" destId="{C4618980-9000-6A4A-B5FE-FD9286B1966A}" srcOrd="1" destOrd="0" presId="urn:microsoft.com/office/officeart/2005/8/layout/hProcess6"/>
    <dgm:cxn modelId="{DCF03992-417C-B84E-98F4-F7F2AECB6319}" type="presOf" srcId="{EAEB1E6B-7E5E-C747-880D-A6DEC07AC7D5}" destId="{1B803A7D-1A5C-C642-B6B6-E3C2D7B967C3}" srcOrd="1" destOrd="0" presId="urn:microsoft.com/office/officeart/2005/8/layout/hProcess6"/>
    <dgm:cxn modelId="{2E891797-8386-3044-804A-12FFF4168CF3}" type="presOf" srcId="{D16827A7-7D70-374B-A8BA-28BEC33F45E3}" destId="{1480C479-CD6D-F941-A921-42627A77E336}" srcOrd="0" destOrd="0" presId="urn:microsoft.com/office/officeart/2005/8/layout/hProcess6"/>
    <dgm:cxn modelId="{2D2CC798-95C9-354F-8FCA-C29ACEE76332}" type="presOf" srcId="{33057DAC-B7D2-164E-BB7F-FE37D3D01BB7}" destId="{A15AD13C-C519-C940-8557-D57058F04E73}" srcOrd="0" destOrd="0" presId="urn:microsoft.com/office/officeart/2005/8/layout/hProcess6"/>
    <dgm:cxn modelId="{F35F0A9F-FBC1-3743-96C7-848EDE0D2327}" srcId="{33057DAC-B7D2-164E-BB7F-FE37D3D01BB7}" destId="{A6FD5688-F708-C24B-B7FA-5BE00A467189}" srcOrd="0" destOrd="0" parTransId="{ED5E45C9-EC05-904E-B797-8236DA32DE4D}" sibTransId="{07DC53C9-E369-7344-84FF-68D00C32ACD0}"/>
    <dgm:cxn modelId="{5F516EA5-CFF8-6D45-A048-77B9C9B1BF8C}" type="presOf" srcId="{EECFBE5F-F9E9-5A44-A603-FA875BC54279}" destId="{75E6878E-F907-9E4D-A248-C37DE7962AF5}" srcOrd="1" destOrd="0" presId="urn:microsoft.com/office/officeart/2005/8/layout/hProcess6"/>
    <dgm:cxn modelId="{8031D7A8-A794-534C-A710-D88B0758235B}" srcId="{35811501-A416-424F-996B-D5568A8A5A9B}" destId="{BEF95220-1F43-F24D-9AED-F995DD2822A8}" srcOrd="3" destOrd="0" parTransId="{1739104A-36C9-BF47-9549-166013A62B57}" sibTransId="{C275E8D7-2326-C64B-A482-3ADB3A091725}"/>
    <dgm:cxn modelId="{C5433DE5-D8AF-4B4D-8769-1A67DBC25950}" srcId="{35811501-A416-424F-996B-D5568A8A5A9B}" destId="{33057DAC-B7D2-164E-BB7F-FE37D3D01BB7}" srcOrd="0" destOrd="0" parTransId="{275CF8EC-EB90-0345-990F-CA1E7E51AB03}" sibTransId="{816B2A1E-DB37-3448-80D9-1D687F8E0D1E}"/>
    <dgm:cxn modelId="{3EDF4FE8-0A2E-5844-90EA-8C3C1CFE2DF4}" type="presOf" srcId="{F2775CC4-EBDC-BE4D-8296-0F906804D1C9}" destId="{003635B6-B669-364C-A0A0-0535DD67F6E6}" srcOrd="0" destOrd="0" presId="urn:microsoft.com/office/officeart/2005/8/layout/hProcess6"/>
    <dgm:cxn modelId="{2CC1E7FB-CA95-3E42-BC36-984C55723A94}" type="presOf" srcId="{7FEF9D56-1E99-404F-98E0-8D8144FA52F8}" destId="{50431AA4-C070-F74A-9EAC-B7C6D6627EA1}" srcOrd="0" destOrd="0" presId="urn:microsoft.com/office/officeart/2005/8/layout/hProcess6"/>
    <dgm:cxn modelId="{37029454-3052-8046-857A-38E1F87DFD40}" type="presParOf" srcId="{357DD629-95CA-974E-96AB-C06C38DC84E0}" destId="{6A24AC3E-39A9-FE4E-9FD4-CD1BF2AF45F4}" srcOrd="0" destOrd="0" presId="urn:microsoft.com/office/officeart/2005/8/layout/hProcess6"/>
    <dgm:cxn modelId="{06D62FB0-9648-524E-8E2F-530707B0F1F4}" type="presParOf" srcId="{6A24AC3E-39A9-FE4E-9FD4-CD1BF2AF45F4}" destId="{AC8566EA-63E2-5B42-8DF0-1EECF4029EC3}" srcOrd="0" destOrd="0" presId="urn:microsoft.com/office/officeart/2005/8/layout/hProcess6"/>
    <dgm:cxn modelId="{6A9F947B-2D7F-3043-8D46-BE833428A054}" type="presParOf" srcId="{6A24AC3E-39A9-FE4E-9FD4-CD1BF2AF45F4}" destId="{659DD453-E042-CC40-AA9F-5C39B3B28962}" srcOrd="1" destOrd="0" presId="urn:microsoft.com/office/officeart/2005/8/layout/hProcess6"/>
    <dgm:cxn modelId="{987A913A-37E3-5040-B408-EF6A6C8581A6}" type="presParOf" srcId="{6A24AC3E-39A9-FE4E-9FD4-CD1BF2AF45F4}" destId="{C4618980-9000-6A4A-B5FE-FD9286B1966A}" srcOrd="2" destOrd="0" presId="urn:microsoft.com/office/officeart/2005/8/layout/hProcess6"/>
    <dgm:cxn modelId="{C2893083-97BE-2D40-8295-AE493670E63F}" type="presParOf" srcId="{6A24AC3E-39A9-FE4E-9FD4-CD1BF2AF45F4}" destId="{A15AD13C-C519-C940-8557-D57058F04E73}" srcOrd="3" destOrd="0" presId="urn:microsoft.com/office/officeart/2005/8/layout/hProcess6"/>
    <dgm:cxn modelId="{5A3BF498-0521-E942-BD14-51365F5930A1}" type="presParOf" srcId="{357DD629-95CA-974E-96AB-C06C38DC84E0}" destId="{BBD3A2E0-91D0-3742-B761-CA52AA1432BE}" srcOrd="1" destOrd="0" presId="urn:microsoft.com/office/officeart/2005/8/layout/hProcess6"/>
    <dgm:cxn modelId="{63CB02AF-0A5E-5C49-A267-64C86FDC5792}" type="presParOf" srcId="{357DD629-95CA-974E-96AB-C06C38DC84E0}" destId="{DD31B050-C80C-9547-A3C6-EA81BB9293F2}" srcOrd="2" destOrd="0" presId="urn:microsoft.com/office/officeart/2005/8/layout/hProcess6"/>
    <dgm:cxn modelId="{00B42112-F50C-C74A-82B9-F1DE1B58FA4F}" type="presParOf" srcId="{DD31B050-C80C-9547-A3C6-EA81BB9293F2}" destId="{634F485C-9B0D-CB42-8C0F-53FDFBE6B066}" srcOrd="0" destOrd="0" presId="urn:microsoft.com/office/officeart/2005/8/layout/hProcess6"/>
    <dgm:cxn modelId="{572B7EE9-9638-5642-83F4-8B5326B869D1}" type="presParOf" srcId="{DD31B050-C80C-9547-A3C6-EA81BB9293F2}" destId="{1480C479-CD6D-F941-A921-42627A77E336}" srcOrd="1" destOrd="0" presId="urn:microsoft.com/office/officeart/2005/8/layout/hProcess6"/>
    <dgm:cxn modelId="{509997CC-17CE-A440-88BB-540BEB21B24C}" type="presParOf" srcId="{DD31B050-C80C-9547-A3C6-EA81BB9293F2}" destId="{202EEF1B-CC2B-254C-8339-453D2E2153EB}" srcOrd="2" destOrd="0" presId="urn:microsoft.com/office/officeart/2005/8/layout/hProcess6"/>
    <dgm:cxn modelId="{5F57BEF1-805C-3F4E-BD85-3F4F1FB9A920}" type="presParOf" srcId="{DD31B050-C80C-9547-A3C6-EA81BB9293F2}" destId="{50431AA4-C070-F74A-9EAC-B7C6D6627EA1}" srcOrd="3" destOrd="0" presId="urn:microsoft.com/office/officeart/2005/8/layout/hProcess6"/>
    <dgm:cxn modelId="{81F0EA68-B709-D94A-BBDA-DCD416D73595}" type="presParOf" srcId="{357DD629-95CA-974E-96AB-C06C38DC84E0}" destId="{7621D0C5-FCEF-7A46-8302-7D4CA4BFE665}" srcOrd="3" destOrd="0" presId="urn:microsoft.com/office/officeart/2005/8/layout/hProcess6"/>
    <dgm:cxn modelId="{A4B1C4C6-CE80-B440-A65C-6A421D23DC38}" type="presParOf" srcId="{357DD629-95CA-974E-96AB-C06C38DC84E0}" destId="{343A288A-408B-0B42-9D71-C98F3ACA8FEF}" srcOrd="4" destOrd="0" presId="urn:microsoft.com/office/officeart/2005/8/layout/hProcess6"/>
    <dgm:cxn modelId="{6AB89E39-74F1-474F-929E-895D79F80788}" type="presParOf" srcId="{343A288A-408B-0B42-9D71-C98F3ACA8FEF}" destId="{8F223D23-3187-E446-BEA0-CD5B1FD863CB}" srcOrd="0" destOrd="0" presId="urn:microsoft.com/office/officeart/2005/8/layout/hProcess6"/>
    <dgm:cxn modelId="{C16DBC5B-BDD2-6E47-954A-72399AC75FC3}" type="presParOf" srcId="{343A288A-408B-0B42-9D71-C98F3ACA8FEF}" destId="{D0D2B5FB-10B4-9B44-BA08-5623786F4227}" srcOrd="1" destOrd="0" presId="urn:microsoft.com/office/officeart/2005/8/layout/hProcess6"/>
    <dgm:cxn modelId="{FE8C586D-3EBA-5844-AF17-7DA09CD372A0}" type="presParOf" srcId="{343A288A-408B-0B42-9D71-C98F3ACA8FEF}" destId="{1B803A7D-1A5C-C642-B6B6-E3C2D7B967C3}" srcOrd="2" destOrd="0" presId="urn:microsoft.com/office/officeart/2005/8/layout/hProcess6"/>
    <dgm:cxn modelId="{A65C3D17-3565-1B49-AB37-7AA9B94F9A9A}" type="presParOf" srcId="{343A288A-408B-0B42-9D71-C98F3ACA8FEF}" destId="{003635B6-B669-364C-A0A0-0535DD67F6E6}" srcOrd="3" destOrd="0" presId="urn:microsoft.com/office/officeart/2005/8/layout/hProcess6"/>
    <dgm:cxn modelId="{7365A0FA-27F4-3144-ADED-FCDAB24BA4D1}" type="presParOf" srcId="{357DD629-95CA-974E-96AB-C06C38DC84E0}" destId="{4D72224F-C346-1C49-B76E-FE881AFA2F8E}" srcOrd="5" destOrd="0" presId="urn:microsoft.com/office/officeart/2005/8/layout/hProcess6"/>
    <dgm:cxn modelId="{929DA80B-A752-4B47-9D67-4C696728DC8D}" type="presParOf" srcId="{357DD629-95CA-974E-96AB-C06C38DC84E0}" destId="{37926EEA-83E7-064D-B44B-7C9C32E2B773}" srcOrd="6" destOrd="0" presId="urn:microsoft.com/office/officeart/2005/8/layout/hProcess6"/>
    <dgm:cxn modelId="{C5FB0A70-C1DF-2748-A5F7-F03A6021CD3C}" type="presParOf" srcId="{37926EEA-83E7-064D-B44B-7C9C32E2B773}" destId="{62F989A6-154B-C84F-99AF-A26B30784212}" srcOrd="0" destOrd="0" presId="urn:microsoft.com/office/officeart/2005/8/layout/hProcess6"/>
    <dgm:cxn modelId="{BD260F3C-1BF9-6E4A-9BB9-9663038471D8}" type="presParOf" srcId="{37926EEA-83E7-064D-B44B-7C9C32E2B773}" destId="{6E0CB359-8AD1-DF46-907A-06520F9835AC}" srcOrd="1" destOrd="0" presId="urn:microsoft.com/office/officeart/2005/8/layout/hProcess6"/>
    <dgm:cxn modelId="{32A035DC-CFE0-F54D-8EC0-2BAD5B91B136}" type="presParOf" srcId="{37926EEA-83E7-064D-B44B-7C9C32E2B773}" destId="{75E6878E-F907-9E4D-A248-C37DE7962AF5}" srcOrd="2" destOrd="0" presId="urn:microsoft.com/office/officeart/2005/8/layout/hProcess6"/>
    <dgm:cxn modelId="{03F184EF-4BB1-6245-B501-1BA467FBCA21}" type="presParOf" srcId="{37926EEA-83E7-064D-B44B-7C9C32E2B773}" destId="{C46FF5A8-BB16-B541-9697-713BEEB1DBC7}" srcOrd="3" destOrd="0" presId="urn:microsoft.com/office/officeart/2005/8/layout/hProcess6"/>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59DD453-E042-CC40-AA9F-5C39B3B28962}">
      <dsp:nvSpPr>
        <dsp:cNvPr id="0" name=""/>
        <dsp:cNvSpPr/>
      </dsp:nvSpPr>
      <dsp:spPr>
        <a:xfrm>
          <a:off x="415377" y="0"/>
          <a:ext cx="1042250" cy="911058"/>
        </a:xfrm>
        <a:prstGeom prst="rightArrow">
          <a:avLst>
            <a:gd name="adj1" fmla="val 70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marL="0" lvl="0" indent="0" algn="ctr" defTabSz="355600">
            <a:lnSpc>
              <a:spcPct val="90000"/>
            </a:lnSpc>
            <a:spcBef>
              <a:spcPct val="0"/>
            </a:spcBef>
            <a:spcAft>
              <a:spcPct val="35000"/>
            </a:spcAft>
            <a:buNone/>
          </a:pPr>
          <a:r>
            <a:rPr lang="en-GB" sz="800" kern="1200" dirty="0"/>
            <a:t>Develop knowledge around HR</a:t>
          </a:r>
        </a:p>
      </dsp:txBody>
      <dsp:txXfrm>
        <a:off x="675940" y="136659"/>
        <a:ext cx="508097" cy="637740"/>
      </dsp:txXfrm>
    </dsp:sp>
    <dsp:sp modelId="{A15AD13C-C519-C940-8557-D57058F04E73}">
      <dsp:nvSpPr>
        <dsp:cNvPr id="0" name=""/>
        <dsp:cNvSpPr/>
      </dsp:nvSpPr>
      <dsp:spPr>
        <a:xfrm>
          <a:off x="154815" y="194966"/>
          <a:ext cx="521125" cy="52112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dirty="0"/>
            <a:t>Collective</a:t>
          </a:r>
        </a:p>
      </dsp:txBody>
      <dsp:txXfrm>
        <a:off x="231132" y="271283"/>
        <a:ext cx="368491" cy="368491"/>
      </dsp:txXfrm>
    </dsp:sp>
    <dsp:sp modelId="{1480C479-CD6D-F941-A921-42627A77E336}">
      <dsp:nvSpPr>
        <dsp:cNvPr id="0" name=""/>
        <dsp:cNvSpPr/>
      </dsp:nvSpPr>
      <dsp:spPr>
        <a:xfrm>
          <a:off x="1787129" y="0"/>
          <a:ext cx="1042250" cy="911058"/>
        </a:xfrm>
        <a:prstGeom prst="rightArrow">
          <a:avLst>
            <a:gd name="adj1" fmla="val 70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marL="0" lvl="0" indent="0" algn="ctr" defTabSz="355600">
            <a:lnSpc>
              <a:spcPct val="90000"/>
            </a:lnSpc>
            <a:spcBef>
              <a:spcPct val="0"/>
            </a:spcBef>
            <a:spcAft>
              <a:spcPct val="35000"/>
            </a:spcAft>
            <a:buNone/>
          </a:pPr>
          <a:r>
            <a:rPr lang="en-GB" sz="800" kern="1200" dirty="0"/>
            <a:t>Hear from women about their HRs</a:t>
          </a:r>
        </a:p>
      </dsp:txBody>
      <dsp:txXfrm>
        <a:off x="2047692" y="136659"/>
        <a:ext cx="508097" cy="637740"/>
      </dsp:txXfrm>
    </dsp:sp>
    <dsp:sp modelId="{50431AA4-C070-F74A-9EAC-B7C6D6627EA1}">
      <dsp:nvSpPr>
        <dsp:cNvPr id="0" name=""/>
        <dsp:cNvSpPr/>
      </dsp:nvSpPr>
      <dsp:spPr>
        <a:xfrm>
          <a:off x="1526567" y="194966"/>
          <a:ext cx="521125" cy="52112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dirty="0"/>
            <a:t>Community</a:t>
          </a:r>
        </a:p>
      </dsp:txBody>
      <dsp:txXfrm>
        <a:off x="1602884" y="271283"/>
        <a:ext cx="368491" cy="368491"/>
      </dsp:txXfrm>
    </dsp:sp>
    <dsp:sp modelId="{D0D2B5FB-10B4-9B44-BA08-5623786F4227}">
      <dsp:nvSpPr>
        <dsp:cNvPr id="0" name=""/>
        <dsp:cNvSpPr/>
      </dsp:nvSpPr>
      <dsp:spPr>
        <a:xfrm>
          <a:off x="3158882" y="0"/>
          <a:ext cx="1042250" cy="911058"/>
        </a:xfrm>
        <a:prstGeom prst="rightArrow">
          <a:avLst>
            <a:gd name="adj1" fmla="val 70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marL="0" lvl="0" indent="0" algn="ctr" defTabSz="355600">
            <a:lnSpc>
              <a:spcPct val="90000"/>
            </a:lnSpc>
            <a:spcBef>
              <a:spcPct val="0"/>
            </a:spcBef>
            <a:spcAft>
              <a:spcPct val="35000"/>
            </a:spcAft>
            <a:buNone/>
          </a:pPr>
          <a:r>
            <a:rPr lang="en-GB" sz="800" kern="1200" dirty="0"/>
            <a:t>Share HR learning with public bodies</a:t>
          </a:r>
        </a:p>
      </dsp:txBody>
      <dsp:txXfrm>
        <a:off x="3419444" y="136659"/>
        <a:ext cx="508097" cy="637740"/>
      </dsp:txXfrm>
    </dsp:sp>
    <dsp:sp modelId="{003635B6-B669-364C-A0A0-0535DD67F6E6}">
      <dsp:nvSpPr>
        <dsp:cNvPr id="0" name=""/>
        <dsp:cNvSpPr/>
      </dsp:nvSpPr>
      <dsp:spPr>
        <a:xfrm>
          <a:off x="2898319" y="194966"/>
          <a:ext cx="521125" cy="52112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dirty="0"/>
            <a:t>Public Bodies</a:t>
          </a:r>
        </a:p>
      </dsp:txBody>
      <dsp:txXfrm>
        <a:off x="2974636" y="271283"/>
        <a:ext cx="368491" cy="368491"/>
      </dsp:txXfrm>
    </dsp:sp>
    <dsp:sp modelId="{6E0CB359-8AD1-DF46-907A-06520F9835AC}">
      <dsp:nvSpPr>
        <dsp:cNvPr id="0" name=""/>
        <dsp:cNvSpPr/>
      </dsp:nvSpPr>
      <dsp:spPr>
        <a:xfrm>
          <a:off x="4530634" y="0"/>
          <a:ext cx="1042250" cy="911058"/>
        </a:xfrm>
        <a:prstGeom prst="rightArrow">
          <a:avLst>
            <a:gd name="adj1" fmla="val 70000"/>
            <a:gd name="adj2" fmla="val 5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10160" bIns="5080" numCol="1" spcCol="1270" anchor="ctr" anchorCtr="0">
          <a:noAutofit/>
        </a:bodyPr>
        <a:lstStyle/>
        <a:p>
          <a:pPr marL="0" lvl="0" indent="0" algn="ctr" defTabSz="355600">
            <a:lnSpc>
              <a:spcPct val="90000"/>
            </a:lnSpc>
            <a:spcBef>
              <a:spcPct val="0"/>
            </a:spcBef>
            <a:spcAft>
              <a:spcPct val="35000"/>
            </a:spcAft>
            <a:buNone/>
          </a:pPr>
          <a:r>
            <a:rPr lang="en-GB" sz="800" kern="1200" dirty="0"/>
            <a:t>Share HR learning wiht all partners</a:t>
          </a:r>
        </a:p>
      </dsp:txBody>
      <dsp:txXfrm>
        <a:off x="4791197" y="136659"/>
        <a:ext cx="508097" cy="637740"/>
      </dsp:txXfrm>
    </dsp:sp>
    <dsp:sp modelId="{C46FF5A8-BB16-B541-9697-713BEEB1DBC7}">
      <dsp:nvSpPr>
        <dsp:cNvPr id="0" name=""/>
        <dsp:cNvSpPr/>
      </dsp:nvSpPr>
      <dsp:spPr>
        <a:xfrm>
          <a:off x="4270071" y="194966"/>
          <a:ext cx="521125" cy="52112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dirty="0"/>
            <a:t>Evaluate learning</a:t>
          </a:r>
        </a:p>
      </dsp:txBody>
      <dsp:txXfrm>
        <a:off x="4346388" y="271283"/>
        <a:ext cx="368491" cy="368491"/>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887BB61BC2FA0419D1A72422F9640BE" ma:contentTypeVersion="9" ma:contentTypeDescription="Create a new document." ma:contentTypeScope="" ma:versionID="fb60d1cfd7b0b8e3624b7d25f29733f4">
  <xsd:schema xmlns:xsd="http://www.w3.org/2001/XMLSchema" xmlns:xs="http://www.w3.org/2001/XMLSchema" xmlns:p="http://schemas.microsoft.com/office/2006/metadata/properties" xmlns:ns2="2806ad19-be4c-4232-b1f4-fcbbff627e26" targetNamespace="http://schemas.microsoft.com/office/2006/metadata/properties" ma:root="true" ma:fieldsID="7b865582f97ccdbb2049bdc9a03ec350" ns2:_="">
    <xsd:import namespace="2806ad19-be4c-4232-b1f4-fcbbff627e2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06ad19-be4c-4232-b1f4-fcbbff627e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go:gDocsCustomXmlDataStorage xmlns:go="http://customooxmlschemas.google.com/" xmlns:r="http://schemas.openxmlformats.org/officeDocument/2006/relationships">
  <go:docsCustomData xmlns:go="http://customooxmlschemas.google.com/" roundtripDataSignature="AMtx7mgyjYSEcaXTR0rWvzy6a78EtOrQ1Q==">AMUW2mX2gBSm5IxS3lSofjMbaCPpPPwx5slJQtcBZXmR6sfoCaWQG8clgI+TO2bSGulZOslPrG+/HYLjJX45XMZMtn5QK9eQteNH9ieMtbUWk/lL9BYm+11wiIrN87pf/IoG9V3IjidE</go:docsCustomData>
</go:gDocsCustomXmlDataStorage>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CE2C443-2566-4604-8463-B29BB29A63FE}">
  <ds:schemaRefs>
    <ds:schemaRef ds:uri="http://schemas.microsoft.com/sharepoint/v3/contenttype/forms"/>
  </ds:schemaRefs>
</ds:datastoreItem>
</file>

<file path=customXml/itemProps2.xml><?xml version="1.0" encoding="utf-8"?>
<ds:datastoreItem xmlns:ds="http://schemas.openxmlformats.org/officeDocument/2006/customXml" ds:itemID="{C1DBC53C-5AB5-40CF-8827-9769B5276A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06ad19-be4c-4232-b1f4-fcbbff627e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F4C83C57-6472-470D-B613-11BEA00AE1C0}">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5</Pages>
  <Words>1215</Words>
  <Characters>6930</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Cheryl</dc:creator>
  <cp:lastModifiedBy>Susan Stewart</cp:lastModifiedBy>
  <cp:revision>72</cp:revision>
  <dcterms:created xsi:type="dcterms:W3CDTF">2021-09-10T17:02:00Z</dcterms:created>
  <dcterms:modified xsi:type="dcterms:W3CDTF">2021-09-28T11:47:00Z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0x010100E887BB61BC2FA0419D1A72422F9640BE</vt:lpwstr>
  </property>
</Properties>
</file>