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3DB7" w14:textId="4044EC5A" w:rsidR="001D31E9" w:rsidRPr="00B31ED3" w:rsidRDefault="00F37A24">
      <w:pPr>
        <w:rPr>
          <w:rFonts w:ascii="Tahoma" w:hAnsi="Tahoma" w:cs="Tahoma"/>
          <w:b/>
          <w:szCs w:val="24"/>
        </w:rPr>
      </w:pPr>
      <w:r>
        <w:rPr>
          <w:noProof/>
          <w:lang w:eastAsia="en-GB"/>
        </w:rPr>
        <w:drawing>
          <wp:inline distT="0" distB="0" distL="0" distR="0" wp14:anchorId="5554846D" wp14:editId="22D56899">
            <wp:extent cx="5994178" cy="8475028"/>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1072" cy="8484776"/>
                    </a:xfrm>
                    <a:prstGeom prst="rect">
                      <a:avLst/>
                    </a:prstGeom>
                    <a:noFill/>
                    <a:ln>
                      <a:noFill/>
                    </a:ln>
                  </pic:spPr>
                </pic:pic>
              </a:graphicData>
            </a:graphic>
          </wp:inline>
        </w:drawing>
      </w:r>
      <w:r w:rsidR="001D31E9" w:rsidRPr="00B31ED3">
        <w:rPr>
          <w:rFonts w:ascii="Tahoma" w:hAnsi="Tahoma" w:cs="Tahoma"/>
          <w:b/>
          <w:szCs w:val="24"/>
        </w:rPr>
        <w:br w:type="page"/>
      </w:r>
    </w:p>
    <w:p w14:paraId="5A9A710B" w14:textId="77777777" w:rsidR="00100259" w:rsidRPr="00B31ED3" w:rsidRDefault="00184151" w:rsidP="005E053E">
      <w:pPr>
        <w:spacing w:after="0" w:line="240" w:lineRule="auto"/>
        <w:rPr>
          <w:rFonts w:ascii="Tahoma" w:hAnsi="Tahoma" w:cs="Tahoma"/>
          <w:b/>
          <w:szCs w:val="24"/>
        </w:rPr>
      </w:pPr>
      <w:r w:rsidRPr="00B31ED3">
        <w:rPr>
          <w:rFonts w:ascii="Tahoma" w:hAnsi="Tahoma" w:cs="Tahoma"/>
          <w:b/>
          <w:szCs w:val="24"/>
        </w:rPr>
        <w:lastRenderedPageBreak/>
        <w:t>Board Member Recruitment Pack</w:t>
      </w:r>
    </w:p>
    <w:p w14:paraId="71EF8B7C" w14:textId="77777777" w:rsidR="00100259" w:rsidRPr="00B31ED3" w:rsidRDefault="00100259" w:rsidP="005E053E">
      <w:pPr>
        <w:spacing w:after="0" w:line="240" w:lineRule="auto"/>
        <w:rPr>
          <w:rFonts w:ascii="Tahoma" w:hAnsi="Tahoma" w:cs="Tahoma"/>
          <w:szCs w:val="24"/>
        </w:rPr>
      </w:pPr>
    </w:p>
    <w:p w14:paraId="0DC701BF" w14:textId="07473468" w:rsidR="00D05920" w:rsidRPr="00B31ED3" w:rsidRDefault="00100259" w:rsidP="005E053E">
      <w:pPr>
        <w:spacing w:after="0" w:line="240" w:lineRule="auto"/>
        <w:rPr>
          <w:rFonts w:ascii="Tahoma" w:hAnsi="Tahoma" w:cs="Tahoma"/>
          <w:szCs w:val="24"/>
        </w:rPr>
      </w:pPr>
      <w:r w:rsidRPr="00B31ED3">
        <w:rPr>
          <w:rFonts w:ascii="Tahoma" w:hAnsi="Tahoma" w:cs="Tahoma"/>
          <w:szCs w:val="24"/>
        </w:rPr>
        <w:t xml:space="preserve">Thank you for your interest in the role of Board Member with </w:t>
      </w:r>
      <w:r w:rsidR="00BE15F4" w:rsidRPr="00B31ED3">
        <w:rPr>
          <w:rFonts w:ascii="Tahoma" w:hAnsi="Tahoma" w:cs="Tahoma"/>
          <w:szCs w:val="24"/>
        </w:rPr>
        <w:t>Sight Scotland and Sight Scotland Veterans</w:t>
      </w:r>
      <w:r w:rsidRPr="00B31ED3">
        <w:rPr>
          <w:rFonts w:ascii="Tahoma" w:hAnsi="Tahoma" w:cs="Tahoma"/>
          <w:szCs w:val="24"/>
        </w:rPr>
        <w:t xml:space="preserve">. </w:t>
      </w:r>
    </w:p>
    <w:p w14:paraId="269AACDE" w14:textId="77777777" w:rsidR="00D05920" w:rsidRPr="00B31ED3" w:rsidRDefault="00D05920" w:rsidP="005E053E">
      <w:pPr>
        <w:spacing w:after="0" w:line="240" w:lineRule="auto"/>
        <w:rPr>
          <w:rFonts w:ascii="Tahoma" w:hAnsi="Tahoma" w:cs="Tahoma"/>
          <w:szCs w:val="24"/>
        </w:rPr>
      </w:pPr>
    </w:p>
    <w:p w14:paraId="16E68822" w14:textId="4AAB41B1" w:rsidR="00D05920" w:rsidRPr="00B31ED3" w:rsidRDefault="000C6411" w:rsidP="005E053E">
      <w:pPr>
        <w:spacing w:after="0" w:line="240" w:lineRule="auto"/>
        <w:rPr>
          <w:rFonts w:ascii="Tahoma" w:hAnsi="Tahoma" w:cs="Tahoma"/>
          <w:szCs w:val="24"/>
        </w:rPr>
      </w:pPr>
      <w:r w:rsidRPr="00B31ED3">
        <w:rPr>
          <w:rFonts w:ascii="Tahoma" w:hAnsi="Tahoma" w:cs="Tahoma"/>
          <w:szCs w:val="24"/>
        </w:rPr>
        <w:t xml:space="preserve">We are looking for </w:t>
      </w:r>
      <w:r w:rsidR="00766405">
        <w:rPr>
          <w:rFonts w:ascii="Tahoma" w:hAnsi="Tahoma" w:cs="Tahoma"/>
          <w:szCs w:val="24"/>
        </w:rPr>
        <w:t>two</w:t>
      </w:r>
      <w:r w:rsidRPr="00B31ED3">
        <w:rPr>
          <w:rFonts w:ascii="Tahoma" w:hAnsi="Tahoma" w:cs="Tahoma"/>
          <w:szCs w:val="24"/>
        </w:rPr>
        <w:t xml:space="preserve"> </w:t>
      </w:r>
      <w:r w:rsidR="00D05920" w:rsidRPr="00B31ED3">
        <w:rPr>
          <w:rFonts w:ascii="Tahoma" w:hAnsi="Tahoma" w:cs="Tahoma"/>
          <w:szCs w:val="24"/>
        </w:rPr>
        <w:t>outstanding candidates to join our Board</w:t>
      </w:r>
      <w:r w:rsidR="009F4A47">
        <w:rPr>
          <w:rFonts w:ascii="Tahoma" w:hAnsi="Tahoma" w:cs="Tahoma"/>
          <w:szCs w:val="24"/>
        </w:rPr>
        <w:t xml:space="preserve">.  An interest in </w:t>
      </w:r>
      <w:r w:rsidR="00513B18">
        <w:rPr>
          <w:rFonts w:ascii="Tahoma" w:hAnsi="Tahoma" w:cs="Tahoma"/>
          <w:szCs w:val="24"/>
        </w:rPr>
        <w:t>better outcomes for people with sight loss is essential.  Lived experience of sight loss, either directly or perhaps through a family member is not essential, but</w:t>
      </w:r>
      <w:r w:rsidR="0073251C">
        <w:rPr>
          <w:rFonts w:ascii="Tahoma" w:hAnsi="Tahoma" w:cs="Tahoma"/>
          <w:szCs w:val="24"/>
        </w:rPr>
        <w:t xml:space="preserve"> such candidates would be welcome.  A wide variety of skills and experiences are required on a modern charity Board.  Again, whilst not essential, we would also be </w:t>
      </w:r>
      <w:r w:rsidR="00D05920" w:rsidRPr="00B31ED3">
        <w:rPr>
          <w:rFonts w:ascii="Tahoma" w:hAnsi="Tahoma" w:cs="Tahoma"/>
          <w:szCs w:val="24"/>
        </w:rPr>
        <w:t xml:space="preserve">particularly </w:t>
      </w:r>
      <w:r w:rsidR="00015F2D">
        <w:rPr>
          <w:rFonts w:ascii="Tahoma" w:hAnsi="Tahoma" w:cs="Tahoma"/>
          <w:szCs w:val="24"/>
        </w:rPr>
        <w:t xml:space="preserve">keen to see applications from </w:t>
      </w:r>
      <w:r w:rsidR="00D05920" w:rsidRPr="00B31ED3">
        <w:rPr>
          <w:rFonts w:ascii="Tahoma" w:hAnsi="Tahoma" w:cs="Tahoma"/>
          <w:szCs w:val="24"/>
        </w:rPr>
        <w:t xml:space="preserve">those with </w:t>
      </w:r>
      <w:r w:rsidR="00015F2D">
        <w:rPr>
          <w:rFonts w:ascii="Tahoma" w:hAnsi="Tahoma" w:cs="Tahoma"/>
          <w:szCs w:val="24"/>
        </w:rPr>
        <w:t>strategic level experience in one or more of the following areas</w:t>
      </w:r>
      <w:r w:rsidR="00D05920" w:rsidRPr="00B31ED3">
        <w:rPr>
          <w:rFonts w:ascii="Tahoma" w:hAnsi="Tahoma" w:cs="Tahoma"/>
          <w:szCs w:val="24"/>
        </w:rPr>
        <w:t>:</w:t>
      </w:r>
    </w:p>
    <w:p w14:paraId="25013EC5" w14:textId="77777777" w:rsidR="003F6727" w:rsidRPr="00B31ED3" w:rsidRDefault="003F6727" w:rsidP="005E053E">
      <w:pPr>
        <w:spacing w:after="0" w:line="240" w:lineRule="auto"/>
        <w:rPr>
          <w:rFonts w:ascii="Tahoma" w:hAnsi="Tahoma" w:cs="Tahoma"/>
          <w:szCs w:val="24"/>
        </w:rPr>
      </w:pPr>
    </w:p>
    <w:p w14:paraId="5C767096" w14:textId="2FF2E0A6" w:rsidR="00E360E1" w:rsidRPr="00766405" w:rsidRDefault="00766405" w:rsidP="005E053E">
      <w:pPr>
        <w:pStyle w:val="ListParagraph"/>
        <w:numPr>
          <w:ilvl w:val="1"/>
          <w:numId w:val="5"/>
        </w:numPr>
        <w:tabs>
          <w:tab w:val="clear" w:pos="1440"/>
          <w:tab w:val="num" w:pos="1276"/>
        </w:tabs>
        <w:spacing w:after="0" w:line="240" w:lineRule="auto"/>
        <w:ind w:left="709"/>
        <w:contextualSpacing w:val="0"/>
        <w:rPr>
          <w:rFonts w:ascii="Tahoma" w:hAnsi="Tahoma" w:cs="Tahoma"/>
          <w:szCs w:val="24"/>
        </w:rPr>
      </w:pPr>
      <w:bookmarkStart w:id="0" w:name="_Hlk59456412"/>
      <w:r w:rsidRPr="00766405">
        <w:rPr>
          <w:rFonts w:ascii="Tahoma" w:hAnsi="Tahoma" w:cs="Tahoma"/>
          <w:szCs w:val="24"/>
        </w:rPr>
        <w:t xml:space="preserve">Business Development, including </w:t>
      </w:r>
      <w:r w:rsidR="00E360E1" w:rsidRPr="00766405">
        <w:rPr>
          <w:rFonts w:ascii="Tahoma" w:hAnsi="Tahoma" w:cs="Tahoma"/>
          <w:szCs w:val="24"/>
        </w:rPr>
        <w:t>Fundraising</w:t>
      </w:r>
    </w:p>
    <w:p w14:paraId="5FAA5865" w14:textId="2C1A589F" w:rsidR="00755C1D" w:rsidRPr="00766405" w:rsidRDefault="00755C1D" w:rsidP="005E053E">
      <w:pPr>
        <w:pStyle w:val="ListParagraph"/>
        <w:numPr>
          <w:ilvl w:val="1"/>
          <w:numId w:val="5"/>
        </w:numPr>
        <w:tabs>
          <w:tab w:val="clear" w:pos="1440"/>
          <w:tab w:val="num" w:pos="1276"/>
        </w:tabs>
        <w:spacing w:after="0" w:line="240" w:lineRule="auto"/>
        <w:ind w:left="709"/>
        <w:contextualSpacing w:val="0"/>
        <w:rPr>
          <w:rFonts w:ascii="Tahoma" w:hAnsi="Tahoma" w:cs="Tahoma"/>
          <w:szCs w:val="24"/>
        </w:rPr>
      </w:pPr>
      <w:r w:rsidRPr="00766405">
        <w:rPr>
          <w:rFonts w:ascii="Tahoma" w:hAnsi="Tahoma" w:cs="Tahoma"/>
          <w:szCs w:val="24"/>
        </w:rPr>
        <w:t xml:space="preserve">Digital Transformation </w:t>
      </w:r>
    </w:p>
    <w:p w14:paraId="69616F47" w14:textId="36B607C0" w:rsidR="00755C1D" w:rsidRPr="00766405" w:rsidRDefault="00755C1D" w:rsidP="005E053E">
      <w:pPr>
        <w:pStyle w:val="ListParagraph"/>
        <w:numPr>
          <w:ilvl w:val="1"/>
          <w:numId w:val="5"/>
        </w:numPr>
        <w:tabs>
          <w:tab w:val="clear" w:pos="1440"/>
          <w:tab w:val="num" w:pos="1276"/>
        </w:tabs>
        <w:spacing w:after="0" w:line="240" w:lineRule="auto"/>
        <w:ind w:left="709"/>
        <w:contextualSpacing w:val="0"/>
        <w:rPr>
          <w:rFonts w:ascii="Tahoma" w:hAnsi="Tahoma" w:cs="Tahoma"/>
          <w:szCs w:val="24"/>
        </w:rPr>
      </w:pPr>
      <w:r w:rsidRPr="00766405">
        <w:rPr>
          <w:rFonts w:ascii="Tahoma" w:hAnsi="Tahoma" w:cs="Tahoma"/>
          <w:szCs w:val="24"/>
        </w:rPr>
        <w:t>Property</w:t>
      </w:r>
      <w:r w:rsidR="00766405" w:rsidRPr="00766405">
        <w:rPr>
          <w:rFonts w:ascii="Tahoma" w:hAnsi="Tahoma" w:cs="Tahoma"/>
          <w:szCs w:val="24"/>
        </w:rPr>
        <w:t xml:space="preserve"> and Estates Management</w:t>
      </w:r>
    </w:p>
    <w:p w14:paraId="377FB078" w14:textId="75B0AA81" w:rsidR="002D4EC0" w:rsidRPr="00766405" w:rsidRDefault="00755C1D" w:rsidP="005E053E">
      <w:pPr>
        <w:pStyle w:val="ListParagraph"/>
        <w:numPr>
          <w:ilvl w:val="1"/>
          <w:numId w:val="5"/>
        </w:numPr>
        <w:tabs>
          <w:tab w:val="clear" w:pos="1440"/>
          <w:tab w:val="num" w:pos="1276"/>
        </w:tabs>
        <w:spacing w:after="0" w:line="240" w:lineRule="auto"/>
        <w:ind w:left="709"/>
        <w:contextualSpacing w:val="0"/>
        <w:rPr>
          <w:rFonts w:ascii="Tahoma" w:hAnsi="Tahoma" w:cs="Tahoma"/>
          <w:szCs w:val="24"/>
        </w:rPr>
      </w:pPr>
      <w:r w:rsidRPr="00766405">
        <w:rPr>
          <w:rFonts w:ascii="Tahoma" w:hAnsi="Tahoma" w:cs="Tahoma"/>
          <w:szCs w:val="24"/>
        </w:rPr>
        <w:t>Medical Research</w:t>
      </w:r>
    </w:p>
    <w:p w14:paraId="7E628B02" w14:textId="3771ECD5" w:rsidR="002D4EC0" w:rsidRDefault="002D4EC0" w:rsidP="005E053E">
      <w:pPr>
        <w:spacing w:after="0" w:line="240" w:lineRule="auto"/>
        <w:rPr>
          <w:rFonts w:ascii="Tahoma" w:hAnsi="Tahoma" w:cs="Tahoma"/>
          <w:szCs w:val="24"/>
        </w:rPr>
      </w:pPr>
    </w:p>
    <w:p w14:paraId="2897814B" w14:textId="01362E86" w:rsidR="002D4EC0" w:rsidRPr="005E053E" w:rsidRDefault="002D4EC0" w:rsidP="005E053E">
      <w:pPr>
        <w:spacing w:after="0" w:line="240" w:lineRule="auto"/>
        <w:rPr>
          <w:rFonts w:ascii="Tahoma" w:hAnsi="Tahoma" w:cs="Tahoma"/>
          <w:szCs w:val="24"/>
        </w:rPr>
      </w:pPr>
      <w:r w:rsidRPr="005E053E">
        <w:rPr>
          <w:rFonts w:ascii="Tahoma" w:hAnsi="Tahoma" w:cs="Tahoma"/>
          <w:szCs w:val="24"/>
        </w:rPr>
        <w:t xml:space="preserve">Trustees are automatically appointed as Trustees of both charities, which are separate legal entities. </w:t>
      </w:r>
      <w:r w:rsidR="00ED4176" w:rsidRPr="005E053E">
        <w:rPr>
          <w:rFonts w:ascii="Tahoma" w:hAnsi="Tahoma" w:cs="Tahoma"/>
          <w:szCs w:val="24"/>
        </w:rPr>
        <w:t>The Chief Executive is the accountable officer for both charities which have their own staff and resources.  A number of corporate support functions are shared across both charities, such as human resources, IT, finance, es</w:t>
      </w:r>
      <w:r w:rsidR="00F02E58" w:rsidRPr="00F02E58">
        <w:rPr>
          <w:rFonts w:ascii="Tahoma" w:hAnsi="Tahoma" w:cs="Tahoma"/>
          <w:szCs w:val="24"/>
        </w:rPr>
        <w:t xml:space="preserve">tates and buildings, marketing and </w:t>
      </w:r>
      <w:r w:rsidR="00ED4176" w:rsidRPr="005E053E">
        <w:rPr>
          <w:rFonts w:ascii="Tahoma" w:hAnsi="Tahoma" w:cs="Tahoma"/>
          <w:szCs w:val="24"/>
        </w:rPr>
        <w:t xml:space="preserve">communications and policy and campaigning.  </w:t>
      </w:r>
    </w:p>
    <w:bookmarkEnd w:id="0"/>
    <w:p w14:paraId="432A58AF" w14:textId="74FB68B6" w:rsidR="002D7401" w:rsidRDefault="002D7401" w:rsidP="005E053E">
      <w:pPr>
        <w:spacing w:after="0" w:line="240" w:lineRule="auto"/>
        <w:rPr>
          <w:rFonts w:ascii="Tahoma" w:hAnsi="Tahoma" w:cs="Tahoma"/>
          <w:szCs w:val="24"/>
        </w:rPr>
      </w:pPr>
    </w:p>
    <w:p w14:paraId="6BED13C9" w14:textId="51C98759" w:rsidR="00C83987" w:rsidRDefault="00C83987" w:rsidP="005E053E">
      <w:pPr>
        <w:spacing w:after="0" w:line="240" w:lineRule="auto"/>
        <w:rPr>
          <w:rFonts w:ascii="Tahoma" w:hAnsi="Tahoma" w:cs="Tahoma"/>
          <w:szCs w:val="24"/>
        </w:rPr>
      </w:pPr>
      <w:r w:rsidRPr="00A24090">
        <w:rPr>
          <w:rFonts w:ascii="Tahoma" w:hAnsi="Tahoma" w:cs="Tahoma"/>
          <w:szCs w:val="24"/>
        </w:rPr>
        <w:t>The positions are voluntary and not remunerated.</w:t>
      </w:r>
    </w:p>
    <w:p w14:paraId="3B5A51E0" w14:textId="77777777" w:rsidR="00C83987" w:rsidRPr="00B31ED3" w:rsidRDefault="00C83987" w:rsidP="005E053E">
      <w:pPr>
        <w:spacing w:after="0" w:line="240" w:lineRule="auto"/>
        <w:rPr>
          <w:rFonts w:ascii="Tahoma" w:hAnsi="Tahoma" w:cs="Tahoma"/>
          <w:szCs w:val="24"/>
        </w:rPr>
      </w:pPr>
    </w:p>
    <w:p w14:paraId="1061634F" w14:textId="77777777" w:rsidR="005E053E" w:rsidRDefault="00CB2FE5" w:rsidP="005E053E">
      <w:pPr>
        <w:spacing w:after="0" w:line="240" w:lineRule="auto"/>
        <w:rPr>
          <w:rFonts w:ascii="Tahoma" w:hAnsi="Tahoma" w:cs="Tahoma"/>
          <w:szCs w:val="24"/>
        </w:rPr>
      </w:pPr>
      <w:r w:rsidRPr="00B31ED3">
        <w:rPr>
          <w:rFonts w:ascii="Tahoma" w:hAnsi="Tahoma" w:cs="Tahoma"/>
          <w:szCs w:val="24"/>
        </w:rPr>
        <w:t>This pack includes:</w:t>
      </w:r>
    </w:p>
    <w:p w14:paraId="47BDA67D" w14:textId="5D9AA2B8" w:rsidR="00100259" w:rsidRPr="00B31ED3" w:rsidRDefault="00CB2FE5" w:rsidP="005E053E">
      <w:pPr>
        <w:spacing w:after="0" w:line="240" w:lineRule="auto"/>
        <w:rPr>
          <w:rFonts w:ascii="Tahoma" w:hAnsi="Tahoma" w:cs="Tahoma"/>
          <w:szCs w:val="24"/>
        </w:rPr>
      </w:pPr>
      <w:r w:rsidRPr="00B31ED3">
        <w:rPr>
          <w:rFonts w:ascii="Tahoma" w:hAnsi="Tahoma" w:cs="Tahoma"/>
          <w:szCs w:val="24"/>
        </w:rPr>
        <w:t xml:space="preserve"> </w:t>
      </w:r>
    </w:p>
    <w:p w14:paraId="51A8EBDD" w14:textId="0CEBF63A" w:rsidR="00100259" w:rsidRPr="00B31ED3" w:rsidRDefault="00F30F3C" w:rsidP="005E053E">
      <w:pPr>
        <w:pStyle w:val="ListParagraph"/>
        <w:numPr>
          <w:ilvl w:val="0"/>
          <w:numId w:val="11"/>
        </w:numPr>
        <w:spacing w:after="0" w:line="240" w:lineRule="auto"/>
        <w:ind w:left="714" w:hanging="357"/>
        <w:contextualSpacing w:val="0"/>
        <w:rPr>
          <w:rFonts w:ascii="Tahoma" w:hAnsi="Tahoma" w:cs="Tahoma"/>
          <w:szCs w:val="24"/>
        </w:rPr>
      </w:pPr>
      <w:r w:rsidRPr="00B31ED3">
        <w:rPr>
          <w:rFonts w:ascii="Tahoma" w:hAnsi="Tahoma" w:cs="Tahoma"/>
          <w:szCs w:val="24"/>
        </w:rPr>
        <w:t xml:space="preserve">An introduction to </w:t>
      </w:r>
      <w:r w:rsidR="002D7401" w:rsidRPr="00B31ED3">
        <w:rPr>
          <w:rFonts w:ascii="Tahoma" w:hAnsi="Tahoma" w:cs="Tahoma"/>
          <w:szCs w:val="24"/>
        </w:rPr>
        <w:t>Sight Scotland and Sight Scotland Veterans</w:t>
      </w:r>
    </w:p>
    <w:p w14:paraId="7996CB8C" w14:textId="299B0183" w:rsidR="00F30F3C" w:rsidRPr="00B31ED3" w:rsidRDefault="00C478D0" w:rsidP="005E053E">
      <w:pPr>
        <w:pStyle w:val="ListParagraph"/>
        <w:numPr>
          <w:ilvl w:val="0"/>
          <w:numId w:val="11"/>
        </w:numPr>
        <w:spacing w:after="0" w:line="240" w:lineRule="auto"/>
        <w:contextualSpacing w:val="0"/>
        <w:rPr>
          <w:rFonts w:ascii="Tahoma" w:hAnsi="Tahoma" w:cs="Tahoma"/>
          <w:szCs w:val="24"/>
        </w:rPr>
      </w:pPr>
      <w:r>
        <w:rPr>
          <w:rFonts w:ascii="Tahoma" w:hAnsi="Tahoma" w:cs="Tahoma"/>
          <w:szCs w:val="24"/>
        </w:rPr>
        <w:t xml:space="preserve">Board Member </w:t>
      </w:r>
      <w:r w:rsidR="00BC0803" w:rsidRPr="00B31ED3">
        <w:rPr>
          <w:rFonts w:ascii="Tahoma" w:hAnsi="Tahoma" w:cs="Tahoma"/>
          <w:szCs w:val="24"/>
        </w:rPr>
        <w:t>Role Description</w:t>
      </w:r>
    </w:p>
    <w:p w14:paraId="290BB32C" w14:textId="77777777" w:rsidR="00E86187" w:rsidRPr="00B31ED3" w:rsidRDefault="00E86187" w:rsidP="005E053E">
      <w:pPr>
        <w:pStyle w:val="ListParagraph"/>
        <w:numPr>
          <w:ilvl w:val="0"/>
          <w:numId w:val="11"/>
        </w:numPr>
        <w:spacing w:after="0" w:line="240" w:lineRule="auto"/>
        <w:contextualSpacing w:val="0"/>
        <w:rPr>
          <w:rFonts w:ascii="Tahoma" w:hAnsi="Tahoma" w:cs="Tahoma"/>
          <w:szCs w:val="24"/>
        </w:rPr>
      </w:pPr>
      <w:r w:rsidRPr="00B31ED3">
        <w:rPr>
          <w:rFonts w:ascii="Tahoma" w:hAnsi="Tahoma" w:cs="Tahoma"/>
          <w:szCs w:val="24"/>
        </w:rPr>
        <w:t>Code of Conduct for Board Members</w:t>
      </w:r>
    </w:p>
    <w:p w14:paraId="40E55575" w14:textId="77777777" w:rsidR="00E86187" w:rsidRPr="00B31ED3" w:rsidRDefault="00E86187" w:rsidP="005E053E">
      <w:pPr>
        <w:pStyle w:val="ListParagraph"/>
        <w:numPr>
          <w:ilvl w:val="0"/>
          <w:numId w:val="11"/>
        </w:numPr>
        <w:spacing w:after="0" w:line="240" w:lineRule="auto"/>
        <w:contextualSpacing w:val="0"/>
        <w:rPr>
          <w:rFonts w:ascii="Tahoma" w:hAnsi="Tahoma" w:cs="Tahoma"/>
          <w:szCs w:val="24"/>
        </w:rPr>
      </w:pPr>
      <w:r w:rsidRPr="00B31ED3">
        <w:rPr>
          <w:rFonts w:ascii="Tahoma" w:hAnsi="Tahoma" w:cs="Tahoma"/>
          <w:szCs w:val="24"/>
        </w:rPr>
        <w:t>Information about our current Board Members</w:t>
      </w:r>
    </w:p>
    <w:p w14:paraId="46429004" w14:textId="77777777" w:rsidR="00200F9C" w:rsidRPr="00B31ED3" w:rsidRDefault="00200F9C" w:rsidP="005E053E">
      <w:pPr>
        <w:spacing w:after="0" w:line="240" w:lineRule="auto"/>
        <w:rPr>
          <w:rFonts w:ascii="Tahoma" w:hAnsi="Tahoma" w:cs="Tahoma"/>
          <w:szCs w:val="24"/>
        </w:rPr>
      </w:pPr>
    </w:p>
    <w:p w14:paraId="029BC1CC" w14:textId="5B7E998C" w:rsidR="00200F9C" w:rsidRDefault="00200F9C" w:rsidP="005E053E">
      <w:pPr>
        <w:spacing w:after="0" w:line="240" w:lineRule="auto"/>
        <w:rPr>
          <w:rFonts w:ascii="Tahoma" w:hAnsi="Tahoma" w:cs="Tahoma"/>
          <w:szCs w:val="24"/>
        </w:rPr>
      </w:pPr>
      <w:r w:rsidRPr="00B31ED3">
        <w:rPr>
          <w:rFonts w:ascii="Tahoma" w:hAnsi="Tahoma" w:cs="Tahoma"/>
          <w:szCs w:val="24"/>
        </w:rPr>
        <w:t xml:space="preserve">Closing date for applications is </w:t>
      </w:r>
      <w:r w:rsidR="00962199" w:rsidRPr="00962199">
        <w:rPr>
          <w:rFonts w:ascii="Tahoma" w:hAnsi="Tahoma" w:cs="Tahoma"/>
          <w:b/>
          <w:szCs w:val="24"/>
        </w:rPr>
        <w:t>Monday 22</w:t>
      </w:r>
      <w:r w:rsidR="00962199" w:rsidRPr="00962199">
        <w:rPr>
          <w:rFonts w:ascii="Tahoma" w:hAnsi="Tahoma" w:cs="Tahoma"/>
          <w:b/>
          <w:szCs w:val="24"/>
          <w:vertAlign w:val="superscript"/>
        </w:rPr>
        <w:t>nd</w:t>
      </w:r>
      <w:r w:rsidR="00962199" w:rsidRPr="00962199">
        <w:rPr>
          <w:rFonts w:ascii="Tahoma" w:hAnsi="Tahoma" w:cs="Tahoma"/>
          <w:b/>
          <w:szCs w:val="24"/>
        </w:rPr>
        <w:t xml:space="preserve"> November</w:t>
      </w:r>
      <w:r w:rsidR="00A346FC" w:rsidRPr="00962199">
        <w:rPr>
          <w:rFonts w:ascii="Tahoma" w:hAnsi="Tahoma" w:cs="Tahoma"/>
          <w:b/>
          <w:szCs w:val="24"/>
        </w:rPr>
        <w:t xml:space="preserve">. </w:t>
      </w:r>
      <w:r w:rsidRPr="00962199">
        <w:rPr>
          <w:rFonts w:ascii="Tahoma" w:hAnsi="Tahoma" w:cs="Tahoma"/>
          <w:szCs w:val="24"/>
        </w:rPr>
        <w:t xml:space="preserve"> </w:t>
      </w:r>
    </w:p>
    <w:p w14:paraId="22D5667B" w14:textId="77777777" w:rsidR="00962199" w:rsidRDefault="00962199" w:rsidP="005E053E">
      <w:pPr>
        <w:spacing w:after="0" w:line="240" w:lineRule="auto"/>
        <w:rPr>
          <w:rFonts w:ascii="Tahoma" w:hAnsi="Tahoma" w:cs="Tahoma"/>
          <w:color w:val="FF0000"/>
          <w:szCs w:val="24"/>
        </w:rPr>
      </w:pPr>
    </w:p>
    <w:p w14:paraId="4767D0A1" w14:textId="5D7EA9F8" w:rsidR="00962199" w:rsidRPr="00962199" w:rsidRDefault="00962199" w:rsidP="005E053E">
      <w:pPr>
        <w:spacing w:after="0" w:line="240" w:lineRule="auto"/>
        <w:rPr>
          <w:rFonts w:ascii="Tahoma" w:hAnsi="Tahoma" w:cs="Tahoma"/>
          <w:szCs w:val="24"/>
        </w:rPr>
      </w:pPr>
      <w:r w:rsidRPr="00962199">
        <w:rPr>
          <w:rFonts w:ascii="Tahoma" w:hAnsi="Tahoma" w:cs="Tahoma"/>
          <w:szCs w:val="24"/>
        </w:rPr>
        <w:t>Interviews will take place on Thursday 2</w:t>
      </w:r>
      <w:r w:rsidRPr="00962199">
        <w:rPr>
          <w:rFonts w:ascii="Tahoma" w:hAnsi="Tahoma" w:cs="Tahoma"/>
          <w:szCs w:val="24"/>
          <w:vertAlign w:val="superscript"/>
        </w:rPr>
        <w:t>nd</w:t>
      </w:r>
      <w:r w:rsidRPr="00962199">
        <w:rPr>
          <w:rFonts w:ascii="Tahoma" w:hAnsi="Tahoma" w:cs="Tahoma"/>
          <w:szCs w:val="24"/>
        </w:rPr>
        <w:t xml:space="preserve"> December – please specify in your application if you’re not available on this day.</w:t>
      </w:r>
    </w:p>
    <w:p w14:paraId="2C666882" w14:textId="77777777" w:rsidR="00184151" w:rsidRPr="00B31ED3" w:rsidRDefault="00184151" w:rsidP="005E053E">
      <w:pPr>
        <w:spacing w:after="0" w:line="240" w:lineRule="auto"/>
        <w:rPr>
          <w:rFonts w:ascii="Tahoma" w:hAnsi="Tahoma" w:cs="Tahoma"/>
          <w:szCs w:val="24"/>
        </w:rPr>
      </w:pPr>
    </w:p>
    <w:p w14:paraId="6FC3FBF2" w14:textId="25E7B915" w:rsidR="00200F9C" w:rsidRPr="00B31ED3" w:rsidRDefault="00755C1D" w:rsidP="005E053E">
      <w:pPr>
        <w:spacing w:after="0" w:line="240" w:lineRule="auto"/>
        <w:rPr>
          <w:rFonts w:ascii="Tahoma" w:hAnsi="Tahoma" w:cs="Tahoma"/>
          <w:szCs w:val="24"/>
        </w:rPr>
      </w:pPr>
      <w:r>
        <w:rPr>
          <w:rFonts w:ascii="Tahoma" w:hAnsi="Tahoma" w:cs="Tahoma"/>
          <w:szCs w:val="24"/>
        </w:rPr>
        <w:t xml:space="preserve">If you </w:t>
      </w:r>
      <w:r w:rsidR="00367881" w:rsidRPr="00B31ED3">
        <w:rPr>
          <w:rFonts w:ascii="Tahoma" w:hAnsi="Tahoma" w:cs="Tahoma"/>
          <w:szCs w:val="24"/>
        </w:rPr>
        <w:t xml:space="preserve">have any questions or would like to </w:t>
      </w:r>
      <w:r>
        <w:rPr>
          <w:rFonts w:ascii="Tahoma" w:hAnsi="Tahoma" w:cs="Tahoma"/>
          <w:szCs w:val="24"/>
        </w:rPr>
        <w:t>arrange</w:t>
      </w:r>
      <w:r w:rsidR="00367881" w:rsidRPr="00B31ED3">
        <w:rPr>
          <w:rFonts w:ascii="Tahoma" w:hAnsi="Tahoma" w:cs="Tahoma"/>
          <w:szCs w:val="24"/>
        </w:rPr>
        <w:t xml:space="preserve"> an informal conversation about the role, </w:t>
      </w:r>
      <w:r>
        <w:rPr>
          <w:rFonts w:ascii="Tahoma" w:hAnsi="Tahoma" w:cs="Tahoma"/>
          <w:szCs w:val="24"/>
        </w:rPr>
        <w:t xml:space="preserve">please contact Pamela Gaiter, Executive Support Manager, at </w:t>
      </w:r>
      <w:hyperlink r:id="rId9" w:history="1">
        <w:r w:rsidRPr="00B91DCE">
          <w:rPr>
            <w:rStyle w:val="Hyperlink"/>
            <w:rFonts w:ascii="Tahoma" w:hAnsi="Tahoma" w:cs="Tahoma"/>
            <w:szCs w:val="24"/>
          </w:rPr>
          <w:t>pamela.gaiter@sightscotland.org.uk</w:t>
        </w:r>
      </w:hyperlink>
      <w:r>
        <w:rPr>
          <w:rFonts w:ascii="Tahoma" w:hAnsi="Tahoma" w:cs="Tahoma"/>
          <w:szCs w:val="24"/>
        </w:rPr>
        <w:t xml:space="preserve">. </w:t>
      </w:r>
      <w:r w:rsidR="00367881" w:rsidRPr="00B31ED3">
        <w:rPr>
          <w:rFonts w:ascii="Tahoma" w:hAnsi="Tahoma" w:cs="Tahoma"/>
          <w:szCs w:val="24"/>
        </w:rPr>
        <w:t xml:space="preserve"> </w:t>
      </w:r>
    </w:p>
    <w:p w14:paraId="4CA57703" w14:textId="77777777" w:rsidR="00200F9C" w:rsidRPr="00B31ED3" w:rsidRDefault="00200F9C" w:rsidP="005E053E">
      <w:pPr>
        <w:spacing w:after="0" w:line="240" w:lineRule="auto"/>
        <w:rPr>
          <w:rFonts w:ascii="Tahoma" w:hAnsi="Tahoma" w:cs="Tahoma"/>
          <w:szCs w:val="24"/>
        </w:rPr>
      </w:pPr>
    </w:p>
    <w:p w14:paraId="7AD89F9F" w14:textId="77777777" w:rsidR="00CB2FE5" w:rsidRPr="00B31ED3" w:rsidRDefault="00E86187" w:rsidP="005E053E">
      <w:pPr>
        <w:spacing w:after="0" w:line="240" w:lineRule="auto"/>
        <w:rPr>
          <w:rFonts w:ascii="Tahoma" w:hAnsi="Tahoma" w:cs="Tahoma"/>
          <w:szCs w:val="24"/>
        </w:rPr>
      </w:pPr>
      <w:r w:rsidRPr="00B31ED3">
        <w:rPr>
          <w:rFonts w:ascii="Tahoma" w:hAnsi="Tahoma" w:cs="Tahoma"/>
          <w:szCs w:val="24"/>
        </w:rPr>
        <w:t>Successful</w:t>
      </w:r>
      <w:r w:rsidR="00CB2FE5" w:rsidRPr="00B31ED3">
        <w:rPr>
          <w:rFonts w:ascii="Tahoma" w:hAnsi="Tahoma" w:cs="Tahoma"/>
          <w:szCs w:val="24"/>
        </w:rPr>
        <w:t xml:space="preserve"> applicants will be expected to:</w:t>
      </w:r>
    </w:p>
    <w:p w14:paraId="63708293" w14:textId="7F94992B" w:rsidR="00CB2FE5" w:rsidRPr="00B31ED3" w:rsidRDefault="00755C1D" w:rsidP="005E053E">
      <w:pPr>
        <w:pStyle w:val="ListParagraph"/>
        <w:numPr>
          <w:ilvl w:val="0"/>
          <w:numId w:val="11"/>
        </w:numPr>
        <w:spacing w:after="0" w:line="240" w:lineRule="auto"/>
        <w:contextualSpacing w:val="0"/>
        <w:rPr>
          <w:rFonts w:ascii="Tahoma" w:hAnsi="Tahoma" w:cs="Tahoma"/>
          <w:szCs w:val="24"/>
        </w:rPr>
      </w:pPr>
      <w:r>
        <w:rPr>
          <w:rFonts w:ascii="Tahoma" w:hAnsi="Tahoma" w:cs="Tahoma"/>
          <w:szCs w:val="24"/>
        </w:rPr>
        <w:t>p</w:t>
      </w:r>
      <w:r w:rsidR="00BE15F4" w:rsidRPr="00B31ED3">
        <w:rPr>
          <w:rFonts w:ascii="Tahoma" w:hAnsi="Tahoma" w:cs="Tahoma"/>
          <w:szCs w:val="24"/>
        </w:rPr>
        <w:t>ass a</w:t>
      </w:r>
      <w:r w:rsidR="00A24090">
        <w:rPr>
          <w:rFonts w:ascii="Tahoma" w:hAnsi="Tahoma" w:cs="Tahoma"/>
          <w:szCs w:val="24"/>
        </w:rPr>
        <w:t xml:space="preserve"> Police Act </w:t>
      </w:r>
      <w:r w:rsidR="00BE15F4" w:rsidRPr="00B31ED3">
        <w:rPr>
          <w:rFonts w:ascii="Tahoma" w:hAnsi="Tahoma" w:cs="Tahoma"/>
          <w:szCs w:val="24"/>
        </w:rPr>
        <w:t>Disclosure check</w:t>
      </w:r>
    </w:p>
    <w:p w14:paraId="6E4E1AA4" w14:textId="77777777" w:rsidR="00CB2FE5" w:rsidRPr="00B31ED3" w:rsidRDefault="00CB2FE5" w:rsidP="005E053E">
      <w:pPr>
        <w:pStyle w:val="ListParagraph"/>
        <w:numPr>
          <w:ilvl w:val="0"/>
          <w:numId w:val="11"/>
        </w:numPr>
        <w:spacing w:after="0" w:line="240" w:lineRule="auto"/>
        <w:contextualSpacing w:val="0"/>
        <w:rPr>
          <w:rFonts w:ascii="Tahoma" w:hAnsi="Tahoma" w:cs="Tahoma"/>
          <w:szCs w:val="24"/>
        </w:rPr>
      </w:pPr>
      <w:r w:rsidRPr="00B31ED3">
        <w:rPr>
          <w:rFonts w:ascii="Tahoma" w:hAnsi="Tahoma" w:cs="Tahoma"/>
          <w:szCs w:val="24"/>
        </w:rPr>
        <w:t>sign up to the Code of Conduct for Board Members</w:t>
      </w:r>
    </w:p>
    <w:p w14:paraId="4560EC3B" w14:textId="77777777" w:rsidR="00CB2FE5" w:rsidRPr="00B31ED3" w:rsidRDefault="00CB2FE5" w:rsidP="005E053E">
      <w:pPr>
        <w:pStyle w:val="ListParagraph"/>
        <w:numPr>
          <w:ilvl w:val="0"/>
          <w:numId w:val="11"/>
        </w:numPr>
        <w:spacing w:after="0" w:line="240" w:lineRule="auto"/>
        <w:contextualSpacing w:val="0"/>
        <w:rPr>
          <w:rFonts w:ascii="Tahoma" w:hAnsi="Tahoma" w:cs="Tahoma"/>
          <w:szCs w:val="24"/>
        </w:rPr>
      </w:pPr>
      <w:r w:rsidRPr="00B31ED3">
        <w:rPr>
          <w:rFonts w:ascii="Tahoma" w:hAnsi="Tahoma" w:cs="Tahoma"/>
          <w:szCs w:val="24"/>
        </w:rPr>
        <w:t xml:space="preserve">complete </w:t>
      </w:r>
      <w:r w:rsidR="00314FF4" w:rsidRPr="00B31ED3">
        <w:rPr>
          <w:rFonts w:ascii="Tahoma" w:hAnsi="Tahoma" w:cs="Tahoma"/>
          <w:szCs w:val="24"/>
        </w:rPr>
        <w:t xml:space="preserve">the </w:t>
      </w:r>
      <w:r w:rsidRPr="00B31ED3">
        <w:rPr>
          <w:rFonts w:ascii="Tahoma" w:hAnsi="Tahoma" w:cs="Tahoma"/>
          <w:szCs w:val="24"/>
        </w:rPr>
        <w:t>Declaration of Eligibility for Charity Trustees</w:t>
      </w:r>
    </w:p>
    <w:p w14:paraId="32536794" w14:textId="77777777" w:rsidR="00E86187" w:rsidRPr="00B31ED3" w:rsidRDefault="00E86187" w:rsidP="005E053E">
      <w:pPr>
        <w:pStyle w:val="ListParagraph"/>
        <w:numPr>
          <w:ilvl w:val="0"/>
          <w:numId w:val="11"/>
        </w:numPr>
        <w:spacing w:after="0" w:line="240" w:lineRule="auto"/>
        <w:contextualSpacing w:val="0"/>
        <w:rPr>
          <w:rFonts w:ascii="Tahoma" w:hAnsi="Tahoma" w:cs="Tahoma"/>
          <w:szCs w:val="24"/>
        </w:rPr>
      </w:pPr>
      <w:r w:rsidRPr="00B31ED3">
        <w:rPr>
          <w:rFonts w:ascii="Tahoma" w:hAnsi="Tahoma" w:cs="Tahoma"/>
          <w:szCs w:val="24"/>
        </w:rPr>
        <w:t xml:space="preserve">complete </w:t>
      </w:r>
      <w:r w:rsidR="00314FF4" w:rsidRPr="00B31ED3">
        <w:rPr>
          <w:rFonts w:ascii="Tahoma" w:hAnsi="Tahoma" w:cs="Tahoma"/>
          <w:szCs w:val="24"/>
        </w:rPr>
        <w:t xml:space="preserve">the </w:t>
      </w:r>
      <w:r w:rsidRPr="00B31ED3">
        <w:rPr>
          <w:rFonts w:ascii="Tahoma" w:hAnsi="Tahoma" w:cs="Tahoma"/>
          <w:szCs w:val="24"/>
        </w:rPr>
        <w:t>Care Inspectorate</w:t>
      </w:r>
      <w:r w:rsidR="00CB2FE5" w:rsidRPr="00B31ED3">
        <w:rPr>
          <w:rFonts w:ascii="Tahoma" w:hAnsi="Tahoma" w:cs="Tahoma"/>
          <w:szCs w:val="24"/>
        </w:rPr>
        <w:t>’s Fitness Declaration.</w:t>
      </w:r>
    </w:p>
    <w:p w14:paraId="44B971EE" w14:textId="77777777" w:rsidR="00A346FC" w:rsidRPr="00B31ED3" w:rsidRDefault="00A346FC" w:rsidP="005E053E">
      <w:pPr>
        <w:pStyle w:val="ListParagraph"/>
        <w:spacing w:after="0" w:line="240" w:lineRule="auto"/>
        <w:contextualSpacing w:val="0"/>
        <w:rPr>
          <w:rFonts w:ascii="Tahoma" w:hAnsi="Tahoma" w:cs="Tahoma"/>
          <w:szCs w:val="24"/>
        </w:rPr>
      </w:pPr>
    </w:p>
    <w:p w14:paraId="19549726" w14:textId="506A131B" w:rsidR="00200F9C" w:rsidRDefault="00367881" w:rsidP="005E053E">
      <w:pPr>
        <w:spacing w:after="0" w:line="240" w:lineRule="auto"/>
        <w:rPr>
          <w:rFonts w:ascii="Tahoma" w:hAnsi="Tahoma" w:cs="Tahoma"/>
          <w:szCs w:val="24"/>
        </w:rPr>
      </w:pPr>
      <w:r w:rsidRPr="00B31ED3">
        <w:rPr>
          <w:rFonts w:ascii="Tahoma" w:hAnsi="Tahoma" w:cs="Tahoma"/>
          <w:szCs w:val="24"/>
        </w:rPr>
        <w:t xml:space="preserve">We look forward to receiving your application. </w:t>
      </w:r>
    </w:p>
    <w:p w14:paraId="106BD378" w14:textId="139C6236" w:rsidR="00766405" w:rsidRDefault="00766405" w:rsidP="005E053E">
      <w:pPr>
        <w:spacing w:after="0" w:line="240" w:lineRule="auto"/>
        <w:rPr>
          <w:rFonts w:ascii="Tahoma" w:hAnsi="Tahoma" w:cs="Tahoma"/>
          <w:szCs w:val="24"/>
        </w:rPr>
      </w:pPr>
    </w:p>
    <w:p w14:paraId="71706D42" w14:textId="011C6D4C" w:rsidR="00766405" w:rsidRDefault="00766405" w:rsidP="005E053E">
      <w:pPr>
        <w:spacing w:after="0" w:line="240" w:lineRule="auto"/>
        <w:rPr>
          <w:rFonts w:ascii="Tahoma" w:hAnsi="Tahoma" w:cs="Tahoma"/>
          <w:szCs w:val="24"/>
        </w:rPr>
      </w:pPr>
    </w:p>
    <w:p w14:paraId="460FA9EB" w14:textId="55DF2B73" w:rsidR="00100259" w:rsidRPr="00B31ED3" w:rsidRDefault="00100259" w:rsidP="005E053E">
      <w:pPr>
        <w:spacing w:after="0" w:line="240" w:lineRule="auto"/>
        <w:rPr>
          <w:rFonts w:ascii="Tahoma" w:hAnsi="Tahoma" w:cs="Tahoma"/>
          <w:b/>
          <w:szCs w:val="24"/>
        </w:rPr>
      </w:pPr>
      <w:r w:rsidRPr="00B31ED3">
        <w:rPr>
          <w:rFonts w:ascii="Tahoma" w:hAnsi="Tahoma" w:cs="Tahoma"/>
          <w:b/>
          <w:szCs w:val="24"/>
        </w:rPr>
        <w:lastRenderedPageBreak/>
        <w:t xml:space="preserve">An introduction to </w:t>
      </w:r>
      <w:r w:rsidR="00224EC0" w:rsidRPr="00B31ED3">
        <w:rPr>
          <w:rFonts w:ascii="Tahoma" w:hAnsi="Tahoma" w:cs="Tahoma"/>
          <w:b/>
          <w:szCs w:val="24"/>
        </w:rPr>
        <w:t>Sight Scotland and Sight Scotland Veterans</w:t>
      </w:r>
    </w:p>
    <w:p w14:paraId="42D2EF60" w14:textId="31361BDB" w:rsidR="00224EC0" w:rsidRPr="00B31ED3" w:rsidRDefault="00224EC0" w:rsidP="005E053E">
      <w:pPr>
        <w:spacing w:after="0" w:line="240" w:lineRule="auto"/>
        <w:rPr>
          <w:rFonts w:ascii="Tahoma" w:hAnsi="Tahoma" w:cs="Tahoma"/>
          <w:b/>
          <w:szCs w:val="24"/>
        </w:rPr>
      </w:pPr>
    </w:p>
    <w:p w14:paraId="1315D432" w14:textId="77F900D7" w:rsidR="00224EC0" w:rsidRPr="00B31ED3" w:rsidRDefault="00224EC0" w:rsidP="005E053E">
      <w:pPr>
        <w:spacing w:after="100" w:afterAutospacing="1" w:line="240" w:lineRule="auto"/>
        <w:rPr>
          <w:rFonts w:ascii="Tahoma" w:hAnsi="Tahoma" w:cs="Tahoma"/>
          <w:b/>
          <w:bCs/>
          <w:szCs w:val="24"/>
        </w:rPr>
      </w:pPr>
      <w:r w:rsidRPr="00224EC0">
        <w:rPr>
          <w:rFonts w:ascii="Tahoma" w:hAnsi="Tahoma" w:cs="Tahoma"/>
          <w:b/>
          <w:bCs/>
          <w:szCs w:val="24"/>
        </w:rPr>
        <w:t>Our ambition </w:t>
      </w:r>
    </w:p>
    <w:p w14:paraId="78DD0CAB" w14:textId="77777777" w:rsidR="00224EC0" w:rsidRPr="00224EC0" w:rsidRDefault="00224EC0" w:rsidP="005E053E">
      <w:pPr>
        <w:spacing w:after="100" w:afterAutospacing="1" w:line="240" w:lineRule="auto"/>
        <w:rPr>
          <w:rFonts w:ascii="Tahoma" w:hAnsi="Tahoma" w:cs="Tahoma"/>
          <w:szCs w:val="24"/>
        </w:rPr>
      </w:pPr>
      <w:r w:rsidRPr="00224EC0">
        <w:rPr>
          <w:rFonts w:ascii="Tahoma" w:hAnsi="Tahoma" w:cs="Tahoma"/>
          <w:szCs w:val="24"/>
        </w:rPr>
        <w:t>We are determined that no-one should face sight loss alone. That’s why at Sight Scotland and Sight Scotland Veterans we have set the ambitious target of reaching as many people as possible who need us.</w:t>
      </w:r>
    </w:p>
    <w:p w14:paraId="533C0756" w14:textId="77777777" w:rsidR="00224EC0" w:rsidRPr="00224EC0" w:rsidRDefault="00224EC0" w:rsidP="005E053E">
      <w:pPr>
        <w:spacing w:after="100" w:afterAutospacing="1" w:line="240" w:lineRule="auto"/>
        <w:rPr>
          <w:rFonts w:ascii="Tahoma" w:hAnsi="Tahoma" w:cs="Tahoma"/>
          <w:szCs w:val="24"/>
        </w:rPr>
      </w:pPr>
      <w:r w:rsidRPr="00224EC0">
        <w:rPr>
          <w:rFonts w:ascii="Tahoma" w:hAnsi="Tahoma" w:cs="Tahoma"/>
          <w:szCs w:val="24"/>
        </w:rPr>
        <w:t>There are more than 175,000 people living in Scotland today with significant sight loss. The number of people living with sight loss is set to increase by 30,000 over the next 10 years.</w:t>
      </w:r>
    </w:p>
    <w:p w14:paraId="40F25AF7" w14:textId="77777777" w:rsidR="00224EC0" w:rsidRPr="00224EC0" w:rsidRDefault="00224EC0" w:rsidP="005E053E">
      <w:pPr>
        <w:spacing w:after="100" w:afterAutospacing="1" w:line="240" w:lineRule="auto"/>
        <w:rPr>
          <w:rFonts w:ascii="Tahoma" w:hAnsi="Tahoma" w:cs="Tahoma"/>
          <w:szCs w:val="24"/>
        </w:rPr>
      </w:pPr>
      <w:r w:rsidRPr="00224EC0">
        <w:rPr>
          <w:rFonts w:ascii="Tahoma" w:hAnsi="Tahoma" w:cs="Tahoma"/>
          <w:szCs w:val="24"/>
        </w:rPr>
        <w:t>Sight loss causes isolation and significantly alters lives yet, less than 1 in 3 adults get help within the first year of their diagnosis. People with sight loss are at a higher risk of poor education, unemployment, mental health problems, loneliness and financial challenges for the rest of their lives.</w:t>
      </w:r>
    </w:p>
    <w:p w14:paraId="2C987EB6" w14:textId="77777777" w:rsidR="00224EC0" w:rsidRPr="00224EC0" w:rsidRDefault="00224EC0" w:rsidP="005E053E">
      <w:pPr>
        <w:spacing w:after="100" w:afterAutospacing="1" w:line="240" w:lineRule="auto"/>
        <w:rPr>
          <w:rFonts w:ascii="Tahoma" w:hAnsi="Tahoma" w:cs="Tahoma"/>
          <w:szCs w:val="24"/>
        </w:rPr>
      </w:pPr>
      <w:r w:rsidRPr="00224EC0">
        <w:rPr>
          <w:rFonts w:ascii="Tahoma" w:hAnsi="Tahoma" w:cs="Tahoma"/>
          <w:szCs w:val="24"/>
        </w:rPr>
        <w:t>We want to reach significantly more people with sight loss across Scotland and to help people tackle these challenges.</w:t>
      </w:r>
    </w:p>
    <w:p w14:paraId="510DA42E" w14:textId="77777777" w:rsidR="00D95C3D" w:rsidRPr="00D95C3D" w:rsidRDefault="00D95C3D" w:rsidP="005E053E">
      <w:pPr>
        <w:shd w:val="clear" w:color="auto" w:fill="FFFFFF"/>
        <w:spacing w:after="100" w:afterAutospacing="1" w:line="240" w:lineRule="auto"/>
        <w:rPr>
          <w:rFonts w:ascii="Tahoma" w:hAnsi="Tahoma" w:cs="Tahoma"/>
          <w:b/>
          <w:bCs/>
          <w:szCs w:val="24"/>
        </w:rPr>
      </w:pPr>
      <w:r w:rsidRPr="00D95C3D">
        <w:rPr>
          <w:rFonts w:ascii="Tahoma" w:hAnsi="Tahoma" w:cs="Tahoma"/>
          <w:b/>
          <w:bCs/>
          <w:szCs w:val="24"/>
        </w:rPr>
        <w:t>How are we doing this at Sight Scotland?</w:t>
      </w:r>
    </w:p>
    <w:p w14:paraId="13605613" w14:textId="246638A1" w:rsidR="00D95C3D" w:rsidRPr="00B31ED3" w:rsidRDefault="00D95C3D" w:rsidP="005E053E">
      <w:pPr>
        <w:shd w:val="clear" w:color="auto" w:fill="FFFFFF"/>
        <w:spacing w:after="100" w:afterAutospacing="1" w:line="240" w:lineRule="auto"/>
        <w:rPr>
          <w:rFonts w:ascii="Tahoma" w:hAnsi="Tahoma" w:cs="Tahoma"/>
          <w:szCs w:val="24"/>
        </w:rPr>
      </w:pPr>
      <w:r w:rsidRPr="00D95C3D">
        <w:rPr>
          <w:rFonts w:ascii="Tahoma" w:hAnsi="Tahoma" w:cs="Tahoma"/>
          <w:szCs w:val="24"/>
        </w:rPr>
        <w:t>At Sight Scotland, we are here for people with sight loss no matter what their age and stage of visual impairment. We already offer expert care, education, support and help but we want to do more by reaching out in new ways across all of Scotland to many more communities and people with sight loss.</w:t>
      </w:r>
    </w:p>
    <w:p w14:paraId="00974FA2" w14:textId="04DFA04F" w:rsidR="00D95C3D" w:rsidRPr="00B31ED3" w:rsidRDefault="00D95C3D" w:rsidP="005E053E">
      <w:pPr>
        <w:shd w:val="clear" w:color="auto" w:fill="FFFFFF"/>
        <w:spacing w:after="0" w:line="240" w:lineRule="auto"/>
        <w:rPr>
          <w:rFonts w:ascii="Tahoma" w:hAnsi="Tahoma" w:cs="Tahoma"/>
          <w:szCs w:val="24"/>
        </w:rPr>
      </w:pPr>
      <w:r w:rsidRPr="00B31ED3">
        <w:rPr>
          <w:rFonts w:ascii="Tahoma" w:hAnsi="Tahoma" w:cs="Tahoma"/>
          <w:szCs w:val="24"/>
        </w:rPr>
        <w:t>We will work together to help people with visual impairment get the support they need in:</w:t>
      </w:r>
    </w:p>
    <w:p w14:paraId="12159D24" w14:textId="5DE84CA8" w:rsidR="00D95C3D" w:rsidRPr="00B31ED3" w:rsidRDefault="00D95C3D" w:rsidP="005E053E">
      <w:pPr>
        <w:pStyle w:val="ListParagraph"/>
        <w:numPr>
          <w:ilvl w:val="0"/>
          <w:numId w:val="15"/>
        </w:numPr>
        <w:shd w:val="clear" w:color="auto" w:fill="FFFFFF"/>
        <w:spacing w:after="100" w:afterAutospacing="1" w:line="240" w:lineRule="auto"/>
        <w:contextualSpacing w:val="0"/>
        <w:rPr>
          <w:rFonts w:ascii="Tahoma" w:hAnsi="Tahoma" w:cs="Tahoma"/>
          <w:szCs w:val="24"/>
        </w:rPr>
      </w:pPr>
      <w:r w:rsidRPr="00B31ED3">
        <w:rPr>
          <w:rFonts w:ascii="Tahoma" w:hAnsi="Tahoma" w:cs="Tahoma"/>
          <w:szCs w:val="24"/>
        </w:rPr>
        <w:t>Providing Care wherever it’s needed</w:t>
      </w:r>
    </w:p>
    <w:p w14:paraId="33D1C3EA" w14:textId="651A3B14" w:rsidR="00D95C3D" w:rsidRPr="00B31ED3" w:rsidRDefault="00D95C3D" w:rsidP="005E053E">
      <w:pPr>
        <w:pStyle w:val="ListParagraph"/>
        <w:numPr>
          <w:ilvl w:val="0"/>
          <w:numId w:val="15"/>
        </w:numPr>
        <w:shd w:val="clear" w:color="auto" w:fill="FFFFFF"/>
        <w:spacing w:after="100" w:afterAutospacing="1" w:line="240" w:lineRule="auto"/>
        <w:contextualSpacing w:val="0"/>
        <w:rPr>
          <w:rFonts w:ascii="Tahoma" w:hAnsi="Tahoma" w:cs="Tahoma"/>
          <w:szCs w:val="24"/>
        </w:rPr>
      </w:pPr>
      <w:r w:rsidRPr="00B31ED3">
        <w:rPr>
          <w:rFonts w:ascii="Tahoma" w:hAnsi="Tahoma" w:cs="Tahoma"/>
          <w:szCs w:val="24"/>
        </w:rPr>
        <w:t>Supporting Learning across all life stages</w:t>
      </w:r>
    </w:p>
    <w:p w14:paraId="3A59669A" w14:textId="549BE30D" w:rsidR="00D95C3D" w:rsidRPr="00B31ED3" w:rsidRDefault="00D95C3D" w:rsidP="005E053E">
      <w:pPr>
        <w:pStyle w:val="ListParagraph"/>
        <w:numPr>
          <w:ilvl w:val="0"/>
          <w:numId w:val="15"/>
        </w:numPr>
        <w:shd w:val="clear" w:color="auto" w:fill="FFFFFF"/>
        <w:spacing w:after="100" w:afterAutospacing="1" w:line="240" w:lineRule="auto"/>
        <w:contextualSpacing w:val="0"/>
        <w:rPr>
          <w:rFonts w:ascii="Tahoma" w:hAnsi="Tahoma" w:cs="Tahoma"/>
          <w:szCs w:val="24"/>
        </w:rPr>
      </w:pPr>
      <w:r w:rsidRPr="00B31ED3">
        <w:rPr>
          <w:rFonts w:ascii="Tahoma" w:hAnsi="Tahoma" w:cs="Tahoma"/>
          <w:szCs w:val="24"/>
        </w:rPr>
        <w:t>Embedding ourselves in the Community</w:t>
      </w:r>
    </w:p>
    <w:p w14:paraId="7B625AA3" w14:textId="0A12FD9A" w:rsidR="00D95C3D" w:rsidRPr="00B31ED3" w:rsidRDefault="00D95C3D" w:rsidP="005E053E">
      <w:pPr>
        <w:pStyle w:val="ListParagraph"/>
        <w:numPr>
          <w:ilvl w:val="0"/>
          <w:numId w:val="15"/>
        </w:numPr>
        <w:shd w:val="clear" w:color="auto" w:fill="FFFFFF"/>
        <w:spacing w:after="100" w:afterAutospacing="1" w:line="240" w:lineRule="auto"/>
        <w:contextualSpacing w:val="0"/>
        <w:rPr>
          <w:rFonts w:ascii="Tahoma" w:hAnsi="Tahoma" w:cs="Tahoma"/>
          <w:szCs w:val="24"/>
        </w:rPr>
      </w:pPr>
      <w:r w:rsidRPr="00B31ED3">
        <w:rPr>
          <w:rFonts w:ascii="Tahoma" w:hAnsi="Tahoma" w:cs="Tahoma"/>
          <w:szCs w:val="24"/>
        </w:rPr>
        <w:t>Exploring Enterprise opportunities</w:t>
      </w:r>
    </w:p>
    <w:p w14:paraId="1597B7EB" w14:textId="520186DF" w:rsidR="00D95C3D" w:rsidRPr="00B31ED3" w:rsidRDefault="00D95C3D" w:rsidP="005E053E">
      <w:pPr>
        <w:pStyle w:val="ListParagraph"/>
        <w:numPr>
          <w:ilvl w:val="0"/>
          <w:numId w:val="15"/>
        </w:numPr>
        <w:shd w:val="clear" w:color="auto" w:fill="FFFFFF"/>
        <w:spacing w:after="100" w:afterAutospacing="1" w:line="240" w:lineRule="auto"/>
        <w:contextualSpacing w:val="0"/>
        <w:rPr>
          <w:rFonts w:ascii="Tahoma" w:hAnsi="Tahoma" w:cs="Tahoma"/>
          <w:szCs w:val="24"/>
        </w:rPr>
      </w:pPr>
      <w:r w:rsidRPr="00B31ED3">
        <w:rPr>
          <w:rFonts w:ascii="Tahoma" w:hAnsi="Tahoma" w:cs="Tahoma"/>
          <w:szCs w:val="24"/>
        </w:rPr>
        <w:t>Growing our Fundraising</w:t>
      </w:r>
      <w:r w:rsidR="00BB3030">
        <w:rPr>
          <w:rFonts w:ascii="Tahoma" w:hAnsi="Tahoma" w:cs="Tahoma"/>
          <w:szCs w:val="24"/>
        </w:rPr>
        <w:t>.</w:t>
      </w:r>
    </w:p>
    <w:p w14:paraId="3F1F864D" w14:textId="77777777" w:rsidR="00D95C3D" w:rsidRPr="00B31ED3" w:rsidRDefault="00D95C3D" w:rsidP="005E053E">
      <w:pPr>
        <w:spacing w:after="100" w:afterAutospacing="1" w:line="240" w:lineRule="auto"/>
        <w:rPr>
          <w:rFonts w:ascii="Tahoma" w:hAnsi="Tahoma" w:cs="Tahoma"/>
          <w:b/>
          <w:bCs/>
          <w:szCs w:val="24"/>
        </w:rPr>
      </w:pPr>
      <w:r w:rsidRPr="00B31ED3">
        <w:rPr>
          <w:rFonts w:ascii="Tahoma" w:hAnsi="Tahoma" w:cs="Tahoma"/>
          <w:b/>
          <w:bCs/>
          <w:szCs w:val="24"/>
        </w:rPr>
        <w:t>How are we doing this at Sight Scotland Veterans?</w:t>
      </w:r>
    </w:p>
    <w:p w14:paraId="3770193B" w14:textId="3992C9A6" w:rsidR="00D95C3D" w:rsidRPr="00B31ED3" w:rsidRDefault="00D95C3D" w:rsidP="005E053E">
      <w:pPr>
        <w:spacing w:after="100" w:afterAutospacing="1" w:line="240" w:lineRule="auto"/>
        <w:rPr>
          <w:rFonts w:ascii="Tahoma" w:hAnsi="Tahoma" w:cs="Tahoma"/>
          <w:szCs w:val="24"/>
        </w:rPr>
      </w:pPr>
      <w:r w:rsidRPr="00B31ED3">
        <w:rPr>
          <w:rFonts w:ascii="Tahoma" w:hAnsi="Tahoma" w:cs="Tahoma"/>
          <w:szCs w:val="24"/>
        </w:rPr>
        <w:t>Supporting around 1,400 veterans, we provide innovative and valuable support to keep them independent through our outreach service</w:t>
      </w:r>
      <w:r w:rsidR="003108D7">
        <w:rPr>
          <w:rFonts w:ascii="Tahoma" w:hAnsi="Tahoma" w:cs="Tahoma"/>
          <w:szCs w:val="24"/>
        </w:rPr>
        <w:t>, rehabilitation</w:t>
      </w:r>
      <w:r w:rsidRPr="00B31ED3">
        <w:rPr>
          <w:rFonts w:ascii="Tahoma" w:hAnsi="Tahoma" w:cs="Tahoma"/>
          <w:szCs w:val="24"/>
        </w:rPr>
        <w:t xml:space="preserve"> and two </w:t>
      </w:r>
      <w:r w:rsidR="003108D7">
        <w:rPr>
          <w:rFonts w:ascii="Tahoma" w:hAnsi="Tahoma" w:cs="Tahoma"/>
          <w:szCs w:val="24"/>
        </w:rPr>
        <w:t xml:space="preserve">activity </w:t>
      </w:r>
      <w:r w:rsidRPr="00B31ED3">
        <w:rPr>
          <w:rFonts w:ascii="Tahoma" w:hAnsi="Tahoma" w:cs="Tahoma"/>
          <w:szCs w:val="24"/>
        </w:rPr>
        <w:t xml:space="preserve">centres: Hawkhead Centre in Paisley and the </w:t>
      </w:r>
      <w:proofErr w:type="spellStart"/>
      <w:r w:rsidRPr="00B31ED3">
        <w:rPr>
          <w:rFonts w:ascii="Tahoma" w:hAnsi="Tahoma" w:cs="Tahoma"/>
          <w:szCs w:val="24"/>
        </w:rPr>
        <w:t>Linburn</w:t>
      </w:r>
      <w:proofErr w:type="spellEnd"/>
      <w:r w:rsidRPr="00B31ED3">
        <w:rPr>
          <w:rFonts w:ascii="Tahoma" w:hAnsi="Tahoma" w:cs="Tahoma"/>
          <w:szCs w:val="24"/>
        </w:rPr>
        <w:t xml:space="preserve"> Centre in West Lothian.</w:t>
      </w:r>
    </w:p>
    <w:p w14:paraId="6284BD6E" w14:textId="3739916A" w:rsidR="00D95C3D" w:rsidRPr="00B31ED3" w:rsidRDefault="00D95C3D" w:rsidP="005E053E">
      <w:pPr>
        <w:spacing w:after="100" w:afterAutospacing="1" w:line="240" w:lineRule="auto"/>
        <w:rPr>
          <w:rFonts w:ascii="Tahoma" w:hAnsi="Tahoma" w:cs="Tahoma"/>
          <w:szCs w:val="24"/>
        </w:rPr>
      </w:pPr>
      <w:r w:rsidRPr="00B31ED3">
        <w:rPr>
          <w:rFonts w:ascii="Tahoma" w:hAnsi="Tahoma" w:cs="Tahoma"/>
          <w:szCs w:val="24"/>
        </w:rPr>
        <w:t xml:space="preserve">Over the next five years we </w:t>
      </w:r>
      <w:r w:rsidR="003108D7">
        <w:rPr>
          <w:rFonts w:ascii="Tahoma" w:hAnsi="Tahoma" w:cs="Tahoma"/>
          <w:szCs w:val="24"/>
        </w:rPr>
        <w:t xml:space="preserve">are developing </w:t>
      </w:r>
      <w:r w:rsidR="005E053E">
        <w:rPr>
          <w:rFonts w:ascii="Tahoma" w:hAnsi="Tahoma" w:cs="Tahoma"/>
          <w:szCs w:val="24"/>
        </w:rPr>
        <w:t>ambitious</w:t>
      </w:r>
      <w:r w:rsidR="003108D7">
        <w:rPr>
          <w:rFonts w:ascii="Tahoma" w:hAnsi="Tahoma" w:cs="Tahoma"/>
          <w:szCs w:val="24"/>
        </w:rPr>
        <w:t xml:space="preserve"> plans </w:t>
      </w:r>
      <w:r w:rsidRPr="00B31ED3">
        <w:rPr>
          <w:rFonts w:ascii="Tahoma" w:hAnsi="Tahoma" w:cs="Tahoma"/>
          <w:szCs w:val="24"/>
        </w:rPr>
        <w:t xml:space="preserve">to increase the number of veterans </w:t>
      </w:r>
      <w:r w:rsidR="003108D7">
        <w:rPr>
          <w:rFonts w:ascii="Tahoma" w:hAnsi="Tahoma" w:cs="Tahoma"/>
          <w:szCs w:val="24"/>
        </w:rPr>
        <w:t xml:space="preserve">with sight loss </w:t>
      </w:r>
      <w:r w:rsidRPr="00B31ED3">
        <w:rPr>
          <w:rFonts w:ascii="Tahoma" w:hAnsi="Tahoma" w:cs="Tahoma"/>
          <w:szCs w:val="24"/>
        </w:rPr>
        <w:t>that we support and explore innovative new ways of providing person-centred support and advice.</w:t>
      </w:r>
    </w:p>
    <w:p w14:paraId="17FFFE93" w14:textId="147B8F33" w:rsidR="00D95C3D" w:rsidRPr="00B31ED3" w:rsidRDefault="00D95C3D" w:rsidP="005E053E">
      <w:pPr>
        <w:pStyle w:val="NormalWeb"/>
        <w:shd w:val="clear" w:color="auto" w:fill="FFFFFF"/>
        <w:spacing w:before="45" w:after="165" w:line="240" w:lineRule="auto"/>
        <w:rPr>
          <w:rFonts w:ascii="Tahoma" w:eastAsiaTheme="minorHAnsi" w:hAnsi="Tahoma" w:cs="Tahoma"/>
          <w:b/>
          <w:bCs/>
          <w:sz w:val="24"/>
          <w:szCs w:val="24"/>
          <w:lang w:eastAsia="en-US"/>
        </w:rPr>
      </w:pPr>
      <w:r w:rsidRPr="00B31ED3">
        <w:rPr>
          <w:rFonts w:ascii="Tahoma" w:eastAsiaTheme="minorHAnsi" w:hAnsi="Tahoma" w:cs="Tahoma"/>
          <w:b/>
          <w:bCs/>
          <w:sz w:val="24"/>
          <w:szCs w:val="24"/>
          <w:lang w:eastAsia="en-US"/>
        </w:rPr>
        <w:t>Making a difference together through </w:t>
      </w:r>
      <w:hyperlink r:id="rId10" w:tooltip="Influencing change" w:history="1">
        <w:r w:rsidRPr="00B31ED3">
          <w:rPr>
            <w:rFonts w:ascii="Tahoma" w:eastAsiaTheme="minorHAnsi" w:hAnsi="Tahoma" w:cs="Tahoma"/>
            <w:b/>
            <w:bCs/>
            <w:sz w:val="24"/>
            <w:szCs w:val="24"/>
            <w:lang w:eastAsia="en-US"/>
          </w:rPr>
          <w:t>Policy</w:t>
        </w:r>
      </w:hyperlink>
      <w:hyperlink r:id="rId11" w:tooltip="Influencing Change" w:history="1">
        <w:r w:rsidRPr="00B31ED3">
          <w:rPr>
            <w:rFonts w:ascii="Tahoma" w:eastAsiaTheme="minorHAnsi" w:hAnsi="Tahoma" w:cs="Tahoma"/>
            <w:b/>
            <w:bCs/>
            <w:sz w:val="24"/>
            <w:szCs w:val="24"/>
            <w:lang w:eastAsia="en-US"/>
          </w:rPr>
          <w:t> </w:t>
        </w:r>
      </w:hyperlink>
      <w:r w:rsidRPr="00B31ED3">
        <w:rPr>
          <w:rFonts w:ascii="Tahoma" w:eastAsiaTheme="minorHAnsi" w:hAnsi="Tahoma" w:cs="Tahoma"/>
          <w:b/>
          <w:bCs/>
          <w:sz w:val="24"/>
          <w:szCs w:val="24"/>
          <w:lang w:eastAsia="en-US"/>
        </w:rPr>
        <w:t>and </w:t>
      </w:r>
      <w:hyperlink r:id="rId12" w:tooltip="Action against Age-related Macular Degeneration " w:history="1">
        <w:r w:rsidRPr="00B31ED3">
          <w:rPr>
            <w:rFonts w:ascii="Tahoma" w:eastAsiaTheme="minorHAnsi" w:hAnsi="Tahoma" w:cs="Tahoma"/>
            <w:b/>
            <w:bCs/>
            <w:sz w:val="24"/>
            <w:szCs w:val="24"/>
            <w:lang w:eastAsia="en-US"/>
          </w:rPr>
          <w:t>Research</w:t>
        </w:r>
      </w:hyperlink>
      <w:r w:rsidRPr="00B31ED3">
        <w:rPr>
          <w:rFonts w:ascii="Tahoma" w:eastAsiaTheme="minorHAnsi" w:hAnsi="Tahoma" w:cs="Tahoma"/>
          <w:b/>
          <w:bCs/>
          <w:sz w:val="24"/>
          <w:szCs w:val="24"/>
          <w:lang w:eastAsia="en-US"/>
        </w:rPr>
        <w:t xml:space="preserve"> </w:t>
      </w:r>
    </w:p>
    <w:p w14:paraId="52D60E84" w14:textId="1E840015" w:rsidR="00D95C3D" w:rsidRPr="00B31ED3" w:rsidRDefault="002D7401" w:rsidP="005E053E">
      <w:pPr>
        <w:pStyle w:val="NormalWeb"/>
        <w:shd w:val="clear" w:color="auto" w:fill="FFFFFF"/>
        <w:spacing w:before="0" w:line="240" w:lineRule="auto"/>
        <w:rPr>
          <w:rFonts w:ascii="Tahoma" w:eastAsiaTheme="minorHAnsi" w:hAnsi="Tahoma" w:cs="Tahoma"/>
          <w:sz w:val="24"/>
          <w:szCs w:val="24"/>
          <w:lang w:eastAsia="en-US"/>
        </w:rPr>
      </w:pPr>
      <w:r w:rsidRPr="00B31ED3">
        <w:rPr>
          <w:rFonts w:ascii="Tahoma" w:eastAsiaTheme="minorHAnsi" w:hAnsi="Tahoma" w:cs="Tahoma"/>
          <w:sz w:val="24"/>
          <w:szCs w:val="24"/>
          <w:lang w:eastAsia="en-US"/>
        </w:rPr>
        <w:t>Across both charities we</w:t>
      </w:r>
      <w:r w:rsidR="00D95C3D" w:rsidRPr="00B31ED3">
        <w:rPr>
          <w:rFonts w:ascii="Tahoma" w:eastAsiaTheme="minorHAnsi" w:hAnsi="Tahoma" w:cs="Tahoma"/>
          <w:sz w:val="24"/>
          <w:szCs w:val="24"/>
          <w:lang w:eastAsia="en-US"/>
        </w:rPr>
        <w:t xml:space="preserve"> want to strengthen our focus on research and development through medical research, social research, impact evaluation and through new forms of technology and innovative models of support.</w:t>
      </w:r>
    </w:p>
    <w:p w14:paraId="78F7B1DF" w14:textId="79CE927E" w:rsidR="00D95C3D" w:rsidRPr="00B31ED3" w:rsidRDefault="00D95C3D" w:rsidP="005E053E">
      <w:pPr>
        <w:pStyle w:val="NormalWeb"/>
        <w:shd w:val="clear" w:color="auto" w:fill="FFFFFF"/>
        <w:spacing w:before="0" w:line="240" w:lineRule="auto"/>
        <w:rPr>
          <w:rFonts w:ascii="Tahoma" w:eastAsiaTheme="minorHAnsi" w:hAnsi="Tahoma" w:cs="Tahoma"/>
          <w:sz w:val="24"/>
          <w:szCs w:val="24"/>
          <w:lang w:eastAsia="en-US"/>
        </w:rPr>
      </w:pPr>
      <w:r w:rsidRPr="00B31ED3">
        <w:rPr>
          <w:rFonts w:ascii="Tahoma" w:eastAsiaTheme="minorHAnsi" w:hAnsi="Tahoma" w:cs="Tahoma"/>
          <w:sz w:val="24"/>
          <w:szCs w:val="24"/>
          <w:lang w:eastAsia="en-US"/>
        </w:rPr>
        <w:lastRenderedPageBreak/>
        <w:t>We will continue to support people with sight loss through advocacy and campaigning, making sure that the voices of those with sight loss and their families and carers are heard at the highest level.</w:t>
      </w:r>
    </w:p>
    <w:p w14:paraId="2456D10E" w14:textId="77777777" w:rsidR="005E053E" w:rsidRDefault="005E053E" w:rsidP="005E053E">
      <w:pPr>
        <w:pStyle w:val="NormalWeb"/>
        <w:shd w:val="clear" w:color="auto" w:fill="FFFFFF"/>
        <w:spacing w:before="0"/>
        <w:rPr>
          <w:rFonts w:ascii="Tahoma" w:eastAsiaTheme="minorHAnsi" w:hAnsi="Tahoma" w:cs="Tahoma"/>
          <w:b/>
          <w:sz w:val="24"/>
          <w:szCs w:val="24"/>
          <w:lang w:eastAsia="en-US"/>
        </w:rPr>
      </w:pPr>
    </w:p>
    <w:p w14:paraId="103D870A" w14:textId="00B113F2" w:rsidR="00B31ED3" w:rsidRPr="005E053E" w:rsidRDefault="005E053E" w:rsidP="005E053E">
      <w:pPr>
        <w:pStyle w:val="NormalWeb"/>
        <w:shd w:val="clear" w:color="auto" w:fill="FFFFFF"/>
        <w:spacing w:before="0"/>
        <w:rPr>
          <w:rFonts w:ascii="Tahoma" w:eastAsiaTheme="minorHAnsi" w:hAnsi="Tahoma" w:cs="Tahoma"/>
          <w:b/>
          <w:sz w:val="24"/>
          <w:szCs w:val="24"/>
          <w:lang w:eastAsia="en-US"/>
        </w:rPr>
      </w:pPr>
      <w:r w:rsidRPr="005E053E">
        <w:rPr>
          <w:rFonts w:ascii="Tahoma" w:eastAsiaTheme="minorHAnsi" w:hAnsi="Tahoma" w:cs="Tahoma"/>
          <w:b/>
          <w:sz w:val="24"/>
          <w:szCs w:val="24"/>
          <w:lang w:eastAsia="en-US"/>
        </w:rPr>
        <w:t>Our Values:</w:t>
      </w:r>
    </w:p>
    <w:p w14:paraId="71D0DDD0" w14:textId="1C20F3FC" w:rsidR="00B31ED3" w:rsidRPr="00B31ED3" w:rsidRDefault="00B31ED3" w:rsidP="002D7401">
      <w:pPr>
        <w:pStyle w:val="NormalWeb"/>
        <w:shd w:val="clear" w:color="auto" w:fill="FFFFFF"/>
        <w:spacing w:before="0"/>
        <w:jc w:val="center"/>
        <w:rPr>
          <w:rFonts w:ascii="Tahoma" w:eastAsiaTheme="minorHAnsi" w:hAnsi="Tahoma" w:cs="Tahoma"/>
          <w:sz w:val="24"/>
          <w:szCs w:val="24"/>
          <w:lang w:eastAsia="en-US"/>
        </w:rPr>
      </w:pPr>
      <w:r w:rsidRPr="00B31ED3">
        <w:rPr>
          <w:rFonts w:ascii="Tahoma" w:hAnsi="Tahoma" w:cs="Tahoma"/>
          <w:noProof/>
          <w:sz w:val="24"/>
          <w:szCs w:val="24"/>
        </w:rPr>
        <w:drawing>
          <wp:inline distT="0" distB="0" distL="0" distR="0" wp14:anchorId="008C2495" wp14:editId="30584735">
            <wp:extent cx="5351369" cy="3028950"/>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4488" cy="3036375"/>
                    </a:xfrm>
                    <a:prstGeom prst="rect">
                      <a:avLst/>
                    </a:prstGeom>
                  </pic:spPr>
                </pic:pic>
              </a:graphicData>
            </a:graphic>
          </wp:inline>
        </w:drawing>
      </w:r>
    </w:p>
    <w:p w14:paraId="373CCCA2" w14:textId="09A3E8A1" w:rsidR="00B31ED3" w:rsidRPr="00B31ED3" w:rsidRDefault="00B31ED3" w:rsidP="00B31ED3">
      <w:pPr>
        <w:pStyle w:val="NormalWeb"/>
        <w:shd w:val="clear" w:color="auto" w:fill="FFFFFF"/>
        <w:spacing w:before="0"/>
        <w:rPr>
          <w:rFonts w:ascii="Tahoma" w:eastAsiaTheme="minorHAnsi" w:hAnsi="Tahoma" w:cs="Tahoma"/>
          <w:sz w:val="24"/>
          <w:szCs w:val="24"/>
          <w:lang w:eastAsia="en-US"/>
        </w:rPr>
      </w:pPr>
    </w:p>
    <w:p w14:paraId="70201F2F" w14:textId="1BA3B620" w:rsidR="00B31ED3" w:rsidRPr="00B31ED3" w:rsidRDefault="00B31ED3" w:rsidP="00B31ED3">
      <w:pPr>
        <w:spacing w:after="100" w:afterAutospacing="1" w:line="240" w:lineRule="auto"/>
        <w:rPr>
          <w:rFonts w:ascii="Tahoma" w:hAnsi="Tahoma" w:cs="Tahoma"/>
          <w:b/>
          <w:bCs/>
          <w:szCs w:val="24"/>
        </w:rPr>
      </w:pPr>
      <w:r w:rsidRPr="00B31ED3">
        <w:rPr>
          <w:rFonts w:ascii="Tahoma" w:hAnsi="Tahoma" w:cs="Tahoma"/>
          <w:b/>
          <w:bCs/>
          <w:szCs w:val="24"/>
        </w:rPr>
        <w:t>Our Ways of Working:</w:t>
      </w:r>
    </w:p>
    <w:p w14:paraId="46CD8B0D" w14:textId="3F59E879" w:rsidR="002D7401" w:rsidRDefault="00B31ED3" w:rsidP="00B31ED3">
      <w:pPr>
        <w:pStyle w:val="NormalWeb"/>
        <w:shd w:val="clear" w:color="auto" w:fill="FFFFFF"/>
        <w:spacing w:before="0"/>
        <w:jc w:val="center"/>
        <w:rPr>
          <w:szCs w:val="24"/>
        </w:rPr>
      </w:pPr>
      <w:r w:rsidRPr="0054674C">
        <w:rPr>
          <w:noProof/>
        </w:rPr>
        <w:drawing>
          <wp:inline distT="0" distB="0" distL="0" distR="0" wp14:anchorId="08A8C003" wp14:editId="1F782C5F">
            <wp:extent cx="4829181" cy="34766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6838" cy="3489337"/>
                    </a:xfrm>
                    <a:prstGeom prst="rect">
                      <a:avLst/>
                    </a:prstGeom>
                    <a:noFill/>
                    <a:ln>
                      <a:noFill/>
                    </a:ln>
                  </pic:spPr>
                </pic:pic>
              </a:graphicData>
            </a:graphic>
          </wp:inline>
        </w:drawing>
      </w:r>
    </w:p>
    <w:p w14:paraId="77384F68" w14:textId="77777777" w:rsidR="00B31ED3" w:rsidRDefault="00B31ED3" w:rsidP="00B31ED3">
      <w:pPr>
        <w:pStyle w:val="NormalWeb"/>
        <w:shd w:val="clear" w:color="auto" w:fill="FFFFFF"/>
        <w:spacing w:before="0"/>
        <w:jc w:val="center"/>
        <w:rPr>
          <w:szCs w:val="24"/>
        </w:rPr>
      </w:pPr>
    </w:p>
    <w:p w14:paraId="6D39F2F0" w14:textId="7F2EEAFA" w:rsidR="00D95C3D" w:rsidRPr="00A24090" w:rsidRDefault="00B31ED3" w:rsidP="00D95C3D">
      <w:pPr>
        <w:shd w:val="clear" w:color="auto" w:fill="FFFFFF"/>
        <w:spacing w:after="100" w:afterAutospacing="1" w:line="240" w:lineRule="auto"/>
        <w:rPr>
          <w:rFonts w:ascii="Tahoma" w:hAnsi="Tahoma" w:cs="Tahoma"/>
          <w:szCs w:val="24"/>
        </w:rPr>
      </w:pPr>
      <w:r w:rsidRPr="00A24090">
        <w:rPr>
          <w:rFonts w:ascii="Tahoma" w:hAnsi="Tahoma" w:cs="Tahoma"/>
          <w:szCs w:val="24"/>
        </w:rPr>
        <w:t>For f</w:t>
      </w:r>
      <w:r w:rsidR="00D95C3D" w:rsidRPr="00A24090">
        <w:rPr>
          <w:rFonts w:ascii="Tahoma" w:hAnsi="Tahoma" w:cs="Tahoma"/>
          <w:szCs w:val="24"/>
        </w:rPr>
        <w:t xml:space="preserve">urther </w:t>
      </w:r>
      <w:r w:rsidRPr="00A24090">
        <w:rPr>
          <w:rFonts w:ascii="Tahoma" w:hAnsi="Tahoma" w:cs="Tahoma"/>
          <w:szCs w:val="24"/>
        </w:rPr>
        <w:t xml:space="preserve">information, including an overview of our services, our governance and management, please visit our website: </w:t>
      </w:r>
      <w:hyperlink r:id="rId15" w:history="1">
        <w:r w:rsidRPr="00A24090">
          <w:rPr>
            <w:rStyle w:val="Hyperlink"/>
            <w:rFonts w:ascii="Tahoma" w:hAnsi="Tahoma" w:cs="Tahoma"/>
            <w:szCs w:val="24"/>
          </w:rPr>
          <w:t>https://sightscotland.org.uk/</w:t>
        </w:r>
      </w:hyperlink>
      <w:r w:rsidRPr="00A24090">
        <w:rPr>
          <w:rFonts w:ascii="Tahoma" w:hAnsi="Tahoma" w:cs="Tahoma"/>
          <w:szCs w:val="24"/>
        </w:rPr>
        <w:t xml:space="preserve"> </w:t>
      </w:r>
    </w:p>
    <w:p w14:paraId="00CF125D" w14:textId="77777777" w:rsidR="00AD0A54" w:rsidRPr="00A24090" w:rsidRDefault="00E86187" w:rsidP="005E053E">
      <w:pPr>
        <w:spacing w:after="0" w:line="240" w:lineRule="auto"/>
        <w:rPr>
          <w:rFonts w:ascii="Tahoma" w:hAnsi="Tahoma" w:cs="Tahoma"/>
          <w:b/>
          <w:szCs w:val="24"/>
        </w:rPr>
      </w:pPr>
      <w:r w:rsidRPr="00A24090">
        <w:rPr>
          <w:rFonts w:ascii="Tahoma" w:hAnsi="Tahoma" w:cs="Tahoma"/>
          <w:b/>
          <w:szCs w:val="24"/>
        </w:rPr>
        <w:lastRenderedPageBreak/>
        <w:t>Board Member</w:t>
      </w:r>
      <w:r w:rsidR="00DB1C30" w:rsidRPr="00A24090">
        <w:rPr>
          <w:rFonts w:ascii="Tahoma" w:hAnsi="Tahoma" w:cs="Tahoma"/>
          <w:b/>
          <w:szCs w:val="24"/>
        </w:rPr>
        <w:t xml:space="preserve"> Role Description</w:t>
      </w:r>
    </w:p>
    <w:p w14:paraId="23002206" w14:textId="77777777" w:rsidR="00DB1C30" w:rsidRPr="00A24090" w:rsidRDefault="00DB1C30" w:rsidP="005E053E">
      <w:pPr>
        <w:spacing w:after="0" w:line="240" w:lineRule="auto"/>
        <w:rPr>
          <w:rFonts w:ascii="Tahoma" w:hAnsi="Tahoma" w:cs="Tahoma"/>
          <w:szCs w:val="24"/>
        </w:rPr>
      </w:pPr>
    </w:p>
    <w:p w14:paraId="57260869" w14:textId="77777777" w:rsidR="00DB1C30" w:rsidRPr="00A24090" w:rsidRDefault="00415566" w:rsidP="005E053E">
      <w:pPr>
        <w:spacing w:after="0" w:line="240" w:lineRule="auto"/>
        <w:rPr>
          <w:rFonts w:ascii="Tahoma" w:hAnsi="Tahoma" w:cs="Tahoma"/>
          <w:b/>
          <w:szCs w:val="24"/>
        </w:rPr>
      </w:pPr>
      <w:r w:rsidRPr="00A24090">
        <w:rPr>
          <w:rFonts w:ascii="Tahoma" w:hAnsi="Tahoma" w:cs="Tahoma"/>
          <w:b/>
          <w:szCs w:val="24"/>
        </w:rPr>
        <w:t>Role purpose</w:t>
      </w:r>
    </w:p>
    <w:p w14:paraId="77B7BC24" w14:textId="77777777" w:rsidR="00EC3F6B" w:rsidRDefault="00EC3F6B" w:rsidP="005E053E">
      <w:pPr>
        <w:spacing w:after="0" w:line="240" w:lineRule="auto"/>
        <w:rPr>
          <w:rFonts w:ascii="Tahoma" w:hAnsi="Tahoma" w:cs="Tahoma"/>
          <w:szCs w:val="24"/>
        </w:rPr>
      </w:pPr>
    </w:p>
    <w:p w14:paraId="691D8D61" w14:textId="09E38025" w:rsidR="00415566" w:rsidRPr="00A24090" w:rsidRDefault="005D2767" w:rsidP="005E053E">
      <w:pPr>
        <w:spacing w:after="0" w:line="240" w:lineRule="auto"/>
        <w:rPr>
          <w:rFonts w:ascii="Tahoma" w:hAnsi="Tahoma" w:cs="Tahoma"/>
          <w:szCs w:val="24"/>
        </w:rPr>
      </w:pPr>
      <w:r w:rsidRPr="00A24090">
        <w:rPr>
          <w:rFonts w:ascii="Tahoma" w:hAnsi="Tahoma" w:cs="Tahoma"/>
          <w:szCs w:val="24"/>
        </w:rPr>
        <w:t xml:space="preserve">The Board are responsible for the overall governance and strategic direction of </w:t>
      </w:r>
      <w:r w:rsidR="00BE15F4" w:rsidRPr="00A24090">
        <w:rPr>
          <w:rFonts w:ascii="Tahoma" w:hAnsi="Tahoma" w:cs="Tahoma"/>
          <w:szCs w:val="24"/>
        </w:rPr>
        <w:t>Sight Scotland and Sight Scotland Veterans</w:t>
      </w:r>
      <w:r w:rsidR="00594F26" w:rsidRPr="00A24090">
        <w:rPr>
          <w:rFonts w:ascii="Tahoma" w:hAnsi="Tahoma" w:cs="Tahoma"/>
          <w:szCs w:val="24"/>
        </w:rPr>
        <w:t>,</w:t>
      </w:r>
      <w:r w:rsidR="00807D73" w:rsidRPr="00A24090">
        <w:rPr>
          <w:rFonts w:ascii="Tahoma" w:hAnsi="Tahoma" w:cs="Tahoma"/>
          <w:szCs w:val="24"/>
        </w:rPr>
        <w:t xml:space="preserve"> ensuring that they are</w:t>
      </w:r>
      <w:r w:rsidR="00594F26" w:rsidRPr="00A24090">
        <w:rPr>
          <w:rFonts w:ascii="Tahoma" w:hAnsi="Tahoma" w:cs="Tahoma"/>
          <w:szCs w:val="24"/>
        </w:rPr>
        <w:t xml:space="preserve"> well-ma</w:t>
      </w:r>
      <w:r w:rsidR="00807D73" w:rsidRPr="00A24090">
        <w:rPr>
          <w:rFonts w:ascii="Tahoma" w:hAnsi="Tahoma" w:cs="Tahoma"/>
          <w:szCs w:val="24"/>
        </w:rPr>
        <w:t>naged and abide</w:t>
      </w:r>
      <w:r w:rsidR="00594F26" w:rsidRPr="00A24090">
        <w:rPr>
          <w:rFonts w:ascii="Tahoma" w:hAnsi="Tahoma" w:cs="Tahoma"/>
          <w:szCs w:val="24"/>
        </w:rPr>
        <w:t xml:space="preserve"> by </w:t>
      </w:r>
      <w:r w:rsidR="00807D73" w:rsidRPr="00A24090">
        <w:rPr>
          <w:rFonts w:ascii="Tahoma" w:hAnsi="Tahoma" w:cs="Tahoma"/>
          <w:szCs w:val="24"/>
        </w:rPr>
        <w:t xml:space="preserve">their </w:t>
      </w:r>
      <w:r w:rsidR="00594F26" w:rsidRPr="00A24090">
        <w:rPr>
          <w:rFonts w:ascii="Tahoma" w:hAnsi="Tahoma" w:cs="Tahoma"/>
          <w:szCs w:val="24"/>
        </w:rPr>
        <w:t>charitable aims. </w:t>
      </w:r>
      <w:r w:rsidR="005A5789" w:rsidRPr="00A24090">
        <w:rPr>
          <w:rFonts w:ascii="Tahoma" w:hAnsi="Tahoma" w:cs="Tahoma"/>
          <w:szCs w:val="24"/>
        </w:rPr>
        <w:t>Board Members</w:t>
      </w:r>
      <w:r w:rsidR="00403CCD" w:rsidRPr="00A24090">
        <w:rPr>
          <w:rFonts w:ascii="Tahoma" w:hAnsi="Tahoma" w:cs="Tahoma"/>
          <w:szCs w:val="24"/>
        </w:rPr>
        <w:t xml:space="preserve"> must at all times</w:t>
      </w:r>
      <w:r w:rsidR="007E4EA3" w:rsidRPr="00A24090">
        <w:rPr>
          <w:rFonts w:ascii="Tahoma" w:hAnsi="Tahoma" w:cs="Tahoma"/>
          <w:szCs w:val="24"/>
        </w:rPr>
        <w:t>,</w:t>
      </w:r>
      <w:r w:rsidR="00403CCD" w:rsidRPr="00A24090">
        <w:rPr>
          <w:rFonts w:ascii="Tahoma" w:hAnsi="Tahoma" w:cs="Tahoma"/>
          <w:szCs w:val="24"/>
        </w:rPr>
        <w:t xml:space="preserve"> </w:t>
      </w:r>
      <w:r w:rsidR="007E4EA3" w:rsidRPr="00A24090">
        <w:rPr>
          <w:rFonts w:ascii="Tahoma" w:hAnsi="Tahoma" w:cs="Tahoma"/>
          <w:szCs w:val="24"/>
        </w:rPr>
        <w:t xml:space="preserve">individually and collectively, </w:t>
      </w:r>
      <w:r w:rsidR="00403CCD" w:rsidRPr="00A24090">
        <w:rPr>
          <w:rFonts w:ascii="Tahoma" w:hAnsi="Tahoma" w:cs="Tahoma"/>
          <w:szCs w:val="24"/>
        </w:rPr>
        <w:t xml:space="preserve">act </w:t>
      </w:r>
      <w:r w:rsidR="00891E2A" w:rsidRPr="00A24090">
        <w:rPr>
          <w:rFonts w:ascii="Tahoma" w:hAnsi="Tahoma" w:cs="Tahoma"/>
          <w:szCs w:val="24"/>
        </w:rPr>
        <w:t>in the best interests o</w:t>
      </w:r>
      <w:r w:rsidR="00403CCD" w:rsidRPr="00A24090">
        <w:rPr>
          <w:rFonts w:ascii="Tahoma" w:hAnsi="Tahoma" w:cs="Tahoma"/>
          <w:szCs w:val="24"/>
        </w:rPr>
        <w:t xml:space="preserve">f </w:t>
      </w:r>
      <w:r w:rsidR="00BE15F4" w:rsidRPr="00A24090">
        <w:rPr>
          <w:rFonts w:ascii="Tahoma" w:hAnsi="Tahoma" w:cs="Tahoma"/>
          <w:szCs w:val="24"/>
        </w:rPr>
        <w:t>Sight Scotland and Sight Scotland Veterans</w:t>
      </w:r>
      <w:r w:rsidR="00594F26" w:rsidRPr="00A24090">
        <w:rPr>
          <w:rFonts w:ascii="Tahoma" w:hAnsi="Tahoma" w:cs="Tahoma"/>
          <w:szCs w:val="24"/>
        </w:rPr>
        <w:t xml:space="preserve">. </w:t>
      </w:r>
      <w:r w:rsidR="00403CCD" w:rsidRPr="00A24090">
        <w:rPr>
          <w:rFonts w:ascii="Tahoma" w:hAnsi="Tahoma" w:cs="Tahoma"/>
          <w:szCs w:val="24"/>
        </w:rPr>
        <w:t xml:space="preserve"> </w:t>
      </w:r>
    </w:p>
    <w:p w14:paraId="2DC5B3AE" w14:textId="77777777" w:rsidR="00415566" w:rsidRPr="00A24090" w:rsidRDefault="00415566" w:rsidP="005E053E">
      <w:pPr>
        <w:spacing w:after="0" w:line="240" w:lineRule="auto"/>
        <w:rPr>
          <w:rFonts w:ascii="Tahoma" w:hAnsi="Tahoma" w:cs="Tahoma"/>
          <w:szCs w:val="24"/>
        </w:rPr>
      </w:pPr>
    </w:p>
    <w:p w14:paraId="148AF434" w14:textId="77777777" w:rsidR="00415566" w:rsidRPr="00A24090" w:rsidRDefault="00415566" w:rsidP="005E053E">
      <w:pPr>
        <w:spacing w:after="0" w:line="240" w:lineRule="auto"/>
        <w:rPr>
          <w:rFonts w:ascii="Tahoma" w:hAnsi="Tahoma" w:cs="Tahoma"/>
          <w:b/>
          <w:szCs w:val="24"/>
        </w:rPr>
      </w:pPr>
      <w:r w:rsidRPr="00A24090">
        <w:rPr>
          <w:rFonts w:ascii="Tahoma" w:hAnsi="Tahoma" w:cs="Tahoma"/>
          <w:b/>
          <w:szCs w:val="24"/>
        </w:rPr>
        <w:t xml:space="preserve">Key </w:t>
      </w:r>
      <w:r w:rsidR="00891E2A" w:rsidRPr="00A24090">
        <w:rPr>
          <w:rFonts w:ascii="Tahoma" w:hAnsi="Tahoma" w:cs="Tahoma"/>
          <w:b/>
          <w:szCs w:val="24"/>
        </w:rPr>
        <w:t>duties</w:t>
      </w:r>
    </w:p>
    <w:p w14:paraId="31C72823" w14:textId="7DA21D98" w:rsidR="004E5E91" w:rsidRPr="00A24090" w:rsidRDefault="004E5E91"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Ensure </w:t>
      </w:r>
      <w:r w:rsidR="009E0033" w:rsidRPr="00A24090">
        <w:rPr>
          <w:rFonts w:ascii="Tahoma" w:hAnsi="Tahoma" w:cs="Tahoma"/>
          <w:szCs w:val="24"/>
        </w:rPr>
        <w:t xml:space="preserve">that </w:t>
      </w:r>
      <w:r w:rsidR="00BE15F4" w:rsidRPr="00A24090">
        <w:rPr>
          <w:rFonts w:ascii="Tahoma" w:hAnsi="Tahoma" w:cs="Tahoma"/>
          <w:szCs w:val="24"/>
        </w:rPr>
        <w:t xml:space="preserve">Sight Scotland and Sight Scotland Veterans </w:t>
      </w:r>
      <w:r w:rsidR="005A5789" w:rsidRPr="00A24090">
        <w:rPr>
          <w:rFonts w:ascii="Tahoma" w:hAnsi="Tahoma" w:cs="Tahoma"/>
          <w:szCs w:val="24"/>
        </w:rPr>
        <w:t>comply</w:t>
      </w:r>
      <w:r w:rsidRPr="00A24090">
        <w:rPr>
          <w:rFonts w:ascii="Tahoma" w:hAnsi="Tahoma" w:cs="Tahoma"/>
          <w:szCs w:val="24"/>
        </w:rPr>
        <w:t xml:space="preserve"> with </w:t>
      </w:r>
      <w:r w:rsidR="005A5789" w:rsidRPr="00A24090">
        <w:rPr>
          <w:rFonts w:ascii="Tahoma" w:hAnsi="Tahoma" w:cs="Tahoma"/>
          <w:szCs w:val="24"/>
        </w:rPr>
        <w:t>their</w:t>
      </w:r>
      <w:r w:rsidRPr="00A24090">
        <w:rPr>
          <w:rFonts w:ascii="Tahoma" w:hAnsi="Tahoma" w:cs="Tahoma"/>
          <w:szCs w:val="24"/>
        </w:rPr>
        <w:t xml:space="preserve"> governing document</w:t>
      </w:r>
      <w:r w:rsidR="005A5789" w:rsidRPr="00A24090">
        <w:rPr>
          <w:rFonts w:ascii="Tahoma" w:hAnsi="Tahoma" w:cs="Tahoma"/>
          <w:szCs w:val="24"/>
        </w:rPr>
        <w:t>s</w:t>
      </w:r>
      <w:r w:rsidRPr="00A24090">
        <w:rPr>
          <w:rFonts w:ascii="Tahoma" w:hAnsi="Tahoma" w:cs="Tahoma"/>
          <w:szCs w:val="24"/>
        </w:rPr>
        <w:t xml:space="preserve"> (the Royal Charter</w:t>
      </w:r>
      <w:r w:rsidR="007E4EA3" w:rsidRPr="00A24090">
        <w:rPr>
          <w:rFonts w:ascii="Tahoma" w:hAnsi="Tahoma" w:cs="Tahoma"/>
          <w:szCs w:val="24"/>
        </w:rPr>
        <w:t xml:space="preserve"> for </w:t>
      </w:r>
      <w:r w:rsidR="00BE15F4" w:rsidRPr="00A24090">
        <w:rPr>
          <w:rFonts w:ascii="Tahoma" w:hAnsi="Tahoma" w:cs="Tahoma"/>
          <w:szCs w:val="24"/>
        </w:rPr>
        <w:t>Sight Scotland</w:t>
      </w:r>
      <w:r w:rsidR="007E4EA3" w:rsidRPr="00A24090">
        <w:rPr>
          <w:rFonts w:ascii="Tahoma" w:hAnsi="Tahoma" w:cs="Tahoma"/>
          <w:szCs w:val="24"/>
        </w:rPr>
        <w:t xml:space="preserve"> and </w:t>
      </w:r>
      <w:r w:rsidR="00BE15F4" w:rsidRPr="00A24090">
        <w:rPr>
          <w:rFonts w:ascii="Tahoma" w:hAnsi="Tahoma" w:cs="Tahoma"/>
          <w:szCs w:val="24"/>
        </w:rPr>
        <w:t xml:space="preserve">Sight Scotland Veterans </w:t>
      </w:r>
      <w:r w:rsidR="000E7559" w:rsidRPr="00A24090">
        <w:rPr>
          <w:rFonts w:ascii="Tahoma" w:hAnsi="Tahoma" w:cs="Tahoma"/>
          <w:szCs w:val="24"/>
        </w:rPr>
        <w:t>Constitution</w:t>
      </w:r>
      <w:r w:rsidRPr="00A24090">
        <w:rPr>
          <w:rFonts w:ascii="Tahoma" w:hAnsi="Tahoma" w:cs="Tahoma"/>
          <w:szCs w:val="24"/>
        </w:rPr>
        <w:t>), charity law, company law and other relevant legislation.</w:t>
      </w:r>
    </w:p>
    <w:p w14:paraId="405B97DD" w14:textId="75545D46" w:rsidR="004E5E91" w:rsidRPr="00A24090" w:rsidRDefault="004E5E91"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Ensure that </w:t>
      </w:r>
      <w:r w:rsidR="00BE15F4" w:rsidRPr="00A24090">
        <w:rPr>
          <w:rFonts w:ascii="Tahoma" w:hAnsi="Tahoma" w:cs="Tahoma"/>
          <w:szCs w:val="24"/>
        </w:rPr>
        <w:t xml:space="preserve">Sight Scotland and Sight Scotland Veterans </w:t>
      </w:r>
      <w:r w:rsidR="005A5789" w:rsidRPr="00A24090">
        <w:rPr>
          <w:rFonts w:ascii="Tahoma" w:hAnsi="Tahoma" w:cs="Tahoma"/>
          <w:szCs w:val="24"/>
        </w:rPr>
        <w:t>pursue their</w:t>
      </w:r>
      <w:r w:rsidRPr="00A24090">
        <w:rPr>
          <w:rFonts w:ascii="Tahoma" w:hAnsi="Tahoma" w:cs="Tahoma"/>
          <w:szCs w:val="24"/>
        </w:rPr>
        <w:t xml:space="preserve"> objectives as defined in </w:t>
      </w:r>
      <w:r w:rsidR="005A5789" w:rsidRPr="00A24090">
        <w:rPr>
          <w:rFonts w:ascii="Tahoma" w:hAnsi="Tahoma" w:cs="Tahoma"/>
          <w:szCs w:val="24"/>
        </w:rPr>
        <w:t>their</w:t>
      </w:r>
      <w:r w:rsidRPr="00A24090">
        <w:rPr>
          <w:rFonts w:ascii="Tahoma" w:hAnsi="Tahoma" w:cs="Tahoma"/>
          <w:szCs w:val="24"/>
        </w:rPr>
        <w:t xml:space="preserve"> governing document</w:t>
      </w:r>
      <w:r w:rsidR="005A5789" w:rsidRPr="00A24090">
        <w:rPr>
          <w:rFonts w:ascii="Tahoma" w:hAnsi="Tahoma" w:cs="Tahoma"/>
          <w:szCs w:val="24"/>
        </w:rPr>
        <w:t>s</w:t>
      </w:r>
      <w:r w:rsidR="00891E2A" w:rsidRPr="00A24090">
        <w:rPr>
          <w:rFonts w:ascii="Tahoma" w:hAnsi="Tahoma" w:cs="Tahoma"/>
          <w:szCs w:val="24"/>
        </w:rPr>
        <w:t>.</w:t>
      </w:r>
    </w:p>
    <w:p w14:paraId="14DDC843" w14:textId="3A8BE1BD" w:rsidR="004E5E91" w:rsidRPr="00A24090" w:rsidRDefault="004E5E91"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Ensure that </w:t>
      </w:r>
      <w:r w:rsidR="00BE15F4" w:rsidRPr="00A24090">
        <w:rPr>
          <w:rFonts w:ascii="Tahoma" w:hAnsi="Tahoma" w:cs="Tahoma"/>
          <w:szCs w:val="24"/>
        </w:rPr>
        <w:t xml:space="preserve">Sight Scotland and Sight Scotland Veterans </w:t>
      </w:r>
      <w:r w:rsidR="005A5789" w:rsidRPr="00A24090">
        <w:rPr>
          <w:rFonts w:ascii="Tahoma" w:hAnsi="Tahoma" w:cs="Tahoma"/>
          <w:szCs w:val="24"/>
        </w:rPr>
        <w:t>apply their</w:t>
      </w:r>
      <w:r w:rsidRPr="00A24090">
        <w:rPr>
          <w:rFonts w:ascii="Tahoma" w:hAnsi="Tahoma" w:cs="Tahoma"/>
          <w:szCs w:val="24"/>
        </w:rPr>
        <w:t xml:space="preserve"> resources exclusively in pursuance of </w:t>
      </w:r>
      <w:r w:rsidR="005A5789" w:rsidRPr="00A24090">
        <w:rPr>
          <w:rFonts w:ascii="Tahoma" w:hAnsi="Tahoma" w:cs="Tahoma"/>
          <w:szCs w:val="24"/>
        </w:rPr>
        <w:t>their</w:t>
      </w:r>
      <w:r w:rsidRPr="00A24090">
        <w:rPr>
          <w:rFonts w:ascii="Tahoma" w:hAnsi="Tahoma" w:cs="Tahoma"/>
          <w:szCs w:val="24"/>
        </w:rPr>
        <w:t xml:space="preserve"> objectives</w:t>
      </w:r>
      <w:r w:rsidR="00891E2A" w:rsidRPr="00A24090">
        <w:rPr>
          <w:rFonts w:ascii="Tahoma" w:hAnsi="Tahoma" w:cs="Tahoma"/>
          <w:szCs w:val="24"/>
        </w:rPr>
        <w:t>.</w:t>
      </w:r>
    </w:p>
    <w:p w14:paraId="1B58770D" w14:textId="77777777" w:rsidR="004E5E91" w:rsidRPr="00A24090" w:rsidRDefault="008D5C39" w:rsidP="005E053E">
      <w:pPr>
        <w:numPr>
          <w:ilvl w:val="0"/>
          <w:numId w:val="5"/>
        </w:numPr>
        <w:spacing w:before="120" w:after="0" w:line="240" w:lineRule="auto"/>
        <w:rPr>
          <w:rFonts w:ascii="Tahoma" w:hAnsi="Tahoma" w:cs="Tahoma"/>
          <w:szCs w:val="24"/>
        </w:rPr>
      </w:pPr>
      <w:r w:rsidRPr="00A24090">
        <w:rPr>
          <w:rFonts w:ascii="Tahoma" w:hAnsi="Tahoma" w:cs="Tahoma"/>
          <w:szCs w:val="24"/>
        </w:rPr>
        <w:t>Contribute</w:t>
      </w:r>
      <w:r w:rsidR="004E5E91" w:rsidRPr="00A24090">
        <w:rPr>
          <w:rFonts w:ascii="Tahoma" w:hAnsi="Tahoma" w:cs="Tahoma"/>
          <w:szCs w:val="24"/>
        </w:rPr>
        <w:t xml:space="preserve"> actively to the </w:t>
      </w:r>
      <w:r w:rsidR="005A5789" w:rsidRPr="00A24090">
        <w:rPr>
          <w:rFonts w:ascii="Tahoma" w:hAnsi="Tahoma" w:cs="Tahoma"/>
          <w:szCs w:val="24"/>
        </w:rPr>
        <w:t xml:space="preserve">Board’s </w:t>
      </w:r>
      <w:r w:rsidR="004E5E91" w:rsidRPr="00A24090">
        <w:rPr>
          <w:rFonts w:ascii="Tahoma" w:hAnsi="Tahoma" w:cs="Tahoma"/>
          <w:szCs w:val="24"/>
        </w:rPr>
        <w:t>role in giving firm strategic direction to the organisation, setting overall policy, defining goals</w:t>
      </w:r>
      <w:r w:rsidR="00594F26" w:rsidRPr="00A24090">
        <w:rPr>
          <w:rFonts w:ascii="Tahoma" w:hAnsi="Tahoma" w:cs="Tahoma"/>
          <w:szCs w:val="24"/>
        </w:rPr>
        <w:t xml:space="preserve"> and</w:t>
      </w:r>
      <w:r w:rsidR="004E5E91" w:rsidRPr="00A24090">
        <w:rPr>
          <w:rFonts w:ascii="Tahoma" w:hAnsi="Tahoma" w:cs="Tahoma"/>
          <w:szCs w:val="24"/>
        </w:rPr>
        <w:t xml:space="preserve"> setting targets</w:t>
      </w:r>
      <w:r w:rsidR="00594F26" w:rsidRPr="00A24090">
        <w:rPr>
          <w:rFonts w:ascii="Tahoma" w:hAnsi="Tahoma" w:cs="Tahoma"/>
          <w:szCs w:val="24"/>
        </w:rPr>
        <w:t>,</w:t>
      </w:r>
      <w:r w:rsidR="004E5E91" w:rsidRPr="00A24090">
        <w:rPr>
          <w:rFonts w:ascii="Tahoma" w:hAnsi="Tahoma" w:cs="Tahoma"/>
          <w:szCs w:val="24"/>
        </w:rPr>
        <w:t xml:space="preserve"> and evaluating performance against agreed targets</w:t>
      </w:r>
      <w:r w:rsidR="00891E2A" w:rsidRPr="00A24090">
        <w:rPr>
          <w:rFonts w:ascii="Tahoma" w:hAnsi="Tahoma" w:cs="Tahoma"/>
          <w:szCs w:val="24"/>
        </w:rPr>
        <w:t>.</w:t>
      </w:r>
    </w:p>
    <w:p w14:paraId="2BDBF6DB" w14:textId="31A1C445" w:rsidR="004E5E91" w:rsidRPr="00A24090" w:rsidRDefault="004E5E91"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Safeguard the good name and values of </w:t>
      </w:r>
      <w:r w:rsidR="00BE15F4" w:rsidRPr="00A24090">
        <w:rPr>
          <w:rFonts w:ascii="Tahoma" w:hAnsi="Tahoma" w:cs="Tahoma"/>
          <w:szCs w:val="24"/>
        </w:rPr>
        <w:t>Sight Scotland and Sight Scotland Veterans</w:t>
      </w:r>
      <w:r w:rsidR="008D5C39" w:rsidRPr="00A24090">
        <w:rPr>
          <w:rFonts w:ascii="Tahoma" w:hAnsi="Tahoma" w:cs="Tahoma"/>
          <w:szCs w:val="24"/>
        </w:rPr>
        <w:t xml:space="preserve">, promote a positive public profile and reputation of the organisation, and represent it as required.  </w:t>
      </w:r>
    </w:p>
    <w:p w14:paraId="3099EDD3" w14:textId="010EFC86" w:rsidR="004E5E91" w:rsidRPr="00A24090" w:rsidRDefault="004E5E91"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Ensure financial </w:t>
      </w:r>
      <w:r w:rsidR="002C0DE8" w:rsidRPr="00A24090">
        <w:rPr>
          <w:rFonts w:ascii="Tahoma" w:hAnsi="Tahoma" w:cs="Tahoma"/>
          <w:szCs w:val="24"/>
        </w:rPr>
        <w:t>viability and sustainability</w:t>
      </w:r>
      <w:r w:rsidRPr="00A24090">
        <w:rPr>
          <w:rFonts w:ascii="Tahoma" w:hAnsi="Tahoma" w:cs="Tahoma"/>
          <w:szCs w:val="24"/>
        </w:rPr>
        <w:t xml:space="preserve"> of </w:t>
      </w:r>
      <w:r w:rsidR="00BE15F4" w:rsidRPr="00A24090">
        <w:rPr>
          <w:rFonts w:ascii="Tahoma" w:hAnsi="Tahoma" w:cs="Tahoma"/>
          <w:szCs w:val="24"/>
        </w:rPr>
        <w:t>Sight Scotland and Sight Scotland Veterans</w:t>
      </w:r>
      <w:r w:rsidR="005A5789" w:rsidRPr="00A24090">
        <w:rPr>
          <w:rFonts w:ascii="Tahoma" w:hAnsi="Tahoma" w:cs="Tahoma"/>
          <w:szCs w:val="24"/>
        </w:rPr>
        <w:t>.</w:t>
      </w:r>
    </w:p>
    <w:p w14:paraId="1C458F52" w14:textId="77777777" w:rsidR="002C0DE8" w:rsidRPr="00A24090" w:rsidRDefault="00516E33" w:rsidP="005E053E">
      <w:pPr>
        <w:numPr>
          <w:ilvl w:val="0"/>
          <w:numId w:val="5"/>
        </w:numPr>
        <w:spacing w:before="120" w:after="0" w:line="240" w:lineRule="auto"/>
        <w:rPr>
          <w:rFonts w:ascii="Tahoma" w:hAnsi="Tahoma" w:cs="Tahoma"/>
          <w:szCs w:val="24"/>
        </w:rPr>
      </w:pPr>
      <w:r w:rsidRPr="00A24090">
        <w:rPr>
          <w:rFonts w:ascii="Tahoma" w:hAnsi="Tahoma" w:cs="Tahoma"/>
          <w:szCs w:val="24"/>
        </w:rPr>
        <w:t>Approve and oversee</w:t>
      </w:r>
      <w:r w:rsidR="002C0DE8" w:rsidRPr="00A24090">
        <w:rPr>
          <w:rFonts w:ascii="Tahoma" w:hAnsi="Tahoma" w:cs="Tahoma"/>
          <w:szCs w:val="24"/>
        </w:rPr>
        <w:t xml:space="preserve"> frameworks of delegation, internal control and risk management</w:t>
      </w:r>
      <w:r w:rsidR="005A5789" w:rsidRPr="00A24090">
        <w:rPr>
          <w:rFonts w:ascii="Tahoma" w:hAnsi="Tahoma" w:cs="Tahoma"/>
          <w:szCs w:val="24"/>
        </w:rPr>
        <w:t>.</w:t>
      </w:r>
    </w:p>
    <w:p w14:paraId="33980432" w14:textId="3C6CF4DA" w:rsidR="004E5E91" w:rsidRPr="00A24090" w:rsidRDefault="004E5E91"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Protect and manage the property of </w:t>
      </w:r>
      <w:r w:rsidR="00BE15F4" w:rsidRPr="00A24090">
        <w:rPr>
          <w:rFonts w:ascii="Tahoma" w:hAnsi="Tahoma" w:cs="Tahoma"/>
          <w:szCs w:val="24"/>
        </w:rPr>
        <w:t xml:space="preserve">Sight Scotland and Sight Scotland Veterans </w:t>
      </w:r>
      <w:r w:rsidRPr="00A24090">
        <w:rPr>
          <w:rFonts w:ascii="Tahoma" w:hAnsi="Tahoma" w:cs="Tahoma"/>
          <w:szCs w:val="24"/>
        </w:rPr>
        <w:t xml:space="preserve">and ensure proper investment </w:t>
      </w:r>
      <w:r w:rsidR="005A5789" w:rsidRPr="00A24090">
        <w:rPr>
          <w:rFonts w:ascii="Tahoma" w:hAnsi="Tahoma" w:cs="Tahoma"/>
          <w:szCs w:val="24"/>
        </w:rPr>
        <w:t>of the charities’</w:t>
      </w:r>
      <w:r w:rsidR="008D5C39" w:rsidRPr="00A24090">
        <w:rPr>
          <w:rFonts w:ascii="Tahoma" w:hAnsi="Tahoma" w:cs="Tahoma"/>
          <w:szCs w:val="24"/>
        </w:rPr>
        <w:t xml:space="preserve"> funds</w:t>
      </w:r>
      <w:r w:rsidR="00891E2A" w:rsidRPr="00A24090">
        <w:rPr>
          <w:rFonts w:ascii="Tahoma" w:hAnsi="Tahoma" w:cs="Tahoma"/>
          <w:szCs w:val="24"/>
        </w:rPr>
        <w:t>.</w:t>
      </w:r>
    </w:p>
    <w:p w14:paraId="69E5CFF9" w14:textId="29025B95" w:rsidR="00325B4C" w:rsidRPr="00A24090" w:rsidRDefault="00325B4C" w:rsidP="005E053E">
      <w:pPr>
        <w:numPr>
          <w:ilvl w:val="0"/>
          <w:numId w:val="5"/>
        </w:numPr>
        <w:spacing w:before="120" w:after="0" w:line="240" w:lineRule="auto"/>
        <w:rPr>
          <w:rFonts w:ascii="Tahoma" w:hAnsi="Tahoma" w:cs="Tahoma"/>
          <w:szCs w:val="24"/>
        </w:rPr>
      </w:pPr>
      <w:r w:rsidRPr="00A24090">
        <w:rPr>
          <w:rFonts w:ascii="Tahoma" w:hAnsi="Tahoma" w:cs="Tahoma"/>
          <w:szCs w:val="24"/>
        </w:rPr>
        <w:t xml:space="preserve">Be an active member of the Board, providing organisational oversight and engaging in participative decision making to ensure </w:t>
      </w:r>
      <w:r w:rsidR="00BE15F4" w:rsidRPr="00A24090">
        <w:rPr>
          <w:rFonts w:ascii="Tahoma" w:hAnsi="Tahoma" w:cs="Tahoma"/>
          <w:szCs w:val="24"/>
        </w:rPr>
        <w:t xml:space="preserve">Sight Scotland and Sight Scotland Veterans </w:t>
      </w:r>
      <w:r w:rsidR="005A5789" w:rsidRPr="00A24090">
        <w:rPr>
          <w:rFonts w:ascii="Tahoma" w:hAnsi="Tahoma" w:cs="Tahoma"/>
          <w:szCs w:val="24"/>
        </w:rPr>
        <w:t>exemplify</w:t>
      </w:r>
      <w:r w:rsidRPr="00A24090">
        <w:rPr>
          <w:rFonts w:ascii="Tahoma" w:hAnsi="Tahoma" w:cs="Tahoma"/>
          <w:szCs w:val="24"/>
        </w:rPr>
        <w:t xml:space="preserve"> </w:t>
      </w:r>
      <w:r w:rsidR="005A5789" w:rsidRPr="00A24090">
        <w:rPr>
          <w:rFonts w:ascii="Tahoma" w:hAnsi="Tahoma" w:cs="Tahoma"/>
          <w:szCs w:val="24"/>
        </w:rPr>
        <w:t>their</w:t>
      </w:r>
      <w:r w:rsidRPr="00A24090">
        <w:rPr>
          <w:rFonts w:ascii="Tahoma" w:hAnsi="Tahoma" w:cs="Tahoma"/>
          <w:szCs w:val="24"/>
        </w:rPr>
        <w:t xml:space="preserve"> mission, vision and values. </w:t>
      </w:r>
    </w:p>
    <w:p w14:paraId="30686D2F" w14:textId="02B5DE88" w:rsidR="001323C1" w:rsidRPr="00A24090" w:rsidRDefault="001323C1" w:rsidP="005E053E">
      <w:pPr>
        <w:pStyle w:val="BodyText2"/>
        <w:numPr>
          <w:ilvl w:val="0"/>
          <w:numId w:val="5"/>
        </w:numPr>
        <w:spacing w:before="120"/>
        <w:jc w:val="both"/>
        <w:rPr>
          <w:rFonts w:ascii="Tahoma" w:eastAsiaTheme="minorHAnsi" w:hAnsi="Tahoma" w:cs="Tahoma"/>
          <w:b w:val="0"/>
          <w:bCs w:val="0"/>
          <w:sz w:val="24"/>
        </w:rPr>
      </w:pPr>
      <w:r w:rsidRPr="00A24090">
        <w:rPr>
          <w:rFonts w:ascii="Tahoma" w:eastAsiaTheme="minorHAnsi" w:hAnsi="Tahoma" w:cs="Tahoma"/>
          <w:b w:val="0"/>
          <w:bCs w:val="0"/>
          <w:sz w:val="24"/>
        </w:rPr>
        <w:t xml:space="preserve">Ensure that </w:t>
      </w:r>
      <w:r w:rsidR="00BE15F4" w:rsidRPr="00A24090">
        <w:rPr>
          <w:rFonts w:ascii="Tahoma" w:eastAsiaTheme="minorHAnsi" w:hAnsi="Tahoma" w:cs="Tahoma"/>
          <w:b w:val="0"/>
          <w:bCs w:val="0"/>
          <w:sz w:val="24"/>
        </w:rPr>
        <w:t xml:space="preserve">Sight Scotland and Sight Scotland Veterans </w:t>
      </w:r>
      <w:r w:rsidR="005A5789" w:rsidRPr="00A24090">
        <w:rPr>
          <w:rFonts w:ascii="Tahoma" w:eastAsiaTheme="minorHAnsi" w:hAnsi="Tahoma" w:cs="Tahoma"/>
          <w:b w:val="0"/>
          <w:bCs w:val="0"/>
          <w:sz w:val="24"/>
        </w:rPr>
        <w:t>are</w:t>
      </w:r>
      <w:r w:rsidRPr="00A24090">
        <w:rPr>
          <w:rFonts w:ascii="Tahoma" w:eastAsiaTheme="minorHAnsi" w:hAnsi="Tahoma" w:cs="Tahoma"/>
          <w:b w:val="0"/>
          <w:bCs w:val="0"/>
          <w:sz w:val="24"/>
        </w:rPr>
        <w:t xml:space="preserve"> well-managed, accountable, and strive to achieve </w:t>
      </w:r>
      <w:r w:rsidR="00325B4C" w:rsidRPr="00A24090">
        <w:rPr>
          <w:rFonts w:ascii="Tahoma" w:eastAsiaTheme="minorHAnsi" w:hAnsi="Tahoma" w:cs="Tahoma"/>
          <w:b w:val="0"/>
          <w:bCs w:val="0"/>
          <w:sz w:val="24"/>
        </w:rPr>
        <w:t>best</w:t>
      </w:r>
      <w:r w:rsidRPr="00A24090">
        <w:rPr>
          <w:rFonts w:ascii="Tahoma" w:eastAsiaTheme="minorHAnsi" w:hAnsi="Tahoma" w:cs="Tahoma"/>
          <w:b w:val="0"/>
          <w:bCs w:val="0"/>
          <w:sz w:val="24"/>
        </w:rPr>
        <w:t xml:space="preserve"> practice in all that </w:t>
      </w:r>
      <w:r w:rsidR="005A5789" w:rsidRPr="00A24090">
        <w:rPr>
          <w:rFonts w:ascii="Tahoma" w:eastAsiaTheme="minorHAnsi" w:hAnsi="Tahoma" w:cs="Tahoma"/>
          <w:b w:val="0"/>
          <w:bCs w:val="0"/>
          <w:sz w:val="24"/>
        </w:rPr>
        <w:t>they do</w:t>
      </w:r>
      <w:r w:rsidRPr="00A24090">
        <w:rPr>
          <w:rFonts w:ascii="Tahoma" w:eastAsiaTheme="minorHAnsi" w:hAnsi="Tahoma" w:cs="Tahoma"/>
          <w:b w:val="0"/>
          <w:bCs w:val="0"/>
          <w:sz w:val="24"/>
        </w:rPr>
        <w:t>.</w:t>
      </w:r>
    </w:p>
    <w:p w14:paraId="313162DE" w14:textId="77777777" w:rsidR="00325B4C" w:rsidRPr="00A24090" w:rsidRDefault="002C0DE8" w:rsidP="005E053E">
      <w:pPr>
        <w:pStyle w:val="BodyText2"/>
        <w:numPr>
          <w:ilvl w:val="0"/>
          <w:numId w:val="5"/>
        </w:numPr>
        <w:spacing w:before="120"/>
        <w:jc w:val="both"/>
        <w:rPr>
          <w:rFonts w:ascii="Tahoma" w:eastAsiaTheme="minorHAnsi" w:hAnsi="Tahoma" w:cs="Tahoma"/>
          <w:b w:val="0"/>
          <w:bCs w:val="0"/>
          <w:sz w:val="24"/>
        </w:rPr>
      </w:pPr>
      <w:r w:rsidRPr="00A24090">
        <w:rPr>
          <w:rFonts w:ascii="Tahoma" w:eastAsiaTheme="minorHAnsi" w:hAnsi="Tahoma" w:cs="Tahoma"/>
          <w:b w:val="0"/>
          <w:bCs w:val="0"/>
          <w:sz w:val="24"/>
        </w:rPr>
        <w:t xml:space="preserve">Appoint and support the Chief Executive and manage </w:t>
      </w:r>
      <w:r w:rsidR="00516E33" w:rsidRPr="00A24090">
        <w:rPr>
          <w:rFonts w:ascii="Tahoma" w:eastAsiaTheme="minorHAnsi" w:hAnsi="Tahoma" w:cs="Tahoma"/>
          <w:b w:val="0"/>
          <w:bCs w:val="0"/>
          <w:sz w:val="24"/>
        </w:rPr>
        <w:t>their</w:t>
      </w:r>
      <w:r w:rsidRPr="00A24090">
        <w:rPr>
          <w:rFonts w:ascii="Tahoma" w:eastAsiaTheme="minorHAnsi" w:hAnsi="Tahoma" w:cs="Tahoma"/>
          <w:b w:val="0"/>
          <w:bCs w:val="0"/>
          <w:sz w:val="24"/>
        </w:rPr>
        <w:t xml:space="preserve"> performance</w:t>
      </w:r>
    </w:p>
    <w:p w14:paraId="4EAA9A5E" w14:textId="77777777" w:rsidR="001323C1" w:rsidRPr="00A24090" w:rsidRDefault="001323C1" w:rsidP="005E053E">
      <w:pPr>
        <w:pStyle w:val="ListParagraph"/>
        <w:numPr>
          <w:ilvl w:val="0"/>
          <w:numId w:val="5"/>
        </w:numPr>
        <w:autoSpaceDE w:val="0"/>
        <w:autoSpaceDN w:val="0"/>
        <w:adjustRightInd w:val="0"/>
        <w:spacing w:before="120" w:after="0" w:line="240" w:lineRule="auto"/>
        <w:contextualSpacing w:val="0"/>
        <w:rPr>
          <w:rFonts w:ascii="Tahoma" w:hAnsi="Tahoma" w:cs="Tahoma"/>
          <w:szCs w:val="24"/>
        </w:rPr>
      </w:pPr>
      <w:r w:rsidRPr="00A24090">
        <w:rPr>
          <w:rFonts w:ascii="Tahoma" w:hAnsi="Tahoma" w:cs="Tahoma"/>
          <w:szCs w:val="24"/>
        </w:rPr>
        <w:t>Use personal skills, knowl</w:t>
      </w:r>
      <w:r w:rsidR="00516E33" w:rsidRPr="00A24090">
        <w:rPr>
          <w:rFonts w:ascii="Tahoma" w:hAnsi="Tahoma" w:cs="Tahoma"/>
          <w:szCs w:val="24"/>
        </w:rPr>
        <w:t>edge or experience to help the Board of T</w:t>
      </w:r>
      <w:r w:rsidRPr="00A24090">
        <w:rPr>
          <w:rFonts w:ascii="Tahoma" w:hAnsi="Tahoma" w:cs="Tahoma"/>
          <w:szCs w:val="24"/>
        </w:rPr>
        <w:t xml:space="preserve">rustees reach sound decisions. This may involve leading discussions, identifying key issues, providing advice and guidance on new initiatives, and evaluating or offering advice on other areas in which the </w:t>
      </w:r>
      <w:r w:rsidR="00516E33" w:rsidRPr="00A24090">
        <w:rPr>
          <w:rFonts w:ascii="Tahoma" w:hAnsi="Tahoma" w:cs="Tahoma"/>
          <w:szCs w:val="24"/>
        </w:rPr>
        <w:t>T</w:t>
      </w:r>
      <w:r w:rsidRPr="00A24090">
        <w:rPr>
          <w:rFonts w:ascii="Tahoma" w:hAnsi="Tahoma" w:cs="Tahoma"/>
          <w:szCs w:val="24"/>
        </w:rPr>
        <w:t>rustee has particular expertise.</w:t>
      </w:r>
    </w:p>
    <w:p w14:paraId="01F0D913" w14:textId="77777777" w:rsidR="00DB1C30" w:rsidRPr="00A24090" w:rsidRDefault="00DB1C30" w:rsidP="005E053E">
      <w:pPr>
        <w:spacing w:after="0" w:line="240" w:lineRule="auto"/>
        <w:rPr>
          <w:rFonts w:ascii="Tahoma" w:hAnsi="Tahoma" w:cs="Tahoma"/>
          <w:szCs w:val="24"/>
        </w:rPr>
      </w:pPr>
    </w:p>
    <w:p w14:paraId="0FC467FA" w14:textId="77777777" w:rsidR="00516E33" w:rsidRPr="00A24090" w:rsidRDefault="00516E33" w:rsidP="005E053E">
      <w:pPr>
        <w:spacing w:after="0" w:line="240" w:lineRule="auto"/>
        <w:rPr>
          <w:rFonts w:ascii="Tahoma" w:hAnsi="Tahoma" w:cs="Tahoma"/>
          <w:b/>
          <w:szCs w:val="24"/>
        </w:rPr>
      </w:pPr>
      <w:r w:rsidRPr="00A24090">
        <w:rPr>
          <w:rFonts w:ascii="Tahoma" w:hAnsi="Tahoma" w:cs="Tahoma"/>
          <w:b/>
          <w:szCs w:val="24"/>
        </w:rPr>
        <w:br w:type="page"/>
      </w:r>
    </w:p>
    <w:p w14:paraId="7CD58C87" w14:textId="77777777" w:rsidR="00DB1C30" w:rsidRPr="00A24090" w:rsidRDefault="00DB1C30" w:rsidP="005E053E">
      <w:pPr>
        <w:spacing w:after="0" w:line="240" w:lineRule="auto"/>
        <w:rPr>
          <w:rFonts w:ascii="Tahoma" w:hAnsi="Tahoma" w:cs="Tahoma"/>
          <w:b/>
          <w:szCs w:val="24"/>
        </w:rPr>
      </w:pPr>
      <w:r w:rsidRPr="00A24090">
        <w:rPr>
          <w:rFonts w:ascii="Tahoma" w:hAnsi="Tahoma" w:cs="Tahoma"/>
          <w:b/>
          <w:szCs w:val="24"/>
        </w:rPr>
        <w:lastRenderedPageBreak/>
        <w:t xml:space="preserve">Person specification: </w:t>
      </w:r>
    </w:p>
    <w:p w14:paraId="1CE55278" w14:textId="788EFF5C" w:rsidR="001879F3" w:rsidRPr="00A24090" w:rsidRDefault="001879F3"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 xml:space="preserve">Commitment to the mission, vision and values of </w:t>
      </w:r>
      <w:r w:rsidR="00BE15F4" w:rsidRPr="00A24090">
        <w:rPr>
          <w:rFonts w:ascii="Tahoma" w:hAnsi="Tahoma" w:cs="Tahoma"/>
          <w:szCs w:val="24"/>
        </w:rPr>
        <w:t>Sight Scotland and Sight Scotland Veterans</w:t>
      </w:r>
      <w:r w:rsidRPr="00A24090">
        <w:rPr>
          <w:rStyle w:val="Strong"/>
          <w:rFonts w:ascii="Tahoma" w:hAnsi="Tahoma" w:cs="Tahoma"/>
          <w:b w:val="0"/>
          <w:szCs w:val="24"/>
          <w:bdr w:val="none" w:sz="0" w:space="0" w:color="auto" w:frame="1"/>
        </w:rPr>
        <w:t>.</w:t>
      </w:r>
    </w:p>
    <w:p w14:paraId="24997626" w14:textId="6A7D8F77" w:rsidR="00330806" w:rsidRPr="00A24090" w:rsidRDefault="00330806"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 xml:space="preserve">Understanding and acceptance of the legal duties, responsibilities and liabilities of </w:t>
      </w:r>
      <w:r w:rsidR="004349D6" w:rsidRPr="00A24090">
        <w:rPr>
          <w:rStyle w:val="Strong"/>
          <w:rFonts w:ascii="Tahoma" w:hAnsi="Tahoma" w:cs="Tahoma"/>
          <w:b w:val="0"/>
          <w:szCs w:val="24"/>
          <w:bdr w:val="none" w:sz="0" w:space="0" w:color="auto" w:frame="1"/>
        </w:rPr>
        <w:t>trusteeship</w:t>
      </w:r>
      <w:r w:rsidRPr="00A24090">
        <w:rPr>
          <w:rStyle w:val="Strong"/>
          <w:rFonts w:ascii="Tahoma" w:hAnsi="Tahoma" w:cs="Tahoma"/>
          <w:b w:val="0"/>
          <w:szCs w:val="24"/>
          <w:bdr w:val="none" w:sz="0" w:space="0" w:color="auto" w:frame="1"/>
        </w:rPr>
        <w:t>.</w:t>
      </w:r>
    </w:p>
    <w:p w14:paraId="2E565E42" w14:textId="77777777" w:rsidR="00330806" w:rsidRPr="00A24090" w:rsidRDefault="00330806"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Clear understanding of the principles of effective governance of organisations.</w:t>
      </w:r>
    </w:p>
    <w:p w14:paraId="426AC445" w14:textId="77777777" w:rsidR="00330806" w:rsidRPr="00A24090" w:rsidRDefault="00330806"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Good understanding of the voluntary sector.</w:t>
      </w:r>
    </w:p>
    <w:p w14:paraId="14F8710C" w14:textId="77777777" w:rsidR="00DB1C30" w:rsidRPr="00A24090" w:rsidRDefault="000D131A"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 xml:space="preserve">Sound judgement </w:t>
      </w:r>
      <w:r w:rsidR="00DB1C30" w:rsidRPr="00A24090">
        <w:rPr>
          <w:rStyle w:val="Strong"/>
          <w:rFonts w:ascii="Tahoma" w:hAnsi="Tahoma" w:cs="Tahoma"/>
          <w:b w:val="0"/>
          <w:szCs w:val="24"/>
          <w:bdr w:val="none" w:sz="0" w:space="0" w:color="auto" w:frame="1"/>
        </w:rPr>
        <w:t>and strategic vision.</w:t>
      </w:r>
    </w:p>
    <w:p w14:paraId="1A159501" w14:textId="77777777" w:rsidR="001879F3" w:rsidRPr="00A24090" w:rsidRDefault="001879F3" w:rsidP="005E053E">
      <w:pPr>
        <w:numPr>
          <w:ilvl w:val="0"/>
          <w:numId w:val="5"/>
        </w:numPr>
        <w:spacing w:before="120" w:after="0" w:line="240" w:lineRule="auto"/>
        <w:rPr>
          <w:rStyle w:val="Strong"/>
          <w:rFonts w:ascii="Tahoma" w:hAnsi="Tahoma" w:cs="Tahoma"/>
          <w:b w:val="0"/>
          <w:bCs w:val="0"/>
          <w:szCs w:val="24"/>
        </w:rPr>
      </w:pPr>
      <w:r w:rsidRPr="00A24090">
        <w:rPr>
          <w:rStyle w:val="Strong"/>
          <w:rFonts w:ascii="Tahoma" w:hAnsi="Tahoma" w:cs="Tahoma"/>
          <w:b w:val="0"/>
          <w:szCs w:val="24"/>
          <w:bdr w:val="none" w:sz="0" w:space="0" w:color="auto" w:frame="1"/>
        </w:rPr>
        <w:t xml:space="preserve">Ability to think creatively, a “can do” attitude to problem solving and willingness to speak their mind. </w:t>
      </w:r>
    </w:p>
    <w:p w14:paraId="49021151" w14:textId="77777777" w:rsidR="00330806" w:rsidRPr="00A24090" w:rsidRDefault="00330806"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Ability to analyse information and, when necessary, challenge constructively.</w:t>
      </w:r>
    </w:p>
    <w:p w14:paraId="6F5F34FA" w14:textId="77777777" w:rsidR="007E4EA3" w:rsidRPr="00A24090" w:rsidRDefault="007E4EA3"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Demonstrable experience of building and sustaining relationships with key stakeholders and colleagues to achieve organisational objectives.</w:t>
      </w:r>
    </w:p>
    <w:p w14:paraId="328051E2" w14:textId="77777777" w:rsidR="000D131A" w:rsidRPr="00A24090" w:rsidRDefault="000D131A" w:rsidP="005E053E">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 xml:space="preserve">Commitment to Nolan’s principles of public life: selflessness, openness, integrity, honesty, objectivity, leadership, accountability. </w:t>
      </w:r>
    </w:p>
    <w:p w14:paraId="7FD216B3" w14:textId="79BB1272" w:rsidR="00DB1C30" w:rsidRPr="00766405" w:rsidRDefault="00330806" w:rsidP="005E053E">
      <w:pPr>
        <w:numPr>
          <w:ilvl w:val="0"/>
          <w:numId w:val="5"/>
        </w:numPr>
        <w:spacing w:before="120" w:after="0" w:line="240" w:lineRule="auto"/>
        <w:rPr>
          <w:rFonts w:ascii="Tahoma" w:hAnsi="Tahoma" w:cs="Tahoma"/>
          <w:bCs/>
          <w:szCs w:val="24"/>
          <w:bdr w:val="none" w:sz="0" w:space="0" w:color="auto" w:frame="1"/>
        </w:rPr>
      </w:pPr>
      <w:r w:rsidRPr="00A24090">
        <w:rPr>
          <w:rFonts w:ascii="Tahoma" w:hAnsi="Tahoma" w:cs="Tahoma"/>
          <w:szCs w:val="24"/>
        </w:rPr>
        <w:t xml:space="preserve">Willingness to devote necessary time and effort for effective contribution. </w:t>
      </w:r>
    </w:p>
    <w:p w14:paraId="771BCDCB" w14:textId="7FFE36D7" w:rsidR="00766405" w:rsidRPr="00A24090" w:rsidRDefault="00766405" w:rsidP="00766405">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Strategic level experience in one of the following areas</w:t>
      </w:r>
      <w:r>
        <w:rPr>
          <w:rStyle w:val="Strong"/>
          <w:rFonts w:ascii="Tahoma" w:hAnsi="Tahoma" w:cs="Tahoma"/>
          <w:b w:val="0"/>
          <w:szCs w:val="24"/>
          <w:bdr w:val="none" w:sz="0" w:space="0" w:color="auto" w:frame="1"/>
        </w:rPr>
        <w:t xml:space="preserve"> is desirable</w:t>
      </w:r>
      <w:r w:rsidRPr="00A24090">
        <w:rPr>
          <w:rStyle w:val="Strong"/>
          <w:rFonts w:ascii="Tahoma" w:hAnsi="Tahoma" w:cs="Tahoma"/>
          <w:b w:val="0"/>
          <w:szCs w:val="24"/>
          <w:bdr w:val="none" w:sz="0" w:space="0" w:color="auto" w:frame="1"/>
        </w:rPr>
        <w:t>:</w:t>
      </w:r>
    </w:p>
    <w:p w14:paraId="00B2CFA3" w14:textId="77777777" w:rsidR="00766405" w:rsidRPr="00766405" w:rsidRDefault="00766405" w:rsidP="00766405">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766405">
        <w:rPr>
          <w:rFonts w:ascii="Tahoma" w:hAnsi="Tahoma" w:cs="Tahoma"/>
          <w:szCs w:val="24"/>
        </w:rPr>
        <w:t>Business Development, including Fundraising</w:t>
      </w:r>
    </w:p>
    <w:p w14:paraId="66D444DA" w14:textId="77777777" w:rsidR="00766405" w:rsidRPr="00766405" w:rsidRDefault="00766405" w:rsidP="00766405">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766405">
        <w:rPr>
          <w:rFonts w:ascii="Tahoma" w:hAnsi="Tahoma" w:cs="Tahoma"/>
          <w:szCs w:val="24"/>
        </w:rPr>
        <w:t xml:space="preserve">Digital Transformation </w:t>
      </w:r>
    </w:p>
    <w:p w14:paraId="78625894" w14:textId="77777777" w:rsidR="00766405" w:rsidRPr="00766405" w:rsidRDefault="00766405" w:rsidP="00766405">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766405">
        <w:rPr>
          <w:rFonts w:ascii="Tahoma" w:hAnsi="Tahoma" w:cs="Tahoma"/>
          <w:szCs w:val="24"/>
        </w:rPr>
        <w:t>Property and Estates Management</w:t>
      </w:r>
    </w:p>
    <w:p w14:paraId="6FED14F5" w14:textId="77777777" w:rsidR="00766405" w:rsidRPr="00766405" w:rsidRDefault="00766405" w:rsidP="00766405">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766405">
        <w:rPr>
          <w:rFonts w:ascii="Tahoma" w:hAnsi="Tahoma" w:cs="Tahoma"/>
          <w:szCs w:val="24"/>
        </w:rPr>
        <w:t>Medical Research</w:t>
      </w:r>
    </w:p>
    <w:p w14:paraId="39BDDBCC" w14:textId="77777777" w:rsidR="007E4EA3" w:rsidRPr="00A24090" w:rsidRDefault="007E4EA3" w:rsidP="005E053E">
      <w:pPr>
        <w:spacing w:after="0" w:line="240" w:lineRule="auto"/>
        <w:rPr>
          <w:rFonts w:ascii="Tahoma" w:hAnsi="Tahoma" w:cs="Tahoma"/>
          <w:szCs w:val="24"/>
        </w:rPr>
      </w:pPr>
    </w:p>
    <w:p w14:paraId="43A5E3DF"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Time Commitment</w:t>
      </w:r>
    </w:p>
    <w:p w14:paraId="4B019658" w14:textId="2DB0734D" w:rsidR="00676F19" w:rsidRPr="00213590" w:rsidRDefault="00DB1C30" w:rsidP="005E053E">
      <w:pPr>
        <w:spacing w:after="0" w:line="240" w:lineRule="auto"/>
        <w:rPr>
          <w:rFonts w:ascii="Tahoma" w:hAnsi="Tahoma" w:cs="Tahoma"/>
          <w:szCs w:val="24"/>
        </w:rPr>
      </w:pPr>
      <w:r w:rsidRPr="00213590">
        <w:rPr>
          <w:rFonts w:ascii="Tahoma" w:hAnsi="Tahoma" w:cs="Tahoma"/>
          <w:szCs w:val="24"/>
        </w:rPr>
        <w:t xml:space="preserve">Our Board meets </w:t>
      </w:r>
      <w:r w:rsidR="009751F5" w:rsidRPr="00213590">
        <w:rPr>
          <w:rFonts w:ascii="Tahoma" w:hAnsi="Tahoma" w:cs="Tahoma"/>
          <w:szCs w:val="24"/>
        </w:rPr>
        <w:t xml:space="preserve">four </w:t>
      </w:r>
      <w:r w:rsidR="00676F19" w:rsidRPr="00213590">
        <w:rPr>
          <w:rFonts w:ascii="Tahoma" w:hAnsi="Tahoma" w:cs="Tahoma"/>
          <w:szCs w:val="24"/>
        </w:rPr>
        <w:t xml:space="preserve">times a year, normally on </w:t>
      </w:r>
      <w:r w:rsidR="005A5789" w:rsidRPr="00213590">
        <w:rPr>
          <w:rFonts w:ascii="Tahoma" w:hAnsi="Tahoma" w:cs="Tahoma"/>
          <w:szCs w:val="24"/>
        </w:rPr>
        <w:t>Wednesday afternoons</w:t>
      </w:r>
      <w:r w:rsidR="00676F19" w:rsidRPr="00213590">
        <w:rPr>
          <w:rFonts w:ascii="Tahoma" w:hAnsi="Tahoma" w:cs="Tahoma"/>
          <w:szCs w:val="24"/>
        </w:rPr>
        <w:t xml:space="preserve">. We have </w:t>
      </w:r>
      <w:r w:rsidR="009751F5" w:rsidRPr="00213590">
        <w:rPr>
          <w:rFonts w:ascii="Tahoma" w:hAnsi="Tahoma" w:cs="Tahoma"/>
          <w:szCs w:val="24"/>
        </w:rPr>
        <w:t xml:space="preserve">six </w:t>
      </w:r>
      <w:r w:rsidR="00676F19" w:rsidRPr="00213590">
        <w:rPr>
          <w:rFonts w:ascii="Tahoma" w:hAnsi="Tahoma" w:cs="Tahoma"/>
          <w:szCs w:val="24"/>
        </w:rPr>
        <w:t>Committees of the Board</w:t>
      </w:r>
      <w:r w:rsidR="000D131A" w:rsidRPr="00213590">
        <w:rPr>
          <w:rFonts w:ascii="Tahoma" w:hAnsi="Tahoma" w:cs="Tahoma"/>
          <w:szCs w:val="24"/>
        </w:rPr>
        <w:t>, which normally meet three times a year</w:t>
      </w:r>
      <w:r w:rsidR="00676F19" w:rsidRPr="00213590">
        <w:rPr>
          <w:rFonts w:ascii="Tahoma" w:hAnsi="Tahoma" w:cs="Tahoma"/>
          <w:szCs w:val="24"/>
        </w:rPr>
        <w:t xml:space="preserve">: </w:t>
      </w:r>
    </w:p>
    <w:p w14:paraId="16F17BE6" w14:textId="5A3BEABA" w:rsidR="00D63503" w:rsidRPr="00213590" w:rsidRDefault="009751F5" w:rsidP="00EC3F6B">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Care and Learning Committee</w:t>
      </w:r>
    </w:p>
    <w:p w14:paraId="492AD66F" w14:textId="314CA43F" w:rsidR="00D63503" w:rsidRPr="00213590" w:rsidRDefault="009751F5" w:rsidP="00EC3F6B">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Community Committee</w:t>
      </w:r>
    </w:p>
    <w:p w14:paraId="0B713CCA" w14:textId="6511732D" w:rsidR="00D63503" w:rsidRPr="00213590" w:rsidRDefault="009751F5" w:rsidP="00EC3F6B">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Corporate Committee</w:t>
      </w:r>
    </w:p>
    <w:p w14:paraId="34A2B406" w14:textId="752CF145" w:rsidR="00D63503" w:rsidRPr="00213590" w:rsidRDefault="009751F5" w:rsidP="00EC3F6B">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Enterprise and Engagement Committee</w:t>
      </w:r>
    </w:p>
    <w:p w14:paraId="386922E7" w14:textId="77777777" w:rsidR="00D63503" w:rsidRPr="00213590" w:rsidRDefault="00676F19" w:rsidP="00EC3F6B">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Audit</w:t>
      </w:r>
      <w:r w:rsidR="00D63503" w:rsidRPr="00213590">
        <w:rPr>
          <w:rFonts w:ascii="Tahoma" w:hAnsi="Tahoma" w:cs="Tahoma"/>
          <w:szCs w:val="24"/>
        </w:rPr>
        <w:t xml:space="preserve"> Committee</w:t>
      </w:r>
    </w:p>
    <w:p w14:paraId="4CCC1BC1" w14:textId="77777777" w:rsidR="000D131A" w:rsidRPr="00213590" w:rsidRDefault="000D131A" w:rsidP="00EC3F6B">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Remuneration Committee</w:t>
      </w:r>
    </w:p>
    <w:p w14:paraId="648F0712" w14:textId="77777777" w:rsidR="00EC3F6B" w:rsidRDefault="00EC3F6B" w:rsidP="005E053E">
      <w:pPr>
        <w:spacing w:after="0" w:line="240" w:lineRule="auto"/>
        <w:rPr>
          <w:rFonts w:ascii="Tahoma" w:hAnsi="Tahoma" w:cs="Tahoma"/>
          <w:szCs w:val="24"/>
        </w:rPr>
      </w:pPr>
    </w:p>
    <w:p w14:paraId="4D518D29" w14:textId="03EC96D2" w:rsidR="00DB1C30" w:rsidRPr="00A24090" w:rsidRDefault="00D63503" w:rsidP="005E053E">
      <w:pPr>
        <w:spacing w:after="0" w:line="240" w:lineRule="auto"/>
        <w:rPr>
          <w:rFonts w:ascii="Tahoma" w:hAnsi="Tahoma" w:cs="Tahoma"/>
          <w:szCs w:val="24"/>
        </w:rPr>
      </w:pPr>
      <w:r w:rsidRPr="00A24090">
        <w:rPr>
          <w:rFonts w:ascii="Tahoma" w:hAnsi="Tahoma" w:cs="Tahoma"/>
          <w:szCs w:val="24"/>
        </w:rPr>
        <w:t xml:space="preserve">We expect </w:t>
      </w:r>
      <w:r w:rsidR="00D617EC" w:rsidRPr="00A24090">
        <w:rPr>
          <w:rFonts w:ascii="Tahoma" w:hAnsi="Tahoma" w:cs="Tahoma"/>
          <w:szCs w:val="24"/>
        </w:rPr>
        <w:t>Board Members</w:t>
      </w:r>
      <w:r w:rsidR="00676F19" w:rsidRPr="00A24090">
        <w:rPr>
          <w:rFonts w:ascii="Tahoma" w:hAnsi="Tahoma" w:cs="Tahoma"/>
          <w:szCs w:val="24"/>
        </w:rPr>
        <w:t xml:space="preserve"> to join and partici</w:t>
      </w:r>
      <w:r w:rsidR="000D131A" w:rsidRPr="00A24090">
        <w:rPr>
          <w:rFonts w:ascii="Tahoma" w:hAnsi="Tahoma" w:cs="Tahoma"/>
          <w:szCs w:val="24"/>
        </w:rPr>
        <w:t>pate in at least one</w:t>
      </w:r>
      <w:r w:rsidR="00F615F1">
        <w:rPr>
          <w:rFonts w:ascii="Tahoma" w:hAnsi="Tahoma" w:cs="Tahoma"/>
          <w:szCs w:val="24"/>
        </w:rPr>
        <w:t>, preferably two</w:t>
      </w:r>
      <w:r w:rsidR="00EC3F6B">
        <w:rPr>
          <w:rFonts w:ascii="Tahoma" w:hAnsi="Tahoma" w:cs="Tahoma"/>
          <w:szCs w:val="24"/>
        </w:rPr>
        <w:t xml:space="preserve">, </w:t>
      </w:r>
      <w:r w:rsidR="000D131A" w:rsidRPr="00A24090">
        <w:rPr>
          <w:rFonts w:ascii="Tahoma" w:hAnsi="Tahoma" w:cs="Tahoma"/>
          <w:szCs w:val="24"/>
        </w:rPr>
        <w:t>Committee</w:t>
      </w:r>
      <w:r w:rsidR="00F615F1">
        <w:rPr>
          <w:rFonts w:ascii="Tahoma" w:hAnsi="Tahoma" w:cs="Tahoma"/>
          <w:szCs w:val="24"/>
        </w:rPr>
        <w:t>s</w:t>
      </w:r>
      <w:r w:rsidR="000D131A" w:rsidRPr="00A24090">
        <w:rPr>
          <w:rFonts w:ascii="Tahoma" w:hAnsi="Tahoma" w:cs="Tahoma"/>
          <w:szCs w:val="24"/>
        </w:rPr>
        <w:t>.</w:t>
      </w:r>
    </w:p>
    <w:p w14:paraId="4CA133C3" w14:textId="77777777" w:rsidR="00DB1C30" w:rsidRPr="00A24090" w:rsidRDefault="00DB1C30" w:rsidP="005E053E">
      <w:pPr>
        <w:spacing w:after="0" w:line="240" w:lineRule="auto"/>
        <w:rPr>
          <w:rFonts w:ascii="Tahoma" w:hAnsi="Tahoma" w:cs="Tahoma"/>
          <w:szCs w:val="24"/>
        </w:rPr>
      </w:pPr>
      <w:r w:rsidRPr="00A24090">
        <w:rPr>
          <w:rFonts w:ascii="Tahoma" w:hAnsi="Tahoma" w:cs="Tahoma"/>
          <w:szCs w:val="24"/>
        </w:rPr>
        <w:t xml:space="preserve">  </w:t>
      </w:r>
    </w:p>
    <w:p w14:paraId="5F4B9FD2" w14:textId="56D0C204" w:rsidR="00DB1C30" w:rsidRDefault="00DB1C30" w:rsidP="005E053E">
      <w:pPr>
        <w:pStyle w:val="NormalWeb"/>
        <w:shd w:val="clear" w:color="auto" w:fill="FFFFFF"/>
        <w:spacing w:before="0" w:after="0" w:line="240" w:lineRule="auto"/>
        <w:textAlignment w:val="baseline"/>
        <w:rPr>
          <w:rFonts w:ascii="Tahoma" w:eastAsiaTheme="minorHAnsi" w:hAnsi="Tahoma" w:cs="Tahoma"/>
          <w:bCs/>
          <w:sz w:val="24"/>
          <w:szCs w:val="24"/>
          <w:lang w:eastAsia="en-US"/>
        </w:rPr>
      </w:pPr>
      <w:r w:rsidRPr="00A24090">
        <w:rPr>
          <w:rFonts w:ascii="Tahoma" w:eastAsiaTheme="minorHAnsi" w:hAnsi="Tahoma" w:cs="Tahoma"/>
          <w:bCs/>
          <w:sz w:val="24"/>
          <w:szCs w:val="24"/>
          <w:lang w:eastAsia="en-US"/>
        </w:rPr>
        <w:t>Additional communication may be required b</w:t>
      </w:r>
      <w:r w:rsidR="00330806" w:rsidRPr="00A24090">
        <w:rPr>
          <w:rFonts w:ascii="Tahoma" w:eastAsiaTheme="minorHAnsi" w:hAnsi="Tahoma" w:cs="Tahoma"/>
          <w:bCs/>
          <w:sz w:val="24"/>
          <w:szCs w:val="24"/>
          <w:lang w:eastAsia="en-US"/>
        </w:rPr>
        <w:t>etween meetings via email. Board M</w:t>
      </w:r>
      <w:r w:rsidRPr="00A24090">
        <w:rPr>
          <w:rFonts w:ascii="Tahoma" w:eastAsiaTheme="minorHAnsi" w:hAnsi="Tahoma" w:cs="Tahoma"/>
          <w:bCs/>
          <w:sz w:val="24"/>
          <w:szCs w:val="24"/>
          <w:lang w:eastAsia="en-US"/>
        </w:rPr>
        <w:t>embers will also be required to set time aside in advance of meetings to read a</w:t>
      </w:r>
      <w:r w:rsidR="000D131A" w:rsidRPr="00A24090">
        <w:rPr>
          <w:rFonts w:ascii="Tahoma" w:eastAsiaTheme="minorHAnsi" w:hAnsi="Tahoma" w:cs="Tahoma"/>
          <w:bCs/>
          <w:sz w:val="24"/>
          <w:szCs w:val="24"/>
          <w:lang w:eastAsia="en-US"/>
        </w:rPr>
        <w:t xml:space="preserve">ll papers relating to meetings – packs are </w:t>
      </w:r>
      <w:r w:rsidR="00386213" w:rsidRPr="00A24090">
        <w:rPr>
          <w:rFonts w:ascii="Tahoma" w:eastAsiaTheme="minorHAnsi" w:hAnsi="Tahoma" w:cs="Tahoma"/>
          <w:bCs/>
          <w:sz w:val="24"/>
          <w:szCs w:val="24"/>
          <w:lang w:eastAsia="en-US"/>
        </w:rPr>
        <w:t>normally distributed a week in advance</w:t>
      </w:r>
      <w:r w:rsidR="000D131A" w:rsidRPr="00A24090">
        <w:rPr>
          <w:rFonts w:ascii="Tahoma" w:eastAsiaTheme="minorHAnsi" w:hAnsi="Tahoma" w:cs="Tahoma"/>
          <w:bCs/>
          <w:sz w:val="24"/>
          <w:szCs w:val="24"/>
          <w:lang w:eastAsia="en-US"/>
        </w:rPr>
        <w:t>.</w:t>
      </w:r>
      <w:r w:rsidR="00386213" w:rsidRPr="00A24090">
        <w:rPr>
          <w:rFonts w:ascii="Tahoma" w:eastAsiaTheme="minorHAnsi" w:hAnsi="Tahoma" w:cs="Tahoma"/>
          <w:bCs/>
          <w:sz w:val="24"/>
          <w:szCs w:val="24"/>
          <w:lang w:eastAsia="en-US"/>
        </w:rPr>
        <w:t xml:space="preserve"> </w:t>
      </w:r>
      <w:r w:rsidR="000D131A" w:rsidRPr="00A24090">
        <w:rPr>
          <w:rFonts w:ascii="Tahoma" w:eastAsiaTheme="minorHAnsi" w:hAnsi="Tahoma" w:cs="Tahoma"/>
          <w:bCs/>
          <w:sz w:val="24"/>
          <w:szCs w:val="24"/>
          <w:lang w:eastAsia="en-US"/>
        </w:rPr>
        <w:t xml:space="preserve"> </w:t>
      </w:r>
    </w:p>
    <w:p w14:paraId="21AFFB75" w14:textId="774E6F79" w:rsidR="00A0674A" w:rsidRDefault="00A0674A" w:rsidP="005E053E">
      <w:pPr>
        <w:pStyle w:val="NormalWeb"/>
        <w:shd w:val="clear" w:color="auto" w:fill="FFFFFF"/>
        <w:spacing w:before="0" w:after="0" w:line="240" w:lineRule="auto"/>
        <w:textAlignment w:val="baseline"/>
        <w:rPr>
          <w:rFonts w:ascii="Tahoma" w:eastAsiaTheme="minorHAnsi" w:hAnsi="Tahoma" w:cs="Tahoma"/>
          <w:bCs/>
          <w:sz w:val="24"/>
          <w:szCs w:val="24"/>
          <w:lang w:eastAsia="en-US"/>
        </w:rPr>
      </w:pPr>
    </w:p>
    <w:p w14:paraId="17176919" w14:textId="4FA86EB8" w:rsidR="00A0674A" w:rsidRPr="00A24090" w:rsidRDefault="00A0674A" w:rsidP="005E053E">
      <w:pPr>
        <w:pStyle w:val="NormalWeb"/>
        <w:shd w:val="clear" w:color="auto" w:fill="FFFFFF"/>
        <w:spacing w:before="0" w:after="0" w:line="240" w:lineRule="auto"/>
        <w:textAlignment w:val="baseline"/>
        <w:rPr>
          <w:rFonts w:ascii="Tahoma" w:eastAsiaTheme="minorHAnsi" w:hAnsi="Tahoma" w:cs="Tahoma"/>
          <w:bCs/>
          <w:sz w:val="24"/>
          <w:szCs w:val="24"/>
          <w:lang w:eastAsia="en-US"/>
        </w:rPr>
      </w:pPr>
      <w:r>
        <w:rPr>
          <w:rFonts w:ascii="Tahoma" w:eastAsiaTheme="minorHAnsi" w:hAnsi="Tahoma" w:cs="Tahoma"/>
          <w:bCs/>
          <w:sz w:val="24"/>
          <w:szCs w:val="24"/>
          <w:lang w:eastAsia="en-US"/>
        </w:rPr>
        <w:t>Meetings have been held by video-conferencing during the Covid-19 pandemic and a degree of flexibility is expected to remain in the future</w:t>
      </w:r>
      <w:r w:rsidR="00766405">
        <w:rPr>
          <w:rFonts w:ascii="Tahoma" w:eastAsiaTheme="minorHAnsi" w:hAnsi="Tahoma" w:cs="Tahoma"/>
          <w:bCs/>
          <w:sz w:val="24"/>
          <w:szCs w:val="24"/>
          <w:lang w:eastAsia="en-US"/>
        </w:rPr>
        <w:t>, including hybrid in person/virtual meetings</w:t>
      </w:r>
      <w:r>
        <w:rPr>
          <w:rFonts w:ascii="Tahoma" w:eastAsiaTheme="minorHAnsi" w:hAnsi="Tahoma" w:cs="Tahoma"/>
          <w:bCs/>
          <w:sz w:val="24"/>
          <w:szCs w:val="24"/>
          <w:lang w:eastAsia="en-US"/>
        </w:rPr>
        <w:t>.</w:t>
      </w:r>
    </w:p>
    <w:p w14:paraId="733F2F46" w14:textId="77777777" w:rsidR="00DB1C30" w:rsidRPr="00A24090" w:rsidRDefault="00DB1C30" w:rsidP="005E053E">
      <w:pPr>
        <w:pStyle w:val="NormalWeb"/>
        <w:shd w:val="clear" w:color="auto" w:fill="FFFFFF"/>
        <w:spacing w:before="0" w:after="0" w:line="240" w:lineRule="auto"/>
        <w:textAlignment w:val="baseline"/>
        <w:rPr>
          <w:rFonts w:ascii="Tahoma" w:eastAsiaTheme="minorHAnsi" w:hAnsi="Tahoma" w:cs="Tahoma"/>
          <w:bCs/>
          <w:sz w:val="24"/>
          <w:szCs w:val="24"/>
          <w:lang w:eastAsia="en-US"/>
        </w:rPr>
      </w:pPr>
    </w:p>
    <w:p w14:paraId="5A059786" w14:textId="77777777" w:rsidR="00DB1C30" w:rsidRPr="00A24090" w:rsidRDefault="00DB1C30" w:rsidP="005E053E">
      <w:pPr>
        <w:pStyle w:val="NormalWeb"/>
        <w:shd w:val="clear" w:color="auto" w:fill="FFFFFF"/>
        <w:spacing w:before="0" w:after="0" w:line="240" w:lineRule="auto"/>
        <w:textAlignment w:val="baseline"/>
        <w:rPr>
          <w:rFonts w:ascii="Tahoma" w:eastAsiaTheme="minorHAnsi" w:hAnsi="Tahoma" w:cs="Tahoma"/>
          <w:b/>
          <w:bCs/>
          <w:sz w:val="24"/>
          <w:szCs w:val="24"/>
          <w:lang w:eastAsia="en-US"/>
        </w:rPr>
      </w:pPr>
      <w:r w:rsidRPr="00A24090">
        <w:rPr>
          <w:rFonts w:ascii="Tahoma" w:eastAsiaTheme="minorHAnsi" w:hAnsi="Tahoma" w:cs="Tahoma"/>
          <w:b/>
          <w:bCs/>
          <w:sz w:val="24"/>
          <w:szCs w:val="24"/>
          <w:lang w:eastAsia="en-US"/>
        </w:rPr>
        <w:t>Terms of Office</w:t>
      </w:r>
    </w:p>
    <w:p w14:paraId="2392DCB4" w14:textId="1F97D690" w:rsidR="00DB1C30" w:rsidRPr="00A24090" w:rsidRDefault="00D617EC"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Fonts w:ascii="Tahoma" w:eastAsiaTheme="minorHAnsi" w:hAnsi="Tahoma" w:cs="Tahoma"/>
          <w:bCs/>
          <w:sz w:val="24"/>
          <w:szCs w:val="24"/>
          <w:lang w:eastAsia="en-US"/>
        </w:rPr>
        <w:t>Board Members</w:t>
      </w:r>
      <w:r w:rsidR="00DB1C30" w:rsidRPr="00A24090">
        <w:rPr>
          <w:rFonts w:ascii="Tahoma" w:eastAsiaTheme="minorHAnsi" w:hAnsi="Tahoma" w:cs="Tahoma"/>
          <w:bCs/>
          <w:sz w:val="24"/>
          <w:szCs w:val="24"/>
          <w:lang w:eastAsia="en-US"/>
        </w:rPr>
        <w:t xml:space="preserve"> are appointed for a three-year term, and may be re-appointed for a second three-year term. </w:t>
      </w:r>
    </w:p>
    <w:p w14:paraId="5429A3E1"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p>
    <w:p w14:paraId="5C80DB4F" w14:textId="77777777" w:rsidR="001D70FD" w:rsidRPr="00A24090" w:rsidRDefault="001D70FD"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Board Structure</w:t>
      </w:r>
    </w:p>
    <w:p w14:paraId="566A471B" w14:textId="43E2AD97" w:rsidR="00AC5F16" w:rsidRPr="00A24090" w:rsidRDefault="001D70FD"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The Board can have </w:t>
      </w:r>
      <w:r w:rsidR="00766405" w:rsidRPr="00766405">
        <w:rPr>
          <w:rStyle w:val="Strong"/>
          <w:rFonts w:ascii="Tahoma" w:hAnsi="Tahoma" w:cs="Tahoma"/>
          <w:b w:val="0"/>
          <w:sz w:val="24"/>
          <w:szCs w:val="24"/>
          <w:bdr w:val="none" w:sz="0" w:space="0" w:color="auto" w:frame="1"/>
        </w:rPr>
        <w:t>thirteen</w:t>
      </w:r>
      <w:r w:rsidR="00067F7A" w:rsidRPr="00766405">
        <w:rPr>
          <w:rStyle w:val="Strong"/>
          <w:rFonts w:ascii="Tahoma" w:hAnsi="Tahoma" w:cs="Tahoma"/>
          <w:b w:val="0"/>
          <w:sz w:val="24"/>
          <w:szCs w:val="24"/>
          <w:bdr w:val="none" w:sz="0" w:space="0" w:color="auto" w:frame="1"/>
        </w:rPr>
        <w:t xml:space="preserve"> </w:t>
      </w:r>
      <w:r w:rsidR="006B4EB1" w:rsidRPr="00766405">
        <w:rPr>
          <w:rStyle w:val="Strong"/>
          <w:rFonts w:ascii="Tahoma" w:hAnsi="Tahoma" w:cs="Tahoma"/>
          <w:b w:val="0"/>
          <w:sz w:val="24"/>
          <w:szCs w:val="24"/>
          <w:bdr w:val="none" w:sz="0" w:space="0" w:color="auto" w:frame="1"/>
        </w:rPr>
        <w:t>Members.</w:t>
      </w:r>
    </w:p>
    <w:p w14:paraId="4636B5BE" w14:textId="77777777" w:rsidR="00D617EC" w:rsidRPr="00A24090" w:rsidRDefault="00D617EC"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3BE7192F"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Remuneration</w:t>
      </w:r>
    </w:p>
    <w:p w14:paraId="2BBDEDC7" w14:textId="678FA06F" w:rsidR="00DB1C30" w:rsidRPr="00A24090" w:rsidRDefault="00DB1C30" w:rsidP="005E053E">
      <w:pPr>
        <w:spacing w:after="0" w:line="240" w:lineRule="auto"/>
        <w:rPr>
          <w:rFonts w:ascii="Tahoma" w:hAnsi="Tahoma" w:cs="Tahoma"/>
          <w:szCs w:val="24"/>
        </w:rPr>
      </w:pPr>
      <w:r w:rsidRPr="00A24090">
        <w:rPr>
          <w:rFonts w:ascii="Tahoma" w:hAnsi="Tahoma" w:cs="Tahoma"/>
          <w:szCs w:val="24"/>
        </w:rPr>
        <w:t xml:space="preserve">The positions are voluntary and not remunerated. Out of pocket expenses will be </w:t>
      </w:r>
      <w:r w:rsidR="006B4EB1" w:rsidRPr="00A24090">
        <w:rPr>
          <w:rFonts w:ascii="Tahoma" w:hAnsi="Tahoma" w:cs="Tahoma"/>
          <w:szCs w:val="24"/>
        </w:rPr>
        <w:t>p</w:t>
      </w:r>
      <w:r w:rsidRPr="00A24090">
        <w:rPr>
          <w:rFonts w:ascii="Tahoma" w:hAnsi="Tahoma" w:cs="Tahoma"/>
          <w:szCs w:val="24"/>
        </w:rPr>
        <w:t xml:space="preserve">aid in line with our policies.  </w:t>
      </w:r>
    </w:p>
    <w:p w14:paraId="3057ACA2" w14:textId="77777777" w:rsidR="00516E33" w:rsidRPr="00A24090" w:rsidRDefault="00516E33"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p>
    <w:p w14:paraId="2E868550" w14:textId="77777777" w:rsidR="00DB1C30" w:rsidRPr="00A24090" w:rsidRDefault="006B4EB1"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Eligibility</w:t>
      </w:r>
    </w:p>
    <w:p w14:paraId="79B52C52" w14:textId="0FD634C2" w:rsidR="006B4EB1" w:rsidRPr="00A24090" w:rsidRDefault="006B4EB1"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Applicants must satisfy statutory requirements in order to be eligible to become a </w:t>
      </w:r>
      <w:r w:rsidR="00D617EC" w:rsidRPr="00A24090">
        <w:rPr>
          <w:rStyle w:val="Strong"/>
          <w:rFonts w:ascii="Tahoma" w:hAnsi="Tahoma" w:cs="Tahoma"/>
          <w:b w:val="0"/>
          <w:sz w:val="24"/>
          <w:szCs w:val="24"/>
          <w:bdr w:val="none" w:sz="0" w:space="0" w:color="auto" w:frame="1"/>
        </w:rPr>
        <w:t xml:space="preserve">Charity </w:t>
      </w:r>
      <w:r w:rsidRPr="00A24090">
        <w:rPr>
          <w:rStyle w:val="Strong"/>
          <w:rFonts w:ascii="Tahoma" w:hAnsi="Tahoma" w:cs="Tahoma"/>
          <w:b w:val="0"/>
          <w:sz w:val="24"/>
          <w:szCs w:val="24"/>
          <w:bdr w:val="none" w:sz="0" w:space="0" w:color="auto" w:frame="1"/>
        </w:rPr>
        <w:t>Trustee. The Charities and Trustee Investment (Scotland) Act 2005 (“the 2005 Act”)</w:t>
      </w:r>
      <w:r w:rsidR="00B52E39" w:rsidRPr="00A24090">
        <w:rPr>
          <w:rStyle w:val="Strong"/>
          <w:rFonts w:ascii="Tahoma" w:hAnsi="Tahoma" w:cs="Tahoma"/>
          <w:b w:val="0"/>
          <w:sz w:val="24"/>
          <w:szCs w:val="24"/>
          <w:bdr w:val="none" w:sz="0" w:space="0" w:color="auto" w:frame="1"/>
        </w:rPr>
        <w:t xml:space="preserve"> </w:t>
      </w:r>
      <w:r w:rsidRPr="00A24090">
        <w:rPr>
          <w:rStyle w:val="Strong"/>
          <w:rFonts w:ascii="Tahoma" w:hAnsi="Tahoma" w:cs="Tahoma"/>
          <w:b w:val="0"/>
          <w:sz w:val="24"/>
          <w:szCs w:val="24"/>
          <w:bdr w:val="none" w:sz="0" w:space="0" w:color="auto" w:frame="1"/>
        </w:rPr>
        <w:t xml:space="preserve">disqualifies anyone who: </w:t>
      </w:r>
    </w:p>
    <w:p w14:paraId="367232F6" w14:textId="77777777" w:rsidR="00B52E39" w:rsidRPr="00A24090" w:rsidRDefault="00B52E39"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5619D3DE" w14:textId="77777777" w:rsidR="006B4EB1" w:rsidRPr="00A24090" w:rsidRDefault="006B4EB1" w:rsidP="005E053E">
      <w:pPr>
        <w:pStyle w:val="NormalWeb"/>
        <w:numPr>
          <w:ilvl w:val="0"/>
          <w:numId w:val="9"/>
        </w:numPr>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Has an unspent conviction for an offence involving dishonesty or an offense under the 2005 Act</w:t>
      </w:r>
    </w:p>
    <w:p w14:paraId="37E1D6F2" w14:textId="77777777" w:rsidR="006B4EB1" w:rsidRPr="00A24090" w:rsidRDefault="006B4EB1" w:rsidP="005E053E">
      <w:pPr>
        <w:pStyle w:val="NormalWeb"/>
        <w:numPr>
          <w:ilvl w:val="0"/>
          <w:numId w:val="9"/>
        </w:numPr>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Is an undischarged bankrupt</w:t>
      </w:r>
    </w:p>
    <w:p w14:paraId="6DFFDFF2" w14:textId="77777777" w:rsidR="00B52E39" w:rsidRPr="00A24090" w:rsidRDefault="006B4EB1" w:rsidP="005E053E">
      <w:pPr>
        <w:pStyle w:val="NormalWeb"/>
        <w:numPr>
          <w:ilvl w:val="0"/>
          <w:numId w:val="9"/>
        </w:numPr>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Has been removed from </w:t>
      </w:r>
      <w:r w:rsidR="00B52E39" w:rsidRPr="00A24090">
        <w:rPr>
          <w:rStyle w:val="Strong"/>
          <w:rFonts w:ascii="Tahoma" w:hAnsi="Tahoma" w:cs="Tahoma"/>
          <w:b w:val="0"/>
          <w:sz w:val="24"/>
          <w:szCs w:val="24"/>
          <w:bdr w:val="none" w:sz="0" w:space="0" w:color="auto" w:frame="1"/>
        </w:rPr>
        <w:t>trusteeship of a charity by the Courts, OSCR or Charity Commission for misconduct of mismanagement</w:t>
      </w:r>
    </w:p>
    <w:p w14:paraId="0C3F458C" w14:textId="77777777" w:rsidR="00B52E39" w:rsidRPr="00A24090" w:rsidRDefault="00B52E39" w:rsidP="005E053E">
      <w:pPr>
        <w:pStyle w:val="NormalWeb"/>
        <w:numPr>
          <w:ilvl w:val="0"/>
          <w:numId w:val="9"/>
        </w:numPr>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Is disqualified from serving as a company director. </w:t>
      </w:r>
    </w:p>
    <w:p w14:paraId="725BBE6F" w14:textId="77777777" w:rsidR="00B52E39" w:rsidRPr="00A24090" w:rsidRDefault="00B52E39"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44A59977" w14:textId="77777777" w:rsidR="00B52E39" w:rsidRPr="00A24090" w:rsidRDefault="00B52E39"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Appointed </w:t>
      </w:r>
      <w:r w:rsidR="00D617EC" w:rsidRPr="00A24090">
        <w:rPr>
          <w:rStyle w:val="Strong"/>
          <w:rFonts w:ascii="Tahoma" w:hAnsi="Tahoma" w:cs="Tahoma"/>
          <w:b w:val="0"/>
          <w:sz w:val="24"/>
          <w:szCs w:val="24"/>
          <w:bdr w:val="none" w:sz="0" w:space="0" w:color="auto" w:frame="1"/>
        </w:rPr>
        <w:t>Board Members</w:t>
      </w:r>
      <w:r w:rsidRPr="00A24090">
        <w:rPr>
          <w:rStyle w:val="Strong"/>
          <w:rFonts w:ascii="Tahoma" w:hAnsi="Tahoma" w:cs="Tahoma"/>
          <w:b w:val="0"/>
          <w:sz w:val="24"/>
          <w:szCs w:val="24"/>
          <w:bdr w:val="none" w:sz="0" w:space="0" w:color="auto" w:frame="1"/>
        </w:rPr>
        <w:t xml:space="preserve"> will be expected to sign a declaration to confirm that they are not disqualified from acting as a charity trustee. </w:t>
      </w:r>
    </w:p>
    <w:p w14:paraId="1FFD4EDD" w14:textId="77777777" w:rsidR="006B4EB1" w:rsidRPr="00A24090" w:rsidRDefault="006B4EB1"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p>
    <w:p w14:paraId="53C72596"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Training</w:t>
      </w:r>
    </w:p>
    <w:p w14:paraId="19F9D944" w14:textId="0D81F80E"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Board members will receive full induction, along with access to further training / learning. </w:t>
      </w:r>
    </w:p>
    <w:p w14:paraId="2110BD27"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1A354488"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Equal Opportunities</w:t>
      </w:r>
    </w:p>
    <w:p w14:paraId="0892D433" w14:textId="3ABA254B"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We are committed to creating an inclusive environment where all people can contribute to reach their full potential, regardless of individual characteristics or circumstances. </w:t>
      </w:r>
    </w:p>
    <w:p w14:paraId="03E36440" w14:textId="77777777"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458995CF" w14:textId="5F6FD182" w:rsidR="00DB1C30" w:rsidRPr="00A24090" w:rsidRDefault="00DB1C30" w:rsidP="005E053E">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We welcome </w:t>
      </w:r>
      <w:r w:rsidR="00D617EC" w:rsidRPr="00A24090">
        <w:rPr>
          <w:rStyle w:val="Strong"/>
          <w:rFonts w:ascii="Tahoma" w:hAnsi="Tahoma" w:cs="Tahoma"/>
          <w:b w:val="0"/>
          <w:sz w:val="24"/>
          <w:szCs w:val="24"/>
          <w:bdr w:val="none" w:sz="0" w:space="0" w:color="auto" w:frame="1"/>
        </w:rPr>
        <w:t>Board Member</w:t>
      </w:r>
      <w:r w:rsidRPr="00A24090">
        <w:rPr>
          <w:rStyle w:val="Strong"/>
          <w:rFonts w:ascii="Tahoma" w:hAnsi="Tahoma" w:cs="Tahoma"/>
          <w:b w:val="0"/>
          <w:sz w:val="24"/>
          <w:szCs w:val="24"/>
          <w:bdr w:val="none" w:sz="0" w:space="0" w:color="auto" w:frame="1"/>
        </w:rPr>
        <w:t xml:space="preserve"> applications from all suitable candidates regardless of gender, race, disability, age, sexual orientation, gender reassignment, religion or belief, marital status, or pregnancy and maternity.</w:t>
      </w:r>
      <w:r w:rsidR="00067F7A" w:rsidRPr="00A24090">
        <w:rPr>
          <w:rStyle w:val="Strong"/>
          <w:rFonts w:ascii="Tahoma" w:hAnsi="Tahoma" w:cs="Tahoma"/>
          <w:b w:val="0"/>
          <w:sz w:val="24"/>
          <w:szCs w:val="24"/>
          <w:bdr w:val="none" w:sz="0" w:space="0" w:color="auto" w:frame="1"/>
        </w:rPr>
        <w:t xml:space="preserve"> Groups currently under-represented on our Board include </w:t>
      </w:r>
      <w:r w:rsidR="00766405">
        <w:rPr>
          <w:rStyle w:val="Strong"/>
          <w:rFonts w:ascii="Tahoma" w:hAnsi="Tahoma" w:cs="Tahoma"/>
          <w:b w:val="0"/>
          <w:sz w:val="24"/>
          <w:szCs w:val="24"/>
          <w:bdr w:val="none" w:sz="0" w:space="0" w:color="auto" w:frame="1"/>
        </w:rPr>
        <w:t xml:space="preserve">people </w:t>
      </w:r>
      <w:r w:rsidR="00A92E36">
        <w:rPr>
          <w:rStyle w:val="Strong"/>
          <w:rFonts w:ascii="Tahoma" w:hAnsi="Tahoma" w:cs="Tahoma"/>
          <w:b w:val="0"/>
          <w:sz w:val="24"/>
          <w:szCs w:val="24"/>
          <w:bdr w:val="none" w:sz="0" w:space="0" w:color="auto" w:frame="1"/>
        </w:rPr>
        <w:t xml:space="preserve">under 40 and those </w:t>
      </w:r>
      <w:r w:rsidR="00067F7A" w:rsidRPr="00A24090">
        <w:rPr>
          <w:rStyle w:val="Strong"/>
          <w:rFonts w:ascii="Tahoma" w:hAnsi="Tahoma" w:cs="Tahoma"/>
          <w:b w:val="0"/>
          <w:sz w:val="24"/>
          <w:szCs w:val="24"/>
          <w:bdr w:val="none" w:sz="0" w:space="0" w:color="auto" w:frame="1"/>
        </w:rPr>
        <w:t>from BAME backgrounds.</w:t>
      </w:r>
    </w:p>
    <w:p w14:paraId="551C45EC" w14:textId="77777777" w:rsidR="003D2D6B" w:rsidRPr="002B7FA9" w:rsidRDefault="003D2D6B" w:rsidP="005E053E">
      <w:pPr>
        <w:pStyle w:val="NormalWeb"/>
        <w:shd w:val="clear" w:color="auto" w:fill="FFFFFF"/>
        <w:spacing w:before="0" w:after="0" w:line="240" w:lineRule="auto"/>
        <w:textAlignment w:val="baseline"/>
        <w:rPr>
          <w:rStyle w:val="Strong"/>
          <w:rFonts w:ascii="Arial" w:hAnsi="Arial" w:cs="Arial"/>
          <w:b w:val="0"/>
          <w:sz w:val="24"/>
          <w:szCs w:val="24"/>
          <w:bdr w:val="none" w:sz="0" w:space="0" w:color="auto" w:frame="1"/>
        </w:rPr>
      </w:pPr>
    </w:p>
    <w:p w14:paraId="38B35D1B" w14:textId="77777777" w:rsidR="003D2D6B" w:rsidRPr="002B7FA9" w:rsidRDefault="003D2D6B" w:rsidP="005E053E">
      <w:pPr>
        <w:pStyle w:val="NormalWeb"/>
        <w:shd w:val="clear" w:color="auto" w:fill="FFFFFF"/>
        <w:spacing w:before="0" w:after="0" w:line="240" w:lineRule="auto"/>
        <w:textAlignment w:val="baseline"/>
        <w:rPr>
          <w:rStyle w:val="Strong"/>
          <w:rFonts w:ascii="Arial" w:hAnsi="Arial" w:cs="Arial"/>
          <w:b w:val="0"/>
          <w:sz w:val="24"/>
          <w:szCs w:val="24"/>
          <w:bdr w:val="none" w:sz="0" w:space="0" w:color="auto" w:frame="1"/>
        </w:rPr>
      </w:pPr>
    </w:p>
    <w:p w14:paraId="54079DA3" w14:textId="77777777" w:rsidR="003D2D6B" w:rsidRPr="002B7FA9" w:rsidRDefault="003D2D6B" w:rsidP="002B7FA9">
      <w:pPr>
        <w:pStyle w:val="NormalWeb"/>
        <w:shd w:val="clear" w:color="auto" w:fill="FFFFFF"/>
        <w:spacing w:before="0" w:after="0" w:line="276" w:lineRule="auto"/>
        <w:contextualSpacing/>
        <w:textAlignment w:val="baseline"/>
        <w:rPr>
          <w:rStyle w:val="Strong"/>
          <w:rFonts w:ascii="Arial" w:hAnsi="Arial" w:cs="Arial"/>
          <w:b w:val="0"/>
          <w:sz w:val="24"/>
          <w:szCs w:val="24"/>
          <w:bdr w:val="none" w:sz="0" w:space="0" w:color="auto" w:frame="1"/>
        </w:rPr>
      </w:pPr>
    </w:p>
    <w:p w14:paraId="43376555" w14:textId="77777777" w:rsidR="003D2D6B" w:rsidRPr="002B7FA9" w:rsidRDefault="003D2D6B" w:rsidP="002B7FA9">
      <w:pPr>
        <w:pStyle w:val="NormalWeb"/>
        <w:shd w:val="clear" w:color="auto" w:fill="FFFFFF"/>
        <w:spacing w:before="0" w:after="0" w:line="276" w:lineRule="auto"/>
        <w:contextualSpacing/>
        <w:textAlignment w:val="baseline"/>
        <w:rPr>
          <w:rStyle w:val="Strong"/>
          <w:rFonts w:ascii="Arial" w:hAnsi="Arial" w:cs="Arial"/>
          <w:b w:val="0"/>
          <w:sz w:val="24"/>
          <w:szCs w:val="24"/>
          <w:bdr w:val="none" w:sz="0" w:space="0" w:color="auto" w:frame="1"/>
        </w:rPr>
      </w:pPr>
    </w:p>
    <w:p w14:paraId="20E2A5C1" w14:textId="77777777" w:rsidR="00E46DE0" w:rsidRDefault="00E46DE0">
      <w:pPr>
        <w:rPr>
          <w:rFonts w:ascii="Tahoma" w:hAnsi="Tahoma" w:cs="Tahoma"/>
          <w:b/>
          <w:bCs/>
          <w:szCs w:val="24"/>
        </w:rPr>
      </w:pPr>
      <w:r>
        <w:rPr>
          <w:rFonts w:ascii="Tahoma" w:hAnsi="Tahoma" w:cs="Tahoma"/>
          <w:b/>
          <w:bCs/>
          <w:szCs w:val="24"/>
        </w:rPr>
        <w:br w:type="page"/>
      </w:r>
    </w:p>
    <w:p w14:paraId="756E7106" w14:textId="7301A34D" w:rsidR="003D2D6B" w:rsidRPr="00A24090" w:rsidRDefault="003D2D6B" w:rsidP="00710AB0">
      <w:pPr>
        <w:shd w:val="clear" w:color="auto" w:fill="FFFFFF"/>
        <w:spacing w:after="240" w:line="240" w:lineRule="auto"/>
        <w:ind w:left="10"/>
        <w:jc w:val="center"/>
        <w:rPr>
          <w:rFonts w:ascii="Tahoma" w:hAnsi="Tahoma" w:cs="Tahoma"/>
          <w:b/>
          <w:bCs/>
          <w:szCs w:val="24"/>
        </w:rPr>
      </w:pPr>
      <w:r w:rsidRPr="00A24090">
        <w:rPr>
          <w:rFonts w:ascii="Tahoma" w:hAnsi="Tahoma" w:cs="Tahoma"/>
          <w:b/>
          <w:bCs/>
          <w:szCs w:val="24"/>
        </w:rPr>
        <w:lastRenderedPageBreak/>
        <w:t xml:space="preserve">CODE OF CONDUCT FOR BOARD MEMBERS </w:t>
      </w:r>
    </w:p>
    <w:p w14:paraId="28F2DCC1" w14:textId="77777777" w:rsidR="00C471A1" w:rsidRPr="00A24090" w:rsidRDefault="00C471A1" w:rsidP="00710AB0">
      <w:pPr>
        <w:shd w:val="clear" w:color="auto" w:fill="FFFFFF"/>
        <w:spacing w:after="240" w:line="240" w:lineRule="auto"/>
        <w:ind w:left="10"/>
        <w:jc w:val="center"/>
        <w:rPr>
          <w:rFonts w:ascii="Tahoma" w:hAnsi="Tahoma" w:cs="Tahoma"/>
          <w:szCs w:val="24"/>
        </w:rPr>
      </w:pPr>
    </w:p>
    <w:p w14:paraId="080BAF69"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Each member of the Board must act in the interests of the two Charities.</w:t>
      </w:r>
    </w:p>
    <w:p w14:paraId="4354F3B6"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Where a decision action or statement affects both charities, a Board member must not take action that benefits one of the charities to the detriment of the interests of the other charity.</w:t>
      </w:r>
    </w:p>
    <w:p w14:paraId="2D16592C"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Board members must seek, in good faith, to ensure that the two charities operate in a manner that is consistent each with its legal objects and purposes.</w:t>
      </w:r>
    </w:p>
    <w:p w14:paraId="4D67AE79"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Board members must act with the care and diligence that it is reasonable to expect of a person who is managing the affairs of another person.</w:t>
      </w:r>
    </w:p>
    <w:p w14:paraId="1D9D285C"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Board members must ensure that both charities comply with the provisions of the Charities and Trustee Investment (Scotland) Act 2005 and other relevant legislation.</w:t>
      </w:r>
    </w:p>
    <w:p w14:paraId="31220114"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Individual Board members should avoid circumstances in which there is a conflict between their personal interests and those of either charity.  The member must make the conflict of interest known to the other members and not take part in decision making on the matter.</w:t>
      </w:r>
    </w:p>
    <w:p w14:paraId="34BB1B09"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There may be a conflict of interest between one of these charities and another to which the individual is affiliated, such as both applying for funding from the same limited source. This should be disclosed and no further part taken in relevant decisions, discussions or actions.</w:t>
      </w:r>
    </w:p>
    <w:p w14:paraId="090909C2"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Other Board members must take reasonable steps and make sufficiently full disclosure to ensure that a member’s conflict of interest is declared and dealt with appropriately.</w:t>
      </w:r>
    </w:p>
    <w:p w14:paraId="3AC7FC28"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All Board members have a duty of care to paid staff and volunteers and to service users and customers.</w:t>
      </w:r>
    </w:p>
    <w:p w14:paraId="25214DDB"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 xml:space="preserve">Board members are expected to uphold and to speak and act consistently with the policies of the charities at all times, and refrain from criticism of the organisation and of its services </w:t>
      </w:r>
      <w:proofErr w:type="spellStart"/>
      <w:r w:rsidRPr="00A24090">
        <w:rPr>
          <w:rFonts w:ascii="Tahoma" w:hAnsi="Tahoma" w:cs="Tahoma"/>
          <w:szCs w:val="24"/>
        </w:rPr>
        <w:t>outwith</w:t>
      </w:r>
      <w:proofErr w:type="spellEnd"/>
      <w:r w:rsidRPr="00A24090">
        <w:rPr>
          <w:rFonts w:ascii="Tahoma" w:hAnsi="Tahoma" w:cs="Tahoma"/>
          <w:szCs w:val="24"/>
        </w:rPr>
        <w:t xml:space="preserve"> meetings.</w:t>
      </w:r>
    </w:p>
    <w:p w14:paraId="09B49916"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Board members should uphold the principles of equality and have regard to the requirements of the Equalities Act.</w:t>
      </w:r>
    </w:p>
    <w:p w14:paraId="7061A241" w14:textId="06144686"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 xml:space="preserve">All Board members must be subject to criminal record disclosure through </w:t>
      </w:r>
      <w:r w:rsidR="00A24090">
        <w:rPr>
          <w:rFonts w:ascii="Tahoma" w:hAnsi="Tahoma" w:cs="Tahoma"/>
          <w:szCs w:val="24"/>
        </w:rPr>
        <w:t xml:space="preserve">Police Act Disclosure </w:t>
      </w:r>
      <w:r w:rsidR="00EC3F6B">
        <w:rPr>
          <w:rFonts w:ascii="Tahoma" w:hAnsi="Tahoma" w:cs="Tahoma"/>
          <w:szCs w:val="24"/>
        </w:rPr>
        <w:t>checks</w:t>
      </w:r>
      <w:r w:rsidR="00A24090">
        <w:rPr>
          <w:rFonts w:ascii="Tahoma" w:hAnsi="Tahoma" w:cs="Tahoma"/>
          <w:szCs w:val="24"/>
        </w:rPr>
        <w:t>.</w:t>
      </w:r>
    </w:p>
    <w:p w14:paraId="6C9A7978" w14:textId="7777777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Board members when present in the charities’ services and activities must adhere to a high standard of behaviour, and must guard against any situation where a person may feel vulnerable or in a way which puts vulnerable people at risk. Board members must disclose to the Chair or the Chief Executive any instance in which they felt uneasy or had any reason for doubt as to the welfare of any vulnerable individual in the organisation’s care.</w:t>
      </w:r>
    </w:p>
    <w:p w14:paraId="7D32D31F" w14:textId="7CF1D752" w:rsidR="003D2D6B" w:rsidRPr="00A24090" w:rsidRDefault="00596575"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lastRenderedPageBreak/>
        <w:t xml:space="preserve">Board </w:t>
      </w:r>
      <w:r w:rsidR="003D2D6B" w:rsidRPr="00A24090">
        <w:rPr>
          <w:rFonts w:ascii="Tahoma" w:hAnsi="Tahoma" w:cs="Tahoma"/>
          <w:szCs w:val="24"/>
        </w:rPr>
        <w:t>and committee members are welcome by prior arrangement to visit all the offices, facilities and services of the two organisations.  When doing so they must have regard to the privacy and interests of service users and staff, and observe all instructions regarding health and safety and the protection of children and vulnerable adults.</w:t>
      </w:r>
    </w:p>
    <w:p w14:paraId="21DA4712" w14:textId="64DE5687" w:rsidR="003D2D6B" w:rsidRPr="00A24090" w:rsidRDefault="003D2D6B"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 xml:space="preserve">All information held by a </w:t>
      </w:r>
      <w:r w:rsidR="00596575" w:rsidRPr="00A24090">
        <w:rPr>
          <w:rFonts w:ascii="Tahoma" w:hAnsi="Tahoma" w:cs="Tahoma"/>
          <w:szCs w:val="24"/>
        </w:rPr>
        <w:t xml:space="preserve">Board member </w:t>
      </w:r>
      <w:r w:rsidRPr="00A24090">
        <w:rPr>
          <w:rFonts w:ascii="Tahoma" w:hAnsi="Tahoma" w:cs="Tahoma"/>
          <w:szCs w:val="24"/>
        </w:rPr>
        <w:t>or a member of a committee which is not in the public domain will be strictly confidential and must not be divulged to the Press or to other parties, including the member’s nominating body where applicable.</w:t>
      </w:r>
    </w:p>
    <w:p w14:paraId="4DE54C4A" w14:textId="65734925" w:rsidR="003D2D6B" w:rsidRPr="00A24090" w:rsidRDefault="00596575" w:rsidP="00710AB0">
      <w:pPr>
        <w:numPr>
          <w:ilvl w:val="0"/>
          <w:numId w:val="12"/>
        </w:numPr>
        <w:shd w:val="clear" w:color="auto" w:fill="FFFFFF"/>
        <w:tabs>
          <w:tab w:val="left" w:pos="720"/>
        </w:tabs>
        <w:spacing w:after="240" w:line="240" w:lineRule="auto"/>
        <w:ind w:left="726" w:right="6"/>
        <w:rPr>
          <w:rFonts w:ascii="Tahoma" w:hAnsi="Tahoma" w:cs="Tahoma"/>
          <w:szCs w:val="24"/>
        </w:rPr>
      </w:pPr>
      <w:r w:rsidRPr="00A24090">
        <w:rPr>
          <w:rFonts w:ascii="Tahoma" w:hAnsi="Tahoma" w:cs="Tahoma"/>
          <w:szCs w:val="24"/>
        </w:rPr>
        <w:t xml:space="preserve">Board members </w:t>
      </w:r>
      <w:r w:rsidR="003D2D6B" w:rsidRPr="00A24090">
        <w:rPr>
          <w:rFonts w:ascii="Tahoma" w:hAnsi="Tahoma" w:cs="Tahoma"/>
          <w:szCs w:val="24"/>
        </w:rPr>
        <w:t xml:space="preserve">exercise their powers as a corporate body through attendance at </w:t>
      </w:r>
      <w:r w:rsidR="003472BC" w:rsidRPr="00A24090">
        <w:rPr>
          <w:rFonts w:ascii="Tahoma" w:hAnsi="Tahoma" w:cs="Tahoma"/>
          <w:szCs w:val="24"/>
        </w:rPr>
        <w:t xml:space="preserve">Board and Committee </w:t>
      </w:r>
      <w:r w:rsidR="003D2D6B" w:rsidRPr="00A24090">
        <w:rPr>
          <w:rFonts w:ascii="Tahoma" w:hAnsi="Tahoma" w:cs="Tahoma"/>
          <w:szCs w:val="24"/>
        </w:rPr>
        <w:t xml:space="preserve">meetings.  Appointment as a </w:t>
      </w:r>
      <w:r w:rsidRPr="00A24090">
        <w:rPr>
          <w:rFonts w:ascii="Tahoma" w:hAnsi="Tahoma" w:cs="Tahoma"/>
          <w:szCs w:val="24"/>
        </w:rPr>
        <w:t xml:space="preserve">Board member </w:t>
      </w:r>
      <w:r w:rsidR="003D2D6B" w:rsidRPr="00A24090">
        <w:rPr>
          <w:rFonts w:ascii="Tahoma" w:hAnsi="Tahoma" w:cs="Tahoma"/>
          <w:szCs w:val="24"/>
        </w:rPr>
        <w:t>does not confer any executive power on the individual to instruct officers of the two organisations or to commit the organisations to any action, grant or contract, other than where exercised by virtue of an office or specific delegation conferred by the Board.</w:t>
      </w:r>
    </w:p>
    <w:p w14:paraId="5A80C3B4" w14:textId="18E0BBFE" w:rsidR="00820F09" w:rsidRDefault="00820F09" w:rsidP="00710AB0">
      <w:pPr>
        <w:spacing w:after="240" w:line="240" w:lineRule="auto"/>
      </w:pPr>
      <w:r>
        <w:br w:type="page"/>
      </w:r>
    </w:p>
    <w:p w14:paraId="0098AC76" w14:textId="4396D08D" w:rsidR="00820F09" w:rsidRPr="000A3110" w:rsidRDefault="00820F09" w:rsidP="000A3110">
      <w:pPr>
        <w:tabs>
          <w:tab w:val="left" w:pos="720"/>
        </w:tabs>
        <w:spacing w:after="0" w:line="240" w:lineRule="auto"/>
        <w:ind w:left="6" w:right="6"/>
        <w:rPr>
          <w:rFonts w:ascii="Tahoma" w:hAnsi="Tahoma" w:cs="Tahoma"/>
          <w:b/>
          <w:bCs/>
          <w:szCs w:val="24"/>
        </w:rPr>
      </w:pPr>
      <w:r w:rsidRPr="000A3110">
        <w:rPr>
          <w:rFonts w:ascii="Tahoma" w:hAnsi="Tahoma" w:cs="Tahoma"/>
          <w:b/>
          <w:bCs/>
          <w:szCs w:val="24"/>
        </w:rPr>
        <w:lastRenderedPageBreak/>
        <w:t>Our Current Board</w:t>
      </w:r>
    </w:p>
    <w:p w14:paraId="6A9D3641" w14:textId="77777777" w:rsidR="00A24090" w:rsidRPr="000A3110" w:rsidRDefault="00A24090" w:rsidP="000A3110">
      <w:pPr>
        <w:spacing w:after="0" w:line="240" w:lineRule="auto"/>
        <w:rPr>
          <w:rFonts w:ascii="Tahoma" w:hAnsi="Tahoma" w:cs="Tahoma"/>
          <w:b/>
          <w:szCs w:val="24"/>
        </w:rPr>
      </w:pPr>
    </w:p>
    <w:p w14:paraId="58F6B50A" w14:textId="12CA0136" w:rsidR="00820F09" w:rsidRPr="000A3110" w:rsidRDefault="00820F09" w:rsidP="000A3110">
      <w:pPr>
        <w:spacing w:after="0" w:line="240" w:lineRule="auto"/>
        <w:rPr>
          <w:rFonts w:ascii="Tahoma" w:hAnsi="Tahoma" w:cs="Tahoma"/>
          <w:b/>
          <w:szCs w:val="24"/>
        </w:rPr>
      </w:pPr>
      <w:r w:rsidRPr="000A3110">
        <w:rPr>
          <w:rFonts w:ascii="Tahoma" w:hAnsi="Tahoma" w:cs="Tahoma"/>
          <w:b/>
          <w:szCs w:val="24"/>
        </w:rPr>
        <w:t>Michael Craig</w:t>
      </w:r>
    </w:p>
    <w:p w14:paraId="0B8C2065"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19C37B6A" w14:textId="77777777"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Michael chairs the boards of the charities, and is a member of the Corporate and Audit Committees.</w:t>
      </w:r>
    </w:p>
    <w:p w14:paraId="7B62583D" w14:textId="77777777" w:rsidR="00820F09" w:rsidRPr="000A3110" w:rsidRDefault="00820F09" w:rsidP="000A3110">
      <w:pPr>
        <w:pStyle w:val="NormalWeb"/>
        <w:spacing w:before="0" w:after="0" w:line="240" w:lineRule="auto"/>
        <w:rPr>
          <w:rFonts w:ascii="Tahoma" w:hAnsi="Tahoma" w:cs="Tahoma"/>
          <w:sz w:val="24"/>
          <w:szCs w:val="24"/>
        </w:rPr>
      </w:pPr>
    </w:p>
    <w:p w14:paraId="78AD9B03" w14:textId="77777777" w:rsidR="00941933" w:rsidRPr="000A3110" w:rsidRDefault="00EA251F"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 xml:space="preserve">Michael is an experienced business leader and non-executive director who works collaboratively with Board and Executive teams to shape, communicate and implement strategic change within an organisation.  </w:t>
      </w:r>
    </w:p>
    <w:p w14:paraId="7AE727EF" w14:textId="77777777" w:rsidR="00EA795E" w:rsidRPr="000A3110" w:rsidRDefault="00EA795E" w:rsidP="000A3110">
      <w:pPr>
        <w:spacing w:after="0" w:line="240" w:lineRule="auto"/>
        <w:rPr>
          <w:rFonts w:ascii="Tahoma" w:eastAsia="Times New Roman" w:hAnsi="Tahoma" w:cs="Tahoma"/>
          <w:szCs w:val="24"/>
          <w:lang w:eastAsia="en-GB"/>
        </w:rPr>
      </w:pPr>
    </w:p>
    <w:p w14:paraId="26BFBC2C" w14:textId="7E82CC5E" w:rsidR="00EA251F" w:rsidRPr="000A3110" w:rsidRDefault="00EA251F"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 xml:space="preserve">Results-oriented with a strong track record of delivery and proven communication, strategic and inter-personal skills.  A team player who seeks to nurture and encourage others in the achievement of a common goal.  </w:t>
      </w:r>
    </w:p>
    <w:p w14:paraId="4B945D64"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15CFA41E" w14:textId="77777777"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Aidan McCorry</w:t>
      </w:r>
    </w:p>
    <w:p w14:paraId="59D7BDC2"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4497916B" w14:textId="57D36539"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 xml:space="preserve">In addition to serving on the Board, Aidan serves on the </w:t>
      </w:r>
      <w:r w:rsidR="00C31D5B" w:rsidRPr="000A3110">
        <w:rPr>
          <w:rStyle w:val="Strong"/>
          <w:rFonts w:ascii="Tahoma" w:hAnsi="Tahoma" w:cs="Tahoma"/>
          <w:sz w:val="24"/>
          <w:szCs w:val="24"/>
        </w:rPr>
        <w:t xml:space="preserve">Corporate </w:t>
      </w:r>
      <w:r w:rsidR="00C31D5B">
        <w:rPr>
          <w:rStyle w:val="Strong"/>
          <w:rFonts w:ascii="Tahoma" w:hAnsi="Tahoma" w:cs="Tahoma"/>
          <w:sz w:val="24"/>
          <w:szCs w:val="24"/>
        </w:rPr>
        <w:t>Committee and is Convener of the Community</w:t>
      </w:r>
      <w:r w:rsidRPr="000A3110">
        <w:rPr>
          <w:rStyle w:val="Strong"/>
          <w:rFonts w:ascii="Tahoma" w:hAnsi="Tahoma" w:cs="Tahoma"/>
          <w:sz w:val="24"/>
          <w:szCs w:val="24"/>
        </w:rPr>
        <w:t xml:space="preserve"> </w:t>
      </w:r>
      <w:r w:rsidR="00C31D5B">
        <w:rPr>
          <w:rStyle w:val="Strong"/>
          <w:rFonts w:ascii="Tahoma" w:hAnsi="Tahoma" w:cs="Tahoma"/>
          <w:sz w:val="24"/>
          <w:szCs w:val="24"/>
        </w:rPr>
        <w:t>Committee</w:t>
      </w:r>
      <w:r w:rsidRPr="000A3110">
        <w:rPr>
          <w:rStyle w:val="Strong"/>
          <w:rFonts w:ascii="Tahoma" w:hAnsi="Tahoma" w:cs="Tahoma"/>
          <w:sz w:val="24"/>
          <w:szCs w:val="24"/>
        </w:rPr>
        <w:t>. </w:t>
      </w:r>
    </w:p>
    <w:p w14:paraId="05B29CD4" w14:textId="77777777" w:rsidR="00820F09" w:rsidRPr="000A3110" w:rsidRDefault="00820F09" w:rsidP="000A3110">
      <w:pPr>
        <w:pStyle w:val="NormalWeb"/>
        <w:spacing w:before="0" w:after="0" w:line="240" w:lineRule="auto"/>
        <w:rPr>
          <w:rFonts w:ascii="Tahoma" w:hAnsi="Tahoma" w:cs="Tahoma"/>
          <w:sz w:val="24"/>
          <w:szCs w:val="24"/>
        </w:rPr>
      </w:pPr>
    </w:p>
    <w:p w14:paraId="30371429"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Aidan has extensive knowledge of both the public and third sectors, having worked as Chief Executive at Deaf Action, as Project Manager at Scottish Enterprise and as Director of Corporate Services at Apex Scotland.</w:t>
      </w:r>
    </w:p>
    <w:p w14:paraId="4C0D23A3" w14:textId="77777777" w:rsidR="00820F09" w:rsidRPr="000A3110" w:rsidRDefault="00820F09" w:rsidP="000A3110">
      <w:pPr>
        <w:pStyle w:val="NormalWeb"/>
        <w:spacing w:before="0" w:after="0" w:line="240" w:lineRule="auto"/>
        <w:rPr>
          <w:rFonts w:ascii="Tahoma" w:hAnsi="Tahoma" w:cs="Tahoma"/>
          <w:sz w:val="24"/>
          <w:szCs w:val="24"/>
        </w:rPr>
      </w:pPr>
    </w:p>
    <w:p w14:paraId="2F1D0DA4"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His work has focused on supporting a wide range of disadvantaged people to achieve equality of access to education, housing, training and employment opportunities.</w:t>
      </w:r>
    </w:p>
    <w:p w14:paraId="08A115DD" w14:textId="77777777" w:rsidR="00820F09" w:rsidRPr="000A3110" w:rsidRDefault="00820F09" w:rsidP="000A3110">
      <w:pPr>
        <w:pStyle w:val="NormalWeb"/>
        <w:spacing w:before="0" w:after="0" w:line="240" w:lineRule="auto"/>
        <w:rPr>
          <w:rFonts w:ascii="Tahoma" w:hAnsi="Tahoma" w:cs="Tahoma"/>
          <w:sz w:val="24"/>
          <w:szCs w:val="24"/>
        </w:rPr>
      </w:pPr>
    </w:p>
    <w:p w14:paraId="26D06520" w14:textId="72B0B050" w:rsidR="00820F09" w:rsidRPr="000A3110" w:rsidRDefault="00FC04CC" w:rsidP="000A3110">
      <w:pPr>
        <w:pStyle w:val="NormalWeb"/>
        <w:spacing w:before="0" w:after="0" w:line="240" w:lineRule="auto"/>
        <w:rPr>
          <w:rFonts w:ascii="Tahoma" w:hAnsi="Tahoma" w:cs="Tahoma"/>
          <w:sz w:val="24"/>
          <w:szCs w:val="24"/>
        </w:rPr>
      </w:pPr>
      <w:r w:rsidRPr="000A3110">
        <w:rPr>
          <w:rFonts w:ascii="Tahoma" w:hAnsi="Tahoma" w:cs="Tahoma"/>
          <w:sz w:val="24"/>
          <w:szCs w:val="24"/>
        </w:rPr>
        <w:t>Aida</w:t>
      </w:r>
      <w:r w:rsidR="00820F09" w:rsidRPr="000A3110">
        <w:rPr>
          <w:rFonts w:ascii="Tahoma" w:hAnsi="Tahoma" w:cs="Tahoma"/>
          <w:sz w:val="24"/>
          <w:szCs w:val="24"/>
        </w:rPr>
        <w:t xml:space="preserve">n has been a member of SCVO’s Policy Committee, an Investors in People Panel Member, a founder member of the Links Foundation, a member of the Scottish Parliament’s </w:t>
      </w:r>
      <w:proofErr w:type="gramStart"/>
      <w:r w:rsidR="00820F09" w:rsidRPr="000A3110">
        <w:rPr>
          <w:rFonts w:ascii="Tahoma" w:hAnsi="Tahoma" w:cs="Tahoma"/>
          <w:sz w:val="24"/>
          <w:szCs w:val="24"/>
        </w:rPr>
        <w:t>Cross Party</w:t>
      </w:r>
      <w:proofErr w:type="gramEnd"/>
      <w:r w:rsidR="00820F09" w:rsidRPr="000A3110">
        <w:rPr>
          <w:rFonts w:ascii="Tahoma" w:hAnsi="Tahoma" w:cs="Tahoma"/>
          <w:sz w:val="24"/>
          <w:szCs w:val="24"/>
        </w:rPr>
        <w:t xml:space="preserve"> Group on Deafness and a Board member of the social enterprise All Cleaned Up.</w:t>
      </w:r>
    </w:p>
    <w:p w14:paraId="3CA656E1"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545FCC81" w14:textId="77777777"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Graeme Bold</w:t>
      </w:r>
    </w:p>
    <w:p w14:paraId="7A3557BD"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6B73D68F" w14:textId="2C6AC15D" w:rsidR="00820F09" w:rsidRPr="000A3110" w:rsidRDefault="00E46DE0"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Graeme serves on the B</w:t>
      </w:r>
      <w:r w:rsidR="00820F09" w:rsidRPr="000A3110">
        <w:rPr>
          <w:rStyle w:val="Strong"/>
          <w:rFonts w:ascii="Tahoma" w:hAnsi="Tahoma" w:cs="Tahoma"/>
          <w:sz w:val="24"/>
          <w:szCs w:val="24"/>
        </w:rPr>
        <w:t>oard, as the Convenor of the Corporate Committee and on the Remuneration Committee.</w:t>
      </w:r>
    </w:p>
    <w:p w14:paraId="55FB112D" w14:textId="77777777" w:rsidR="00820F09" w:rsidRPr="000A3110" w:rsidRDefault="00820F09" w:rsidP="000A3110">
      <w:pPr>
        <w:pStyle w:val="NormalWeb"/>
        <w:spacing w:before="0" w:after="0" w:line="240" w:lineRule="auto"/>
        <w:rPr>
          <w:rFonts w:ascii="Tahoma" w:hAnsi="Tahoma" w:cs="Tahoma"/>
          <w:sz w:val="24"/>
          <w:szCs w:val="24"/>
        </w:rPr>
      </w:pPr>
    </w:p>
    <w:p w14:paraId="1BCED479" w14:textId="4662F56E"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 xml:space="preserve">He is a qualified Actuary and is currently </w:t>
      </w:r>
      <w:r w:rsidR="00FC04CC" w:rsidRPr="000A3110">
        <w:rPr>
          <w:rFonts w:ascii="Tahoma" w:hAnsi="Tahoma" w:cs="Tahoma"/>
          <w:sz w:val="24"/>
          <w:szCs w:val="24"/>
        </w:rPr>
        <w:t>Director of Workplace Pensions at Scottish Widows</w:t>
      </w:r>
      <w:r w:rsidRPr="000A3110">
        <w:rPr>
          <w:rFonts w:ascii="Tahoma" w:hAnsi="Tahoma" w:cs="Tahoma"/>
          <w:sz w:val="24"/>
          <w:szCs w:val="24"/>
        </w:rPr>
        <w:t>.</w:t>
      </w:r>
    </w:p>
    <w:p w14:paraId="68B9F9BA" w14:textId="77777777" w:rsidR="00820F09" w:rsidRPr="000A3110" w:rsidRDefault="00820F09" w:rsidP="000A3110">
      <w:pPr>
        <w:pStyle w:val="NormalWeb"/>
        <w:spacing w:before="0" w:after="0" w:line="240" w:lineRule="auto"/>
        <w:rPr>
          <w:rFonts w:ascii="Tahoma" w:hAnsi="Tahoma" w:cs="Tahoma"/>
          <w:sz w:val="24"/>
          <w:szCs w:val="24"/>
        </w:rPr>
      </w:pPr>
    </w:p>
    <w:p w14:paraId="41AE3142"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He brings a wide range of experience with previous roles as Strategy Director, Proposition &amp; Commercial Director, Operations Director as well as in Transformation and Finance during his 20-year career at Standard Life.</w:t>
      </w:r>
    </w:p>
    <w:p w14:paraId="5772EFD7" w14:textId="77777777" w:rsidR="00EC3F6B" w:rsidRPr="000A3110" w:rsidRDefault="00EC3F6B" w:rsidP="000A3110">
      <w:pPr>
        <w:pStyle w:val="NormalWeb"/>
        <w:spacing w:before="0" w:after="0" w:line="240" w:lineRule="auto"/>
        <w:rPr>
          <w:rFonts w:ascii="Tahoma" w:hAnsi="Tahoma" w:cs="Tahoma"/>
          <w:sz w:val="24"/>
          <w:szCs w:val="24"/>
        </w:rPr>
      </w:pPr>
    </w:p>
    <w:p w14:paraId="52A47EE7" w14:textId="33838430"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Graeme also works with West College Scotland as a member of the Audit Committee.</w:t>
      </w:r>
    </w:p>
    <w:p w14:paraId="0BA53A2A" w14:textId="77777777" w:rsidR="00820F09" w:rsidRPr="000A3110" w:rsidRDefault="00820F09" w:rsidP="000A3110">
      <w:pPr>
        <w:pStyle w:val="NormalWeb"/>
        <w:spacing w:before="0" w:after="0" w:line="240" w:lineRule="auto"/>
        <w:rPr>
          <w:rFonts w:ascii="Tahoma" w:hAnsi="Tahoma" w:cs="Tahoma"/>
          <w:sz w:val="24"/>
          <w:szCs w:val="24"/>
        </w:rPr>
      </w:pPr>
    </w:p>
    <w:p w14:paraId="5CB5135B"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He lives in Edinburgh with his family and enjoys travelling, music, and playing and watching sports.</w:t>
      </w:r>
    </w:p>
    <w:p w14:paraId="27600E19"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69A2E34E" w14:textId="77777777" w:rsidR="00A24090" w:rsidRPr="000A3110" w:rsidRDefault="00A24090" w:rsidP="000A3110">
      <w:pPr>
        <w:pStyle w:val="NormalWeb"/>
        <w:spacing w:before="0" w:after="0" w:line="240" w:lineRule="auto"/>
        <w:rPr>
          <w:rStyle w:val="Strong"/>
          <w:rFonts w:ascii="Tahoma" w:hAnsi="Tahoma" w:cs="Tahoma"/>
          <w:sz w:val="24"/>
          <w:szCs w:val="24"/>
        </w:rPr>
      </w:pPr>
    </w:p>
    <w:p w14:paraId="717A3701" w14:textId="77777777"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lastRenderedPageBreak/>
        <w:t>Liz Porterfield</w:t>
      </w:r>
    </w:p>
    <w:p w14:paraId="789D15A6"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3D547DE9" w14:textId="44C80B13"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Liz is Vice C</w:t>
      </w:r>
      <w:r w:rsidR="00961CBF">
        <w:rPr>
          <w:rStyle w:val="Strong"/>
          <w:rFonts w:ascii="Tahoma" w:hAnsi="Tahoma" w:cs="Tahoma"/>
          <w:sz w:val="24"/>
          <w:szCs w:val="24"/>
        </w:rPr>
        <w:t>hair of the Board and serves</w:t>
      </w:r>
      <w:r w:rsidRPr="000A3110">
        <w:rPr>
          <w:rStyle w:val="Strong"/>
          <w:rFonts w:ascii="Tahoma" w:hAnsi="Tahoma" w:cs="Tahoma"/>
          <w:sz w:val="24"/>
          <w:szCs w:val="24"/>
        </w:rPr>
        <w:t xml:space="preserve"> </w:t>
      </w:r>
      <w:r w:rsidR="00961CBF">
        <w:rPr>
          <w:rStyle w:val="Strong"/>
          <w:rFonts w:ascii="Tahoma" w:hAnsi="Tahoma" w:cs="Tahoma"/>
          <w:sz w:val="24"/>
          <w:szCs w:val="24"/>
        </w:rPr>
        <w:t xml:space="preserve">as Vice Convenor </w:t>
      </w:r>
      <w:r w:rsidRPr="000A3110">
        <w:rPr>
          <w:rStyle w:val="Strong"/>
          <w:rFonts w:ascii="Tahoma" w:hAnsi="Tahoma" w:cs="Tahoma"/>
          <w:sz w:val="24"/>
          <w:szCs w:val="24"/>
        </w:rPr>
        <w:t xml:space="preserve">on the Care and Learning </w:t>
      </w:r>
      <w:r w:rsidR="00961CBF">
        <w:rPr>
          <w:rStyle w:val="Strong"/>
          <w:rFonts w:ascii="Tahoma" w:hAnsi="Tahoma" w:cs="Tahoma"/>
          <w:sz w:val="24"/>
          <w:szCs w:val="24"/>
        </w:rPr>
        <w:t xml:space="preserve">Committee and as a member of the Community </w:t>
      </w:r>
      <w:r w:rsidRPr="000A3110">
        <w:rPr>
          <w:rStyle w:val="Strong"/>
          <w:rFonts w:ascii="Tahoma" w:hAnsi="Tahoma" w:cs="Tahoma"/>
          <w:sz w:val="24"/>
          <w:szCs w:val="24"/>
        </w:rPr>
        <w:t>Committee. </w:t>
      </w:r>
    </w:p>
    <w:p w14:paraId="6D6F302E" w14:textId="77777777" w:rsidR="00820F09" w:rsidRPr="000A3110" w:rsidRDefault="00820F09" w:rsidP="000A3110">
      <w:pPr>
        <w:pStyle w:val="NormalWeb"/>
        <w:spacing w:before="0" w:after="0" w:line="240" w:lineRule="auto"/>
        <w:rPr>
          <w:rFonts w:ascii="Tahoma" w:hAnsi="Tahoma" w:cs="Tahoma"/>
          <w:sz w:val="24"/>
          <w:szCs w:val="24"/>
        </w:rPr>
      </w:pPr>
    </w:p>
    <w:p w14:paraId="5D983B10"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Liz worked for the Scottish Government Health &amp; Social Care Directorates as Head of Strategic Planning and Clinical Priorities until her retirement in 2017.  Since then she has remained active in health and social care as a Trustee Board member, then Vice Chair of Genetic Alliance UK. In 2020 she took over as Chair of the Board and in short-term targeted project roles with, among others, NHS Greater Glasgow and Clyde where she was the Transformation Policy Lead for their Moving Forward Together innovation and change programme.  </w:t>
      </w:r>
    </w:p>
    <w:p w14:paraId="341EB373" w14:textId="77777777" w:rsidR="00820F09" w:rsidRPr="000A3110" w:rsidRDefault="00820F09" w:rsidP="000A3110">
      <w:pPr>
        <w:pStyle w:val="NormalWeb"/>
        <w:spacing w:before="0" w:after="0" w:line="240" w:lineRule="auto"/>
        <w:rPr>
          <w:rFonts w:ascii="Tahoma" w:hAnsi="Tahoma" w:cs="Tahoma"/>
          <w:sz w:val="24"/>
          <w:szCs w:val="24"/>
        </w:rPr>
      </w:pPr>
    </w:p>
    <w:p w14:paraId="18D70611"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 xml:space="preserve">In Scottish Government Liz was responsible for a wide range of national clinical priorities and other policy developments, including the National Clinical Strategy, the Cancer Strategy, Diabetes strategy, neurological and long-term conditions, chronic </w:t>
      </w:r>
      <w:proofErr w:type="gramStart"/>
      <w:r w:rsidRPr="000A3110">
        <w:rPr>
          <w:rFonts w:ascii="Tahoma" w:hAnsi="Tahoma" w:cs="Tahoma"/>
          <w:sz w:val="24"/>
          <w:szCs w:val="24"/>
        </w:rPr>
        <w:t>pain</w:t>
      </w:r>
      <w:proofErr w:type="gramEnd"/>
      <w:r w:rsidRPr="000A3110">
        <w:rPr>
          <w:rFonts w:ascii="Tahoma" w:hAnsi="Tahoma" w:cs="Tahoma"/>
          <w:sz w:val="24"/>
          <w:szCs w:val="24"/>
        </w:rPr>
        <w:t xml:space="preserve"> and the Scottish Rare Disease Plan.  She was a member of the SG implementation group and of the UK Government’s Rare Disease Forum and NHS England Rare Disease Advisory Group. She was the Government sponsor of Scotland’s National Services Division which commissions all national (including across the UK) specialist and screening services.</w:t>
      </w:r>
    </w:p>
    <w:p w14:paraId="0C107200" w14:textId="77777777" w:rsidR="00820F09" w:rsidRPr="000A3110" w:rsidRDefault="00820F09" w:rsidP="000A3110">
      <w:pPr>
        <w:pStyle w:val="NormalWeb"/>
        <w:spacing w:before="0" w:after="0" w:line="240" w:lineRule="auto"/>
        <w:rPr>
          <w:rFonts w:ascii="Tahoma" w:hAnsi="Tahoma" w:cs="Tahoma"/>
          <w:sz w:val="24"/>
          <w:szCs w:val="24"/>
        </w:rPr>
      </w:pPr>
    </w:p>
    <w:p w14:paraId="6DF229D6" w14:textId="573ADBB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Liz contributed to the establishment of the Innovative Healthcare Delivery Programme (IHDP) based at the Farr Institute in Edinburgh and the Scottish Genomes Partnership. She chaired the implementation group that saw the introduction of robotic surgery in Scotland, and was a member of several other policy and implementation groups such as the development of the now established major trauma service/network, which was, in turn, a part of the work of the National Planning Forum of which she was also a member and policy lead.  She was also responsible for the SG’s Armed Forces and Veterans Health Care policy, including overs</w:t>
      </w:r>
      <w:r w:rsidR="00C31D5B">
        <w:rPr>
          <w:rFonts w:ascii="Tahoma" w:hAnsi="Tahoma" w:cs="Tahoma"/>
          <w:sz w:val="24"/>
          <w:szCs w:val="24"/>
        </w:rPr>
        <w:t xml:space="preserve">eeing the fulfilment of the UK </w:t>
      </w:r>
      <w:r w:rsidRPr="000A3110">
        <w:rPr>
          <w:rFonts w:ascii="Tahoma" w:hAnsi="Tahoma" w:cs="Tahoma"/>
          <w:sz w:val="24"/>
          <w:szCs w:val="24"/>
        </w:rPr>
        <w:t xml:space="preserve">Armed Forces Covenant and the SG’s Commitments for veterans. Among other developments, this involved leading the work to establish Scotland’s state of the art prosthetics service which was set up in response to the </w:t>
      </w:r>
      <w:proofErr w:type="spellStart"/>
      <w:r w:rsidRPr="000A3110">
        <w:rPr>
          <w:rFonts w:ascii="Tahoma" w:hAnsi="Tahoma" w:cs="Tahoma"/>
          <w:sz w:val="24"/>
          <w:szCs w:val="24"/>
        </w:rPr>
        <w:t>Murrison</w:t>
      </w:r>
      <w:proofErr w:type="spellEnd"/>
      <w:r w:rsidRPr="000A3110">
        <w:rPr>
          <w:rFonts w:ascii="Tahoma" w:hAnsi="Tahoma" w:cs="Tahoma"/>
          <w:sz w:val="24"/>
          <w:szCs w:val="24"/>
        </w:rPr>
        <w:t xml:space="preserve"> Report.  She was also the SG policy representative on the MoD’s UK Committee led by the Surgeon General to oversee the implementation of the UK Covenant.</w:t>
      </w:r>
    </w:p>
    <w:p w14:paraId="7E3BEDA6" w14:textId="77777777" w:rsidR="00820F09" w:rsidRPr="000A3110" w:rsidRDefault="00820F09" w:rsidP="000A3110">
      <w:pPr>
        <w:pStyle w:val="NormalWeb"/>
        <w:spacing w:before="0" w:after="0" w:line="240" w:lineRule="auto"/>
        <w:rPr>
          <w:rFonts w:ascii="Tahoma" w:hAnsi="Tahoma" w:cs="Tahoma"/>
          <w:sz w:val="24"/>
          <w:szCs w:val="24"/>
        </w:rPr>
      </w:pPr>
    </w:p>
    <w:p w14:paraId="5C1903B2"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In her personal life, Liz is a grandmother to three granddaughters, all growing up too fast!  She enjoys reading, particularly history, and is working her way through various Open University modules in the social sciences field, the most recent on Criminology, results awaited.  She plans to study public law and criminal law.</w:t>
      </w:r>
    </w:p>
    <w:p w14:paraId="5D0E8EF2"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128EB09C" w14:textId="77777777"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Michelle McWilliams</w:t>
      </w:r>
    </w:p>
    <w:p w14:paraId="071A0A38"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0D06CD01" w14:textId="06DC673A"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 xml:space="preserve">Michelle </w:t>
      </w:r>
      <w:r w:rsidR="00961CBF">
        <w:rPr>
          <w:rStyle w:val="Strong"/>
          <w:rFonts w:ascii="Tahoma" w:hAnsi="Tahoma" w:cs="Tahoma"/>
          <w:sz w:val="24"/>
          <w:szCs w:val="24"/>
        </w:rPr>
        <w:t>is Vice Chair of the Board and serves</w:t>
      </w:r>
      <w:r w:rsidRPr="000A3110">
        <w:rPr>
          <w:rStyle w:val="Strong"/>
          <w:rFonts w:ascii="Tahoma" w:hAnsi="Tahoma" w:cs="Tahoma"/>
          <w:sz w:val="24"/>
          <w:szCs w:val="24"/>
        </w:rPr>
        <w:t> as the Convenor of the Enterprise and Engagement Committee and on the Corporate and Remuneration Committees. </w:t>
      </w:r>
    </w:p>
    <w:p w14:paraId="58F35DDA" w14:textId="77777777" w:rsidR="00820F09" w:rsidRPr="000A3110" w:rsidRDefault="00820F09" w:rsidP="000A3110">
      <w:pPr>
        <w:pStyle w:val="NormalWeb"/>
        <w:spacing w:before="0" w:after="0" w:line="240" w:lineRule="auto"/>
        <w:rPr>
          <w:rFonts w:ascii="Tahoma" w:hAnsi="Tahoma" w:cs="Tahoma"/>
          <w:sz w:val="24"/>
          <w:szCs w:val="24"/>
        </w:rPr>
      </w:pPr>
    </w:p>
    <w:p w14:paraId="247794B4" w14:textId="77777777" w:rsidR="00FC04CC" w:rsidRPr="000A3110" w:rsidRDefault="00FC04CC" w:rsidP="000A3110">
      <w:pPr>
        <w:spacing w:after="0" w:line="240" w:lineRule="auto"/>
        <w:rPr>
          <w:rFonts w:ascii="Tahoma" w:hAnsi="Tahoma" w:cs="Tahoma"/>
          <w:szCs w:val="24"/>
        </w:rPr>
      </w:pPr>
      <w:r w:rsidRPr="000A3110">
        <w:rPr>
          <w:rFonts w:ascii="Tahoma" w:hAnsi="Tahoma" w:cs="Tahoma"/>
          <w:szCs w:val="24"/>
        </w:rPr>
        <w:t>Michelle’s early communications career was in Whitehall, working at the Home Office for Ministers such as Michael Howard and Jack Straw and latterly as Head of PR with the Central Office of Information, advising government departments on PR and communications strategies.</w:t>
      </w:r>
    </w:p>
    <w:p w14:paraId="0A40E1AD" w14:textId="77777777" w:rsidR="00FC04CC" w:rsidRPr="000A3110" w:rsidRDefault="00FC04CC" w:rsidP="000A3110">
      <w:pPr>
        <w:spacing w:after="0" w:line="240" w:lineRule="auto"/>
        <w:rPr>
          <w:rFonts w:ascii="Tahoma" w:hAnsi="Tahoma" w:cs="Tahoma"/>
          <w:szCs w:val="24"/>
        </w:rPr>
      </w:pPr>
    </w:p>
    <w:p w14:paraId="365A3760" w14:textId="5C497CAD" w:rsidR="00FC04CC" w:rsidRPr="000A3110" w:rsidRDefault="00FC04CC" w:rsidP="000A3110">
      <w:pPr>
        <w:spacing w:after="0" w:line="240" w:lineRule="auto"/>
        <w:rPr>
          <w:rFonts w:ascii="Tahoma" w:hAnsi="Tahoma" w:cs="Tahoma"/>
          <w:szCs w:val="24"/>
        </w:rPr>
      </w:pPr>
      <w:r w:rsidRPr="000A3110">
        <w:rPr>
          <w:rFonts w:ascii="Tahoma" w:hAnsi="Tahoma" w:cs="Tahoma"/>
          <w:szCs w:val="24"/>
        </w:rPr>
        <w:t>On returning to Scotland Michelle worked in higher education, firstly as Deputy Director of Communications &amp; Public Affairs at the University of Edinburgh and then as a consultant for Edinburgh Napier University.</w:t>
      </w:r>
    </w:p>
    <w:p w14:paraId="3CE8DCF0" w14:textId="77777777" w:rsidR="00FC04CC" w:rsidRPr="000A3110" w:rsidRDefault="00FC04CC" w:rsidP="000A3110">
      <w:pPr>
        <w:spacing w:after="0" w:line="240" w:lineRule="auto"/>
        <w:rPr>
          <w:rFonts w:ascii="Tahoma" w:hAnsi="Tahoma" w:cs="Tahoma"/>
          <w:szCs w:val="24"/>
        </w:rPr>
      </w:pPr>
    </w:p>
    <w:p w14:paraId="4F5C998A" w14:textId="0DD1990A" w:rsidR="00FC04CC" w:rsidRPr="000A3110" w:rsidRDefault="00FC04CC" w:rsidP="000A3110">
      <w:pPr>
        <w:spacing w:after="0" w:line="240" w:lineRule="auto"/>
        <w:rPr>
          <w:rFonts w:ascii="Tahoma" w:hAnsi="Tahoma" w:cs="Tahoma"/>
          <w:szCs w:val="24"/>
        </w:rPr>
      </w:pPr>
      <w:r w:rsidRPr="000A3110">
        <w:rPr>
          <w:rFonts w:ascii="Tahoma" w:hAnsi="Tahoma" w:cs="Tahoma"/>
          <w:szCs w:val="24"/>
        </w:rPr>
        <w:t>After a career break, a move to the private sector saw time spent as an Account Director with a PR agency and then in-house with a tech start up. Michelle is currently an independent communications consultant with clients in the cultural, heritage and tourism and tech sectors.</w:t>
      </w:r>
    </w:p>
    <w:p w14:paraId="2E7B28E3" w14:textId="77777777" w:rsidR="00FC04CC" w:rsidRPr="000A3110" w:rsidRDefault="00FC04CC" w:rsidP="000A3110">
      <w:pPr>
        <w:spacing w:after="0" w:line="240" w:lineRule="auto"/>
        <w:rPr>
          <w:rFonts w:ascii="Tahoma" w:hAnsi="Tahoma" w:cs="Tahoma"/>
          <w:szCs w:val="24"/>
        </w:rPr>
      </w:pPr>
    </w:p>
    <w:p w14:paraId="3B82C1E1" w14:textId="6FDE213F" w:rsidR="00E46DE0" w:rsidRPr="000A3110" w:rsidRDefault="00FC04CC" w:rsidP="000A3110">
      <w:pPr>
        <w:pStyle w:val="NormalWeb"/>
        <w:spacing w:before="0" w:after="0" w:line="240" w:lineRule="auto"/>
        <w:rPr>
          <w:rFonts w:ascii="Tahoma" w:hAnsi="Tahoma" w:cs="Tahoma"/>
          <w:sz w:val="24"/>
          <w:szCs w:val="24"/>
        </w:rPr>
      </w:pPr>
      <w:r w:rsidRPr="000A3110">
        <w:rPr>
          <w:rFonts w:ascii="Tahoma" w:hAnsi="Tahoma" w:cs="Tahoma"/>
          <w:sz w:val="24"/>
          <w:szCs w:val="24"/>
        </w:rPr>
        <w:t xml:space="preserve">Michelle is a co-founder and director of the annual </w:t>
      </w:r>
      <w:proofErr w:type="spellStart"/>
      <w:r w:rsidRPr="000A3110">
        <w:rPr>
          <w:rFonts w:ascii="Tahoma" w:hAnsi="Tahoma" w:cs="Tahoma"/>
          <w:sz w:val="24"/>
          <w:szCs w:val="24"/>
        </w:rPr>
        <w:t>Outwith</w:t>
      </w:r>
      <w:proofErr w:type="spellEnd"/>
      <w:r w:rsidRPr="000A3110">
        <w:rPr>
          <w:rFonts w:ascii="Tahoma" w:hAnsi="Tahoma" w:cs="Tahoma"/>
          <w:sz w:val="24"/>
          <w:szCs w:val="24"/>
        </w:rPr>
        <w:t xml:space="preserve"> Music and Arts Festival.</w:t>
      </w:r>
    </w:p>
    <w:p w14:paraId="0756B594" w14:textId="77777777" w:rsidR="00FC04CC" w:rsidRPr="000A3110" w:rsidRDefault="00FC04CC" w:rsidP="000A3110">
      <w:pPr>
        <w:pStyle w:val="NormalWeb"/>
        <w:spacing w:before="0" w:after="0" w:line="240" w:lineRule="auto"/>
        <w:rPr>
          <w:rStyle w:val="Strong"/>
          <w:rFonts w:ascii="Tahoma" w:hAnsi="Tahoma" w:cs="Tahoma"/>
          <w:sz w:val="24"/>
          <w:szCs w:val="24"/>
        </w:rPr>
      </w:pPr>
    </w:p>
    <w:p w14:paraId="4A128848" w14:textId="2D7F4A6B"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Mike Donnelly</w:t>
      </w:r>
    </w:p>
    <w:p w14:paraId="4402FBBC"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4180435F" w14:textId="77777777"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Mike serves on the Board, on the Care and Learning Committee, and on the Enterprise and Engagement Committee. </w:t>
      </w:r>
    </w:p>
    <w:p w14:paraId="70A578D0" w14:textId="77777777" w:rsidR="00820F09" w:rsidRPr="000A3110" w:rsidRDefault="00820F09" w:rsidP="000A3110">
      <w:pPr>
        <w:pStyle w:val="NormalWeb"/>
        <w:spacing w:before="0" w:after="0" w:line="240" w:lineRule="auto"/>
        <w:rPr>
          <w:rFonts w:ascii="Tahoma" w:hAnsi="Tahoma" w:cs="Tahoma"/>
          <w:sz w:val="24"/>
          <w:szCs w:val="24"/>
        </w:rPr>
      </w:pPr>
    </w:p>
    <w:p w14:paraId="1718B395"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Mike is a retired academic and adviser to senior politicians in the UK. He was Head of School and Dean of Faculty in UK and Australian University Business Schools over a 35 year academic career. He served as chief of staff to the First Minister of Scotland and as an adviser to the Secretary of State for Scotland and the UK Home Secretary.</w:t>
      </w:r>
    </w:p>
    <w:p w14:paraId="29AE23E3" w14:textId="77777777" w:rsidR="00820F09" w:rsidRPr="000A3110" w:rsidRDefault="00820F09" w:rsidP="000A3110">
      <w:pPr>
        <w:pStyle w:val="NormalWeb"/>
        <w:spacing w:before="0" w:after="0" w:line="240" w:lineRule="auto"/>
        <w:rPr>
          <w:rFonts w:ascii="Tahoma" w:hAnsi="Tahoma" w:cs="Tahoma"/>
          <w:sz w:val="24"/>
          <w:szCs w:val="24"/>
        </w:rPr>
      </w:pPr>
    </w:p>
    <w:p w14:paraId="18A37D41"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Mike is an Honorary Professor of Management at both Heriot-Watt University and the Victoria Institute of Technology in Melbourne. He is an Honorary Fellow of the Strategic Management Institute of Australia.</w:t>
      </w:r>
    </w:p>
    <w:p w14:paraId="5308EC85" w14:textId="77777777" w:rsidR="00820F09" w:rsidRPr="000A3110" w:rsidRDefault="00820F09" w:rsidP="000A3110">
      <w:pPr>
        <w:pStyle w:val="NormalWeb"/>
        <w:spacing w:before="0" w:after="0" w:line="240" w:lineRule="auto"/>
        <w:rPr>
          <w:rFonts w:ascii="Tahoma" w:hAnsi="Tahoma" w:cs="Tahoma"/>
          <w:sz w:val="24"/>
          <w:szCs w:val="24"/>
        </w:rPr>
      </w:pPr>
    </w:p>
    <w:p w14:paraId="18669637"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Mike’s research and teaching has been in the area of Strategic and Operations Management. His expertise has been made available to public services both as consultancy and in academic publications.</w:t>
      </w:r>
    </w:p>
    <w:p w14:paraId="329D8509" w14:textId="77777777" w:rsidR="00820F09" w:rsidRPr="000A3110" w:rsidRDefault="00820F09" w:rsidP="000A3110">
      <w:pPr>
        <w:pStyle w:val="NormalWeb"/>
        <w:spacing w:before="0" w:after="0" w:line="240" w:lineRule="auto"/>
        <w:rPr>
          <w:rFonts w:ascii="Tahoma" w:hAnsi="Tahoma" w:cs="Tahoma"/>
          <w:sz w:val="24"/>
          <w:szCs w:val="24"/>
        </w:rPr>
      </w:pPr>
    </w:p>
    <w:p w14:paraId="600587EE"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 xml:space="preserve">Mike was a volunteer Board member on </w:t>
      </w:r>
      <w:proofErr w:type="spellStart"/>
      <w:r w:rsidRPr="000A3110">
        <w:rPr>
          <w:rFonts w:ascii="Tahoma" w:hAnsi="Tahoma" w:cs="Tahoma"/>
          <w:sz w:val="24"/>
          <w:szCs w:val="24"/>
        </w:rPr>
        <w:t>Linthouse</w:t>
      </w:r>
      <w:proofErr w:type="spellEnd"/>
      <w:r w:rsidRPr="000A3110">
        <w:rPr>
          <w:rFonts w:ascii="Tahoma" w:hAnsi="Tahoma" w:cs="Tahoma"/>
          <w:sz w:val="24"/>
          <w:szCs w:val="24"/>
        </w:rPr>
        <w:t xml:space="preserve"> Housing Association, Quarriers, The Star Project in Paisley, Govan Law </w:t>
      </w:r>
      <w:proofErr w:type="gramStart"/>
      <w:r w:rsidRPr="000A3110">
        <w:rPr>
          <w:rFonts w:ascii="Tahoma" w:hAnsi="Tahoma" w:cs="Tahoma"/>
          <w:sz w:val="24"/>
          <w:szCs w:val="24"/>
        </w:rPr>
        <w:t>Centre</w:t>
      </w:r>
      <w:proofErr w:type="gramEnd"/>
      <w:r w:rsidRPr="000A3110">
        <w:rPr>
          <w:rFonts w:ascii="Tahoma" w:hAnsi="Tahoma" w:cs="Tahoma"/>
          <w:sz w:val="24"/>
          <w:szCs w:val="24"/>
        </w:rPr>
        <w:t xml:space="preserve"> and the Institute of Public Administration Australia. He volunteered as a “foster-grandad” with Extended Families Australia and as a barista at </w:t>
      </w:r>
      <w:proofErr w:type="spellStart"/>
      <w:r w:rsidRPr="000A3110">
        <w:rPr>
          <w:rFonts w:ascii="Tahoma" w:hAnsi="Tahoma" w:cs="Tahoma"/>
          <w:sz w:val="24"/>
          <w:szCs w:val="24"/>
        </w:rPr>
        <w:t>Yorkhill</w:t>
      </w:r>
      <w:proofErr w:type="spellEnd"/>
      <w:r w:rsidRPr="000A3110">
        <w:rPr>
          <w:rFonts w:ascii="Tahoma" w:hAnsi="Tahoma" w:cs="Tahoma"/>
          <w:sz w:val="24"/>
          <w:szCs w:val="24"/>
        </w:rPr>
        <w:t xml:space="preserve"> Hospital’s tea bar.</w:t>
      </w:r>
    </w:p>
    <w:p w14:paraId="619D0B48"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60C6AA7D" w14:textId="77777777"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Mike Martin</w:t>
      </w:r>
    </w:p>
    <w:p w14:paraId="40875560"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22E32728" w14:textId="1B8BCFC3"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Mike is Convenor of the Care and Learning Committee and also serves on the Audit and Remuneration Committee</w:t>
      </w:r>
      <w:r w:rsidR="008D6414">
        <w:rPr>
          <w:rStyle w:val="Strong"/>
          <w:rFonts w:ascii="Tahoma" w:hAnsi="Tahoma" w:cs="Tahoma"/>
          <w:sz w:val="24"/>
          <w:szCs w:val="24"/>
        </w:rPr>
        <w:t>s</w:t>
      </w:r>
      <w:r w:rsidRPr="000A3110">
        <w:rPr>
          <w:rStyle w:val="Strong"/>
          <w:rFonts w:ascii="Tahoma" w:hAnsi="Tahoma" w:cs="Tahoma"/>
          <w:sz w:val="24"/>
          <w:szCs w:val="24"/>
        </w:rPr>
        <w:t>. </w:t>
      </w:r>
    </w:p>
    <w:p w14:paraId="7F61F6DB" w14:textId="77777777" w:rsidR="00820F09" w:rsidRPr="000A3110" w:rsidRDefault="00820F09" w:rsidP="000A3110">
      <w:pPr>
        <w:pStyle w:val="NormalWeb"/>
        <w:spacing w:before="0" w:after="0" w:line="240" w:lineRule="auto"/>
        <w:rPr>
          <w:rFonts w:ascii="Tahoma" w:hAnsi="Tahoma" w:cs="Tahoma"/>
          <w:sz w:val="24"/>
          <w:szCs w:val="24"/>
        </w:rPr>
      </w:pPr>
    </w:p>
    <w:p w14:paraId="6C481AC7"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He is a social worker to trade. Following a career in local authority criminal justice work he spent over 20 years with Capability Scotland, latterly as one of their directors.</w:t>
      </w:r>
    </w:p>
    <w:p w14:paraId="253841CD" w14:textId="77777777" w:rsidR="00820F09" w:rsidRPr="000A3110" w:rsidRDefault="00820F09" w:rsidP="000A3110">
      <w:pPr>
        <w:pStyle w:val="NormalWeb"/>
        <w:spacing w:before="0" w:after="0" w:line="240" w:lineRule="auto"/>
        <w:rPr>
          <w:rFonts w:ascii="Tahoma" w:hAnsi="Tahoma" w:cs="Tahoma"/>
          <w:sz w:val="24"/>
          <w:szCs w:val="24"/>
        </w:rPr>
      </w:pPr>
    </w:p>
    <w:p w14:paraId="7A411289"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 xml:space="preserve">He has worked independently for the past 12 years as a consultant, researcher, </w:t>
      </w:r>
      <w:proofErr w:type="gramStart"/>
      <w:r w:rsidRPr="000A3110">
        <w:rPr>
          <w:rFonts w:ascii="Tahoma" w:hAnsi="Tahoma" w:cs="Tahoma"/>
          <w:sz w:val="24"/>
          <w:szCs w:val="24"/>
        </w:rPr>
        <w:t>trainer</w:t>
      </w:r>
      <w:proofErr w:type="gramEnd"/>
      <w:r w:rsidRPr="000A3110">
        <w:rPr>
          <w:rFonts w:ascii="Tahoma" w:hAnsi="Tahoma" w:cs="Tahoma"/>
          <w:sz w:val="24"/>
          <w:szCs w:val="24"/>
        </w:rPr>
        <w:t xml:space="preserve"> and practitioner, combining these activities with part-time work as a co-ordinator of out of hours social work, and a number of teaching engagements for the Open University. </w:t>
      </w:r>
    </w:p>
    <w:p w14:paraId="2D711366" w14:textId="77777777" w:rsidR="00820F09" w:rsidRPr="000A3110" w:rsidRDefault="00820F09" w:rsidP="000A3110">
      <w:pPr>
        <w:pStyle w:val="NormalWeb"/>
        <w:spacing w:before="0" w:after="0" w:line="240" w:lineRule="auto"/>
        <w:rPr>
          <w:rFonts w:ascii="Tahoma" w:hAnsi="Tahoma" w:cs="Tahoma"/>
          <w:sz w:val="24"/>
          <w:szCs w:val="24"/>
        </w:rPr>
      </w:pPr>
    </w:p>
    <w:p w14:paraId="6601ECD2"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Mike's hobbies include natural history interests, he rings birds to study their movements, and until last year was the Secretary of the Scottish Ornithologists Club.</w:t>
      </w:r>
    </w:p>
    <w:p w14:paraId="26DEE519"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5007C679" w14:textId="77777777"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lastRenderedPageBreak/>
        <w:t>Stephanie Phillips</w:t>
      </w:r>
    </w:p>
    <w:p w14:paraId="5555FA5B"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5E724C33" w14:textId="5AB4D7D4" w:rsidR="00820F09" w:rsidRPr="000A3110" w:rsidRDefault="00820F09" w:rsidP="000A3110">
      <w:pPr>
        <w:pStyle w:val="NormalWeb"/>
        <w:spacing w:before="0" w:after="0" w:line="240" w:lineRule="auto"/>
        <w:rPr>
          <w:rFonts w:ascii="Tahoma" w:hAnsi="Tahoma" w:cs="Tahoma"/>
          <w:sz w:val="24"/>
          <w:szCs w:val="24"/>
        </w:rPr>
      </w:pPr>
      <w:r w:rsidRPr="000A3110">
        <w:rPr>
          <w:rStyle w:val="Strong"/>
          <w:rFonts w:ascii="Tahoma" w:hAnsi="Tahoma" w:cs="Tahoma"/>
          <w:sz w:val="24"/>
          <w:szCs w:val="24"/>
        </w:rPr>
        <w:t>Stephanie serves on the Board and on Care and Learning and Remuneration</w:t>
      </w:r>
      <w:r w:rsidR="008D6414" w:rsidRPr="008D6414">
        <w:rPr>
          <w:rStyle w:val="Strong"/>
          <w:rFonts w:ascii="Tahoma" w:hAnsi="Tahoma" w:cs="Tahoma"/>
          <w:sz w:val="24"/>
          <w:szCs w:val="24"/>
        </w:rPr>
        <w:t xml:space="preserve"> </w:t>
      </w:r>
      <w:r w:rsidR="008D6414" w:rsidRPr="000A3110">
        <w:rPr>
          <w:rStyle w:val="Strong"/>
          <w:rFonts w:ascii="Tahoma" w:hAnsi="Tahoma" w:cs="Tahoma"/>
          <w:sz w:val="24"/>
          <w:szCs w:val="24"/>
        </w:rPr>
        <w:t>Committees</w:t>
      </w:r>
      <w:r w:rsidRPr="000A3110">
        <w:rPr>
          <w:rStyle w:val="Strong"/>
          <w:rFonts w:ascii="Tahoma" w:hAnsi="Tahoma" w:cs="Tahoma"/>
          <w:sz w:val="24"/>
          <w:szCs w:val="24"/>
        </w:rPr>
        <w:t>, and as the Convenor of the Audit Committee. </w:t>
      </w:r>
    </w:p>
    <w:p w14:paraId="61E223E1" w14:textId="77777777" w:rsidR="00820F09" w:rsidRPr="000A3110" w:rsidRDefault="00820F09" w:rsidP="000A3110">
      <w:pPr>
        <w:pStyle w:val="NormalWeb"/>
        <w:spacing w:before="0" w:after="0" w:line="240" w:lineRule="auto"/>
        <w:rPr>
          <w:rFonts w:ascii="Tahoma" w:hAnsi="Tahoma" w:cs="Tahoma"/>
          <w:sz w:val="24"/>
          <w:szCs w:val="24"/>
        </w:rPr>
      </w:pPr>
    </w:p>
    <w:p w14:paraId="3B876966"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Stephanie has a background in strategic planning, quality improvement and performance management.</w:t>
      </w:r>
    </w:p>
    <w:p w14:paraId="54E32ECB" w14:textId="77777777" w:rsidR="00820F09" w:rsidRPr="000A3110" w:rsidRDefault="00820F09" w:rsidP="000A3110">
      <w:pPr>
        <w:pStyle w:val="NormalWeb"/>
        <w:spacing w:before="0" w:after="0" w:line="240" w:lineRule="auto"/>
        <w:rPr>
          <w:rFonts w:ascii="Tahoma" w:hAnsi="Tahoma" w:cs="Tahoma"/>
          <w:sz w:val="24"/>
          <w:szCs w:val="24"/>
        </w:rPr>
      </w:pPr>
    </w:p>
    <w:p w14:paraId="2A86F930"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Stephanie has spent most of her career working in the public sector, including the Scottish Children’s Reporter Administration and Northern Constabulary.</w:t>
      </w:r>
    </w:p>
    <w:p w14:paraId="7D6994A1" w14:textId="5FC53FF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Having joined NHS Scotland in 2006, Steph worked for the Scottish Ambulance Service for 10 years. In 2017, Stephanie moved to NHS 24 where she is currently the Director of Service Delivery.</w:t>
      </w:r>
    </w:p>
    <w:p w14:paraId="5CCE8C3E" w14:textId="77777777" w:rsidR="000A3110" w:rsidRPr="000A3110" w:rsidRDefault="000A3110" w:rsidP="000A3110">
      <w:pPr>
        <w:pStyle w:val="NormalWeb"/>
        <w:spacing w:before="0" w:after="0" w:line="240" w:lineRule="auto"/>
        <w:rPr>
          <w:rFonts w:ascii="Tahoma" w:hAnsi="Tahoma" w:cs="Tahoma"/>
          <w:b/>
          <w:bCs/>
          <w:sz w:val="24"/>
          <w:szCs w:val="24"/>
        </w:rPr>
      </w:pPr>
    </w:p>
    <w:p w14:paraId="344F0841" w14:textId="61AA4965" w:rsidR="00A92E36" w:rsidRPr="000A3110" w:rsidRDefault="00A92E36" w:rsidP="000A3110">
      <w:pPr>
        <w:pStyle w:val="NormalWeb"/>
        <w:spacing w:before="0" w:after="0" w:line="240" w:lineRule="auto"/>
        <w:rPr>
          <w:rFonts w:ascii="Tahoma" w:hAnsi="Tahoma" w:cs="Tahoma"/>
          <w:b/>
          <w:bCs/>
          <w:sz w:val="24"/>
          <w:szCs w:val="24"/>
        </w:rPr>
      </w:pPr>
      <w:r w:rsidRPr="000A3110">
        <w:rPr>
          <w:rFonts w:ascii="Tahoma" w:hAnsi="Tahoma" w:cs="Tahoma"/>
          <w:b/>
          <w:bCs/>
          <w:sz w:val="24"/>
          <w:szCs w:val="24"/>
        </w:rPr>
        <w:t>Catherine Topley</w:t>
      </w:r>
    </w:p>
    <w:p w14:paraId="028DDD90" w14:textId="77777777" w:rsidR="00A92E36" w:rsidRPr="000A3110" w:rsidRDefault="00A92E36" w:rsidP="000A3110">
      <w:pPr>
        <w:pStyle w:val="NormalWeb"/>
        <w:spacing w:before="0" w:after="0" w:line="240" w:lineRule="auto"/>
        <w:rPr>
          <w:rFonts w:ascii="Tahoma" w:hAnsi="Tahoma" w:cs="Tahoma"/>
          <w:b/>
          <w:bCs/>
          <w:sz w:val="24"/>
          <w:szCs w:val="24"/>
        </w:rPr>
      </w:pPr>
    </w:p>
    <w:p w14:paraId="740803E4" w14:textId="7FC773AF" w:rsidR="00A92E36" w:rsidRPr="000A3110" w:rsidRDefault="00A92E36" w:rsidP="000A3110">
      <w:pPr>
        <w:pStyle w:val="Heading4"/>
        <w:spacing w:before="0" w:line="240" w:lineRule="auto"/>
        <w:rPr>
          <w:rFonts w:ascii="Tahoma" w:eastAsia="Times New Roman" w:hAnsi="Tahoma" w:cs="Tahoma"/>
          <w:b/>
          <w:bCs/>
          <w:i w:val="0"/>
          <w:iCs w:val="0"/>
          <w:color w:val="auto"/>
          <w:szCs w:val="24"/>
          <w:lang w:eastAsia="en-GB"/>
        </w:rPr>
      </w:pPr>
      <w:r w:rsidRPr="000A3110">
        <w:rPr>
          <w:rFonts w:ascii="Tahoma" w:eastAsia="Times New Roman" w:hAnsi="Tahoma" w:cs="Tahoma"/>
          <w:b/>
          <w:bCs/>
          <w:i w:val="0"/>
          <w:iCs w:val="0"/>
          <w:color w:val="auto"/>
          <w:szCs w:val="24"/>
          <w:lang w:eastAsia="en-GB"/>
        </w:rPr>
        <w:t>Catherine serves on the Board, and on the Corporate and Audit Committees</w:t>
      </w:r>
    </w:p>
    <w:p w14:paraId="6B8272ED" w14:textId="77777777" w:rsidR="00A92E36" w:rsidRPr="000A3110" w:rsidRDefault="00A92E36" w:rsidP="000A3110">
      <w:pPr>
        <w:pStyle w:val="NormalWeb"/>
        <w:spacing w:before="0" w:after="0" w:line="240" w:lineRule="auto"/>
        <w:rPr>
          <w:rFonts w:ascii="Tahoma" w:hAnsi="Tahoma" w:cs="Tahoma"/>
          <w:sz w:val="24"/>
          <w:szCs w:val="24"/>
        </w:rPr>
      </w:pPr>
    </w:p>
    <w:p w14:paraId="728A404E" w14:textId="4F82E470" w:rsidR="00A92E36" w:rsidRPr="000A3110" w:rsidRDefault="00A92E36" w:rsidP="000A3110">
      <w:pPr>
        <w:pStyle w:val="NormalWeb"/>
        <w:spacing w:before="0" w:after="0" w:line="240" w:lineRule="auto"/>
        <w:rPr>
          <w:rFonts w:ascii="Tahoma" w:hAnsi="Tahoma" w:cs="Tahoma"/>
          <w:sz w:val="24"/>
          <w:szCs w:val="24"/>
        </w:rPr>
      </w:pPr>
      <w:r w:rsidRPr="000A3110">
        <w:rPr>
          <w:rFonts w:ascii="Tahoma" w:hAnsi="Tahoma" w:cs="Tahoma"/>
          <w:sz w:val="24"/>
          <w:szCs w:val="24"/>
        </w:rPr>
        <w:t>Catherine joined Scottish Canals as CEO in June 2018. She has worked in a variety of sectors, from financial services and manufacturing to retail and is a respected and competent leader with a wide range of relevant commercial and public sector experience.</w:t>
      </w:r>
    </w:p>
    <w:p w14:paraId="3CD1E18E" w14:textId="77777777" w:rsidR="00A92E36" w:rsidRPr="000A3110" w:rsidRDefault="00A92E36" w:rsidP="000A3110">
      <w:pPr>
        <w:pStyle w:val="NormalWeb"/>
        <w:spacing w:before="0" w:after="0" w:line="240" w:lineRule="auto"/>
        <w:rPr>
          <w:rFonts w:ascii="Tahoma" w:hAnsi="Tahoma" w:cs="Tahoma"/>
          <w:sz w:val="24"/>
          <w:szCs w:val="24"/>
        </w:rPr>
      </w:pPr>
      <w:r w:rsidRPr="000A3110">
        <w:rPr>
          <w:rFonts w:ascii="Tahoma" w:hAnsi="Tahoma" w:cs="Tahoma"/>
          <w:sz w:val="24"/>
          <w:szCs w:val="24"/>
        </w:rPr>
        <w:t>Catherine has extensive experience of working in public and third sectors, having worked as the Director of Corporate Services in Scotland’s Prisons, working closely with third parties and communities. She joined at an important time in Scottish Canals' journey as they become one of the nation's leading tourism and regeneration organisations, delivering diverse public value to the people of Scotland.</w:t>
      </w:r>
      <w:r w:rsidRPr="000A3110">
        <w:rPr>
          <w:rFonts w:ascii="Tahoma" w:hAnsi="Tahoma" w:cs="Tahoma"/>
          <w:sz w:val="24"/>
          <w:szCs w:val="24"/>
        </w:rPr>
        <w:br/>
        <w:t> </w:t>
      </w:r>
      <w:r w:rsidRPr="000A3110">
        <w:rPr>
          <w:rFonts w:ascii="Tahoma" w:hAnsi="Tahoma" w:cs="Tahoma"/>
          <w:sz w:val="24"/>
          <w:szCs w:val="24"/>
        </w:rPr>
        <w:br/>
        <w:t>Her work has focused on supporting a wide range of people and sectors in Scotland to achieve equality of access to education, housing, training and employment opportunities.</w:t>
      </w:r>
    </w:p>
    <w:p w14:paraId="271B6256" w14:textId="6E7202FF" w:rsidR="00A92E36" w:rsidRPr="000A3110" w:rsidRDefault="00A92E36" w:rsidP="000A3110">
      <w:pPr>
        <w:pStyle w:val="NormalWeb"/>
        <w:spacing w:before="0" w:after="0" w:line="240" w:lineRule="auto"/>
        <w:rPr>
          <w:rFonts w:ascii="Tahoma" w:hAnsi="Tahoma" w:cs="Tahoma"/>
          <w:sz w:val="24"/>
          <w:szCs w:val="24"/>
        </w:rPr>
      </w:pPr>
    </w:p>
    <w:p w14:paraId="403BFA49" w14:textId="77777777" w:rsidR="00A92E36" w:rsidRPr="000A3110" w:rsidRDefault="00A92E36"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David McArthur</w:t>
      </w:r>
    </w:p>
    <w:p w14:paraId="385B7BF9" w14:textId="77777777" w:rsidR="00A92E36" w:rsidRPr="000A3110" w:rsidRDefault="00A92E36" w:rsidP="000A3110">
      <w:pPr>
        <w:pStyle w:val="NormalWeb"/>
        <w:spacing w:before="0" w:after="0" w:line="240" w:lineRule="auto"/>
        <w:rPr>
          <w:rStyle w:val="Strong"/>
          <w:rFonts w:ascii="Tahoma" w:hAnsi="Tahoma" w:cs="Tahoma"/>
          <w:sz w:val="24"/>
          <w:szCs w:val="24"/>
        </w:rPr>
      </w:pPr>
    </w:p>
    <w:p w14:paraId="7BC01AD5" w14:textId="18D6A0D6" w:rsidR="00A92E36" w:rsidRPr="000A3110" w:rsidRDefault="00A92E36"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David serves on the Board, and on the</w:t>
      </w:r>
      <w:r w:rsidR="00125600">
        <w:rPr>
          <w:rStyle w:val="Strong"/>
          <w:rFonts w:ascii="Tahoma" w:hAnsi="Tahoma" w:cs="Tahoma"/>
          <w:sz w:val="24"/>
          <w:szCs w:val="24"/>
        </w:rPr>
        <w:t xml:space="preserve"> Care and Learning and Community</w:t>
      </w:r>
      <w:r w:rsidRPr="000A3110">
        <w:rPr>
          <w:rStyle w:val="Strong"/>
          <w:rFonts w:ascii="Tahoma" w:hAnsi="Tahoma" w:cs="Tahoma"/>
          <w:sz w:val="24"/>
          <w:szCs w:val="24"/>
        </w:rPr>
        <w:t xml:space="preserve"> Committee</w:t>
      </w:r>
      <w:r w:rsidR="00125600">
        <w:rPr>
          <w:rStyle w:val="Strong"/>
          <w:rFonts w:ascii="Tahoma" w:hAnsi="Tahoma" w:cs="Tahoma"/>
          <w:sz w:val="24"/>
          <w:szCs w:val="24"/>
        </w:rPr>
        <w:t>s</w:t>
      </w:r>
    </w:p>
    <w:p w14:paraId="1868FC52" w14:textId="77777777" w:rsidR="00A92E36" w:rsidRPr="000A3110" w:rsidRDefault="00A92E36" w:rsidP="000A3110">
      <w:pPr>
        <w:pStyle w:val="NormalWeb"/>
        <w:spacing w:before="0" w:after="0" w:line="240" w:lineRule="auto"/>
        <w:rPr>
          <w:rFonts w:ascii="Tahoma" w:hAnsi="Tahoma" w:cs="Tahoma"/>
          <w:b/>
          <w:bCs/>
          <w:sz w:val="24"/>
          <w:szCs w:val="24"/>
        </w:rPr>
      </w:pPr>
    </w:p>
    <w:p w14:paraId="28DB2A51" w14:textId="4803D015" w:rsidR="00A92E36" w:rsidRDefault="00A92E36"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David is the Director of Nursing, Midwifery and Allied Health Professions for NHS Orkney. He is also NHS Orkneys Veterans Champion and works with the Scottish Government advising on priority care for Veterans.</w:t>
      </w:r>
    </w:p>
    <w:p w14:paraId="55529982" w14:textId="77777777" w:rsidR="000A3110" w:rsidRPr="000A3110" w:rsidRDefault="000A3110" w:rsidP="000A3110">
      <w:pPr>
        <w:spacing w:after="0" w:line="240" w:lineRule="auto"/>
        <w:rPr>
          <w:rFonts w:ascii="Tahoma" w:eastAsia="Times New Roman" w:hAnsi="Tahoma" w:cs="Tahoma"/>
          <w:szCs w:val="24"/>
          <w:lang w:eastAsia="en-GB"/>
        </w:rPr>
      </w:pPr>
    </w:p>
    <w:p w14:paraId="7AF32C3B" w14:textId="1D091C15" w:rsidR="00A92E36" w:rsidRDefault="00A92E36"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As health care profes</w:t>
      </w:r>
      <w:r w:rsidR="00C31D5B">
        <w:rPr>
          <w:rFonts w:ascii="Tahoma" w:eastAsia="Times New Roman" w:hAnsi="Tahoma" w:cs="Tahoma"/>
          <w:szCs w:val="24"/>
          <w:lang w:eastAsia="en-GB"/>
        </w:rPr>
        <w:t>sional his area of specialisms </w:t>
      </w:r>
      <w:r w:rsidRPr="000A3110">
        <w:rPr>
          <w:rFonts w:ascii="Tahoma" w:eastAsia="Times New Roman" w:hAnsi="Tahoma" w:cs="Tahoma"/>
          <w:szCs w:val="24"/>
          <w:lang w:eastAsia="en-GB"/>
        </w:rPr>
        <w:t>are an eclectic mix including Psychiatry, Operating Theatres and Intensive Care. He was the Executive Nurse Director for the Louisa Jordan Hospital which formed part of the Scottish Government Covid response.</w:t>
      </w:r>
    </w:p>
    <w:p w14:paraId="62F63771" w14:textId="77777777" w:rsidR="000A3110" w:rsidRPr="000A3110" w:rsidRDefault="000A3110" w:rsidP="000A3110">
      <w:pPr>
        <w:spacing w:after="0" w:line="240" w:lineRule="auto"/>
        <w:rPr>
          <w:rFonts w:ascii="Tahoma" w:eastAsia="Times New Roman" w:hAnsi="Tahoma" w:cs="Tahoma"/>
          <w:szCs w:val="24"/>
          <w:lang w:eastAsia="en-GB"/>
        </w:rPr>
      </w:pPr>
    </w:p>
    <w:p w14:paraId="5DF4C639" w14:textId="1AB9C41E" w:rsidR="00A92E36" w:rsidRDefault="00A92E36"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He has a varied experience between the Third Sector, Army Medical Services Reserve and the NHS.  His Third Sector experience includes roles within Erskine Hospital and a Chief Executive appointment with Trefoil House in Edinburgh.</w:t>
      </w:r>
    </w:p>
    <w:p w14:paraId="63A5731C" w14:textId="77777777" w:rsidR="000A3110" w:rsidRPr="000A3110" w:rsidRDefault="000A3110" w:rsidP="000A3110">
      <w:pPr>
        <w:spacing w:after="0" w:line="240" w:lineRule="auto"/>
        <w:rPr>
          <w:rFonts w:ascii="Tahoma" w:eastAsia="Times New Roman" w:hAnsi="Tahoma" w:cs="Tahoma"/>
          <w:szCs w:val="24"/>
          <w:lang w:eastAsia="en-GB"/>
        </w:rPr>
      </w:pPr>
    </w:p>
    <w:p w14:paraId="12655D0A" w14:textId="5D3DEC8F" w:rsidR="00A92E36" w:rsidRDefault="00A92E36"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 xml:space="preserve">David was a long-term Reservist with extensive operational experience in Iraq and Afghanistan where he held clinical and staff appointments including Command of the </w:t>
      </w:r>
      <w:r w:rsidRPr="000A3110">
        <w:rPr>
          <w:rFonts w:ascii="Tahoma" w:eastAsia="Times New Roman" w:hAnsi="Tahoma" w:cs="Tahoma"/>
          <w:szCs w:val="24"/>
          <w:lang w:eastAsia="en-GB"/>
        </w:rPr>
        <w:lastRenderedPageBreak/>
        <w:t>Camp Bastion Field Hospital.  He retired from the Reserves in 2019 as the Brigadier, Head of the Army Medical Services Reserves. </w:t>
      </w:r>
    </w:p>
    <w:p w14:paraId="2BA91FAA" w14:textId="77777777" w:rsidR="000A3110" w:rsidRPr="000A3110" w:rsidRDefault="000A3110" w:rsidP="000A3110">
      <w:pPr>
        <w:spacing w:after="0" w:line="240" w:lineRule="auto"/>
        <w:rPr>
          <w:rFonts w:ascii="Tahoma" w:eastAsia="Times New Roman" w:hAnsi="Tahoma" w:cs="Tahoma"/>
          <w:szCs w:val="24"/>
          <w:lang w:eastAsia="en-GB"/>
        </w:rPr>
      </w:pPr>
    </w:p>
    <w:p w14:paraId="55AF046D" w14:textId="12307DF3" w:rsidR="00A92E36" w:rsidRDefault="00A92E36" w:rsidP="000A3110">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 xml:space="preserve">He was awarded an OBE in 2011, he holds a </w:t>
      </w:r>
      <w:proofErr w:type="spellStart"/>
      <w:r w:rsidRPr="000A3110">
        <w:rPr>
          <w:rFonts w:ascii="Tahoma" w:eastAsia="Times New Roman" w:hAnsi="Tahoma" w:cs="Tahoma"/>
          <w:szCs w:val="24"/>
          <w:lang w:eastAsia="en-GB"/>
        </w:rPr>
        <w:t>Masters</w:t>
      </w:r>
      <w:proofErr w:type="spellEnd"/>
      <w:r w:rsidRPr="000A3110">
        <w:rPr>
          <w:rFonts w:ascii="Tahoma" w:eastAsia="Times New Roman" w:hAnsi="Tahoma" w:cs="Tahoma"/>
          <w:szCs w:val="24"/>
          <w:lang w:eastAsia="en-GB"/>
        </w:rPr>
        <w:t xml:space="preserve"> Degree from Kings College London and is an Honorary Fellow of the Royal College of Physicians and Surgeons Glasgow.</w:t>
      </w:r>
    </w:p>
    <w:p w14:paraId="695C87CD" w14:textId="77777777" w:rsidR="000A3110" w:rsidRPr="000A3110" w:rsidRDefault="000A3110" w:rsidP="000A3110">
      <w:pPr>
        <w:spacing w:after="0" w:line="240" w:lineRule="auto"/>
        <w:rPr>
          <w:rFonts w:ascii="Tahoma" w:eastAsia="Times New Roman" w:hAnsi="Tahoma" w:cs="Tahoma"/>
          <w:szCs w:val="24"/>
          <w:lang w:eastAsia="en-GB"/>
        </w:rPr>
      </w:pPr>
    </w:p>
    <w:p w14:paraId="7181445A" w14:textId="77777777" w:rsidR="000A3110" w:rsidRPr="000A3110" w:rsidRDefault="000A3110"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Dianne-Dominique Theakstone</w:t>
      </w:r>
    </w:p>
    <w:p w14:paraId="754A6D44" w14:textId="0C4CEE76" w:rsidR="00A92E36" w:rsidRPr="000A3110" w:rsidRDefault="00A92E36" w:rsidP="000A3110">
      <w:pPr>
        <w:pStyle w:val="NormalWeb"/>
        <w:spacing w:before="0" w:after="0" w:line="240" w:lineRule="auto"/>
        <w:rPr>
          <w:rStyle w:val="Strong"/>
          <w:rFonts w:ascii="Tahoma" w:hAnsi="Tahoma" w:cs="Tahoma"/>
          <w:sz w:val="24"/>
          <w:szCs w:val="24"/>
        </w:rPr>
      </w:pPr>
    </w:p>
    <w:p w14:paraId="5E7C6831" w14:textId="44BD9272" w:rsidR="000A3110" w:rsidRPr="000A3110" w:rsidRDefault="000A3110"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Dianne</w:t>
      </w:r>
      <w:r w:rsidR="008D6414">
        <w:rPr>
          <w:rStyle w:val="Strong"/>
          <w:rFonts w:ascii="Tahoma" w:hAnsi="Tahoma" w:cs="Tahoma"/>
          <w:sz w:val="24"/>
          <w:szCs w:val="24"/>
        </w:rPr>
        <w:t xml:space="preserve"> serves</w:t>
      </w:r>
      <w:r>
        <w:rPr>
          <w:rStyle w:val="Strong"/>
          <w:rFonts w:ascii="Tahoma" w:hAnsi="Tahoma" w:cs="Tahoma"/>
          <w:sz w:val="24"/>
          <w:szCs w:val="24"/>
        </w:rPr>
        <w:t xml:space="preserve"> on the Board and </w:t>
      </w:r>
      <w:r w:rsidR="00125600">
        <w:rPr>
          <w:rStyle w:val="Strong"/>
          <w:rFonts w:ascii="Tahoma" w:hAnsi="Tahoma" w:cs="Tahoma"/>
          <w:sz w:val="24"/>
          <w:szCs w:val="24"/>
        </w:rPr>
        <w:t>on the Enterprise and</w:t>
      </w:r>
      <w:r w:rsidRPr="000A3110">
        <w:rPr>
          <w:rStyle w:val="Strong"/>
          <w:rFonts w:ascii="Tahoma" w:hAnsi="Tahoma" w:cs="Tahoma"/>
          <w:sz w:val="24"/>
          <w:szCs w:val="24"/>
        </w:rPr>
        <w:t xml:space="preserve"> Engagement and Audit Committees</w:t>
      </w:r>
    </w:p>
    <w:p w14:paraId="72B86229" w14:textId="77777777" w:rsidR="000A3110" w:rsidRPr="000A3110" w:rsidRDefault="000A3110" w:rsidP="000A3110">
      <w:pPr>
        <w:spacing w:after="0" w:line="240" w:lineRule="auto"/>
        <w:rPr>
          <w:rFonts w:ascii="Tahoma" w:hAnsi="Tahoma" w:cs="Tahoma"/>
          <w:szCs w:val="24"/>
          <w:lang w:eastAsia="en-GB"/>
        </w:rPr>
      </w:pPr>
    </w:p>
    <w:p w14:paraId="65B6124A" w14:textId="77777777" w:rsidR="000A3110" w:rsidRPr="000A3110" w:rsidRDefault="000A3110" w:rsidP="000A3110">
      <w:pPr>
        <w:pStyle w:val="NormalWeb"/>
        <w:spacing w:before="0" w:after="0" w:line="240" w:lineRule="auto"/>
        <w:rPr>
          <w:rFonts w:ascii="Tahoma" w:hAnsi="Tahoma" w:cs="Tahoma"/>
          <w:sz w:val="24"/>
          <w:szCs w:val="24"/>
        </w:rPr>
      </w:pPr>
      <w:r w:rsidRPr="000A3110">
        <w:rPr>
          <w:rFonts w:ascii="Tahoma" w:hAnsi="Tahoma" w:cs="Tahoma"/>
          <w:sz w:val="24"/>
          <w:szCs w:val="24"/>
        </w:rPr>
        <w:t>Dr Dianne-Dominique Theakstone is currently studying towards a master’s in social work at Strathclyde University. Her lived experience of visual impairment due to Retinoblastoma has driven her passion for disabled people’s rights. In 2018, for example, she attained her PhD in Applied Social Sciences which examined disabled peoples’ access to independent living in Scotland and Norway. Alongside this, she has gained over 5 years’ experience of conducting co-production research with disabled people. These projects include the 2020 ‘My Support My Choice: service user’s experiences of Self-directed Support across Scotland’, 2019 ‘Match Me: what works for effective allocations of adapted/accessible social housing in Scotland’ and 2018 Equality and Human Rights Commission report ‘Housing experiences of disabled people living in Great Britain’.</w:t>
      </w:r>
    </w:p>
    <w:p w14:paraId="4B10FBBF" w14:textId="77777777" w:rsidR="000A3110" w:rsidRDefault="000A3110" w:rsidP="000A3110">
      <w:pPr>
        <w:pStyle w:val="NormalWeb"/>
        <w:spacing w:before="0" w:after="0" w:line="240" w:lineRule="auto"/>
        <w:rPr>
          <w:rFonts w:ascii="Tahoma" w:hAnsi="Tahoma" w:cs="Tahoma"/>
          <w:sz w:val="24"/>
          <w:szCs w:val="24"/>
        </w:rPr>
      </w:pPr>
    </w:p>
    <w:p w14:paraId="14E88FB4" w14:textId="4F03423D" w:rsidR="000A3110" w:rsidRPr="000A3110" w:rsidRDefault="000A3110" w:rsidP="000A3110">
      <w:pPr>
        <w:pStyle w:val="NormalWeb"/>
        <w:spacing w:before="0" w:after="0" w:line="240" w:lineRule="auto"/>
        <w:rPr>
          <w:rFonts w:ascii="Tahoma" w:hAnsi="Tahoma" w:cs="Tahoma"/>
          <w:sz w:val="24"/>
          <w:szCs w:val="24"/>
        </w:rPr>
      </w:pPr>
      <w:r w:rsidRPr="000A3110">
        <w:rPr>
          <w:rFonts w:ascii="Tahoma" w:hAnsi="Tahoma" w:cs="Tahoma"/>
          <w:sz w:val="24"/>
          <w:szCs w:val="24"/>
        </w:rPr>
        <w:t>In her spare time Dianne enjoys long dog walks with her black lab guide dog Merlin, reading and creative writing.</w:t>
      </w:r>
    </w:p>
    <w:p w14:paraId="7E64CB9A" w14:textId="77777777" w:rsidR="000A3110" w:rsidRPr="00E46DE0" w:rsidRDefault="000A3110" w:rsidP="00A92E36">
      <w:pPr>
        <w:pStyle w:val="NormalWeb"/>
        <w:spacing w:before="0" w:after="0" w:line="240" w:lineRule="auto"/>
        <w:rPr>
          <w:rFonts w:ascii="Tahoma" w:hAnsi="Tahoma" w:cs="Tahoma"/>
          <w:sz w:val="24"/>
          <w:szCs w:val="24"/>
        </w:rPr>
      </w:pPr>
    </w:p>
    <w:sectPr w:rsidR="000A3110" w:rsidRPr="00E46DE0" w:rsidSect="00C927DB">
      <w:footerReference w:type="default" r:id="rId16"/>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D0D37" w14:textId="77777777" w:rsidR="002A2C08" w:rsidRDefault="002A2C08" w:rsidP="002B1AB2">
      <w:pPr>
        <w:spacing w:after="0" w:line="240" w:lineRule="auto"/>
      </w:pPr>
      <w:r>
        <w:separator/>
      </w:r>
    </w:p>
  </w:endnote>
  <w:endnote w:type="continuationSeparator" w:id="0">
    <w:p w14:paraId="258E26A3" w14:textId="77777777" w:rsidR="002A2C08" w:rsidRDefault="002A2C08" w:rsidP="002B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74970"/>
      <w:docPartObj>
        <w:docPartGallery w:val="Page Numbers (Bottom of Page)"/>
        <w:docPartUnique/>
      </w:docPartObj>
    </w:sdtPr>
    <w:sdtEndPr>
      <w:rPr>
        <w:rFonts w:ascii="Tahoma" w:hAnsi="Tahoma" w:cs="Tahoma"/>
        <w:noProof/>
      </w:rPr>
    </w:sdtEndPr>
    <w:sdtContent>
      <w:p w14:paraId="21919A70" w14:textId="64B0FE74" w:rsidR="00314FF4" w:rsidRPr="00E46DE0" w:rsidRDefault="00E46DE0" w:rsidP="00E46DE0">
        <w:pPr>
          <w:pStyle w:val="Footer"/>
          <w:jc w:val="center"/>
          <w:rPr>
            <w:rFonts w:ascii="Tahoma" w:hAnsi="Tahoma" w:cs="Tahoma"/>
          </w:rPr>
        </w:pPr>
        <w:r w:rsidRPr="00E46DE0">
          <w:rPr>
            <w:rFonts w:ascii="Tahoma" w:hAnsi="Tahoma" w:cs="Tahoma"/>
          </w:rPr>
          <w:fldChar w:fldCharType="begin"/>
        </w:r>
        <w:r w:rsidRPr="00E46DE0">
          <w:rPr>
            <w:rFonts w:ascii="Tahoma" w:hAnsi="Tahoma" w:cs="Tahoma"/>
          </w:rPr>
          <w:instrText xml:space="preserve"> PAGE   \* MERGEFORMAT </w:instrText>
        </w:r>
        <w:r w:rsidRPr="00E46DE0">
          <w:rPr>
            <w:rFonts w:ascii="Tahoma" w:hAnsi="Tahoma" w:cs="Tahoma"/>
          </w:rPr>
          <w:fldChar w:fldCharType="separate"/>
        </w:r>
        <w:r w:rsidR="00125600">
          <w:rPr>
            <w:rFonts w:ascii="Tahoma" w:hAnsi="Tahoma" w:cs="Tahoma"/>
            <w:noProof/>
          </w:rPr>
          <w:t>14</w:t>
        </w:r>
        <w:r w:rsidRPr="00E46DE0">
          <w:rPr>
            <w:rFonts w:ascii="Tahoma" w:hAnsi="Tahoma" w:cs="Tahom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C4B8F" w14:textId="77777777" w:rsidR="002A2C08" w:rsidRDefault="002A2C08" w:rsidP="002B1AB2">
      <w:pPr>
        <w:spacing w:after="0" w:line="240" w:lineRule="auto"/>
      </w:pPr>
      <w:r>
        <w:separator/>
      </w:r>
    </w:p>
  </w:footnote>
  <w:footnote w:type="continuationSeparator" w:id="0">
    <w:p w14:paraId="11955C73" w14:textId="77777777" w:rsidR="002A2C08" w:rsidRDefault="002A2C08" w:rsidP="002B1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A5A"/>
    <w:multiLevelType w:val="hybridMultilevel"/>
    <w:tmpl w:val="737E33C6"/>
    <w:lvl w:ilvl="0" w:tplc="E3EEB9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438CD"/>
    <w:multiLevelType w:val="hybridMultilevel"/>
    <w:tmpl w:val="A7D89FC0"/>
    <w:lvl w:ilvl="0" w:tplc="0BAAE1D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 w15:restartNumberingAfterBreak="0">
    <w:nsid w:val="18BC2765"/>
    <w:multiLevelType w:val="hybridMultilevel"/>
    <w:tmpl w:val="2E6E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B323A"/>
    <w:multiLevelType w:val="hybridMultilevel"/>
    <w:tmpl w:val="4462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2E7C15"/>
    <w:multiLevelType w:val="hybridMultilevel"/>
    <w:tmpl w:val="01B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8C4"/>
    <w:multiLevelType w:val="hybridMultilevel"/>
    <w:tmpl w:val="CB0AE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2A2A5E"/>
    <w:multiLevelType w:val="hybridMultilevel"/>
    <w:tmpl w:val="E5D608DA"/>
    <w:lvl w:ilvl="0" w:tplc="8D9629BE">
      <w:start w:val="1"/>
      <w:numFmt w:val="decimal"/>
      <w:lvlText w:val="%1."/>
      <w:lvlJc w:val="left"/>
      <w:pPr>
        <w:ind w:left="725" w:hanging="72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7" w15:restartNumberingAfterBreak="0">
    <w:nsid w:val="358A2F45"/>
    <w:multiLevelType w:val="hybridMultilevel"/>
    <w:tmpl w:val="5A6E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3E3C"/>
    <w:multiLevelType w:val="multilevel"/>
    <w:tmpl w:val="78D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17E6F"/>
    <w:multiLevelType w:val="hybridMultilevel"/>
    <w:tmpl w:val="8076D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BB3F95"/>
    <w:multiLevelType w:val="hybridMultilevel"/>
    <w:tmpl w:val="F4FA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D15C7"/>
    <w:multiLevelType w:val="hybridMultilevel"/>
    <w:tmpl w:val="B6B86660"/>
    <w:lvl w:ilvl="0" w:tplc="DDE2BAA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F74C7"/>
    <w:multiLevelType w:val="hybridMultilevel"/>
    <w:tmpl w:val="4A146C92"/>
    <w:lvl w:ilvl="0" w:tplc="5F8E3D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7423C"/>
    <w:multiLevelType w:val="hybridMultilevel"/>
    <w:tmpl w:val="30F8FB84"/>
    <w:lvl w:ilvl="0" w:tplc="57E445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80020"/>
    <w:multiLevelType w:val="hybridMultilevel"/>
    <w:tmpl w:val="7E283CA0"/>
    <w:lvl w:ilvl="0" w:tplc="075802B2">
      <w:numFmt w:val="bullet"/>
      <w:lvlText w:val=""/>
      <w:lvlJc w:val="left"/>
      <w:pPr>
        <w:tabs>
          <w:tab w:val="num" w:pos="284"/>
        </w:tabs>
        <w:ind w:left="284" w:hanging="284"/>
      </w:pPr>
      <w:rPr>
        <w:rFonts w:ascii="Symbol" w:eastAsia="Times New Roman" w:hAnsi="Symbol" w:hint="default"/>
        <w:b/>
        <w:color w:val="auto"/>
      </w:rPr>
    </w:lvl>
    <w:lvl w:ilvl="1" w:tplc="57E4452C">
      <w:numFmt w:val="bullet"/>
      <w:lvlText w:val="-"/>
      <w:lvlJc w:val="left"/>
      <w:pPr>
        <w:tabs>
          <w:tab w:val="num" w:pos="1440"/>
        </w:tabs>
        <w:ind w:left="1440" w:hanging="360"/>
      </w:pPr>
      <w:rPr>
        <w:rFonts w:ascii="Arial" w:eastAsiaTheme="minorHAnsi"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BD01C8"/>
    <w:multiLevelType w:val="hybridMultilevel"/>
    <w:tmpl w:val="1252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7"/>
  </w:num>
  <w:num w:numId="4">
    <w:abstractNumId w:val="10"/>
  </w:num>
  <w:num w:numId="5">
    <w:abstractNumId w:val="14"/>
  </w:num>
  <w:num w:numId="6">
    <w:abstractNumId w:val="5"/>
  </w:num>
  <w:num w:numId="7">
    <w:abstractNumId w:val="9"/>
  </w:num>
  <w:num w:numId="8">
    <w:abstractNumId w:val="4"/>
  </w:num>
  <w:num w:numId="9">
    <w:abstractNumId w:val="13"/>
  </w:num>
  <w:num w:numId="10">
    <w:abstractNumId w:val="11"/>
  </w:num>
  <w:num w:numId="11">
    <w:abstractNumId w:val="0"/>
  </w:num>
  <w:num w:numId="12">
    <w:abstractNumId w:val="6"/>
  </w:num>
  <w:num w:numId="13">
    <w:abstractNumId w:val="1"/>
  </w:num>
  <w:num w:numId="14">
    <w:abstractNumId w:val="12"/>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54"/>
    <w:rsid w:val="00015F2D"/>
    <w:rsid w:val="00025D81"/>
    <w:rsid w:val="00041A8D"/>
    <w:rsid w:val="00067F7A"/>
    <w:rsid w:val="000725D3"/>
    <w:rsid w:val="00093BBF"/>
    <w:rsid w:val="000A3110"/>
    <w:rsid w:val="000C4282"/>
    <w:rsid w:val="000C6411"/>
    <w:rsid w:val="000D131A"/>
    <w:rsid w:val="000D28F6"/>
    <w:rsid w:val="000D6048"/>
    <w:rsid w:val="000E7559"/>
    <w:rsid w:val="00100259"/>
    <w:rsid w:val="00125600"/>
    <w:rsid w:val="001323C1"/>
    <w:rsid w:val="0015446C"/>
    <w:rsid w:val="00184151"/>
    <w:rsid w:val="001879F3"/>
    <w:rsid w:val="001A262B"/>
    <w:rsid w:val="001D31E9"/>
    <w:rsid w:val="001D70FD"/>
    <w:rsid w:val="00200F9C"/>
    <w:rsid w:val="00213590"/>
    <w:rsid w:val="00224EC0"/>
    <w:rsid w:val="00244DAC"/>
    <w:rsid w:val="00282CBA"/>
    <w:rsid w:val="002A2C08"/>
    <w:rsid w:val="002B1AB2"/>
    <w:rsid w:val="002B6E42"/>
    <w:rsid w:val="002B7FA9"/>
    <w:rsid w:val="002C0DE8"/>
    <w:rsid w:val="002C1882"/>
    <w:rsid w:val="002D4EC0"/>
    <w:rsid w:val="002D7401"/>
    <w:rsid w:val="002E74FB"/>
    <w:rsid w:val="003108D7"/>
    <w:rsid w:val="00314FF4"/>
    <w:rsid w:val="00325B4C"/>
    <w:rsid w:val="00330806"/>
    <w:rsid w:val="003472BC"/>
    <w:rsid w:val="0036243E"/>
    <w:rsid w:val="00364AB9"/>
    <w:rsid w:val="00367881"/>
    <w:rsid w:val="00386213"/>
    <w:rsid w:val="00397416"/>
    <w:rsid w:val="003C7886"/>
    <w:rsid w:val="003D2D6B"/>
    <w:rsid w:val="003E3B02"/>
    <w:rsid w:val="003F6727"/>
    <w:rsid w:val="00403CCD"/>
    <w:rsid w:val="00415566"/>
    <w:rsid w:val="00424A14"/>
    <w:rsid w:val="004349D6"/>
    <w:rsid w:val="00455F17"/>
    <w:rsid w:val="00467C16"/>
    <w:rsid w:val="004D70B0"/>
    <w:rsid w:val="004E5E91"/>
    <w:rsid w:val="004F04C4"/>
    <w:rsid w:val="004F4955"/>
    <w:rsid w:val="00513B18"/>
    <w:rsid w:val="00516E33"/>
    <w:rsid w:val="005541A2"/>
    <w:rsid w:val="005548B6"/>
    <w:rsid w:val="00594F26"/>
    <w:rsid w:val="00596575"/>
    <w:rsid w:val="005A5789"/>
    <w:rsid w:val="005C2609"/>
    <w:rsid w:val="005D2767"/>
    <w:rsid w:val="005E053E"/>
    <w:rsid w:val="00606D20"/>
    <w:rsid w:val="00674DFA"/>
    <w:rsid w:val="00676A2F"/>
    <w:rsid w:val="00676F19"/>
    <w:rsid w:val="0069635A"/>
    <w:rsid w:val="006B4EB1"/>
    <w:rsid w:val="006B7577"/>
    <w:rsid w:val="006D34DA"/>
    <w:rsid w:val="006E0433"/>
    <w:rsid w:val="006F57F1"/>
    <w:rsid w:val="00710AAD"/>
    <w:rsid w:val="00710AB0"/>
    <w:rsid w:val="00712D25"/>
    <w:rsid w:val="00713595"/>
    <w:rsid w:val="00721622"/>
    <w:rsid w:val="0073251C"/>
    <w:rsid w:val="007327FE"/>
    <w:rsid w:val="00746D3F"/>
    <w:rsid w:val="00747B7D"/>
    <w:rsid w:val="00755636"/>
    <w:rsid w:val="00755C1D"/>
    <w:rsid w:val="00766405"/>
    <w:rsid w:val="00786B5B"/>
    <w:rsid w:val="007A32E8"/>
    <w:rsid w:val="007E4EA3"/>
    <w:rsid w:val="00802317"/>
    <w:rsid w:val="00807D73"/>
    <w:rsid w:val="00820F09"/>
    <w:rsid w:val="008344B1"/>
    <w:rsid w:val="0083687E"/>
    <w:rsid w:val="008438AA"/>
    <w:rsid w:val="00891E2A"/>
    <w:rsid w:val="00896CAD"/>
    <w:rsid w:val="008A1E9E"/>
    <w:rsid w:val="008A52C0"/>
    <w:rsid w:val="008C5562"/>
    <w:rsid w:val="008D006D"/>
    <w:rsid w:val="008D5C39"/>
    <w:rsid w:val="008D6414"/>
    <w:rsid w:val="00910EAB"/>
    <w:rsid w:val="0093485F"/>
    <w:rsid w:val="00937619"/>
    <w:rsid w:val="00941933"/>
    <w:rsid w:val="00946018"/>
    <w:rsid w:val="009616E8"/>
    <w:rsid w:val="00961CBF"/>
    <w:rsid w:val="00962199"/>
    <w:rsid w:val="00973E48"/>
    <w:rsid w:val="009751F5"/>
    <w:rsid w:val="009B6021"/>
    <w:rsid w:val="009D0F16"/>
    <w:rsid w:val="009E0033"/>
    <w:rsid w:val="009F4A47"/>
    <w:rsid w:val="009F553C"/>
    <w:rsid w:val="00A01698"/>
    <w:rsid w:val="00A040C0"/>
    <w:rsid w:val="00A0674A"/>
    <w:rsid w:val="00A20884"/>
    <w:rsid w:val="00A24090"/>
    <w:rsid w:val="00A346FC"/>
    <w:rsid w:val="00A92E36"/>
    <w:rsid w:val="00AC5F16"/>
    <w:rsid w:val="00AD0A54"/>
    <w:rsid w:val="00AE33ED"/>
    <w:rsid w:val="00AF718E"/>
    <w:rsid w:val="00B13E5B"/>
    <w:rsid w:val="00B31ED3"/>
    <w:rsid w:val="00B52E39"/>
    <w:rsid w:val="00B547A1"/>
    <w:rsid w:val="00B70C90"/>
    <w:rsid w:val="00B91003"/>
    <w:rsid w:val="00BB3030"/>
    <w:rsid w:val="00BC0803"/>
    <w:rsid w:val="00BD340A"/>
    <w:rsid w:val="00BD3448"/>
    <w:rsid w:val="00BD4619"/>
    <w:rsid w:val="00BE15F4"/>
    <w:rsid w:val="00C1008F"/>
    <w:rsid w:val="00C15FB8"/>
    <w:rsid w:val="00C31D5B"/>
    <w:rsid w:val="00C471A1"/>
    <w:rsid w:val="00C478D0"/>
    <w:rsid w:val="00C6234A"/>
    <w:rsid w:val="00C74278"/>
    <w:rsid w:val="00C761B8"/>
    <w:rsid w:val="00C83987"/>
    <w:rsid w:val="00C927DB"/>
    <w:rsid w:val="00CB2FE5"/>
    <w:rsid w:val="00CF430E"/>
    <w:rsid w:val="00D05920"/>
    <w:rsid w:val="00D617EC"/>
    <w:rsid w:val="00D63503"/>
    <w:rsid w:val="00D70547"/>
    <w:rsid w:val="00D95C3D"/>
    <w:rsid w:val="00DB1C30"/>
    <w:rsid w:val="00E04411"/>
    <w:rsid w:val="00E35816"/>
    <w:rsid w:val="00E360E1"/>
    <w:rsid w:val="00E46DE0"/>
    <w:rsid w:val="00E53174"/>
    <w:rsid w:val="00E86187"/>
    <w:rsid w:val="00EA251F"/>
    <w:rsid w:val="00EA795E"/>
    <w:rsid w:val="00EB28D3"/>
    <w:rsid w:val="00EC3F6B"/>
    <w:rsid w:val="00ED2FAB"/>
    <w:rsid w:val="00ED4176"/>
    <w:rsid w:val="00F02E58"/>
    <w:rsid w:val="00F25BED"/>
    <w:rsid w:val="00F30F3C"/>
    <w:rsid w:val="00F37A24"/>
    <w:rsid w:val="00F44E7C"/>
    <w:rsid w:val="00F615F1"/>
    <w:rsid w:val="00F75A86"/>
    <w:rsid w:val="00FC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B0CC"/>
  <w15:chartTrackingRefBased/>
  <w15:docId w15:val="{6A7246D9-DA62-491D-96BC-76A4217A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D0A54"/>
    <w:pPr>
      <w:spacing w:before="100" w:beforeAutospacing="1" w:after="100" w:afterAutospacing="1" w:line="240" w:lineRule="auto"/>
      <w:outlineLvl w:val="1"/>
    </w:pPr>
    <w:rPr>
      <w:rFonts w:ascii="Times New Roman" w:eastAsia="Times New Roman" w:hAnsi="Times New Roman" w:cs="Times New Roman"/>
      <w:color w:val="0055A3"/>
      <w:sz w:val="34"/>
      <w:szCs w:val="34"/>
      <w:lang w:eastAsia="en-GB"/>
    </w:rPr>
  </w:style>
  <w:style w:type="paragraph" w:styleId="Heading3">
    <w:name w:val="heading 3"/>
    <w:basedOn w:val="Normal"/>
    <w:next w:val="Normal"/>
    <w:link w:val="Heading3Char"/>
    <w:qFormat/>
    <w:rsid w:val="00910EAB"/>
    <w:pPr>
      <w:keepNext/>
      <w:spacing w:before="240" w:after="60" w:line="240" w:lineRule="auto"/>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244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A54"/>
    <w:rPr>
      <w:rFonts w:ascii="Times New Roman" w:eastAsia="Times New Roman" w:hAnsi="Times New Roman" w:cs="Times New Roman"/>
      <w:color w:val="0055A3"/>
      <w:sz w:val="34"/>
      <w:szCs w:val="34"/>
      <w:lang w:eastAsia="en-GB"/>
    </w:rPr>
  </w:style>
  <w:style w:type="character" w:styleId="Hyperlink">
    <w:name w:val="Hyperlink"/>
    <w:basedOn w:val="DefaultParagraphFont"/>
    <w:uiPriority w:val="99"/>
    <w:unhideWhenUsed/>
    <w:rsid w:val="00AD0A54"/>
    <w:rPr>
      <w:strike w:val="0"/>
      <w:dstrike w:val="0"/>
      <w:color w:val="0055A3"/>
      <w:u w:val="none"/>
      <w:effect w:val="none"/>
    </w:rPr>
  </w:style>
  <w:style w:type="paragraph" w:styleId="NormalWeb">
    <w:name w:val="Normal (Web)"/>
    <w:basedOn w:val="Normal"/>
    <w:uiPriority w:val="99"/>
    <w:unhideWhenUsed/>
    <w:rsid w:val="00AD0A54"/>
    <w:pPr>
      <w:spacing w:before="120" w:after="120" w:line="288" w:lineRule="atLeast"/>
    </w:pPr>
    <w:rPr>
      <w:rFonts w:ascii="Times New Roman" w:eastAsia="Times New Roman" w:hAnsi="Times New Roman" w:cs="Times New Roman"/>
      <w:sz w:val="29"/>
      <w:szCs w:val="29"/>
      <w:lang w:eastAsia="en-GB"/>
    </w:rPr>
  </w:style>
  <w:style w:type="character" w:customStyle="1" w:styleId="Heading4Char">
    <w:name w:val="Heading 4 Char"/>
    <w:basedOn w:val="DefaultParagraphFont"/>
    <w:link w:val="Heading4"/>
    <w:uiPriority w:val="9"/>
    <w:semiHidden/>
    <w:rsid w:val="00244DA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B1C30"/>
    <w:rPr>
      <w:b/>
      <w:bCs/>
    </w:rPr>
  </w:style>
  <w:style w:type="paragraph" w:styleId="ListParagraph">
    <w:name w:val="List Paragraph"/>
    <w:basedOn w:val="Normal"/>
    <w:uiPriority w:val="34"/>
    <w:qFormat/>
    <w:rsid w:val="00DB1C30"/>
    <w:pPr>
      <w:ind w:left="720"/>
      <w:contextualSpacing/>
    </w:pPr>
  </w:style>
  <w:style w:type="paragraph" w:styleId="BodyText2">
    <w:name w:val="Body Text 2"/>
    <w:basedOn w:val="Normal"/>
    <w:link w:val="BodyText2Char"/>
    <w:rsid w:val="001323C1"/>
    <w:pPr>
      <w:spacing w:after="0" w:line="240" w:lineRule="auto"/>
      <w:jc w:val="center"/>
    </w:pPr>
    <w:rPr>
      <w:rFonts w:ascii="Verdana" w:eastAsia="Times New Roman" w:hAnsi="Verdana" w:cs="Times New Roman"/>
      <w:b/>
      <w:bCs/>
      <w:sz w:val="16"/>
      <w:szCs w:val="24"/>
    </w:rPr>
  </w:style>
  <w:style w:type="character" w:customStyle="1" w:styleId="BodyText2Char">
    <w:name w:val="Body Text 2 Char"/>
    <w:basedOn w:val="DefaultParagraphFont"/>
    <w:link w:val="BodyText2"/>
    <w:rsid w:val="001323C1"/>
    <w:rPr>
      <w:rFonts w:ascii="Verdana" w:eastAsia="Times New Roman" w:hAnsi="Verdana" w:cs="Times New Roman"/>
      <w:b/>
      <w:bCs/>
      <w:sz w:val="16"/>
      <w:szCs w:val="24"/>
    </w:rPr>
  </w:style>
  <w:style w:type="paragraph" w:styleId="BalloonText">
    <w:name w:val="Balloon Text"/>
    <w:basedOn w:val="Normal"/>
    <w:link w:val="BalloonTextChar"/>
    <w:uiPriority w:val="99"/>
    <w:semiHidden/>
    <w:unhideWhenUsed/>
    <w:rsid w:val="00C4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1A1"/>
    <w:rPr>
      <w:rFonts w:ascii="Segoe UI" w:hAnsi="Segoe UI" w:cs="Segoe UI"/>
      <w:sz w:val="18"/>
      <w:szCs w:val="18"/>
    </w:rPr>
  </w:style>
  <w:style w:type="character" w:customStyle="1" w:styleId="Heading3Char">
    <w:name w:val="Heading 3 Char"/>
    <w:basedOn w:val="DefaultParagraphFont"/>
    <w:link w:val="Heading3"/>
    <w:rsid w:val="00910EAB"/>
    <w:rPr>
      <w:rFonts w:eastAsia="Times New Roman"/>
      <w:b/>
      <w:bCs/>
      <w:sz w:val="26"/>
      <w:szCs w:val="26"/>
    </w:rPr>
  </w:style>
  <w:style w:type="table" w:styleId="TableGrid">
    <w:name w:val="Table Grid"/>
    <w:basedOn w:val="TableNormal"/>
    <w:rsid w:val="004F49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B2"/>
  </w:style>
  <w:style w:type="paragraph" w:styleId="Footer">
    <w:name w:val="footer"/>
    <w:basedOn w:val="Normal"/>
    <w:link w:val="FooterChar"/>
    <w:uiPriority w:val="99"/>
    <w:unhideWhenUsed/>
    <w:rsid w:val="002B1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B2"/>
  </w:style>
  <w:style w:type="character" w:styleId="CommentReference">
    <w:name w:val="annotation reference"/>
    <w:basedOn w:val="DefaultParagraphFont"/>
    <w:uiPriority w:val="99"/>
    <w:semiHidden/>
    <w:unhideWhenUsed/>
    <w:rsid w:val="00025D81"/>
    <w:rPr>
      <w:sz w:val="16"/>
      <w:szCs w:val="16"/>
    </w:rPr>
  </w:style>
  <w:style w:type="paragraph" w:styleId="CommentText">
    <w:name w:val="annotation text"/>
    <w:basedOn w:val="Normal"/>
    <w:link w:val="CommentTextChar"/>
    <w:uiPriority w:val="99"/>
    <w:semiHidden/>
    <w:unhideWhenUsed/>
    <w:rsid w:val="00025D81"/>
    <w:pPr>
      <w:spacing w:line="240" w:lineRule="auto"/>
    </w:pPr>
    <w:rPr>
      <w:sz w:val="20"/>
      <w:szCs w:val="20"/>
    </w:rPr>
  </w:style>
  <w:style w:type="character" w:customStyle="1" w:styleId="CommentTextChar">
    <w:name w:val="Comment Text Char"/>
    <w:basedOn w:val="DefaultParagraphFont"/>
    <w:link w:val="CommentText"/>
    <w:uiPriority w:val="99"/>
    <w:semiHidden/>
    <w:rsid w:val="00025D81"/>
    <w:rPr>
      <w:sz w:val="20"/>
      <w:szCs w:val="20"/>
    </w:rPr>
  </w:style>
  <w:style w:type="paragraph" w:styleId="CommentSubject">
    <w:name w:val="annotation subject"/>
    <w:basedOn w:val="CommentText"/>
    <w:next w:val="CommentText"/>
    <w:link w:val="CommentSubjectChar"/>
    <w:uiPriority w:val="99"/>
    <w:semiHidden/>
    <w:unhideWhenUsed/>
    <w:rsid w:val="00025D81"/>
    <w:rPr>
      <w:b/>
      <w:bCs/>
    </w:rPr>
  </w:style>
  <w:style w:type="character" w:customStyle="1" w:styleId="CommentSubjectChar">
    <w:name w:val="Comment Subject Char"/>
    <w:basedOn w:val="CommentTextChar"/>
    <w:link w:val="CommentSubject"/>
    <w:uiPriority w:val="99"/>
    <w:semiHidden/>
    <w:rsid w:val="00025D81"/>
    <w:rPr>
      <w:b/>
      <w:bCs/>
      <w:sz w:val="20"/>
      <w:szCs w:val="20"/>
    </w:rPr>
  </w:style>
  <w:style w:type="paragraph" w:customStyle="1" w:styleId="NormalSpaced">
    <w:name w:val="NormalSpaced"/>
    <w:basedOn w:val="Normal"/>
    <w:next w:val="Normal"/>
    <w:rsid w:val="00041A8D"/>
    <w:pPr>
      <w:spacing w:after="240" w:line="300" w:lineRule="atLeast"/>
      <w:jc w:val="both"/>
    </w:pPr>
    <w:rPr>
      <w:rFonts w:ascii="Times New Roman" w:eastAsia="Times New Roman" w:hAnsi="Times New Roman" w:cs="Times New Roman"/>
      <w:sz w:val="22"/>
      <w:szCs w:val="20"/>
    </w:rPr>
  </w:style>
  <w:style w:type="character" w:customStyle="1" w:styleId="UnresolvedMention1">
    <w:name w:val="Unresolved Mention1"/>
    <w:basedOn w:val="DefaultParagraphFont"/>
    <w:uiPriority w:val="99"/>
    <w:semiHidden/>
    <w:unhideWhenUsed/>
    <w:rsid w:val="00D95C3D"/>
    <w:rPr>
      <w:color w:val="605E5C"/>
      <w:shd w:val="clear" w:color="auto" w:fill="E1DFDD"/>
    </w:rPr>
  </w:style>
  <w:style w:type="paragraph" w:customStyle="1" w:styleId="xcard-text">
    <w:name w:val="xcard-text"/>
    <w:basedOn w:val="Normal"/>
    <w:rsid w:val="00820F0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0A3110"/>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0A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2742">
      <w:bodyDiv w:val="1"/>
      <w:marLeft w:val="0"/>
      <w:marRight w:val="0"/>
      <w:marTop w:val="0"/>
      <w:marBottom w:val="0"/>
      <w:divBdr>
        <w:top w:val="none" w:sz="0" w:space="0" w:color="auto"/>
        <w:left w:val="none" w:sz="0" w:space="0" w:color="auto"/>
        <w:bottom w:val="none" w:sz="0" w:space="0" w:color="auto"/>
        <w:right w:val="none" w:sz="0" w:space="0" w:color="auto"/>
      </w:divBdr>
    </w:div>
    <w:div w:id="628633637">
      <w:bodyDiv w:val="1"/>
      <w:marLeft w:val="0"/>
      <w:marRight w:val="0"/>
      <w:marTop w:val="0"/>
      <w:marBottom w:val="0"/>
      <w:divBdr>
        <w:top w:val="none" w:sz="0" w:space="0" w:color="auto"/>
        <w:left w:val="none" w:sz="0" w:space="0" w:color="auto"/>
        <w:bottom w:val="none" w:sz="0" w:space="0" w:color="auto"/>
        <w:right w:val="none" w:sz="0" w:space="0" w:color="auto"/>
      </w:divBdr>
    </w:div>
    <w:div w:id="703288620">
      <w:bodyDiv w:val="1"/>
      <w:marLeft w:val="0"/>
      <w:marRight w:val="0"/>
      <w:marTop w:val="0"/>
      <w:marBottom w:val="0"/>
      <w:divBdr>
        <w:top w:val="none" w:sz="0" w:space="0" w:color="auto"/>
        <w:left w:val="none" w:sz="0" w:space="0" w:color="auto"/>
        <w:bottom w:val="none" w:sz="0" w:space="0" w:color="auto"/>
        <w:right w:val="none" w:sz="0" w:space="0" w:color="auto"/>
      </w:divBdr>
    </w:div>
    <w:div w:id="810288602">
      <w:bodyDiv w:val="1"/>
      <w:marLeft w:val="0"/>
      <w:marRight w:val="0"/>
      <w:marTop w:val="0"/>
      <w:marBottom w:val="0"/>
      <w:divBdr>
        <w:top w:val="none" w:sz="0" w:space="0" w:color="auto"/>
        <w:left w:val="none" w:sz="0" w:space="0" w:color="auto"/>
        <w:bottom w:val="none" w:sz="0" w:space="0" w:color="auto"/>
        <w:right w:val="none" w:sz="0" w:space="0" w:color="auto"/>
      </w:divBdr>
    </w:div>
    <w:div w:id="877862987">
      <w:bodyDiv w:val="1"/>
      <w:marLeft w:val="0"/>
      <w:marRight w:val="0"/>
      <w:marTop w:val="0"/>
      <w:marBottom w:val="0"/>
      <w:divBdr>
        <w:top w:val="none" w:sz="0" w:space="0" w:color="auto"/>
        <w:left w:val="none" w:sz="0" w:space="0" w:color="auto"/>
        <w:bottom w:val="none" w:sz="0" w:space="0" w:color="auto"/>
        <w:right w:val="none" w:sz="0" w:space="0" w:color="auto"/>
      </w:divBdr>
    </w:div>
    <w:div w:id="1154686176">
      <w:bodyDiv w:val="1"/>
      <w:marLeft w:val="0"/>
      <w:marRight w:val="0"/>
      <w:marTop w:val="0"/>
      <w:marBottom w:val="0"/>
      <w:divBdr>
        <w:top w:val="none" w:sz="0" w:space="0" w:color="auto"/>
        <w:left w:val="none" w:sz="0" w:space="0" w:color="auto"/>
        <w:bottom w:val="none" w:sz="0" w:space="0" w:color="auto"/>
        <w:right w:val="none" w:sz="0" w:space="0" w:color="auto"/>
      </w:divBdr>
    </w:div>
    <w:div w:id="1198198002">
      <w:bodyDiv w:val="1"/>
      <w:marLeft w:val="0"/>
      <w:marRight w:val="0"/>
      <w:marTop w:val="0"/>
      <w:marBottom w:val="0"/>
      <w:divBdr>
        <w:top w:val="none" w:sz="0" w:space="0" w:color="auto"/>
        <w:left w:val="none" w:sz="0" w:space="0" w:color="auto"/>
        <w:bottom w:val="none" w:sz="0" w:space="0" w:color="auto"/>
        <w:right w:val="none" w:sz="0" w:space="0" w:color="auto"/>
      </w:divBdr>
    </w:div>
    <w:div w:id="1383554210">
      <w:bodyDiv w:val="1"/>
      <w:marLeft w:val="0"/>
      <w:marRight w:val="0"/>
      <w:marTop w:val="0"/>
      <w:marBottom w:val="0"/>
      <w:divBdr>
        <w:top w:val="none" w:sz="0" w:space="0" w:color="auto"/>
        <w:left w:val="none" w:sz="0" w:space="0" w:color="auto"/>
        <w:bottom w:val="none" w:sz="0" w:space="0" w:color="auto"/>
        <w:right w:val="none" w:sz="0" w:space="0" w:color="auto"/>
      </w:divBdr>
    </w:div>
    <w:div w:id="1385331423">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531066467">
      <w:bodyDiv w:val="1"/>
      <w:marLeft w:val="0"/>
      <w:marRight w:val="0"/>
      <w:marTop w:val="0"/>
      <w:marBottom w:val="0"/>
      <w:divBdr>
        <w:top w:val="none" w:sz="0" w:space="0" w:color="auto"/>
        <w:left w:val="none" w:sz="0" w:space="0" w:color="auto"/>
        <w:bottom w:val="none" w:sz="0" w:space="0" w:color="auto"/>
        <w:right w:val="none" w:sz="0" w:space="0" w:color="auto"/>
      </w:divBdr>
      <w:divsChild>
        <w:div w:id="1663503540">
          <w:marLeft w:val="0"/>
          <w:marRight w:val="0"/>
          <w:marTop w:val="0"/>
          <w:marBottom w:val="0"/>
          <w:divBdr>
            <w:top w:val="none" w:sz="0" w:space="0" w:color="auto"/>
            <w:left w:val="none" w:sz="0" w:space="0" w:color="auto"/>
            <w:bottom w:val="none" w:sz="0" w:space="0" w:color="auto"/>
            <w:right w:val="none" w:sz="0" w:space="0" w:color="auto"/>
          </w:divBdr>
          <w:divsChild>
            <w:div w:id="1941135096">
              <w:marLeft w:val="0"/>
              <w:marRight w:val="0"/>
              <w:marTop w:val="0"/>
              <w:marBottom w:val="0"/>
              <w:divBdr>
                <w:top w:val="none" w:sz="0" w:space="0" w:color="auto"/>
                <w:left w:val="none" w:sz="0" w:space="0" w:color="auto"/>
                <w:bottom w:val="none" w:sz="0" w:space="0" w:color="auto"/>
                <w:right w:val="none" w:sz="0" w:space="0" w:color="auto"/>
              </w:divBdr>
              <w:divsChild>
                <w:div w:id="1409839979">
                  <w:marLeft w:val="0"/>
                  <w:marRight w:val="0"/>
                  <w:marTop w:val="0"/>
                  <w:marBottom w:val="0"/>
                  <w:divBdr>
                    <w:top w:val="none" w:sz="0" w:space="0" w:color="auto"/>
                    <w:left w:val="none" w:sz="0" w:space="0" w:color="auto"/>
                    <w:bottom w:val="none" w:sz="0" w:space="0" w:color="auto"/>
                    <w:right w:val="none" w:sz="0" w:space="0" w:color="auto"/>
                  </w:divBdr>
                  <w:divsChild>
                    <w:div w:id="194975441">
                      <w:marLeft w:val="0"/>
                      <w:marRight w:val="0"/>
                      <w:marTop w:val="0"/>
                      <w:marBottom w:val="0"/>
                      <w:divBdr>
                        <w:top w:val="none" w:sz="0" w:space="0" w:color="auto"/>
                        <w:left w:val="none" w:sz="0" w:space="0" w:color="auto"/>
                        <w:bottom w:val="none" w:sz="0" w:space="0" w:color="auto"/>
                        <w:right w:val="none" w:sz="0" w:space="0" w:color="auto"/>
                      </w:divBdr>
                      <w:divsChild>
                        <w:div w:id="325940112">
                          <w:marLeft w:val="0"/>
                          <w:marRight w:val="0"/>
                          <w:marTop w:val="0"/>
                          <w:marBottom w:val="0"/>
                          <w:divBdr>
                            <w:top w:val="none" w:sz="0" w:space="0" w:color="auto"/>
                            <w:left w:val="none" w:sz="0" w:space="0" w:color="auto"/>
                            <w:bottom w:val="none" w:sz="0" w:space="0" w:color="auto"/>
                            <w:right w:val="none" w:sz="0" w:space="0" w:color="auto"/>
                          </w:divBdr>
                          <w:divsChild>
                            <w:div w:id="1279218898">
                              <w:marLeft w:val="0"/>
                              <w:marRight w:val="0"/>
                              <w:marTop w:val="0"/>
                              <w:marBottom w:val="0"/>
                              <w:divBdr>
                                <w:top w:val="none" w:sz="0" w:space="0" w:color="auto"/>
                                <w:left w:val="none" w:sz="0" w:space="0" w:color="auto"/>
                                <w:bottom w:val="none" w:sz="0" w:space="0" w:color="auto"/>
                                <w:right w:val="none" w:sz="0" w:space="0" w:color="auto"/>
                              </w:divBdr>
                              <w:divsChild>
                                <w:div w:id="20859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328851">
      <w:bodyDiv w:val="1"/>
      <w:marLeft w:val="0"/>
      <w:marRight w:val="0"/>
      <w:marTop w:val="0"/>
      <w:marBottom w:val="0"/>
      <w:divBdr>
        <w:top w:val="none" w:sz="0" w:space="0" w:color="auto"/>
        <w:left w:val="none" w:sz="0" w:space="0" w:color="auto"/>
        <w:bottom w:val="none" w:sz="0" w:space="0" w:color="auto"/>
        <w:right w:val="none" w:sz="0" w:space="0" w:color="auto"/>
      </w:divBdr>
    </w:div>
    <w:div w:id="1770194066">
      <w:bodyDiv w:val="1"/>
      <w:marLeft w:val="0"/>
      <w:marRight w:val="0"/>
      <w:marTop w:val="0"/>
      <w:marBottom w:val="0"/>
      <w:divBdr>
        <w:top w:val="none" w:sz="0" w:space="0" w:color="auto"/>
        <w:left w:val="none" w:sz="0" w:space="0" w:color="auto"/>
        <w:bottom w:val="none" w:sz="0" w:space="0" w:color="auto"/>
        <w:right w:val="none" w:sz="0" w:space="0" w:color="auto"/>
      </w:divBdr>
    </w:div>
    <w:div w:id="1845506971">
      <w:bodyDiv w:val="1"/>
      <w:marLeft w:val="0"/>
      <w:marRight w:val="0"/>
      <w:marTop w:val="0"/>
      <w:marBottom w:val="0"/>
      <w:divBdr>
        <w:top w:val="none" w:sz="0" w:space="0" w:color="auto"/>
        <w:left w:val="none" w:sz="0" w:space="0" w:color="auto"/>
        <w:bottom w:val="none" w:sz="0" w:space="0" w:color="auto"/>
        <w:right w:val="none" w:sz="0" w:space="0" w:color="auto"/>
      </w:divBdr>
    </w:div>
    <w:div w:id="1939411103">
      <w:bodyDiv w:val="1"/>
      <w:marLeft w:val="0"/>
      <w:marRight w:val="0"/>
      <w:marTop w:val="0"/>
      <w:marBottom w:val="0"/>
      <w:divBdr>
        <w:top w:val="none" w:sz="0" w:space="0" w:color="auto"/>
        <w:left w:val="none" w:sz="0" w:space="0" w:color="auto"/>
        <w:bottom w:val="none" w:sz="0" w:space="0" w:color="auto"/>
        <w:right w:val="none" w:sz="0" w:space="0" w:color="auto"/>
      </w:divBdr>
      <w:divsChild>
        <w:div w:id="500970292">
          <w:marLeft w:val="0"/>
          <w:marRight w:val="0"/>
          <w:marTop w:val="0"/>
          <w:marBottom w:val="0"/>
          <w:divBdr>
            <w:top w:val="none" w:sz="0" w:space="0" w:color="auto"/>
            <w:left w:val="none" w:sz="0" w:space="0" w:color="auto"/>
            <w:bottom w:val="none" w:sz="0" w:space="0" w:color="auto"/>
            <w:right w:val="none" w:sz="0" w:space="0" w:color="auto"/>
          </w:divBdr>
          <w:divsChild>
            <w:div w:id="667944487">
              <w:marLeft w:val="0"/>
              <w:marRight w:val="0"/>
              <w:marTop w:val="0"/>
              <w:marBottom w:val="0"/>
              <w:divBdr>
                <w:top w:val="none" w:sz="0" w:space="0" w:color="auto"/>
                <w:left w:val="none" w:sz="0" w:space="0" w:color="auto"/>
                <w:bottom w:val="none" w:sz="0" w:space="0" w:color="auto"/>
                <w:right w:val="none" w:sz="0" w:space="0" w:color="auto"/>
              </w:divBdr>
              <w:divsChild>
                <w:div w:id="1499006043">
                  <w:marLeft w:val="0"/>
                  <w:marRight w:val="0"/>
                  <w:marTop w:val="0"/>
                  <w:marBottom w:val="0"/>
                  <w:divBdr>
                    <w:top w:val="none" w:sz="0" w:space="0" w:color="auto"/>
                    <w:left w:val="none" w:sz="0" w:space="0" w:color="auto"/>
                    <w:bottom w:val="none" w:sz="0" w:space="0" w:color="auto"/>
                    <w:right w:val="none" w:sz="0" w:space="0" w:color="auto"/>
                  </w:divBdr>
                  <w:divsChild>
                    <w:div w:id="821846045">
                      <w:marLeft w:val="0"/>
                      <w:marRight w:val="0"/>
                      <w:marTop w:val="0"/>
                      <w:marBottom w:val="0"/>
                      <w:divBdr>
                        <w:top w:val="none" w:sz="0" w:space="0" w:color="auto"/>
                        <w:left w:val="none" w:sz="0" w:space="0" w:color="auto"/>
                        <w:bottom w:val="none" w:sz="0" w:space="0" w:color="auto"/>
                        <w:right w:val="none" w:sz="0" w:space="0" w:color="auto"/>
                      </w:divBdr>
                      <w:divsChild>
                        <w:div w:id="220680626">
                          <w:marLeft w:val="0"/>
                          <w:marRight w:val="0"/>
                          <w:marTop w:val="0"/>
                          <w:marBottom w:val="0"/>
                          <w:divBdr>
                            <w:top w:val="none" w:sz="0" w:space="0" w:color="auto"/>
                            <w:left w:val="none" w:sz="0" w:space="0" w:color="auto"/>
                            <w:bottom w:val="none" w:sz="0" w:space="0" w:color="auto"/>
                            <w:right w:val="none" w:sz="0" w:space="0" w:color="auto"/>
                          </w:divBdr>
                          <w:divsChild>
                            <w:div w:id="640039550">
                              <w:marLeft w:val="0"/>
                              <w:marRight w:val="0"/>
                              <w:marTop w:val="0"/>
                              <w:marBottom w:val="0"/>
                              <w:divBdr>
                                <w:top w:val="none" w:sz="0" w:space="0" w:color="auto"/>
                                <w:left w:val="none" w:sz="0" w:space="0" w:color="auto"/>
                                <w:bottom w:val="none" w:sz="0" w:space="0" w:color="auto"/>
                                <w:right w:val="none" w:sz="0" w:space="0" w:color="auto"/>
                              </w:divBdr>
                              <w:divsChild>
                                <w:div w:id="19572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926">
      <w:bodyDiv w:val="1"/>
      <w:marLeft w:val="0"/>
      <w:marRight w:val="0"/>
      <w:marTop w:val="0"/>
      <w:marBottom w:val="0"/>
      <w:divBdr>
        <w:top w:val="none" w:sz="0" w:space="0" w:color="auto"/>
        <w:left w:val="none" w:sz="0" w:space="0" w:color="auto"/>
        <w:bottom w:val="none" w:sz="0" w:space="0" w:color="auto"/>
        <w:right w:val="none" w:sz="0" w:space="0" w:color="auto"/>
      </w:divBdr>
      <w:divsChild>
        <w:div w:id="96564869">
          <w:marLeft w:val="0"/>
          <w:marRight w:val="0"/>
          <w:marTop w:val="0"/>
          <w:marBottom w:val="0"/>
          <w:divBdr>
            <w:top w:val="none" w:sz="0" w:space="0" w:color="auto"/>
            <w:left w:val="none" w:sz="0" w:space="0" w:color="auto"/>
            <w:bottom w:val="none" w:sz="0" w:space="0" w:color="auto"/>
            <w:right w:val="none" w:sz="0" w:space="0" w:color="auto"/>
          </w:divBdr>
          <w:divsChild>
            <w:div w:id="1323847822">
              <w:marLeft w:val="0"/>
              <w:marRight w:val="0"/>
              <w:marTop w:val="0"/>
              <w:marBottom w:val="0"/>
              <w:divBdr>
                <w:top w:val="none" w:sz="0" w:space="0" w:color="auto"/>
                <w:left w:val="none" w:sz="0" w:space="0" w:color="auto"/>
                <w:bottom w:val="none" w:sz="0" w:space="0" w:color="auto"/>
                <w:right w:val="none" w:sz="0" w:space="0" w:color="auto"/>
              </w:divBdr>
              <w:divsChild>
                <w:div w:id="1245457009">
                  <w:marLeft w:val="0"/>
                  <w:marRight w:val="0"/>
                  <w:marTop w:val="0"/>
                  <w:marBottom w:val="0"/>
                  <w:divBdr>
                    <w:top w:val="none" w:sz="0" w:space="0" w:color="auto"/>
                    <w:left w:val="none" w:sz="0" w:space="0" w:color="auto"/>
                    <w:bottom w:val="none" w:sz="0" w:space="0" w:color="auto"/>
                    <w:right w:val="none" w:sz="0" w:space="0" w:color="auto"/>
                  </w:divBdr>
                  <w:divsChild>
                    <w:div w:id="814834900">
                      <w:marLeft w:val="0"/>
                      <w:marRight w:val="0"/>
                      <w:marTop w:val="0"/>
                      <w:marBottom w:val="0"/>
                      <w:divBdr>
                        <w:top w:val="none" w:sz="0" w:space="0" w:color="auto"/>
                        <w:left w:val="none" w:sz="0" w:space="0" w:color="auto"/>
                        <w:bottom w:val="none" w:sz="0" w:space="0" w:color="auto"/>
                        <w:right w:val="none" w:sz="0" w:space="0" w:color="auto"/>
                      </w:divBdr>
                      <w:divsChild>
                        <w:div w:id="1514109908">
                          <w:marLeft w:val="0"/>
                          <w:marRight w:val="0"/>
                          <w:marTop w:val="0"/>
                          <w:marBottom w:val="0"/>
                          <w:divBdr>
                            <w:top w:val="none" w:sz="0" w:space="0" w:color="auto"/>
                            <w:left w:val="none" w:sz="0" w:space="0" w:color="auto"/>
                            <w:bottom w:val="none" w:sz="0" w:space="0" w:color="auto"/>
                            <w:right w:val="none" w:sz="0" w:space="0" w:color="auto"/>
                          </w:divBdr>
                          <w:divsChild>
                            <w:div w:id="1428506244">
                              <w:marLeft w:val="0"/>
                              <w:marRight w:val="0"/>
                              <w:marTop w:val="0"/>
                              <w:marBottom w:val="0"/>
                              <w:divBdr>
                                <w:top w:val="none" w:sz="0" w:space="0" w:color="auto"/>
                                <w:left w:val="none" w:sz="0" w:space="0" w:color="auto"/>
                                <w:bottom w:val="none" w:sz="0" w:space="0" w:color="auto"/>
                                <w:right w:val="none" w:sz="0" w:space="0" w:color="auto"/>
                              </w:divBdr>
                              <w:divsChild>
                                <w:div w:id="351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768674">
      <w:bodyDiv w:val="1"/>
      <w:marLeft w:val="0"/>
      <w:marRight w:val="0"/>
      <w:marTop w:val="0"/>
      <w:marBottom w:val="0"/>
      <w:divBdr>
        <w:top w:val="none" w:sz="0" w:space="0" w:color="auto"/>
        <w:left w:val="none" w:sz="0" w:space="0" w:color="auto"/>
        <w:bottom w:val="none" w:sz="0" w:space="0" w:color="auto"/>
        <w:right w:val="none" w:sz="0" w:space="0" w:color="auto"/>
      </w:divBdr>
    </w:div>
    <w:div w:id="21140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ghtscotland.org.uk/veterans/how-we-can-help/action-against-age-related-macular-degener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htscotland.org.uk/influencing-change" TargetMode="External"/><Relationship Id="rId5" Type="http://schemas.openxmlformats.org/officeDocument/2006/relationships/webSettings" Target="webSettings.xml"/><Relationship Id="rId15" Type="http://schemas.openxmlformats.org/officeDocument/2006/relationships/hyperlink" Target="https://sightscotland.org.uk/" TargetMode="External"/><Relationship Id="rId10" Type="http://schemas.openxmlformats.org/officeDocument/2006/relationships/hyperlink" Target="https://sightscotland.org.uk/our-impact/influencing-change" TargetMode="External"/><Relationship Id="rId4" Type="http://schemas.openxmlformats.org/officeDocument/2006/relationships/settings" Target="settings.xml"/><Relationship Id="rId9" Type="http://schemas.openxmlformats.org/officeDocument/2006/relationships/hyperlink" Target="mailto:pamela.gaiter@sightscotland.org.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1A68-D4E8-4E59-90B6-E323B6AB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3865</Words>
  <Characters>22034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Clement</dc:creator>
  <cp:keywords/>
  <dc:description/>
  <cp:lastModifiedBy>Kate Clement</cp:lastModifiedBy>
  <cp:revision>2</cp:revision>
  <cp:lastPrinted>2021-10-27T11:29:00Z</cp:lastPrinted>
  <dcterms:created xsi:type="dcterms:W3CDTF">2021-10-28T13:21:00Z</dcterms:created>
  <dcterms:modified xsi:type="dcterms:W3CDTF">2021-10-28T13:21:00Z</dcterms:modified>
</cp:coreProperties>
</file>