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66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7"/>
        <w:gridCol w:w="2656"/>
        <w:gridCol w:w="2268"/>
        <w:gridCol w:w="2835"/>
      </w:tblGrid>
      <w:tr w:rsidR="00A10C8A" w:rsidRPr="00B475DD" w14:paraId="0E71C6D1" w14:textId="77777777" w:rsidTr="00B80C85">
        <w:trPr>
          <w:trHeight w:val="416"/>
        </w:trPr>
        <w:tc>
          <w:tcPr>
            <w:tcW w:w="9776" w:type="dxa"/>
            <w:gridSpan w:val="4"/>
            <w:shd w:val="clear" w:color="auto" w:fill="F2F2F2" w:themeFill="background1" w:themeFillShade="F2"/>
            <w:vAlign w:val="center"/>
          </w:tcPr>
          <w:p w14:paraId="0C0A9E91" w14:textId="3844F852" w:rsidR="00A10C8A" w:rsidRPr="00A10C8A" w:rsidRDefault="00B975D5" w:rsidP="00B80C85">
            <w:r w:rsidRPr="00D104C9">
              <w:rPr>
                <w:rStyle w:val="Heading1Char"/>
                <w:b/>
                <w:bCs/>
                <w:color w:val="auto"/>
                <w:sz w:val="28"/>
                <w:szCs w:val="28"/>
              </w:rPr>
              <w:t xml:space="preserve">JOB </w:t>
            </w:r>
            <w:proofErr w:type="gramStart"/>
            <w:r w:rsidRPr="00D104C9">
              <w:rPr>
                <w:rStyle w:val="Heading1Char"/>
                <w:b/>
                <w:bCs/>
                <w:color w:val="auto"/>
                <w:sz w:val="28"/>
                <w:szCs w:val="28"/>
              </w:rPr>
              <w:t>DESCRIPTION</w:t>
            </w:r>
            <w:r w:rsidRPr="00B975D5">
              <w:rPr>
                <w:rStyle w:val="Heading1Char"/>
                <w:color w:val="auto"/>
              </w:rPr>
              <w:t xml:space="preserve"> </w:t>
            </w:r>
            <w:r w:rsidR="00A10C8A" w:rsidRPr="00B975D5">
              <w:t xml:space="preserve"> </w:t>
            </w:r>
            <w:r w:rsidR="00A10C8A" w:rsidRPr="00A10C8A">
              <w:t>–</w:t>
            </w:r>
            <w:proofErr w:type="gramEnd"/>
            <w:r w:rsidR="00A10C8A" w:rsidRPr="00A10C8A">
              <w:t xml:space="preserve"> </w:t>
            </w:r>
            <w:r w:rsidR="00A10C8A" w:rsidRPr="00C46F87">
              <w:rPr>
                <w:b/>
                <w:bCs/>
                <w:sz w:val="24"/>
                <w:szCs w:val="24"/>
              </w:rPr>
              <w:t>CAP Debt Service Coach</w:t>
            </w:r>
            <w:r w:rsidRPr="00C46F87">
              <w:rPr>
                <w:b/>
                <w:bCs/>
                <w:sz w:val="24"/>
                <w:szCs w:val="24"/>
              </w:rPr>
              <w:t xml:space="preserve">, </w:t>
            </w:r>
            <w:r w:rsidR="00A10C8A" w:rsidRPr="00C46F87">
              <w:rPr>
                <w:b/>
                <w:bCs/>
                <w:sz w:val="24"/>
                <w:szCs w:val="24"/>
              </w:rPr>
              <w:t xml:space="preserve"> Holy Trinity Wester Hailes</w:t>
            </w:r>
          </w:p>
        </w:tc>
      </w:tr>
      <w:tr w:rsidR="006A01D1" w:rsidRPr="00B475DD" w14:paraId="5EABC61D" w14:textId="77777777" w:rsidTr="00B80C85">
        <w:trPr>
          <w:trHeight w:val="617"/>
        </w:trPr>
        <w:tc>
          <w:tcPr>
            <w:tcW w:w="2017" w:type="dxa"/>
            <w:shd w:val="clear" w:color="auto" w:fill="F2F2F2" w:themeFill="background1" w:themeFillShade="F2"/>
            <w:vAlign w:val="center"/>
          </w:tcPr>
          <w:p w14:paraId="0A6B2E00" w14:textId="2FE57EF5" w:rsidR="006A01D1" w:rsidRPr="007B6C3B" w:rsidRDefault="006A01D1" w:rsidP="00B80C85">
            <w:pPr>
              <w:pStyle w:val="Label"/>
              <w:jc w:val="center"/>
              <w:rPr>
                <w:sz w:val="24"/>
                <w:szCs w:val="24"/>
              </w:rPr>
            </w:pPr>
            <w:r w:rsidRPr="007B6C3B">
              <w:rPr>
                <w:sz w:val="24"/>
                <w:szCs w:val="24"/>
              </w:rPr>
              <w:t>J</w:t>
            </w:r>
            <w:r>
              <w:rPr>
                <w:sz w:val="24"/>
                <w:szCs w:val="24"/>
              </w:rPr>
              <w:t>OB TITLE</w:t>
            </w:r>
            <w:r w:rsidRPr="007B6C3B">
              <w:rPr>
                <w:sz w:val="24"/>
                <w:szCs w:val="24"/>
              </w:rPr>
              <w:t>:</w:t>
            </w:r>
          </w:p>
        </w:tc>
        <w:tc>
          <w:tcPr>
            <w:tcW w:w="2656" w:type="dxa"/>
            <w:vAlign w:val="center"/>
          </w:tcPr>
          <w:p w14:paraId="4CD05A0A" w14:textId="422B4836" w:rsidR="006A01D1" w:rsidRPr="00B975D5" w:rsidRDefault="006A01D1" w:rsidP="00B80C85">
            <w:pPr>
              <w:pStyle w:val="Label"/>
              <w:jc w:val="center"/>
              <w:rPr>
                <w:rFonts w:asciiTheme="minorHAnsi" w:hAnsiTheme="minorHAnsi" w:cstheme="minorHAnsi"/>
                <w:sz w:val="22"/>
              </w:rPr>
            </w:pPr>
            <w:r w:rsidRPr="00B975D5">
              <w:rPr>
                <w:rStyle w:val="LabelChar"/>
                <w:rFonts w:asciiTheme="minorHAnsi" w:hAnsiTheme="minorHAnsi" w:cstheme="minorHAnsi"/>
                <w:color w:val="auto"/>
                <w:sz w:val="22"/>
              </w:rPr>
              <w:t>CAP Debt Service Coach</w:t>
            </w:r>
          </w:p>
        </w:tc>
        <w:tc>
          <w:tcPr>
            <w:tcW w:w="2268" w:type="dxa"/>
            <w:shd w:val="clear" w:color="auto" w:fill="F2F2F2" w:themeFill="background1" w:themeFillShade="F2"/>
            <w:vAlign w:val="center"/>
          </w:tcPr>
          <w:p w14:paraId="57ABA0E5" w14:textId="77777777" w:rsidR="006A01D1" w:rsidRPr="007B6C3B" w:rsidRDefault="006A01D1" w:rsidP="00B80C85">
            <w:pPr>
              <w:pStyle w:val="Label"/>
              <w:rPr>
                <w:sz w:val="24"/>
                <w:szCs w:val="24"/>
              </w:rPr>
            </w:pPr>
            <w:r w:rsidRPr="007B6C3B">
              <w:rPr>
                <w:sz w:val="24"/>
                <w:szCs w:val="24"/>
              </w:rPr>
              <w:t>R</w:t>
            </w:r>
            <w:r>
              <w:rPr>
                <w:sz w:val="24"/>
                <w:szCs w:val="24"/>
              </w:rPr>
              <w:t>EPORTS TO</w:t>
            </w:r>
            <w:r w:rsidRPr="007B6C3B">
              <w:rPr>
                <w:sz w:val="24"/>
                <w:szCs w:val="24"/>
              </w:rPr>
              <w:t>:</w:t>
            </w:r>
          </w:p>
        </w:tc>
        <w:tc>
          <w:tcPr>
            <w:tcW w:w="2835" w:type="dxa"/>
            <w:shd w:val="clear" w:color="auto" w:fill="F2F2F2" w:themeFill="background1" w:themeFillShade="F2"/>
            <w:vAlign w:val="center"/>
          </w:tcPr>
          <w:p w14:paraId="37C01328" w14:textId="37411ABD" w:rsidR="006A01D1" w:rsidRPr="00B975D5" w:rsidRDefault="006A01D1" w:rsidP="00B80C85">
            <w:pPr>
              <w:pStyle w:val="Details"/>
              <w:jc w:val="center"/>
              <w:rPr>
                <w:sz w:val="22"/>
              </w:rPr>
            </w:pPr>
            <w:r w:rsidRPr="00B975D5">
              <w:rPr>
                <w:sz w:val="22"/>
              </w:rPr>
              <w:t>CAP Debt Service Manager and CAP Area Manager</w:t>
            </w:r>
          </w:p>
        </w:tc>
      </w:tr>
      <w:tr w:rsidR="006A01D1" w:rsidRPr="00B475DD" w14:paraId="36B1D36D" w14:textId="77777777" w:rsidTr="00B80C85">
        <w:trPr>
          <w:trHeight w:val="617"/>
        </w:trPr>
        <w:tc>
          <w:tcPr>
            <w:tcW w:w="2017" w:type="dxa"/>
            <w:shd w:val="clear" w:color="auto" w:fill="F2F2F2" w:themeFill="background1" w:themeFillShade="F2"/>
            <w:vAlign w:val="center"/>
          </w:tcPr>
          <w:p w14:paraId="7EDC258A" w14:textId="5927783A" w:rsidR="006A01D1" w:rsidRPr="007B6C3B" w:rsidRDefault="006A01D1" w:rsidP="00B80C85">
            <w:pPr>
              <w:pStyle w:val="Label"/>
              <w:jc w:val="center"/>
              <w:rPr>
                <w:sz w:val="24"/>
                <w:szCs w:val="24"/>
              </w:rPr>
            </w:pPr>
            <w:r w:rsidRPr="007B6C3B">
              <w:rPr>
                <w:sz w:val="24"/>
                <w:szCs w:val="24"/>
              </w:rPr>
              <w:t>O</w:t>
            </w:r>
            <w:r>
              <w:rPr>
                <w:sz w:val="24"/>
                <w:szCs w:val="24"/>
              </w:rPr>
              <w:t>RGANISATION:</w:t>
            </w:r>
          </w:p>
        </w:tc>
        <w:tc>
          <w:tcPr>
            <w:tcW w:w="2656" w:type="dxa"/>
            <w:vAlign w:val="center"/>
          </w:tcPr>
          <w:p w14:paraId="168FA048" w14:textId="77777777" w:rsidR="00215F19" w:rsidRDefault="006A01D1" w:rsidP="00B80C85">
            <w:pPr>
              <w:pStyle w:val="Details"/>
              <w:jc w:val="center"/>
              <w:rPr>
                <w:rStyle w:val="DetailsChar"/>
                <w:rFonts w:cstheme="minorHAnsi"/>
                <w:sz w:val="22"/>
              </w:rPr>
            </w:pPr>
            <w:r w:rsidRPr="00B975D5">
              <w:rPr>
                <w:rStyle w:val="DetailsChar"/>
                <w:rFonts w:cstheme="minorHAnsi"/>
                <w:sz w:val="22"/>
              </w:rPr>
              <w:t xml:space="preserve">Holy Trinity </w:t>
            </w:r>
          </w:p>
          <w:p w14:paraId="5E992B9F" w14:textId="4EA477AA" w:rsidR="006A01D1" w:rsidRPr="00B975D5" w:rsidRDefault="006A01D1" w:rsidP="00B80C85">
            <w:pPr>
              <w:pStyle w:val="Details"/>
              <w:jc w:val="center"/>
              <w:rPr>
                <w:rFonts w:cstheme="minorHAnsi"/>
                <w:sz w:val="22"/>
              </w:rPr>
            </w:pPr>
            <w:r w:rsidRPr="00B975D5">
              <w:rPr>
                <w:rStyle w:val="DetailsChar"/>
                <w:rFonts w:cstheme="minorHAnsi"/>
                <w:sz w:val="22"/>
              </w:rPr>
              <w:t>Church of Scotland</w:t>
            </w:r>
          </w:p>
        </w:tc>
        <w:tc>
          <w:tcPr>
            <w:tcW w:w="2268" w:type="dxa"/>
            <w:shd w:val="clear" w:color="auto" w:fill="F2F2F2" w:themeFill="background1" w:themeFillShade="F2"/>
            <w:vAlign w:val="center"/>
          </w:tcPr>
          <w:p w14:paraId="14485DBF" w14:textId="283D5EB1" w:rsidR="006A01D1" w:rsidRPr="00B80C85" w:rsidRDefault="006A01D1" w:rsidP="00B80C85">
            <w:pPr>
              <w:pStyle w:val="Details"/>
              <w:rPr>
                <w:rFonts w:asciiTheme="majorHAnsi" w:hAnsiTheme="majorHAnsi" w:cstheme="majorHAnsi"/>
                <w:b/>
                <w:bCs/>
                <w:sz w:val="22"/>
              </w:rPr>
            </w:pPr>
            <w:r w:rsidRPr="00B80C85">
              <w:rPr>
                <w:rFonts w:asciiTheme="majorHAnsi" w:hAnsiTheme="majorHAnsi" w:cstheme="majorHAnsi"/>
                <w:b/>
                <w:bCs/>
                <w:sz w:val="24"/>
                <w:szCs w:val="24"/>
              </w:rPr>
              <w:t>CONTRACT:</w:t>
            </w:r>
          </w:p>
        </w:tc>
        <w:tc>
          <w:tcPr>
            <w:tcW w:w="2835" w:type="dxa"/>
            <w:shd w:val="clear" w:color="auto" w:fill="F2F2F2" w:themeFill="background1" w:themeFillShade="F2"/>
            <w:vAlign w:val="center"/>
          </w:tcPr>
          <w:p w14:paraId="5C795B56" w14:textId="35589AA2" w:rsidR="006A01D1" w:rsidRPr="00B975D5" w:rsidRDefault="006A01D1" w:rsidP="00B80C85">
            <w:pPr>
              <w:pStyle w:val="Details"/>
              <w:jc w:val="center"/>
              <w:rPr>
                <w:sz w:val="22"/>
              </w:rPr>
            </w:pPr>
            <w:r>
              <w:rPr>
                <w:sz w:val="22"/>
              </w:rPr>
              <w:t>Long Term</w:t>
            </w:r>
          </w:p>
        </w:tc>
      </w:tr>
      <w:tr w:rsidR="00B975D5" w:rsidRPr="00B475DD" w14:paraId="5446AD05" w14:textId="77777777" w:rsidTr="00B80C85">
        <w:trPr>
          <w:trHeight w:val="617"/>
        </w:trPr>
        <w:tc>
          <w:tcPr>
            <w:tcW w:w="2017" w:type="dxa"/>
            <w:shd w:val="clear" w:color="auto" w:fill="F2F2F2" w:themeFill="background1" w:themeFillShade="F2"/>
            <w:vAlign w:val="center"/>
          </w:tcPr>
          <w:p w14:paraId="5F08C6A0" w14:textId="47B7C856" w:rsidR="00B975D5" w:rsidRPr="007B6C3B" w:rsidRDefault="00B975D5" w:rsidP="00B80C85">
            <w:pPr>
              <w:pStyle w:val="Label"/>
              <w:rPr>
                <w:sz w:val="24"/>
                <w:szCs w:val="24"/>
              </w:rPr>
            </w:pPr>
            <w:r w:rsidRPr="007B6C3B">
              <w:rPr>
                <w:sz w:val="24"/>
                <w:szCs w:val="24"/>
              </w:rPr>
              <w:t>L</w:t>
            </w:r>
            <w:r>
              <w:rPr>
                <w:sz w:val="24"/>
                <w:szCs w:val="24"/>
              </w:rPr>
              <w:t>OCATION</w:t>
            </w:r>
            <w:r w:rsidRPr="007B6C3B">
              <w:rPr>
                <w:sz w:val="24"/>
                <w:szCs w:val="24"/>
              </w:rPr>
              <w:t>:</w:t>
            </w:r>
          </w:p>
        </w:tc>
        <w:tc>
          <w:tcPr>
            <w:tcW w:w="2656" w:type="dxa"/>
            <w:vAlign w:val="center"/>
          </w:tcPr>
          <w:p w14:paraId="6EB8D3A5" w14:textId="50AE8108" w:rsidR="00B975D5" w:rsidRPr="00B975D5" w:rsidRDefault="00B975D5" w:rsidP="00B80C85">
            <w:pPr>
              <w:pStyle w:val="Details"/>
              <w:jc w:val="center"/>
              <w:rPr>
                <w:rFonts w:cstheme="minorHAnsi"/>
                <w:sz w:val="22"/>
              </w:rPr>
            </w:pPr>
            <w:r w:rsidRPr="00B975D5">
              <w:rPr>
                <w:rFonts w:cstheme="minorHAnsi"/>
                <w:sz w:val="22"/>
              </w:rPr>
              <w:t>2</w:t>
            </w:r>
            <w:r w:rsidR="008B21F2">
              <w:rPr>
                <w:rFonts w:cstheme="minorHAnsi"/>
                <w:sz w:val="22"/>
              </w:rPr>
              <w:t>,</w:t>
            </w:r>
            <w:r w:rsidRPr="00B975D5">
              <w:rPr>
                <w:rFonts w:cstheme="minorHAnsi"/>
                <w:sz w:val="22"/>
              </w:rPr>
              <w:t xml:space="preserve"> </w:t>
            </w:r>
            <w:proofErr w:type="spellStart"/>
            <w:r w:rsidRPr="00B975D5">
              <w:rPr>
                <w:rFonts w:cstheme="minorHAnsi"/>
                <w:sz w:val="22"/>
              </w:rPr>
              <w:t>Hailesland</w:t>
            </w:r>
            <w:proofErr w:type="spellEnd"/>
            <w:r w:rsidRPr="00B975D5">
              <w:rPr>
                <w:rFonts w:cstheme="minorHAnsi"/>
                <w:sz w:val="22"/>
              </w:rPr>
              <w:t xml:space="preserve"> Place, Edinburgh</w:t>
            </w:r>
            <w:r w:rsidR="008B21F2">
              <w:rPr>
                <w:rFonts w:cstheme="minorHAnsi"/>
                <w:sz w:val="22"/>
              </w:rPr>
              <w:t>.</w:t>
            </w:r>
          </w:p>
        </w:tc>
        <w:tc>
          <w:tcPr>
            <w:tcW w:w="2268" w:type="dxa"/>
            <w:shd w:val="clear" w:color="auto" w:fill="F2F2F2" w:themeFill="background1" w:themeFillShade="F2"/>
            <w:vAlign w:val="center"/>
          </w:tcPr>
          <w:p w14:paraId="439C53E2" w14:textId="0781CA37" w:rsidR="00B975D5" w:rsidRPr="007B6C3B" w:rsidRDefault="00B975D5" w:rsidP="00B80C85">
            <w:pPr>
              <w:pStyle w:val="Label"/>
              <w:rPr>
                <w:sz w:val="24"/>
                <w:szCs w:val="24"/>
              </w:rPr>
            </w:pPr>
            <w:r>
              <w:rPr>
                <w:sz w:val="24"/>
                <w:szCs w:val="24"/>
              </w:rPr>
              <w:t xml:space="preserve">HOURS: </w:t>
            </w:r>
          </w:p>
        </w:tc>
        <w:tc>
          <w:tcPr>
            <w:tcW w:w="2835" w:type="dxa"/>
            <w:vAlign w:val="center"/>
          </w:tcPr>
          <w:p w14:paraId="5F4AD127" w14:textId="4AD680B3" w:rsidR="00B975D5" w:rsidRPr="00B975D5" w:rsidRDefault="00B975D5" w:rsidP="00B80C85">
            <w:pPr>
              <w:pStyle w:val="Details"/>
              <w:jc w:val="center"/>
              <w:rPr>
                <w:sz w:val="22"/>
              </w:rPr>
            </w:pPr>
            <w:r w:rsidRPr="00B975D5">
              <w:rPr>
                <w:sz w:val="22"/>
              </w:rPr>
              <w:t>15 hours per week</w:t>
            </w:r>
          </w:p>
        </w:tc>
      </w:tr>
      <w:tr w:rsidR="00B12F60" w:rsidRPr="00B475DD" w14:paraId="0FD9E42E" w14:textId="77777777" w:rsidTr="00B80C85">
        <w:trPr>
          <w:trHeight w:val="336"/>
        </w:trPr>
        <w:tc>
          <w:tcPr>
            <w:tcW w:w="9776" w:type="dxa"/>
            <w:gridSpan w:val="4"/>
            <w:shd w:val="clear" w:color="auto" w:fill="auto"/>
            <w:vAlign w:val="center"/>
          </w:tcPr>
          <w:p w14:paraId="5F1F9913" w14:textId="4B0895B8" w:rsidR="00B12F60" w:rsidRPr="00D104C9" w:rsidRDefault="00B12F60" w:rsidP="00B80C85">
            <w:pPr>
              <w:rPr>
                <w:rFonts w:cstheme="minorHAnsi"/>
                <w:sz w:val="22"/>
              </w:rPr>
            </w:pPr>
            <w:r w:rsidRPr="00D104C9">
              <w:rPr>
                <w:rFonts w:asciiTheme="majorHAnsi" w:hAnsiTheme="majorHAnsi" w:cstheme="majorHAnsi"/>
                <w:b/>
                <w:sz w:val="24"/>
                <w:szCs w:val="24"/>
              </w:rPr>
              <w:t>S</w:t>
            </w:r>
            <w:r w:rsidR="00B1225F">
              <w:rPr>
                <w:rFonts w:asciiTheme="majorHAnsi" w:hAnsiTheme="majorHAnsi" w:cstheme="majorHAnsi"/>
                <w:b/>
                <w:sz w:val="24"/>
                <w:szCs w:val="24"/>
              </w:rPr>
              <w:t>ALARY and BENEFITS</w:t>
            </w:r>
            <w:r w:rsidRPr="00D104C9">
              <w:rPr>
                <w:rFonts w:cstheme="minorHAnsi"/>
                <w:b/>
                <w:sz w:val="22"/>
              </w:rPr>
              <w:t xml:space="preserve">: </w:t>
            </w:r>
            <w:r w:rsidR="00D104C9" w:rsidRPr="00D104C9">
              <w:rPr>
                <w:rFonts w:cstheme="minorHAnsi"/>
                <w:b/>
                <w:sz w:val="22"/>
              </w:rPr>
              <w:t xml:space="preserve"> </w:t>
            </w:r>
            <w:r w:rsidRPr="00D104C9">
              <w:rPr>
                <w:rFonts w:cstheme="minorHAnsi"/>
                <w:sz w:val="22"/>
              </w:rPr>
              <w:t>The Salary is £9,300, based on 15 hours per week (</w:t>
            </w:r>
            <w:proofErr w:type="gramStart"/>
            <w:r w:rsidRPr="00D104C9">
              <w:rPr>
                <w:rFonts w:cstheme="minorHAnsi"/>
                <w:sz w:val="22"/>
              </w:rPr>
              <w:t>Lunch-Break</w:t>
            </w:r>
            <w:proofErr w:type="gramEnd"/>
            <w:r w:rsidRPr="00D104C9">
              <w:rPr>
                <w:rFonts w:cstheme="minorHAnsi"/>
                <w:sz w:val="22"/>
              </w:rPr>
              <w:t xml:space="preserve"> included) – this could be two days per week, though a more flexible arrangement is possible. </w:t>
            </w:r>
          </w:p>
          <w:p w14:paraId="19A5FCA4" w14:textId="408F802A" w:rsidR="00B12F60" w:rsidRPr="00B975D5" w:rsidRDefault="00B12F60" w:rsidP="00B80C85">
            <w:pPr>
              <w:rPr>
                <w:sz w:val="22"/>
              </w:rPr>
            </w:pPr>
            <w:r w:rsidRPr="00D104C9">
              <w:rPr>
                <w:rFonts w:cstheme="minorHAnsi"/>
                <w:sz w:val="22"/>
              </w:rPr>
              <w:t>We operate a pension scheme providing 8% of salary being paid to your pension. (3% employer’s contribution and a min of 5% employee contribution).</w:t>
            </w:r>
          </w:p>
        </w:tc>
      </w:tr>
      <w:tr w:rsidR="00B975D5" w:rsidRPr="00452C87" w14:paraId="20C853EC" w14:textId="77777777" w:rsidTr="00B80C85">
        <w:trPr>
          <w:trHeight w:val="1976"/>
        </w:trPr>
        <w:tc>
          <w:tcPr>
            <w:tcW w:w="9776" w:type="dxa"/>
            <w:gridSpan w:val="4"/>
          </w:tcPr>
          <w:p w14:paraId="40B33F55" w14:textId="7ECBB452" w:rsidR="00B975D5" w:rsidRPr="008B4A8B" w:rsidRDefault="008B4A8B" w:rsidP="00B80C85">
            <w:pPr>
              <w:pStyle w:val="Descriptionlabels"/>
              <w:rPr>
                <w:rStyle w:val="DetailsChar"/>
                <w:color w:val="auto"/>
                <w:sz w:val="24"/>
                <w:szCs w:val="24"/>
              </w:rPr>
            </w:pPr>
            <w:r>
              <w:rPr>
                <w:color w:val="auto"/>
                <w:sz w:val="24"/>
                <w:szCs w:val="24"/>
              </w:rPr>
              <w:t>ABOUT THE JOB</w:t>
            </w:r>
          </w:p>
          <w:p w14:paraId="1804DC77" w14:textId="16B4C8D8" w:rsidR="00D71FA1" w:rsidRPr="00D71FA1" w:rsidRDefault="00B975D5" w:rsidP="00B80C85">
            <w:pPr>
              <w:shd w:val="clear" w:color="auto" w:fill="FFFFFF" w:themeFill="background1"/>
              <w:rPr>
                <w:sz w:val="22"/>
              </w:rPr>
            </w:pPr>
            <w:r w:rsidRPr="00D71FA1">
              <w:rPr>
                <w:rStyle w:val="DetailsChar"/>
                <w:color w:val="auto"/>
                <w:sz w:val="22"/>
              </w:rPr>
              <w:t>The CAP Debt Coach is responsible for supporting the CAP Debt Centre Manager in the efficient running of the CAP Debt Centre</w:t>
            </w:r>
            <w:r w:rsidR="0084762F">
              <w:rPr>
                <w:rStyle w:val="DetailsChar"/>
                <w:color w:val="auto"/>
                <w:sz w:val="22"/>
              </w:rPr>
              <w:t>,</w:t>
            </w:r>
            <w:r w:rsidRPr="00D71FA1">
              <w:rPr>
                <w:rStyle w:val="DetailsChar"/>
                <w:color w:val="auto"/>
                <w:sz w:val="22"/>
              </w:rPr>
              <w:t xml:space="preserve"> achieving the aims of CAP - seeing people freed from the entrapment of debt and coming to a personal faith in Jesus Christ. </w:t>
            </w:r>
            <w:r w:rsidR="00D71FA1" w:rsidRPr="00D71FA1">
              <w:rPr>
                <w:sz w:val="22"/>
              </w:rPr>
              <w:t xml:space="preserve"> In addition to assisting in the management of the CAP Debt Centre, you will visit clients in their homes, encourage them to work with CAP, and provide them with support. You will deliver debt advice and work with CAP Central to communicate affordable budgets and repayment plans to clients and encourage them to follow and work with their debt management plan.</w:t>
            </w:r>
            <w:r w:rsidR="00660537">
              <w:rPr>
                <w:sz w:val="22"/>
              </w:rPr>
              <w:t xml:space="preserve"> </w:t>
            </w:r>
            <w:r w:rsidR="00660537" w:rsidRPr="00D71FA1">
              <w:rPr>
                <w:sz w:val="22"/>
              </w:rPr>
              <w:t>The Debt Coach will report to the CAP Debt Centre Manager, providing mutual support and cover during periods of scheduled holidays.</w:t>
            </w:r>
          </w:p>
          <w:p w14:paraId="06F899D6" w14:textId="33CBCA23" w:rsidR="008B4A8B" w:rsidRPr="00353A04" w:rsidRDefault="00D71FA1" w:rsidP="00B80C85">
            <w:pPr>
              <w:pStyle w:val="Details"/>
              <w:rPr>
                <w:rStyle w:val="DetailsChar"/>
                <w:color w:val="auto"/>
                <w:sz w:val="22"/>
              </w:rPr>
            </w:pPr>
            <w:r w:rsidRPr="00D71FA1">
              <w:rPr>
                <w:sz w:val="22"/>
              </w:rPr>
              <w:t>An important aspect of the role, working alongside the CAP Debt Centre</w:t>
            </w:r>
            <w:r w:rsidR="00660537">
              <w:rPr>
                <w:sz w:val="22"/>
              </w:rPr>
              <w:t xml:space="preserve"> and Job Club</w:t>
            </w:r>
            <w:r w:rsidRPr="00D71FA1">
              <w:rPr>
                <w:sz w:val="22"/>
              </w:rPr>
              <w:t xml:space="preserve"> Manager</w:t>
            </w:r>
            <w:r w:rsidR="00660537">
              <w:rPr>
                <w:sz w:val="22"/>
              </w:rPr>
              <w:t>s</w:t>
            </w:r>
            <w:r w:rsidRPr="00D71FA1">
              <w:rPr>
                <w:sz w:val="22"/>
              </w:rPr>
              <w:t xml:space="preserve">, will be to communicate the mission and culture of CAP both in the community and in Holy Trinity Church, continuing to expand our network of external referral agencies, while at the same time helping to </w:t>
            </w:r>
            <w:r w:rsidR="00AF70C1">
              <w:rPr>
                <w:sz w:val="22"/>
              </w:rPr>
              <w:t>support</w:t>
            </w:r>
            <w:r w:rsidRPr="00D71FA1">
              <w:rPr>
                <w:sz w:val="22"/>
              </w:rPr>
              <w:t xml:space="preserve"> the team of volunteer befrienders.</w:t>
            </w:r>
            <w:r w:rsidR="0084762F" w:rsidRPr="00D71FA1">
              <w:rPr>
                <w:sz w:val="22"/>
              </w:rPr>
              <w:t xml:space="preserve"> </w:t>
            </w:r>
            <w:r w:rsidR="0084762F">
              <w:rPr>
                <w:sz w:val="22"/>
              </w:rPr>
              <w:t>W</w:t>
            </w:r>
            <w:r w:rsidRPr="00A464D1">
              <w:rPr>
                <w:sz w:val="22"/>
              </w:rPr>
              <w:t>e welcome applications from members of other churches, as well as Holy Trinity</w:t>
            </w:r>
            <w:r w:rsidR="00660537">
              <w:rPr>
                <w:sz w:val="22"/>
              </w:rPr>
              <w:t>.</w:t>
            </w:r>
            <w:r w:rsidRPr="00A464D1">
              <w:rPr>
                <w:sz w:val="22"/>
              </w:rPr>
              <w:t xml:space="preserve"> </w:t>
            </w:r>
            <w:r w:rsidR="008B4A8B" w:rsidRPr="007B710E">
              <w:rPr>
                <w:sz w:val="22"/>
              </w:rPr>
              <w:t xml:space="preserve">You will be working in the community of Wester Hailes, Edinburgh, based at Holy Trinity Church </w:t>
            </w:r>
            <w:r w:rsidR="0022069B">
              <w:rPr>
                <w:sz w:val="22"/>
              </w:rPr>
              <w:t>with l</w:t>
            </w:r>
            <w:r w:rsidR="008B4A8B" w:rsidRPr="007B710E">
              <w:rPr>
                <w:sz w:val="22"/>
              </w:rPr>
              <w:t xml:space="preserve">ine Management will be from the Holy Trinity </w:t>
            </w:r>
            <w:r w:rsidR="008B4A8B">
              <w:rPr>
                <w:sz w:val="22"/>
              </w:rPr>
              <w:t xml:space="preserve">CAP Debt Service Manager </w:t>
            </w:r>
            <w:r w:rsidR="008B4A8B" w:rsidRPr="007B710E">
              <w:rPr>
                <w:sz w:val="22"/>
              </w:rPr>
              <w:t xml:space="preserve">and the </w:t>
            </w:r>
            <w:r w:rsidR="00F6129D">
              <w:rPr>
                <w:sz w:val="22"/>
              </w:rPr>
              <w:t xml:space="preserve">CAP </w:t>
            </w:r>
            <w:r w:rsidR="008B4A8B" w:rsidRPr="007B710E">
              <w:rPr>
                <w:sz w:val="22"/>
              </w:rPr>
              <w:t>Area manager</w:t>
            </w:r>
            <w:r w:rsidR="00F6129D">
              <w:rPr>
                <w:sz w:val="22"/>
              </w:rPr>
              <w:t>.</w:t>
            </w:r>
          </w:p>
          <w:p w14:paraId="641C8C53" w14:textId="77777777" w:rsidR="00B975D5" w:rsidRPr="00452C87" w:rsidRDefault="00B975D5" w:rsidP="00B80C85">
            <w:pPr>
              <w:pStyle w:val="Descriptionlabels"/>
              <w:rPr>
                <w:color w:val="auto"/>
              </w:rPr>
            </w:pPr>
          </w:p>
          <w:p w14:paraId="36402731" w14:textId="6052FCE0" w:rsidR="00B975D5" w:rsidRPr="00B80C85" w:rsidRDefault="00B975D5" w:rsidP="00B80C85">
            <w:pPr>
              <w:pStyle w:val="Descriptionlabels"/>
              <w:rPr>
                <w:color w:val="auto"/>
                <w:sz w:val="24"/>
                <w:szCs w:val="24"/>
              </w:rPr>
            </w:pPr>
            <w:r w:rsidRPr="00B80C85">
              <w:rPr>
                <w:color w:val="auto"/>
                <w:sz w:val="24"/>
                <w:szCs w:val="24"/>
              </w:rPr>
              <w:t>Role and Responsibilities</w:t>
            </w:r>
          </w:p>
          <w:p w14:paraId="33D75270" w14:textId="5574FD9D" w:rsidR="008B4A8B" w:rsidRPr="008B4A8B" w:rsidRDefault="008B4A8B" w:rsidP="00B80C85">
            <w:pPr>
              <w:pStyle w:val="BulletedList"/>
              <w:numPr>
                <w:ilvl w:val="0"/>
                <w:numId w:val="2"/>
              </w:numPr>
              <w:rPr>
                <w:rStyle w:val="BulletedListChar"/>
                <w:color w:val="auto"/>
                <w:sz w:val="22"/>
              </w:rPr>
            </w:pPr>
            <w:r w:rsidRPr="008B4A8B">
              <w:rPr>
                <w:rStyle w:val="BulletedListChar"/>
                <w:color w:val="auto"/>
                <w:sz w:val="22"/>
              </w:rPr>
              <w:t>To be fully trained and proficient in the debt counselling services provided by CAP.</w:t>
            </w:r>
          </w:p>
          <w:p w14:paraId="562C50E0" w14:textId="04324CF3" w:rsidR="00B975D5" w:rsidRPr="008B4A8B" w:rsidRDefault="008B4A8B" w:rsidP="00B80C85">
            <w:pPr>
              <w:pStyle w:val="BulletedList"/>
              <w:numPr>
                <w:ilvl w:val="0"/>
                <w:numId w:val="2"/>
              </w:numPr>
              <w:rPr>
                <w:rStyle w:val="BulletedListChar"/>
                <w:color w:val="auto"/>
                <w:sz w:val="22"/>
              </w:rPr>
            </w:pPr>
            <w:r w:rsidRPr="008B4A8B">
              <w:rPr>
                <w:rStyle w:val="BulletedListChar"/>
                <w:color w:val="auto"/>
                <w:sz w:val="22"/>
              </w:rPr>
              <w:t>To share the good news of Jesus Christ.</w:t>
            </w:r>
          </w:p>
          <w:p w14:paraId="703B6CCD" w14:textId="3B25FF94" w:rsidR="00B975D5" w:rsidRPr="008B4A8B" w:rsidRDefault="00B975D5" w:rsidP="00B80C85">
            <w:pPr>
              <w:pStyle w:val="BulletedList"/>
              <w:numPr>
                <w:ilvl w:val="0"/>
                <w:numId w:val="2"/>
              </w:numPr>
              <w:rPr>
                <w:rStyle w:val="BulletedListChar"/>
                <w:color w:val="auto"/>
                <w:sz w:val="22"/>
              </w:rPr>
            </w:pPr>
            <w:r w:rsidRPr="008B4A8B">
              <w:rPr>
                <w:rStyle w:val="BulletedListChar"/>
                <w:color w:val="auto"/>
                <w:sz w:val="22"/>
              </w:rPr>
              <w:t>To work with the CAP Debt Centre Manager</w:t>
            </w:r>
            <w:r w:rsidR="008B21F2">
              <w:rPr>
                <w:rStyle w:val="BulletedListChar"/>
                <w:color w:val="auto"/>
                <w:sz w:val="22"/>
              </w:rPr>
              <w:t>,</w:t>
            </w:r>
            <w:r w:rsidRPr="008B4A8B">
              <w:rPr>
                <w:rStyle w:val="BulletedListChar"/>
                <w:color w:val="auto"/>
                <w:sz w:val="22"/>
              </w:rPr>
              <w:t xml:space="preserve"> </w:t>
            </w:r>
            <w:proofErr w:type="spellStart"/>
            <w:r w:rsidRPr="008B4A8B">
              <w:rPr>
                <w:rStyle w:val="BulletedListChar"/>
                <w:color w:val="auto"/>
                <w:sz w:val="22"/>
              </w:rPr>
              <w:t>publicising</w:t>
            </w:r>
            <w:proofErr w:type="spellEnd"/>
            <w:r w:rsidRPr="008B4A8B">
              <w:rPr>
                <w:rStyle w:val="BulletedListChar"/>
                <w:color w:val="auto"/>
                <w:sz w:val="22"/>
              </w:rPr>
              <w:t xml:space="preserve"> CAP widely in Wester Hailes and surrounding areas and to establish good links with referral agencies.</w:t>
            </w:r>
          </w:p>
          <w:p w14:paraId="32C9FAF8" w14:textId="77777777" w:rsidR="00B975D5" w:rsidRPr="008B4A8B" w:rsidRDefault="00B975D5" w:rsidP="00B80C85">
            <w:pPr>
              <w:pStyle w:val="BulletedList"/>
              <w:numPr>
                <w:ilvl w:val="0"/>
                <w:numId w:val="2"/>
              </w:numPr>
              <w:rPr>
                <w:rStyle w:val="BulletedListChar"/>
                <w:color w:val="auto"/>
                <w:sz w:val="22"/>
              </w:rPr>
            </w:pPr>
            <w:r w:rsidRPr="008B4A8B">
              <w:rPr>
                <w:rStyle w:val="BulletedListChar"/>
                <w:color w:val="auto"/>
                <w:sz w:val="22"/>
              </w:rPr>
              <w:t>To be an advocate for CAP’s Debt Centre in Holy Trinity Church, and to assist in building the befrienders and CAP prayer teams.</w:t>
            </w:r>
          </w:p>
          <w:p w14:paraId="6D3A0064" w14:textId="3B1F1458" w:rsidR="00B975D5" w:rsidRPr="00E8337A" w:rsidRDefault="00B975D5" w:rsidP="00B80C85">
            <w:pPr>
              <w:pStyle w:val="BulletedList"/>
              <w:numPr>
                <w:ilvl w:val="0"/>
                <w:numId w:val="2"/>
              </w:numPr>
              <w:rPr>
                <w:rStyle w:val="BulletedListChar"/>
                <w:color w:val="auto"/>
                <w:sz w:val="22"/>
              </w:rPr>
            </w:pPr>
            <w:r w:rsidRPr="00E8337A">
              <w:rPr>
                <w:rStyle w:val="BulletedListChar"/>
                <w:color w:val="auto"/>
                <w:sz w:val="22"/>
              </w:rPr>
              <w:t>To visit clients at home and encourage them to work with CAP deliver</w:t>
            </w:r>
            <w:r w:rsidR="00E8337A">
              <w:rPr>
                <w:rStyle w:val="BulletedListChar"/>
                <w:color w:val="auto"/>
                <w:sz w:val="22"/>
              </w:rPr>
              <w:t>ing</w:t>
            </w:r>
            <w:r w:rsidRPr="00E8337A">
              <w:rPr>
                <w:rStyle w:val="BulletedListChar"/>
                <w:color w:val="auto"/>
                <w:sz w:val="22"/>
              </w:rPr>
              <w:t xml:space="preserve"> debt advice and present</w:t>
            </w:r>
            <w:r w:rsidR="001105CE">
              <w:rPr>
                <w:rStyle w:val="BulletedListChar"/>
                <w:color w:val="auto"/>
                <w:sz w:val="22"/>
              </w:rPr>
              <w:t>ing</w:t>
            </w:r>
            <w:r w:rsidRPr="00E8337A">
              <w:rPr>
                <w:rStyle w:val="BulletedListChar"/>
                <w:color w:val="auto"/>
                <w:sz w:val="22"/>
              </w:rPr>
              <w:t xml:space="preserve"> an affordable budget and repayment plan.</w:t>
            </w:r>
          </w:p>
          <w:p w14:paraId="652DE5E6" w14:textId="2B9319C5" w:rsidR="00B975D5" w:rsidRPr="008B4A8B" w:rsidRDefault="00B975D5" w:rsidP="00B80C85">
            <w:pPr>
              <w:pStyle w:val="BulletedList"/>
              <w:numPr>
                <w:ilvl w:val="0"/>
                <w:numId w:val="2"/>
              </w:numPr>
              <w:rPr>
                <w:rStyle w:val="BulletedListChar"/>
                <w:color w:val="auto"/>
                <w:sz w:val="22"/>
              </w:rPr>
            </w:pPr>
            <w:r w:rsidRPr="008B4A8B">
              <w:rPr>
                <w:rStyle w:val="BulletedListChar"/>
                <w:color w:val="auto"/>
                <w:sz w:val="22"/>
              </w:rPr>
              <w:t>Provide support to clients – accompanying them to court</w:t>
            </w:r>
            <w:r w:rsidR="008B21F2">
              <w:rPr>
                <w:rStyle w:val="BulletedListChar"/>
                <w:color w:val="auto"/>
                <w:sz w:val="22"/>
              </w:rPr>
              <w:t>, if the situation arises,</w:t>
            </w:r>
            <w:r w:rsidRPr="008B4A8B">
              <w:rPr>
                <w:rStyle w:val="BulletedListChar"/>
                <w:color w:val="auto"/>
                <w:sz w:val="22"/>
              </w:rPr>
              <w:t xml:space="preserve"> to deal with repayments and legal agreements.</w:t>
            </w:r>
          </w:p>
          <w:p w14:paraId="2CD9A636" w14:textId="64E4F1FE" w:rsidR="00B975D5" w:rsidRPr="008B4A8B" w:rsidRDefault="00B975D5" w:rsidP="00B80C85">
            <w:pPr>
              <w:pStyle w:val="BulletedList"/>
              <w:numPr>
                <w:ilvl w:val="0"/>
                <w:numId w:val="2"/>
              </w:numPr>
              <w:shd w:val="clear" w:color="auto" w:fill="FFFFFF" w:themeFill="background1"/>
              <w:rPr>
                <w:rStyle w:val="BulletedListChar"/>
                <w:color w:val="auto"/>
                <w:sz w:val="22"/>
              </w:rPr>
            </w:pPr>
            <w:r w:rsidRPr="008B4A8B">
              <w:rPr>
                <w:rStyle w:val="BulletedListChar"/>
                <w:color w:val="auto"/>
                <w:sz w:val="22"/>
              </w:rPr>
              <w:t>Alongside Holy Trinity’s CAP Debt Centre Manager, to develop an awareness of and engage with other CAP initiatives (Job Club and Money Course) as required, and to communicate externally what we are doing for these projects as well as the Debt Centre.</w:t>
            </w:r>
          </w:p>
          <w:p w14:paraId="0B358F55" w14:textId="77777777" w:rsidR="00B975D5" w:rsidRPr="00452C87" w:rsidRDefault="00B975D5" w:rsidP="00B80C85">
            <w:pPr>
              <w:pStyle w:val="BulletedList"/>
              <w:numPr>
                <w:ilvl w:val="0"/>
                <w:numId w:val="0"/>
              </w:numPr>
              <w:rPr>
                <w:color w:val="auto"/>
              </w:rPr>
            </w:pPr>
          </w:p>
        </w:tc>
      </w:tr>
    </w:tbl>
    <w:p w14:paraId="2291BB1A" w14:textId="2E8F4023" w:rsidR="00103FFE" w:rsidRDefault="00103FFE"/>
    <w:p w14:paraId="489C5901" w14:textId="77777777" w:rsidR="00B80C85" w:rsidRDefault="00B80C85"/>
    <w:tbl>
      <w:tblPr>
        <w:tblpPr w:leftFromText="180" w:rightFromText="180" w:vertAnchor="page" w:horzAnchor="margin" w:tblpY="1591"/>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9"/>
        <w:gridCol w:w="1371"/>
        <w:gridCol w:w="1371"/>
      </w:tblGrid>
      <w:tr w:rsidR="00783805" w:rsidRPr="00B475DD" w14:paraId="520CE06C" w14:textId="77777777" w:rsidTr="001105CE">
        <w:trPr>
          <w:trHeight w:val="342"/>
        </w:trPr>
        <w:tc>
          <w:tcPr>
            <w:tcW w:w="6969" w:type="dxa"/>
            <w:tcBorders>
              <w:top w:val="single" w:sz="4" w:space="0" w:color="auto"/>
            </w:tcBorders>
            <w:shd w:val="clear" w:color="auto" w:fill="F2F2F2" w:themeFill="background1" w:themeFillShade="F2"/>
            <w:vAlign w:val="center"/>
          </w:tcPr>
          <w:p w14:paraId="63492584" w14:textId="77777777" w:rsidR="00783805" w:rsidRPr="000776CF" w:rsidRDefault="00783805" w:rsidP="00783805">
            <w:pPr>
              <w:pStyle w:val="Details"/>
              <w:jc w:val="center"/>
              <w:rPr>
                <w:b/>
                <w:bCs/>
                <w:sz w:val="24"/>
                <w:szCs w:val="24"/>
              </w:rPr>
            </w:pPr>
            <w:bookmarkStart w:id="0" w:name="_Hlk84491545"/>
            <w:r>
              <w:rPr>
                <w:rFonts w:asciiTheme="majorHAnsi" w:hAnsiTheme="majorHAnsi" w:cstheme="majorHAnsi"/>
                <w:b/>
                <w:bCs/>
                <w:sz w:val="28"/>
                <w:szCs w:val="28"/>
              </w:rPr>
              <w:lastRenderedPageBreak/>
              <w:t>PERSON SPECIFICATION</w:t>
            </w:r>
          </w:p>
        </w:tc>
        <w:tc>
          <w:tcPr>
            <w:tcW w:w="1371" w:type="dxa"/>
            <w:tcBorders>
              <w:top w:val="single" w:sz="4" w:space="0" w:color="auto"/>
            </w:tcBorders>
            <w:shd w:val="clear" w:color="auto" w:fill="F2F2F2" w:themeFill="background1" w:themeFillShade="F2"/>
            <w:vAlign w:val="center"/>
          </w:tcPr>
          <w:p w14:paraId="08311E56" w14:textId="77777777" w:rsidR="00783805" w:rsidRPr="008647DA" w:rsidRDefault="00783805" w:rsidP="00783805">
            <w:pPr>
              <w:pStyle w:val="Details"/>
              <w:jc w:val="center"/>
              <w:rPr>
                <w:rFonts w:asciiTheme="majorHAnsi" w:hAnsiTheme="majorHAnsi" w:cstheme="majorHAnsi"/>
                <w:b/>
                <w:bCs/>
                <w:sz w:val="24"/>
                <w:szCs w:val="24"/>
              </w:rPr>
            </w:pPr>
            <w:r w:rsidRPr="008647DA">
              <w:rPr>
                <w:rFonts w:asciiTheme="majorHAnsi" w:hAnsiTheme="majorHAnsi" w:cstheme="majorHAnsi"/>
                <w:b/>
                <w:bCs/>
                <w:sz w:val="24"/>
                <w:szCs w:val="24"/>
              </w:rPr>
              <w:t>ESSENTIAL</w:t>
            </w:r>
          </w:p>
        </w:tc>
        <w:tc>
          <w:tcPr>
            <w:tcW w:w="1371" w:type="dxa"/>
            <w:tcBorders>
              <w:top w:val="single" w:sz="4" w:space="0" w:color="auto"/>
            </w:tcBorders>
            <w:shd w:val="clear" w:color="auto" w:fill="F2F2F2" w:themeFill="background1" w:themeFillShade="F2"/>
            <w:vAlign w:val="center"/>
          </w:tcPr>
          <w:p w14:paraId="5F657380" w14:textId="77777777" w:rsidR="00783805" w:rsidRPr="008647DA" w:rsidRDefault="00783805" w:rsidP="00783805">
            <w:pPr>
              <w:pStyle w:val="Details"/>
              <w:jc w:val="center"/>
              <w:rPr>
                <w:rFonts w:asciiTheme="majorHAnsi" w:hAnsiTheme="majorHAnsi" w:cstheme="majorHAnsi"/>
                <w:b/>
                <w:bCs/>
                <w:sz w:val="24"/>
                <w:szCs w:val="24"/>
              </w:rPr>
            </w:pPr>
            <w:r w:rsidRPr="008647DA">
              <w:rPr>
                <w:rFonts w:asciiTheme="majorHAnsi" w:hAnsiTheme="majorHAnsi" w:cstheme="majorHAnsi"/>
                <w:b/>
                <w:bCs/>
                <w:sz w:val="24"/>
                <w:szCs w:val="24"/>
              </w:rPr>
              <w:t>DESIRABLE</w:t>
            </w:r>
          </w:p>
        </w:tc>
      </w:tr>
      <w:tr w:rsidR="00783805" w:rsidRPr="00B475DD" w14:paraId="69D565DB" w14:textId="77777777" w:rsidTr="001105CE">
        <w:trPr>
          <w:trHeight w:val="965"/>
        </w:trPr>
        <w:tc>
          <w:tcPr>
            <w:tcW w:w="6969" w:type="dxa"/>
            <w:shd w:val="clear" w:color="auto" w:fill="FFFFFF" w:themeFill="background1"/>
            <w:vAlign w:val="center"/>
          </w:tcPr>
          <w:p w14:paraId="274D8A01" w14:textId="77777777" w:rsidR="00B21856" w:rsidRDefault="00B21856" w:rsidP="00B21856">
            <w:pPr>
              <w:pStyle w:val="BulletedList"/>
              <w:numPr>
                <w:ilvl w:val="0"/>
                <w:numId w:val="0"/>
              </w:numPr>
              <w:rPr>
                <w:sz w:val="22"/>
              </w:rPr>
            </w:pPr>
            <w:r>
              <w:rPr>
                <w:sz w:val="22"/>
              </w:rPr>
              <w:t>B</w:t>
            </w:r>
            <w:r w:rsidRPr="007B710E">
              <w:rPr>
                <w:sz w:val="22"/>
              </w:rPr>
              <w:t xml:space="preserve">uild relationships, </w:t>
            </w:r>
            <w:proofErr w:type="gramStart"/>
            <w:r>
              <w:rPr>
                <w:sz w:val="22"/>
              </w:rPr>
              <w:t>support</w:t>
            </w:r>
            <w:proofErr w:type="gramEnd"/>
            <w:r w:rsidRPr="007B710E">
              <w:rPr>
                <w:sz w:val="22"/>
              </w:rPr>
              <w:t xml:space="preserve"> and motivate others to develop strengths </w:t>
            </w:r>
          </w:p>
          <w:p w14:paraId="530A70CA" w14:textId="151F641F" w:rsidR="00B21856" w:rsidRDefault="00B21856" w:rsidP="00B21856">
            <w:pPr>
              <w:pStyle w:val="BulletedList"/>
              <w:numPr>
                <w:ilvl w:val="0"/>
                <w:numId w:val="0"/>
              </w:numPr>
              <w:rPr>
                <w:rFonts w:asciiTheme="majorHAnsi" w:hAnsiTheme="majorHAnsi" w:cstheme="majorHAnsi"/>
                <w:b/>
                <w:bCs/>
                <w:sz w:val="28"/>
                <w:szCs w:val="28"/>
              </w:rPr>
            </w:pPr>
            <w:r w:rsidRPr="007B710E">
              <w:rPr>
                <w:sz w:val="22"/>
              </w:rPr>
              <w:t>and skills</w:t>
            </w:r>
            <w:r w:rsidR="003F4373">
              <w:rPr>
                <w:sz w:val="22"/>
              </w:rPr>
              <w:t xml:space="preserve"> especially related to </w:t>
            </w:r>
            <w:r>
              <w:rPr>
                <w:sz w:val="22"/>
              </w:rPr>
              <w:t>recover</w:t>
            </w:r>
            <w:r w:rsidR="003F4373">
              <w:rPr>
                <w:sz w:val="22"/>
              </w:rPr>
              <w:t>y</w:t>
            </w:r>
            <w:r>
              <w:rPr>
                <w:sz w:val="22"/>
              </w:rPr>
              <w:t xml:space="preserve"> from debt</w:t>
            </w:r>
            <w:r w:rsidRPr="007B710E">
              <w:rPr>
                <w:sz w:val="22"/>
              </w:rPr>
              <w:t>.</w:t>
            </w:r>
          </w:p>
        </w:tc>
        <w:tc>
          <w:tcPr>
            <w:tcW w:w="1371" w:type="dxa"/>
            <w:shd w:val="clear" w:color="auto" w:fill="FFFFFF" w:themeFill="background1"/>
            <w:vAlign w:val="center"/>
          </w:tcPr>
          <w:p w14:paraId="5295E241"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5B15AE87" w14:textId="77777777" w:rsidR="00783805" w:rsidRDefault="00783805" w:rsidP="00783805">
            <w:pPr>
              <w:pStyle w:val="Details"/>
              <w:jc w:val="center"/>
              <w:rPr>
                <w:b/>
                <w:bCs/>
                <w:sz w:val="24"/>
                <w:szCs w:val="24"/>
              </w:rPr>
            </w:pPr>
          </w:p>
        </w:tc>
      </w:tr>
      <w:tr w:rsidR="00783805" w:rsidRPr="00B475DD" w14:paraId="123A56A1" w14:textId="77777777" w:rsidTr="001105CE">
        <w:trPr>
          <w:trHeight w:val="965"/>
        </w:trPr>
        <w:tc>
          <w:tcPr>
            <w:tcW w:w="6969" w:type="dxa"/>
            <w:shd w:val="clear" w:color="auto" w:fill="FFFFFF" w:themeFill="background1"/>
            <w:vAlign w:val="center"/>
          </w:tcPr>
          <w:p w14:paraId="42381AF5" w14:textId="7ECF1935" w:rsidR="00783805" w:rsidRPr="00B21856" w:rsidRDefault="00B21856" w:rsidP="00B21856">
            <w:pPr>
              <w:pStyle w:val="BulletedList"/>
              <w:numPr>
                <w:ilvl w:val="0"/>
                <w:numId w:val="0"/>
              </w:numPr>
              <w:rPr>
                <w:rFonts w:ascii="Calibri" w:hAnsi="Calibri" w:cs="Calibri"/>
                <w:sz w:val="22"/>
                <w:lang w:val="en-GB"/>
              </w:rPr>
            </w:pPr>
            <w:r>
              <w:rPr>
                <w:sz w:val="22"/>
              </w:rPr>
              <w:t>Share</w:t>
            </w:r>
            <w:r w:rsidRPr="007B710E">
              <w:rPr>
                <w:sz w:val="22"/>
              </w:rPr>
              <w:t xml:space="preserve"> the gospel in a clear, </w:t>
            </w:r>
            <w:proofErr w:type="gramStart"/>
            <w:r w:rsidRPr="007B710E">
              <w:rPr>
                <w:sz w:val="22"/>
              </w:rPr>
              <w:t>relevant</w:t>
            </w:r>
            <w:proofErr w:type="gramEnd"/>
            <w:r w:rsidRPr="007B710E">
              <w:rPr>
                <w:sz w:val="22"/>
              </w:rPr>
              <w:t xml:space="preserve"> and natural way</w:t>
            </w:r>
            <w:r w:rsidRPr="007B710E">
              <w:rPr>
                <w:rFonts w:ascii="Calibri" w:hAnsi="Calibri" w:cs="Calibri"/>
                <w:sz w:val="22"/>
                <w:lang w:val="en-GB"/>
              </w:rPr>
              <w:t xml:space="preserve"> with recent</w:t>
            </w:r>
            <w:r>
              <w:rPr>
                <w:rFonts w:ascii="Calibri" w:hAnsi="Calibri" w:cs="Calibri"/>
                <w:sz w:val="22"/>
                <w:lang w:val="en-GB"/>
              </w:rPr>
              <w:t xml:space="preserve"> </w:t>
            </w:r>
            <w:r w:rsidRPr="007B710E">
              <w:rPr>
                <w:rFonts w:ascii="Calibri" w:hAnsi="Calibri" w:cs="Calibri"/>
                <w:sz w:val="22"/>
                <w:lang w:val="en-GB"/>
              </w:rPr>
              <w:t>experience of reaching out to individuals.</w:t>
            </w:r>
          </w:p>
        </w:tc>
        <w:tc>
          <w:tcPr>
            <w:tcW w:w="1371" w:type="dxa"/>
            <w:shd w:val="clear" w:color="auto" w:fill="FFFFFF" w:themeFill="background1"/>
            <w:vAlign w:val="center"/>
          </w:tcPr>
          <w:p w14:paraId="7D6F0B02"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28063C0C" w14:textId="77777777" w:rsidR="00783805" w:rsidRDefault="00783805" w:rsidP="00783805">
            <w:pPr>
              <w:pStyle w:val="Details"/>
              <w:jc w:val="center"/>
              <w:rPr>
                <w:b/>
                <w:bCs/>
                <w:sz w:val="24"/>
                <w:szCs w:val="24"/>
              </w:rPr>
            </w:pPr>
          </w:p>
        </w:tc>
      </w:tr>
      <w:tr w:rsidR="00783805" w:rsidRPr="00B475DD" w14:paraId="27FEF4A7" w14:textId="77777777" w:rsidTr="001105CE">
        <w:trPr>
          <w:trHeight w:val="965"/>
        </w:trPr>
        <w:tc>
          <w:tcPr>
            <w:tcW w:w="6969" w:type="dxa"/>
            <w:shd w:val="clear" w:color="auto" w:fill="FFFFFF" w:themeFill="background1"/>
            <w:vAlign w:val="center"/>
          </w:tcPr>
          <w:p w14:paraId="631A0FCA" w14:textId="77777777" w:rsidR="00783805" w:rsidRDefault="00783805" w:rsidP="00783805">
            <w:pPr>
              <w:pStyle w:val="BulletedList"/>
              <w:numPr>
                <w:ilvl w:val="0"/>
                <w:numId w:val="0"/>
              </w:numPr>
              <w:rPr>
                <w:sz w:val="22"/>
              </w:rPr>
            </w:pPr>
            <w:r w:rsidRPr="007B710E">
              <w:rPr>
                <w:sz w:val="22"/>
              </w:rPr>
              <w:t xml:space="preserve">Compassionate and able to relate to the poor, needy and vulnerable giving </w:t>
            </w:r>
          </w:p>
          <w:p w14:paraId="79DCA626" w14:textId="56972867" w:rsidR="00783805" w:rsidRDefault="00783805" w:rsidP="00783805">
            <w:pPr>
              <w:pStyle w:val="Details"/>
              <w:rPr>
                <w:rFonts w:asciiTheme="majorHAnsi" w:hAnsiTheme="majorHAnsi" w:cstheme="majorHAnsi"/>
                <w:b/>
                <w:bCs/>
                <w:sz w:val="28"/>
                <w:szCs w:val="28"/>
              </w:rPr>
            </w:pPr>
            <w:r w:rsidRPr="007B710E">
              <w:rPr>
                <w:sz w:val="22"/>
              </w:rPr>
              <w:t xml:space="preserve">motivation and the desire to solve </w:t>
            </w:r>
            <w:r>
              <w:rPr>
                <w:sz w:val="22"/>
              </w:rPr>
              <w:t>financial</w:t>
            </w:r>
            <w:r w:rsidRPr="007B710E">
              <w:rPr>
                <w:sz w:val="22"/>
              </w:rPr>
              <w:t xml:space="preserve"> issues.</w:t>
            </w:r>
          </w:p>
        </w:tc>
        <w:tc>
          <w:tcPr>
            <w:tcW w:w="1371" w:type="dxa"/>
            <w:shd w:val="clear" w:color="auto" w:fill="FFFFFF" w:themeFill="background1"/>
            <w:vAlign w:val="center"/>
          </w:tcPr>
          <w:p w14:paraId="20DF03FB"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26A8778C" w14:textId="77777777" w:rsidR="00783805" w:rsidRDefault="00783805" w:rsidP="00783805">
            <w:pPr>
              <w:pStyle w:val="Details"/>
              <w:jc w:val="center"/>
              <w:rPr>
                <w:b/>
                <w:bCs/>
                <w:sz w:val="24"/>
                <w:szCs w:val="24"/>
              </w:rPr>
            </w:pPr>
          </w:p>
        </w:tc>
      </w:tr>
      <w:tr w:rsidR="00783805" w:rsidRPr="00B475DD" w14:paraId="25F170A1" w14:textId="77777777" w:rsidTr="001105CE">
        <w:trPr>
          <w:trHeight w:val="965"/>
        </w:trPr>
        <w:tc>
          <w:tcPr>
            <w:tcW w:w="6969" w:type="dxa"/>
            <w:shd w:val="clear" w:color="auto" w:fill="FFFFFF" w:themeFill="background1"/>
            <w:vAlign w:val="center"/>
          </w:tcPr>
          <w:p w14:paraId="7AFC6662" w14:textId="77777777" w:rsidR="00783805" w:rsidRDefault="00783805" w:rsidP="00783805">
            <w:pPr>
              <w:pStyle w:val="Details"/>
              <w:rPr>
                <w:rFonts w:asciiTheme="majorHAnsi" w:hAnsiTheme="majorHAnsi" w:cstheme="majorHAnsi"/>
                <w:b/>
                <w:bCs/>
                <w:sz w:val="28"/>
                <w:szCs w:val="28"/>
              </w:rPr>
            </w:pPr>
            <w:r w:rsidRPr="007B710E">
              <w:rPr>
                <w:rStyle w:val="BulletedListChar"/>
                <w:color w:val="auto"/>
                <w:sz w:val="22"/>
              </w:rPr>
              <w:t>L</w:t>
            </w:r>
            <w:r w:rsidRPr="007B710E">
              <w:rPr>
                <w:rStyle w:val="BulletedListChar"/>
                <w:sz w:val="22"/>
              </w:rPr>
              <w:t>og</w:t>
            </w:r>
            <w:r w:rsidRPr="007B710E">
              <w:rPr>
                <w:rStyle w:val="BulletedListChar"/>
                <w:color w:val="auto"/>
                <w:sz w:val="22"/>
              </w:rPr>
              <w:t xml:space="preserve">ical, articulate approach to work, with good administrative and communication skills.   </w:t>
            </w:r>
          </w:p>
        </w:tc>
        <w:tc>
          <w:tcPr>
            <w:tcW w:w="1371" w:type="dxa"/>
            <w:shd w:val="clear" w:color="auto" w:fill="FFFFFF" w:themeFill="background1"/>
            <w:vAlign w:val="center"/>
          </w:tcPr>
          <w:p w14:paraId="3FF0B4E3"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105848E7" w14:textId="77777777" w:rsidR="00783805" w:rsidRDefault="00783805" w:rsidP="00783805">
            <w:pPr>
              <w:pStyle w:val="Details"/>
              <w:jc w:val="center"/>
              <w:rPr>
                <w:b/>
                <w:bCs/>
                <w:sz w:val="24"/>
                <w:szCs w:val="24"/>
              </w:rPr>
            </w:pPr>
          </w:p>
        </w:tc>
      </w:tr>
      <w:tr w:rsidR="00783805" w:rsidRPr="00B475DD" w14:paraId="11ED9EFC" w14:textId="77777777" w:rsidTr="001105CE">
        <w:trPr>
          <w:trHeight w:val="965"/>
        </w:trPr>
        <w:tc>
          <w:tcPr>
            <w:tcW w:w="6969" w:type="dxa"/>
            <w:shd w:val="clear" w:color="auto" w:fill="FFFFFF" w:themeFill="background1"/>
            <w:vAlign w:val="center"/>
          </w:tcPr>
          <w:p w14:paraId="3A7A987F" w14:textId="77777777" w:rsidR="00783805" w:rsidRDefault="00783805" w:rsidP="00783805">
            <w:pPr>
              <w:rPr>
                <w:rFonts w:asciiTheme="majorHAnsi" w:hAnsiTheme="majorHAnsi" w:cstheme="majorHAnsi"/>
                <w:b/>
                <w:bCs/>
                <w:sz w:val="28"/>
                <w:szCs w:val="28"/>
              </w:rPr>
            </w:pPr>
            <w:r w:rsidRPr="007B710E">
              <w:rPr>
                <w:sz w:val="22"/>
              </w:rPr>
              <w:t xml:space="preserve">Effective in using Office IT – such as MS Word, Excel, </w:t>
            </w:r>
            <w:proofErr w:type="spellStart"/>
            <w:r w:rsidRPr="007B710E">
              <w:rPr>
                <w:sz w:val="22"/>
              </w:rPr>
              <w:t>Powerpoint</w:t>
            </w:r>
            <w:proofErr w:type="spellEnd"/>
            <w:r w:rsidRPr="007B710E">
              <w:rPr>
                <w:sz w:val="22"/>
              </w:rPr>
              <w:t>, Internet and e-mail system such as Outlook</w:t>
            </w:r>
            <w:r>
              <w:rPr>
                <w:sz w:val="22"/>
              </w:rPr>
              <w:t>.</w:t>
            </w:r>
          </w:p>
        </w:tc>
        <w:tc>
          <w:tcPr>
            <w:tcW w:w="1371" w:type="dxa"/>
            <w:shd w:val="clear" w:color="auto" w:fill="FFFFFF" w:themeFill="background1"/>
            <w:vAlign w:val="center"/>
          </w:tcPr>
          <w:p w14:paraId="0C3908F8"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0319DADA" w14:textId="77777777" w:rsidR="00783805" w:rsidRDefault="00783805" w:rsidP="00783805">
            <w:pPr>
              <w:pStyle w:val="Details"/>
              <w:jc w:val="center"/>
              <w:rPr>
                <w:b/>
                <w:bCs/>
                <w:sz w:val="24"/>
                <w:szCs w:val="24"/>
              </w:rPr>
            </w:pPr>
          </w:p>
        </w:tc>
      </w:tr>
      <w:tr w:rsidR="00783805" w:rsidRPr="00B475DD" w14:paraId="146E4B09" w14:textId="77777777" w:rsidTr="001105CE">
        <w:trPr>
          <w:trHeight w:val="965"/>
        </w:trPr>
        <w:tc>
          <w:tcPr>
            <w:tcW w:w="6969" w:type="dxa"/>
            <w:shd w:val="clear" w:color="auto" w:fill="FFFFFF" w:themeFill="background1"/>
            <w:vAlign w:val="center"/>
          </w:tcPr>
          <w:p w14:paraId="63F8EF75" w14:textId="77777777" w:rsidR="00783805" w:rsidRDefault="00783805" w:rsidP="00783805">
            <w:pPr>
              <w:pStyle w:val="Details"/>
              <w:rPr>
                <w:rFonts w:asciiTheme="majorHAnsi" w:hAnsiTheme="majorHAnsi" w:cstheme="majorHAnsi"/>
                <w:b/>
                <w:bCs/>
                <w:sz w:val="28"/>
                <w:szCs w:val="28"/>
              </w:rPr>
            </w:pPr>
            <w:r w:rsidRPr="007B710E">
              <w:rPr>
                <w:sz w:val="22"/>
              </w:rPr>
              <w:t>Good time and task management: able to work alone and as part of a team</w:t>
            </w:r>
            <w:r>
              <w:rPr>
                <w:sz w:val="22"/>
              </w:rPr>
              <w:t>.</w:t>
            </w:r>
          </w:p>
        </w:tc>
        <w:tc>
          <w:tcPr>
            <w:tcW w:w="1371" w:type="dxa"/>
            <w:shd w:val="clear" w:color="auto" w:fill="FFFFFF" w:themeFill="background1"/>
            <w:vAlign w:val="center"/>
          </w:tcPr>
          <w:p w14:paraId="6007380A" w14:textId="77777777" w:rsidR="00783805" w:rsidRDefault="00783805" w:rsidP="00783805">
            <w:pPr>
              <w:pStyle w:val="Details"/>
              <w:jc w:val="center"/>
              <w:rPr>
                <w:b/>
                <w:bCs/>
                <w:sz w:val="24"/>
                <w:szCs w:val="24"/>
              </w:rPr>
            </w:pPr>
            <w:r w:rsidRPr="00DF296C">
              <w:rPr>
                <w:b/>
                <w:bCs/>
                <w:sz w:val="40"/>
                <w:szCs w:val="40"/>
              </w:rPr>
              <w:sym w:font="Wingdings" w:char="F0FC"/>
            </w:r>
          </w:p>
        </w:tc>
        <w:tc>
          <w:tcPr>
            <w:tcW w:w="1371" w:type="dxa"/>
            <w:shd w:val="clear" w:color="auto" w:fill="FFFFFF" w:themeFill="background1"/>
            <w:vAlign w:val="center"/>
          </w:tcPr>
          <w:p w14:paraId="0FFDBDFD" w14:textId="77777777" w:rsidR="00783805" w:rsidRDefault="00783805" w:rsidP="00783805">
            <w:pPr>
              <w:pStyle w:val="Details"/>
              <w:jc w:val="center"/>
              <w:rPr>
                <w:b/>
                <w:bCs/>
                <w:sz w:val="24"/>
                <w:szCs w:val="24"/>
              </w:rPr>
            </w:pPr>
          </w:p>
        </w:tc>
      </w:tr>
      <w:tr w:rsidR="00783805" w:rsidRPr="00B475DD" w14:paraId="0D81C38E" w14:textId="77777777" w:rsidTr="001105CE">
        <w:trPr>
          <w:trHeight w:val="965"/>
        </w:trPr>
        <w:tc>
          <w:tcPr>
            <w:tcW w:w="6969" w:type="dxa"/>
            <w:shd w:val="clear" w:color="auto" w:fill="FFFFFF" w:themeFill="background1"/>
            <w:vAlign w:val="center"/>
          </w:tcPr>
          <w:p w14:paraId="66414D9E" w14:textId="77777777" w:rsidR="00783805" w:rsidRDefault="00783805" w:rsidP="00783805">
            <w:pPr>
              <w:rPr>
                <w:rFonts w:asciiTheme="majorHAnsi" w:hAnsiTheme="majorHAnsi" w:cstheme="majorHAnsi"/>
                <w:b/>
                <w:bCs/>
                <w:sz w:val="28"/>
                <w:szCs w:val="28"/>
              </w:rPr>
            </w:pPr>
            <w:r w:rsidRPr="007B710E">
              <w:rPr>
                <w:sz w:val="22"/>
              </w:rPr>
              <w:t xml:space="preserve">Good networking skills and able to persuade third party groups to refer clients to the CAP </w:t>
            </w:r>
            <w:r>
              <w:rPr>
                <w:sz w:val="22"/>
              </w:rPr>
              <w:t>Debt Centre</w:t>
            </w:r>
            <w:r w:rsidRPr="007B710E">
              <w:rPr>
                <w:sz w:val="22"/>
              </w:rPr>
              <w:t>.</w:t>
            </w:r>
          </w:p>
        </w:tc>
        <w:tc>
          <w:tcPr>
            <w:tcW w:w="1371" w:type="dxa"/>
            <w:shd w:val="clear" w:color="auto" w:fill="FFFFFF" w:themeFill="background1"/>
            <w:vAlign w:val="center"/>
          </w:tcPr>
          <w:p w14:paraId="724B8CD3" w14:textId="23688843" w:rsidR="00783805" w:rsidRDefault="00783805" w:rsidP="00783805">
            <w:pPr>
              <w:pStyle w:val="Details"/>
              <w:jc w:val="center"/>
              <w:rPr>
                <w:b/>
                <w:bCs/>
                <w:sz w:val="24"/>
                <w:szCs w:val="24"/>
              </w:rPr>
            </w:pPr>
          </w:p>
        </w:tc>
        <w:tc>
          <w:tcPr>
            <w:tcW w:w="1371" w:type="dxa"/>
            <w:shd w:val="clear" w:color="auto" w:fill="FFFFFF" w:themeFill="background1"/>
            <w:vAlign w:val="center"/>
          </w:tcPr>
          <w:p w14:paraId="5766601B" w14:textId="7C4040C9" w:rsidR="00783805" w:rsidRDefault="00D71FA1" w:rsidP="00783805">
            <w:pPr>
              <w:pStyle w:val="Details"/>
              <w:jc w:val="center"/>
              <w:rPr>
                <w:b/>
                <w:bCs/>
                <w:sz w:val="24"/>
                <w:szCs w:val="24"/>
              </w:rPr>
            </w:pPr>
            <w:r w:rsidRPr="00DF296C">
              <w:rPr>
                <w:b/>
                <w:bCs/>
                <w:sz w:val="40"/>
                <w:szCs w:val="40"/>
              </w:rPr>
              <w:sym w:font="Wingdings" w:char="F0FC"/>
            </w:r>
          </w:p>
        </w:tc>
      </w:tr>
      <w:tr w:rsidR="00783805" w:rsidRPr="00B475DD" w14:paraId="3BF4E6E4" w14:textId="77777777" w:rsidTr="001105CE">
        <w:trPr>
          <w:trHeight w:val="965"/>
        </w:trPr>
        <w:tc>
          <w:tcPr>
            <w:tcW w:w="6969" w:type="dxa"/>
            <w:shd w:val="clear" w:color="auto" w:fill="FFFFFF" w:themeFill="background1"/>
            <w:vAlign w:val="center"/>
          </w:tcPr>
          <w:p w14:paraId="4637C699" w14:textId="124716F8" w:rsidR="00783805" w:rsidRDefault="00783805" w:rsidP="00783805">
            <w:pPr>
              <w:pStyle w:val="Details"/>
              <w:rPr>
                <w:rFonts w:asciiTheme="majorHAnsi" w:hAnsiTheme="majorHAnsi" w:cstheme="majorHAnsi"/>
                <w:b/>
                <w:bCs/>
                <w:sz w:val="28"/>
                <w:szCs w:val="28"/>
              </w:rPr>
            </w:pPr>
            <w:r w:rsidRPr="007B710E">
              <w:rPr>
                <w:sz w:val="22"/>
              </w:rPr>
              <w:t>Experience of leading and supporting volunteers</w:t>
            </w:r>
            <w:r w:rsidR="00ED3418">
              <w:rPr>
                <w:sz w:val="22"/>
              </w:rPr>
              <w:t>.</w:t>
            </w:r>
          </w:p>
        </w:tc>
        <w:tc>
          <w:tcPr>
            <w:tcW w:w="1371" w:type="dxa"/>
            <w:shd w:val="clear" w:color="auto" w:fill="FFFFFF" w:themeFill="background1"/>
            <w:vAlign w:val="center"/>
          </w:tcPr>
          <w:p w14:paraId="64CAB545" w14:textId="77777777" w:rsidR="00783805" w:rsidRDefault="00783805" w:rsidP="00783805">
            <w:pPr>
              <w:pStyle w:val="Details"/>
              <w:jc w:val="center"/>
              <w:rPr>
                <w:b/>
                <w:bCs/>
                <w:sz w:val="24"/>
                <w:szCs w:val="24"/>
              </w:rPr>
            </w:pPr>
          </w:p>
        </w:tc>
        <w:tc>
          <w:tcPr>
            <w:tcW w:w="1371" w:type="dxa"/>
            <w:shd w:val="clear" w:color="auto" w:fill="FFFFFF" w:themeFill="background1"/>
            <w:vAlign w:val="center"/>
          </w:tcPr>
          <w:p w14:paraId="4F99022A" w14:textId="77777777" w:rsidR="00783805" w:rsidRDefault="00783805" w:rsidP="00783805">
            <w:pPr>
              <w:pStyle w:val="Details"/>
              <w:jc w:val="center"/>
              <w:rPr>
                <w:b/>
                <w:bCs/>
                <w:sz w:val="24"/>
                <w:szCs w:val="24"/>
              </w:rPr>
            </w:pPr>
            <w:r w:rsidRPr="00DF296C">
              <w:rPr>
                <w:b/>
                <w:bCs/>
                <w:sz w:val="40"/>
                <w:szCs w:val="40"/>
              </w:rPr>
              <w:sym w:font="Wingdings" w:char="F0FC"/>
            </w:r>
          </w:p>
        </w:tc>
      </w:tr>
      <w:tr w:rsidR="00783805" w:rsidRPr="00B475DD" w14:paraId="11F8FF7D" w14:textId="77777777" w:rsidTr="00ED3418">
        <w:trPr>
          <w:trHeight w:val="965"/>
        </w:trPr>
        <w:tc>
          <w:tcPr>
            <w:tcW w:w="6969" w:type="dxa"/>
            <w:shd w:val="clear" w:color="auto" w:fill="FFFFFF" w:themeFill="background1"/>
            <w:vAlign w:val="center"/>
          </w:tcPr>
          <w:p w14:paraId="3D4A864E" w14:textId="569D2422" w:rsidR="00783805" w:rsidRPr="007B710E" w:rsidRDefault="00783805" w:rsidP="00783805">
            <w:pPr>
              <w:pStyle w:val="Details"/>
              <w:rPr>
                <w:sz w:val="22"/>
              </w:rPr>
            </w:pPr>
            <w:r w:rsidRPr="007B710E">
              <w:rPr>
                <w:sz w:val="22"/>
              </w:rPr>
              <w:t xml:space="preserve">Experience of </w:t>
            </w:r>
            <w:r>
              <w:rPr>
                <w:sz w:val="22"/>
              </w:rPr>
              <w:t xml:space="preserve">supporting individuals </w:t>
            </w:r>
            <w:r w:rsidRPr="007B710E">
              <w:rPr>
                <w:sz w:val="22"/>
              </w:rPr>
              <w:t xml:space="preserve">with </w:t>
            </w:r>
            <w:r>
              <w:rPr>
                <w:sz w:val="22"/>
              </w:rPr>
              <w:t xml:space="preserve">financial </w:t>
            </w:r>
            <w:r w:rsidRPr="007B710E">
              <w:rPr>
                <w:sz w:val="22"/>
              </w:rPr>
              <w:t>issues</w:t>
            </w:r>
            <w:r w:rsidR="00ED3418">
              <w:rPr>
                <w:sz w:val="22"/>
              </w:rPr>
              <w:t>.</w:t>
            </w:r>
            <w:r w:rsidRPr="007B710E">
              <w:rPr>
                <w:sz w:val="22"/>
              </w:rPr>
              <w:t xml:space="preserve">                                                          </w:t>
            </w:r>
          </w:p>
        </w:tc>
        <w:tc>
          <w:tcPr>
            <w:tcW w:w="1371" w:type="dxa"/>
            <w:shd w:val="clear" w:color="auto" w:fill="FFFFFF" w:themeFill="background1"/>
            <w:vAlign w:val="center"/>
          </w:tcPr>
          <w:p w14:paraId="6F0F3121" w14:textId="77777777" w:rsidR="00783805" w:rsidRDefault="00783805" w:rsidP="00783805">
            <w:pPr>
              <w:pStyle w:val="Details"/>
              <w:jc w:val="center"/>
              <w:rPr>
                <w:b/>
                <w:bCs/>
                <w:sz w:val="24"/>
                <w:szCs w:val="24"/>
              </w:rPr>
            </w:pPr>
          </w:p>
        </w:tc>
        <w:tc>
          <w:tcPr>
            <w:tcW w:w="1371" w:type="dxa"/>
            <w:shd w:val="clear" w:color="auto" w:fill="FFFFFF" w:themeFill="background1"/>
            <w:vAlign w:val="center"/>
          </w:tcPr>
          <w:p w14:paraId="34DCB42D" w14:textId="77777777" w:rsidR="00783805" w:rsidRDefault="00783805" w:rsidP="00783805">
            <w:pPr>
              <w:pStyle w:val="Details"/>
              <w:jc w:val="center"/>
              <w:rPr>
                <w:b/>
                <w:bCs/>
                <w:sz w:val="24"/>
                <w:szCs w:val="24"/>
              </w:rPr>
            </w:pPr>
            <w:r w:rsidRPr="00DF296C">
              <w:rPr>
                <w:b/>
                <w:bCs/>
                <w:sz w:val="40"/>
                <w:szCs w:val="40"/>
              </w:rPr>
              <w:sym w:font="Wingdings" w:char="F0FC"/>
            </w:r>
          </w:p>
        </w:tc>
      </w:tr>
      <w:tr w:rsidR="00ED3418" w:rsidRPr="00B475DD" w14:paraId="246436A5" w14:textId="77777777" w:rsidTr="00ED3418">
        <w:trPr>
          <w:trHeight w:val="965"/>
        </w:trPr>
        <w:tc>
          <w:tcPr>
            <w:tcW w:w="9711" w:type="dxa"/>
            <w:gridSpan w:val="3"/>
            <w:tcBorders>
              <w:bottom w:val="single" w:sz="4" w:space="0" w:color="000000"/>
            </w:tcBorders>
            <w:shd w:val="clear" w:color="auto" w:fill="FFFFFF" w:themeFill="background1"/>
            <w:vAlign w:val="center"/>
          </w:tcPr>
          <w:p w14:paraId="53CC5DED" w14:textId="0C674210" w:rsidR="00ED3418" w:rsidRPr="000776CF" w:rsidRDefault="00ED3418" w:rsidP="00ED3418">
            <w:pPr>
              <w:pStyle w:val="BulletedList"/>
              <w:numPr>
                <w:ilvl w:val="0"/>
                <w:numId w:val="0"/>
              </w:numPr>
              <w:shd w:val="clear" w:color="auto" w:fill="FFFFFF" w:themeFill="background1"/>
              <w:rPr>
                <w:rFonts w:asciiTheme="majorHAnsi" w:hAnsiTheme="majorHAnsi" w:cstheme="majorHAnsi"/>
                <w:b/>
                <w:bCs/>
                <w:color w:val="auto"/>
                <w:sz w:val="22"/>
              </w:rPr>
            </w:pPr>
            <w:r w:rsidRPr="00D272D3">
              <w:rPr>
                <w:rStyle w:val="LabelChar"/>
                <w:sz w:val="24"/>
                <w:szCs w:val="24"/>
              </w:rPr>
              <w:t>MEASURABLE OUTPUTS</w:t>
            </w:r>
            <w:r w:rsidR="007C6950">
              <w:rPr>
                <w:rStyle w:val="LabelChar"/>
                <w:sz w:val="24"/>
                <w:szCs w:val="24"/>
              </w:rPr>
              <w:t xml:space="preserve"> </w:t>
            </w:r>
            <w:r>
              <w:rPr>
                <w:rFonts w:cstheme="majorHAnsi"/>
                <w:bCs/>
                <w:color w:val="auto"/>
              </w:rPr>
              <w:t>…</w:t>
            </w:r>
            <w:r w:rsidRPr="000776CF">
              <w:rPr>
                <w:rFonts w:asciiTheme="majorHAnsi" w:hAnsiTheme="majorHAnsi" w:cstheme="majorHAnsi"/>
                <w:b/>
                <w:bCs/>
                <w:color w:val="auto"/>
                <w:sz w:val="22"/>
              </w:rPr>
              <w:t xml:space="preserve"> </w:t>
            </w:r>
            <w:r w:rsidRPr="00D272D3">
              <w:rPr>
                <w:rStyle w:val="LabelChar"/>
                <w:sz w:val="24"/>
                <w:szCs w:val="24"/>
              </w:rPr>
              <w:t>to be included in monthly reports and quarterly reviews</w:t>
            </w:r>
          </w:p>
          <w:p w14:paraId="623C3D0A" w14:textId="77777777" w:rsidR="00ED3418" w:rsidRPr="005E2B8B" w:rsidRDefault="00ED3418" w:rsidP="00ED3418">
            <w:pPr>
              <w:pStyle w:val="BulletedList"/>
              <w:numPr>
                <w:ilvl w:val="0"/>
                <w:numId w:val="2"/>
              </w:numPr>
              <w:rPr>
                <w:rStyle w:val="BulletedListChar"/>
                <w:color w:val="auto"/>
                <w:sz w:val="22"/>
              </w:rPr>
            </w:pPr>
            <w:r w:rsidRPr="005E2B8B">
              <w:rPr>
                <w:rStyle w:val="BulletedListChar"/>
                <w:color w:val="auto"/>
                <w:sz w:val="22"/>
              </w:rPr>
              <w:t>Number of new contacts made each month</w:t>
            </w:r>
          </w:p>
          <w:p w14:paraId="3BFE90B5" w14:textId="77777777" w:rsidR="00ED3418" w:rsidRPr="00510C1A" w:rsidRDefault="00ED3418" w:rsidP="00ED3418">
            <w:pPr>
              <w:pStyle w:val="BulletedList"/>
              <w:numPr>
                <w:ilvl w:val="0"/>
                <w:numId w:val="2"/>
              </w:numPr>
              <w:rPr>
                <w:color w:val="auto"/>
                <w:sz w:val="22"/>
              </w:rPr>
            </w:pPr>
            <w:r w:rsidRPr="005E2B8B">
              <w:rPr>
                <w:rStyle w:val="BulletedListChar"/>
                <w:color w:val="auto"/>
                <w:sz w:val="22"/>
              </w:rPr>
              <w:t>Number of clients paying into their CAP debt repayment account</w:t>
            </w:r>
          </w:p>
          <w:p w14:paraId="3002550F" w14:textId="77777777" w:rsidR="00ED3418" w:rsidRDefault="00ED3418" w:rsidP="00ED3418">
            <w:pPr>
              <w:pStyle w:val="Label"/>
              <w:rPr>
                <w:sz w:val="24"/>
                <w:szCs w:val="24"/>
              </w:rPr>
            </w:pPr>
          </w:p>
          <w:p w14:paraId="0072D67E" w14:textId="17494EA9" w:rsidR="00ED3418" w:rsidRPr="00ED3418" w:rsidRDefault="00ED3418" w:rsidP="00C46F87">
            <w:pPr>
              <w:pStyle w:val="Label"/>
              <w:rPr>
                <w:rStyle w:val="DetailsChar"/>
                <w:b w:val="0"/>
                <w:color w:val="auto"/>
                <w:sz w:val="22"/>
              </w:rPr>
            </w:pPr>
            <w:r w:rsidRPr="00D272D3">
              <w:rPr>
                <w:sz w:val="24"/>
                <w:szCs w:val="24"/>
              </w:rPr>
              <w:t>CHRISTIAN, HOLY TRINITY AND CAP COMMITMENT</w:t>
            </w:r>
            <w:r w:rsidR="00C46F87">
              <w:rPr>
                <w:sz w:val="24"/>
                <w:szCs w:val="24"/>
              </w:rPr>
              <w:t xml:space="preserve">… </w:t>
            </w:r>
            <w:r w:rsidRPr="00C46F87">
              <w:rPr>
                <w:rStyle w:val="DetailsChar"/>
                <w:rFonts w:asciiTheme="minorHAnsi" w:hAnsiTheme="minorHAnsi" w:cstheme="minorHAnsi"/>
                <w:b w:val="0"/>
                <w:bCs/>
                <w:color w:val="auto"/>
                <w:sz w:val="24"/>
                <w:szCs w:val="24"/>
              </w:rPr>
              <w:t>The postholder must</w:t>
            </w:r>
            <w:r w:rsidRPr="00C46F87">
              <w:rPr>
                <w:rStyle w:val="DetailsChar"/>
                <w:rFonts w:asciiTheme="minorHAnsi" w:hAnsiTheme="minorHAnsi" w:cstheme="minorHAnsi"/>
                <w:color w:val="auto"/>
                <w:sz w:val="22"/>
              </w:rPr>
              <w:t>:</w:t>
            </w:r>
            <w:r w:rsidRPr="00ED3418">
              <w:rPr>
                <w:rStyle w:val="DetailsChar"/>
                <w:b w:val="0"/>
                <w:color w:val="auto"/>
                <w:sz w:val="22"/>
              </w:rPr>
              <w:t xml:space="preserve"> </w:t>
            </w:r>
          </w:p>
          <w:p w14:paraId="509B5A97" w14:textId="77777777" w:rsidR="00ED3418" w:rsidRPr="007B710E" w:rsidRDefault="00ED3418" w:rsidP="00ED3418">
            <w:pPr>
              <w:pStyle w:val="Details"/>
              <w:numPr>
                <w:ilvl w:val="0"/>
                <w:numId w:val="3"/>
              </w:numPr>
              <w:rPr>
                <w:rStyle w:val="DetailsChar"/>
                <w:color w:val="auto"/>
                <w:sz w:val="22"/>
              </w:rPr>
            </w:pPr>
            <w:r w:rsidRPr="007B710E">
              <w:rPr>
                <w:rStyle w:val="DetailsChar"/>
                <w:color w:val="auto"/>
                <w:sz w:val="22"/>
              </w:rPr>
              <w:t xml:space="preserve">be able to give both verbal assent to, and show practical evidence of, CAP’s statement of faith and core values.  </w:t>
            </w:r>
          </w:p>
          <w:p w14:paraId="72EF433F" w14:textId="1EAA07AA" w:rsidR="00ED3418" w:rsidRPr="007B710E" w:rsidRDefault="00ED3418" w:rsidP="00ED3418">
            <w:pPr>
              <w:pStyle w:val="Details"/>
              <w:numPr>
                <w:ilvl w:val="0"/>
                <w:numId w:val="3"/>
              </w:numPr>
              <w:rPr>
                <w:rStyle w:val="DetailsChar"/>
                <w:color w:val="auto"/>
                <w:sz w:val="22"/>
              </w:rPr>
            </w:pPr>
            <w:r w:rsidRPr="007B710E">
              <w:rPr>
                <w:rStyle w:val="DetailsChar"/>
                <w:color w:val="auto"/>
                <w:sz w:val="22"/>
              </w:rPr>
              <w:t>have a strong faith</w:t>
            </w:r>
            <w:r w:rsidR="000A6F83">
              <w:rPr>
                <w:rStyle w:val="DetailsChar"/>
                <w:color w:val="auto"/>
                <w:sz w:val="22"/>
              </w:rPr>
              <w:t xml:space="preserve"> in,</w:t>
            </w:r>
            <w:r w:rsidRPr="007B710E">
              <w:rPr>
                <w:rStyle w:val="DetailsChar"/>
                <w:color w:val="auto"/>
                <w:sz w:val="22"/>
              </w:rPr>
              <w:t xml:space="preserve"> and relationship with Jesus, </w:t>
            </w:r>
            <w:r>
              <w:rPr>
                <w:rStyle w:val="DetailsChar"/>
                <w:color w:val="auto"/>
                <w:sz w:val="22"/>
              </w:rPr>
              <w:t>and</w:t>
            </w:r>
            <w:r w:rsidRPr="007B710E">
              <w:rPr>
                <w:rStyle w:val="DetailsChar"/>
                <w:color w:val="auto"/>
                <w:sz w:val="22"/>
              </w:rPr>
              <w:t xml:space="preserve"> be able to communicate CAP’s Christian purpose to the public. </w:t>
            </w:r>
          </w:p>
          <w:p w14:paraId="5FF3BEDF" w14:textId="2B41FD8E" w:rsidR="00ED3418" w:rsidRPr="007B710E" w:rsidRDefault="00054749" w:rsidP="00ED3418">
            <w:pPr>
              <w:pStyle w:val="Details"/>
              <w:numPr>
                <w:ilvl w:val="0"/>
                <w:numId w:val="3"/>
              </w:numPr>
              <w:rPr>
                <w:rFonts w:eastAsia="Times New Roman"/>
                <w:sz w:val="22"/>
              </w:rPr>
            </w:pPr>
            <w:r>
              <w:rPr>
                <w:sz w:val="22"/>
              </w:rPr>
              <w:t xml:space="preserve">show </w:t>
            </w:r>
            <w:r w:rsidR="003F4373" w:rsidRPr="00D71FA1">
              <w:rPr>
                <w:sz w:val="22"/>
              </w:rPr>
              <w:t>some level of attendance</w:t>
            </w:r>
            <w:r w:rsidRPr="00353A04">
              <w:rPr>
                <w:rFonts w:eastAsia="Times New Roman"/>
                <w:sz w:val="22"/>
              </w:rPr>
              <w:t xml:space="preserve"> at Holy Trinity Church</w:t>
            </w:r>
            <w:r w:rsidR="002E7888">
              <w:rPr>
                <w:rFonts w:eastAsia="Times New Roman"/>
                <w:sz w:val="22"/>
              </w:rPr>
              <w:t>,</w:t>
            </w:r>
            <w:r>
              <w:rPr>
                <w:sz w:val="22"/>
              </w:rPr>
              <w:t xml:space="preserve"> </w:t>
            </w:r>
            <w:proofErr w:type="gramStart"/>
            <w:r>
              <w:rPr>
                <w:sz w:val="22"/>
              </w:rPr>
              <w:t>in order to</w:t>
            </w:r>
            <w:proofErr w:type="gramEnd"/>
            <w:r>
              <w:rPr>
                <w:sz w:val="22"/>
              </w:rPr>
              <w:t xml:space="preserve"> provide visibility</w:t>
            </w:r>
            <w:r w:rsidRPr="00353A04">
              <w:rPr>
                <w:rFonts w:eastAsia="Times New Roman"/>
                <w:sz w:val="22"/>
              </w:rPr>
              <w:t xml:space="preserve"> </w:t>
            </w:r>
            <w:r>
              <w:rPr>
                <w:rFonts w:eastAsia="Times New Roman"/>
                <w:sz w:val="22"/>
              </w:rPr>
              <w:t xml:space="preserve">of our </w:t>
            </w:r>
            <w:r w:rsidRPr="00353A04">
              <w:rPr>
                <w:rFonts w:eastAsia="Times New Roman"/>
                <w:sz w:val="22"/>
              </w:rPr>
              <w:t xml:space="preserve">CAP </w:t>
            </w:r>
            <w:r>
              <w:rPr>
                <w:rFonts w:eastAsia="Times New Roman"/>
                <w:sz w:val="22"/>
              </w:rPr>
              <w:t>Services</w:t>
            </w:r>
            <w:r w:rsidR="00215F19">
              <w:rPr>
                <w:rFonts w:eastAsia="Times New Roman"/>
                <w:sz w:val="22"/>
              </w:rPr>
              <w:t>. (A</w:t>
            </w:r>
            <w:r w:rsidR="003F4373">
              <w:rPr>
                <w:sz w:val="22"/>
              </w:rPr>
              <w:t>rrangements for this will be discussed at interview.</w:t>
            </w:r>
            <w:r w:rsidR="00215F19">
              <w:rPr>
                <w:sz w:val="22"/>
              </w:rPr>
              <w:t>)</w:t>
            </w:r>
            <w:r w:rsidR="003F4373">
              <w:rPr>
                <w:sz w:val="22"/>
              </w:rPr>
              <w:t xml:space="preserve"> </w:t>
            </w:r>
          </w:p>
          <w:p w14:paraId="24EE5BF0" w14:textId="2D1BE5E7" w:rsidR="00ED3418" w:rsidRPr="00ED3418" w:rsidRDefault="00ED3418" w:rsidP="00ED3418">
            <w:pPr>
              <w:pStyle w:val="Details"/>
              <w:numPr>
                <w:ilvl w:val="0"/>
                <w:numId w:val="3"/>
              </w:numPr>
              <w:rPr>
                <w:rStyle w:val="DetailsChar"/>
                <w:color w:val="auto"/>
                <w:sz w:val="22"/>
              </w:rPr>
            </w:pPr>
            <w:r w:rsidRPr="00ED3418">
              <w:rPr>
                <w:rStyle w:val="DetailsChar"/>
                <w:color w:val="auto"/>
                <w:sz w:val="22"/>
              </w:rPr>
              <w:t>attend CAP training events as required, including National Conferences and Evening working may be needed from time to time.</w:t>
            </w:r>
          </w:p>
          <w:p w14:paraId="7089F108" w14:textId="1C892EA2" w:rsidR="00ED3418" w:rsidRPr="00C46F87" w:rsidRDefault="00ED3418" w:rsidP="00ED3418">
            <w:pPr>
              <w:pStyle w:val="Details"/>
              <w:numPr>
                <w:ilvl w:val="0"/>
                <w:numId w:val="3"/>
              </w:numPr>
              <w:rPr>
                <w:b/>
                <w:bCs/>
                <w:sz w:val="24"/>
                <w:szCs w:val="24"/>
              </w:rPr>
            </w:pPr>
            <w:r w:rsidRPr="00ED4095">
              <w:rPr>
                <w:rStyle w:val="DetailsChar"/>
                <w:color w:val="auto"/>
                <w:sz w:val="22"/>
              </w:rPr>
              <w:t>successfully apply for m</w:t>
            </w:r>
            <w:r w:rsidRPr="00ED4095">
              <w:rPr>
                <w:rFonts w:eastAsia="Times New Roman"/>
                <w:sz w:val="22"/>
                <w:lang w:val="en-001"/>
              </w:rPr>
              <w:t>ember</w:t>
            </w:r>
            <w:r w:rsidRPr="00ED4095">
              <w:rPr>
                <w:rFonts w:eastAsia="Times New Roman"/>
                <w:sz w:val="22"/>
                <w:lang w:val="en-GB"/>
              </w:rPr>
              <w:t>ship</w:t>
            </w:r>
            <w:r w:rsidRPr="00ED4095">
              <w:rPr>
                <w:rFonts w:eastAsia="Times New Roman"/>
                <w:sz w:val="22"/>
                <w:lang w:val="en-001"/>
              </w:rPr>
              <w:t xml:space="preserve"> of the PVG Scheme for work with Protected Adults</w:t>
            </w:r>
            <w:r w:rsidRPr="00ED4095">
              <w:rPr>
                <w:rFonts w:eastAsia="Times New Roman"/>
                <w:sz w:val="22"/>
                <w:lang w:val="en-GB"/>
              </w:rPr>
              <w:t xml:space="preserve">. </w:t>
            </w:r>
          </w:p>
          <w:p w14:paraId="3F5E6C0E" w14:textId="44F7C694" w:rsidR="00C46F87" w:rsidRPr="00ED3418" w:rsidRDefault="00C46F87" w:rsidP="00C46F87">
            <w:pPr>
              <w:pStyle w:val="Details"/>
              <w:ind w:left="720"/>
              <w:rPr>
                <w:b/>
                <w:bCs/>
                <w:sz w:val="24"/>
                <w:szCs w:val="24"/>
              </w:rPr>
            </w:pPr>
          </w:p>
        </w:tc>
      </w:tr>
      <w:bookmarkEnd w:id="0"/>
    </w:tbl>
    <w:p w14:paraId="71467BB6" w14:textId="64A0FCF4" w:rsidR="001105CE" w:rsidRDefault="001105CE" w:rsidP="00B80C85"/>
    <w:sectPr w:rsidR="001105CE" w:rsidSect="00783805">
      <w:headerReference w:type="default" r:id="rId7"/>
      <w:pgSz w:w="11906" w:h="16838"/>
      <w:pgMar w:top="851" w:right="1418" w:bottom="851"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4367" w14:textId="77777777" w:rsidR="00B83C54" w:rsidRDefault="00B83C54" w:rsidP="00B1450F">
      <w:pPr>
        <w:spacing w:before="0" w:after="0"/>
      </w:pPr>
      <w:r>
        <w:separator/>
      </w:r>
    </w:p>
  </w:endnote>
  <w:endnote w:type="continuationSeparator" w:id="0">
    <w:p w14:paraId="5393D9BB" w14:textId="77777777" w:rsidR="00B83C54" w:rsidRDefault="00B83C54" w:rsidP="00B145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8034" w14:textId="77777777" w:rsidR="00B83C54" w:rsidRDefault="00B83C54" w:rsidP="00B1450F">
      <w:pPr>
        <w:spacing w:before="0" w:after="0"/>
      </w:pPr>
      <w:r>
        <w:separator/>
      </w:r>
    </w:p>
  </w:footnote>
  <w:footnote w:type="continuationSeparator" w:id="0">
    <w:p w14:paraId="7268439A" w14:textId="77777777" w:rsidR="00B83C54" w:rsidRDefault="00B83C54" w:rsidP="00B145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DFCD" w14:textId="2FA69B13" w:rsidR="00B1450F" w:rsidRDefault="00B1450F">
    <w:pPr>
      <w:pStyle w:val="Header"/>
    </w:pPr>
    <w:r>
      <w:ptab w:relativeTo="margin" w:alignment="center" w:leader="none"/>
    </w:r>
    <w:r>
      <w:rPr>
        <w:noProof/>
      </w:rPr>
      <w:drawing>
        <wp:inline distT="0" distB="0" distL="0" distR="0" wp14:anchorId="7A2BFCD2" wp14:editId="1C3FEC39">
          <wp:extent cx="1095043" cy="615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353" cy="653095"/>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A253D"/>
    <w:multiLevelType w:val="hybridMultilevel"/>
    <w:tmpl w:val="4232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F2112"/>
    <w:multiLevelType w:val="hybridMultilevel"/>
    <w:tmpl w:val="CCF2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0F"/>
    <w:rsid w:val="0003626A"/>
    <w:rsid w:val="00054749"/>
    <w:rsid w:val="000A6F83"/>
    <w:rsid w:val="000B01EB"/>
    <w:rsid w:val="00103FFE"/>
    <w:rsid w:val="001105CE"/>
    <w:rsid w:val="001F35D4"/>
    <w:rsid w:val="00215F19"/>
    <w:rsid w:val="0022069B"/>
    <w:rsid w:val="00243FDE"/>
    <w:rsid w:val="00246DDF"/>
    <w:rsid w:val="0026644B"/>
    <w:rsid w:val="002676B1"/>
    <w:rsid w:val="002A5FFF"/>
    <w:rsid w:val="002E7888"/>
    <w:rsid w:val="003B3A89"/>
    <w:rsid w:val="003F4373"/>
    <w:rsid w:val="00433E05"/>
    <w:rsid w:val="00467F75"/>
    <w:rsid w:val="004F5F26"/>
    <w:rsid w:val="00510C1A"/>
    <w:rsid w:val="0054284E"/>
    <w:rsid w:val="00551D71"/>
    <w:rsid w:val="005E2B8B"/>
    <w:rsid w:val="00660537"/>
    <w:rsid w:val="00680854"/>
    <w:rsid w:val="006934D3"/>
    <w:rsid w:val="006A01D1"/>
    <w:rsid w:val="006E75ED"/>
    <w:rsid w:val="00746ABD"/>
    <w:rsid w:val="00747B30"/>
    <w:rsid w:val="00765764"/>
    <w:rsid w:val="00783805"/>
    <w:rsid w:val="007B6C3B"/>
    <w:rsid w:val="007C6950"/>
    <w:rsid w:val="0084762F"/>
    <w:rsid w:val="008B21F2"/>
    <w:rsid w:val="008B4A8B"/>
    <w:rsid w:val="008E10F7"/>
    <w:rsid w:val="009820A9"/>
    <w:rsid w:val="009B132A"/>
    <w:rsid w:val="00A10C8A"/>
    <w:rsid w:val="00A11EEE"/>
    <w:rsid w:val="00A1745C"/>
    <w:rsid w:val="00A47C03"/>
    <w:rsid w:val="00A61621"/>
    <w:rsid w:val="00AB48A5"/>
    <w:rsid w:val="00AF70C1"/>
    <w:rsid w:val="00B1225F"/>
    <w:rsid w:val="00B12F60"/>
    <w:rsid w:val="00B1450F"/>
    <w:rsid w:val="00B20AE8"/>
    <w:rsid w:val="00B21856"/>
    <w:rsid w:val="00B80C85"/>
    <w:rsid w:val="00B83191"/>
    <w:rsid w:val="00B83C54"/>
    <w:rsid w:val="00B975D5"/>
    <w:rsid w:val="00BC6078"/>
    <w:rsid w:val="00BD21BE"/>
    <w:rsid w:val="00BE24AC"/>
    <w:rsid w:val="00C370AF"/>
    <w:rsid w:val="00C46F87"/>
    <w:rsid w:val="00CD2EFE"/>
    <w:rsid w:val="00D01F04"/>
    <w:rsid w:val="00D104C9"/>
    <w:rsid w:val="00D329CE"/>
    <w:rsid w:val="00D71FA1"/>
    <w:rsid w:val="00DB081E"/>
    <w:rsid w:val="00E8337A"/>
    <w:rsid w:val="00EB446A"/>
    <w:rsid w:val="00EB724B"/>
    <w:rsid w:val="00ED3418"/>
    <w:rsid w:val="00F53CBC"/>
    <w:rsid w:val="00F6129D"/>
    <w:rsid w:val="00FE43A9"/>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A5BA"/>
  <w15:chartTrackingRefBased/>
  <w15:docId w15:val="{B255F482-5DD9-435D-AA97-CBFF145F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0F"/>
    <w:pPr>
      <w:spacing w:before="60" w:after="20" w:line="240" w:lineRule="auto"/>
    </w:pPr>
    <w:rPr>
      <w:rFonts w:eastAsia="Calibri" w:cs="Times New Roman"/>
      <w:sz w:val="20"/>
      <w:lang w:val="en-US"/>
    </w:rPr>
  </w:style>
  <w:style w:type="paragraph" w:styleId="Heading1">
    <w:name w:val="heading 1"/>
    <w:basedOn w:val="Normal"/>
    <w:next w:val="Normal"/>
    <w:link w:val="Heading1Char"/>
    <w:uiPriority w:val="9"/>
    <w:qFormat/>
    <w:rsid w:val="00B975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50F"/>
    <w:pPr>
      <w:tabs>
        <w:tab w:val="center" w:pos="4513"/>
        <w:tab w:val="right" w:pos="9026"/>
      </w:tabs>
      <w:spacing w:after="0"/>
    </w:pPr>
  </w:style>
  <w:style w:type="character" w:customStyle="1" w:styleId="HeaderChar">
    <w:name w:val="Header Char"/>
    <w:basedOn w:val="DefaultParagraphFont"/>
    <w:link w:val="Header"/>
    <w:uiPriority w:val="99"/>
    <w:rsid w:val="00B1450F"/>
  </w:style>
  <w:style w:type="paragraph" w:styleId="Footer">
    <w:name w:val="footer"/>
    <w:basedOn w:val="Normal"/>
    <w:link w:val="FooterChar"/>
    <w:uiPriority w:val="99"/>
    <w:unhideWhenUsed/>
    <w:rsid w:val="00B1450F"/>
    <w:pPr>
      <w:tabs>
        <w:tab w:val="center" w:pos="4513"/>
        <w:tab w:val="right" w:pos="9026"/>
      </w:tabs>
      <w:spacing w:after="0"/>
    </w:pPr>
  </w:style>
  <w:style w:type="character" w:customStyle="1" w:styleId="FooterChar">
    <w:name w:val="Footer Char"/>
    <w:basedOn w:val="DefaultParagraphFont"/>
    <w:link w:val="Footer"/>
    <w:uiPriority w:val="99"/>
    <w:rsid w:val="00B1450F"/>
  </w:style>
  <w:style w:type="paragraph" w:customStyle="1" w:styleId="Label">
    <w:name w:val="Label"/>
    <w:basedOn w:val="Normal"/>
    <w:link w:val="LabelChar"/>
    <w:qFormat/>
    <w:rsid w:val="00B1450F"/>
    <w:pPr>
      <w:spacing w:before="40"/>
    </w:pPr>
    <w:rPr>
      <w:rFonts w:asciiTheme="majorHAnsi" w:hAnsiTheme="majorHAnsi"/>
      <w:b/>
      <w:color w:val="262626"/>
    </w:rPr>
  </w:style>
  <w:style w:type="paragraph" w:customStyle="1" w:styleId="Details">
    <w:name w:val="Details"/>
    <w:basedOn w:val="Normal"/>
    <w:link w:val="DetailsChar"/>
    <w:qFormat/>
    <w:rsid w:val="00B1450F"/>
    <w:rPr>
      <w:color w:val="262626"/>
    </w:rPr>
  </w:style>
  <w:style w:type="paragraph" w:customStyle="1" w:styleId="BulletedList">
    <w:name w:val="Bulleted List"/>
    <w:basedOn w:val="Normal"/>
    <w:link w:val="BulletedListChar"/>
    <w:qFormat/>
    <w:rsid w:val="00B1450F"/>
    <w:pPr>
      <w:numPr>
        <w:numId w:val="1"/>
      </w:numPr>
    </w:pPr>
    <w:rPr>
      <w:color w:val="262626"/>
    </w:rPr>
  </w:style>
  <w:style w:type="paragraph" w:customStyle="1" w:styleId="Descriptionlabels">
    <w:name w:val="Description labels"/>
    <w:basedOn w:val="Label"/>
    <w:link w:val="DescriptionlabelsChar"/>
    <w:qFormat/>
    <w:rsid w:val="00B1450F"/>
    <w:pPr>
      <w:spacing w:before="120" w:after="120"/>
    </w:pPr>
    <w:rPr>
      <w:smallCaps/>
    </w:rPr>
  </w:style>
  <w:style w:type="character" w:customStyle="1" w:styleId="LabelChar">
    <w:name w:val="Label Char"/>
    <w:basedOn w:val="DefaultParagraphFont"/>
    <w:link w:val="Label"/>
    <w:rsid w:val="00B1450F"/>
    <w:rPr>
      <w:rFonts w:asciiTheme="majorHAnsi" w:eastAsia="Calibri" w:hAnsiTheme="majorHAnsi" w:cs="Times New Roman"/>
      <w:b/>
      <w:color w:val="262626"/>
      <w:sz w:val="20"/>
      <w:lang w:val="en-US"/>
    </w:rPr>
  </w:style>
  <w:style w:type="character" w:customStyle="1" w:styleId="DetailsChar">
    <w:name w:val="Details Char"/>
    <w:basedOn w:val="DefaultParagraphFont"/>
    <w:link w:val="Details"/>
    <w:rsid w:val="00B1450F"/>
    <w:rPr>
      <w:rFonts w:eastAsia="Calibri" w:cs="Times New Roman"/>
      <w:color w:val="262626"/>
      <w:sz w:val="20"/>
      <w:lang w:val="en-US"/>
    </w:rPr>
  </w:style>
  <w:style w:type="character" w:customStyle="1" w:styleId="BulletedListChar">
    <w:name w:val="Bulleted List Char"/>
    <w:basedOn w:val="DefaultParagraphFont"/>
    <w:link w:val="BulletedList"/>
    <w:rsid w:val="00B1450F"/>
    <w:rPr>
      <w:rFonts w:eastAsia="Calibri" w:cs="Times New Roman"/>
      <w:color w:val="262626"/>
      <w:sz w:val="20"/>
      <w:lang w:val="en-US"/>
    </w:rPr>
  </w:style>
  <w:style w:type="character" w:customStyle="1" w:styleId="DescriptionlabelsChar">
    <w:name w:val="Description labels Char"/>
    <w:basedOn w:val="LabelChar"/>
    <w:link w:val="Descriptionlabels"/>
    <w:rsid w:val="00B1450F"/>
    <w:rPr>
      <w:rFonts w:asciiTheme="majorHAnsi" w:eastAsia="Calibri" w:hAnsiTheme="majorHAnsi" w:cs="Times New Roman"/>
      <w:b/>
      <w:smallCaps/>
      <w:color w:val="262626"/>
      <w:sz w:val="20"/>
      <w:lang w:val="en-US"/>
    </w:rPr>
  </w:style>
  <w:style w:type="paragraph" w:styleId="ListParagraph">
    <w:name w:val="List Paragraph"/>
    <w:basedOn w:val="Normal"/>
    <w:uiPriority w:val="34"/>
    <w:rsid w:val="00B1450F"/>
    <w:pPr>
      <w:ind w:left="720"/>
      <w:contextualSpacing/>
    </w:pPr>
  </w:style>
  <w:style w:type="character" w:customStyle="1" w:styleId="Heading1Char">
    <w:name w:val="Heading 1 Char"/>
    <w:basedOn w:val="DefaultParagraphFont"/>
    <w:link w:val="Heading1"/>
    <w:uiPriority w:val="9"/>
    <w:rsid w:val="00B975D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49694">
      <w:bodyDiv w:val="1"/>
      <w:marLeft w:val="0"/>
      <w:marRight w:val="0"/>
      <w:marTop w:val="0"/>
      <w:marBottom w:val="0"/>
      <w:divBdr>
        <w:top w:val="none" w:sz="0" w:space="0" w:color="auto"/>
        <w:left w:val="none" w:sz="0" w:space="0" w:color="auto"/>
        <w:bottom w:val="none" w:sz="0" w:space="0" w:color="auto"/>
        <w:right w:val="none" w:sz="0" w:space="0" w:color="auto"/>
      </w:divBdr>
    </w:div>
    <w:div w:id="1285769575">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Richardson</dc:creator>
  <cp:keywords/>
  <dc:description/>
  <cp:lastModifiedBy>Ian Richardson</cp:lastModifiedBy>
  <cp:revision>20</cp:revision>
  <dcterms:created xsi:type="dcterms:W3CDTF">2021-10-07T15:01:00Z</dcterms:created>
  <dcterms:modified xsi:type="dcterms:W3CDTF">2021-11-03T17:20:00Z</dcterms:modified>
</cp:coreProperties>
</file>