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6496F" w14:textId="74CE9D39" w:rsidR="00D06DF1" w:rsidRDefault="00D06DF1" w:rsidP="00CA13AC">
      <w:pPr>
        <w:pStyle w:val="Heading1"/>
        <w:jc w:val="left"/>
      </w:pPr>
      <w:r w:rsidRPr="00D06DF1">
        <w:t>Job Description</w:t>
      </w:r>
    </w:p>
    <w:p w14:paraId="69637C68" w14:textId="05281CB7" w:rsidR="00B20D60" w:rsidRPr="00B20D60" w:rsidRDefault="00B20D60" w:rsidP="00B20D60">
      <w:r>
        <w:rPr>
          <w:noProof/>
          <w:lang w:eastAsia="en-GB"/>
        </w:rPr>
        <w:drawing>
          <wp:inline distT="0" distB="0" distL="0" distR="0" wp14:anchorId="6EE259BE" wp14:editId="72756626">
            <wp:extent cx="5731510" cy="9461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66AE" w14:textId="6561FC76" w:rsidR="00D06DF1" w:rsidRPr="00D06DF1" w:rsidRDefault="00CA13AC" w:rsidP="00891087">
      <w:pPr>
        <w:ind w:left="2127" w:hanging="2127"/>
      </w:pPr>
      <w:r w:rsidRPr="00CA13AC">
        <w:rPr>
          <w:rStyle w:val="Heading4Char"/>
          <w:b/>
        </w:rPr>
        <w:t>Job Title:</w:t>
      </w:r>
      <w:r>
        <w:tab/>
      </w:r>
      <w:r w:rsidR="00341FB0">
        <w:t>Digital Engagement Co</w:t>
      </w:r>
      <w:r w:rsidR="00092072">
        <w:t>-</w:t>
      </w:r>
      <w:r w:rsidR="00341FB0">
        <w:t>ordinator</w:t>
      </w:r>
    </w:p>
    <w:p w14:paraId="15BB1A73" w14:textId="0E2107F9" w:rsidR="00D06DF1" w:rsidRPr="00D06DF1" w:rsidRDefault="00CA13AC" w:rsidP="00891087">
      <w:pPr>
        <w:rPr>
          <w:highlight w:val="yellow"/>
        </w:rPr>
      </w:pPr>
      <w:r w:rsidRPr="00CA13AC">
        <w:rPr>
          <w:rStyle w:val="Heading4Char"/>
          <w:b/>
        </w:rPr>
        <w:t>Salary Scale:</w:t>
      </w:r>
      <w:r>
        <w:tab/>
      </w:r>
      <w:r w:rsidR="00A62AAE">
        <w:t>SJC Points 22 – 2</w:t>
      </w:r>
      <w:r w:rsidR="00E20C98">
        <w:t>4 (</w:t>
      </w:r>
      <w:r w:rsidR="00B66F17" w:rsidRPr="00CA13AC">
        <w:rPr>
          <w:szCs w:val="24"/>
        </w:rPr>
        <w:t>£</w:t>
      </w:r>
      <w:r w:rsidR="00A3467E">
        <w:rPr>
          <w:szCs w:val="24"/>
        </w:rPr>
        <w:t xml:space="preserve">22,930 </w:t>
      </w:r>
      <w:r w:rsidR="00E20C98">
        <w:rPr>
          <w:szCs w:val="24"/>
        </w:rPr>
        <w:t>- £</w:t>
      </w:r>
      <w:r w:rsidR="00A3467E">
        <w:rPr>
          <w:szCs w:val="24"/>
        </w:rPr>
        <w:t xml:space="preserve"> 24,328</w:t>
      </w:r>
      <w:r w:rsidR="00E20C98">
        <w:rPr>
          <w:szCs w:val="24"/>
        </w:rPr>
        <w:t xml:space="preserve">) </w:t>
      </w:r>
    </w:p>
    <w:p w14:paraId="45F25D5B" w14:textId="69A8404A" w:rsidR="00D06DF1" w:rsidRPr="00D06DF1" w:rsidRDefault="001437C6" w:rsidP="00891087">
      <w:pPr>
        <w:ind w:left="2127" w:hanging="2127"/>
      </w:pPr>
      <w:r>
        <w:rPr>
          <w:rStyle w:val="Heading4Char"/>
          <w:b/>
        </w:rPr>
        <w:t>Hours O</w:t>
      </w:r>
      <w:r w:rsidR="00CA13AC" w:rsidRPr="00CA13AC">
        <w:rPr>
          <w:rStyle w:val="Heading4Char"/>
          <w:b/>
        </w:rPr>
        <w:t>f Work:</w:t>
      </w:r>
      <w:r w:rsidR="00CA13AC">
        <w:tab/>
      </w:r>
      <w:r w:rsidR="00891087">
        <w:t xml:space="preserve">Full-time at </w:t>
      </w:r>
      <w:r w:rsidR="00D2316C">
        <w:t xml:space="preserve">35 hours per week </w:t>
      </w:r>
      <w:r w:rsidR="00092072">
        <w:t>(v</w:t>
      </w:r>
      <w:r w:rsidR="00341FB0">
        <w:t>ery o</w:t>
      </w:r>
      <w:r w:rsidR="00092072">
        <w:t>cca</w:t>
      </w:r>
      <w:r w:rsidR="00A62AAE">
        <w:t>sional evening and weekend may be required)</w:t>
      </w:r>
    </w:p>
    <w:p w14:paraId="7DF45302" w14:textId="350CDC8B" w:rsidR="00D06DF1" w:rsidRDefault="00CA13AC" w:rsidP="00AC024C">
      <w:pPr>
        <w:ind w:left="2127" w:hanging="2127"/>
      </w:pPr>
      <w:r w:rsidRPr="00CA13AC">
        <w:rPr>
          <w:rStyle w:val="Heading4Char"/>
          <w:b/>
        </w:rPr>
        <w:t>Holidays:</w:t>
      </w:r>
      <w:r w:rsidR="00AC024C">
        <w:rPr>
          <w:rStyle w:val="Heading4Char"/>
          <w:b/>
        </w:rPr>
        <w:tab/>
      </w:r>
      <w:r w:rsidR="001F08B5">
        <w:t>37</w:t>
      </w:r>
      <w:r w:rsidR="00D06DF1" w:rsidRPr="00B20D60">
        <w:t xml:space="preserve"> day</w:t>
      </w:r>
      <w:r>
        <w:t>s (</w:t>
      </w:r>
      <w:r w:rsidR="001F08B5">
        <w:t>25</w:t>
      </w:r>
      <w:r>
        <w:t xml:space="preserve"> annual leave + 12 public)</w:t>
      </w:r>
      <w:r w:rsidR="00AC024C">
        <w:t xml:space="preserve"> increasing by 1 day each year up to 30 days.</w:t>
      </w:r>
    </w:p>
    <w:p w14:paraId="01676B40" w14:textId="3131D671" w:rsidR="00891087" w:rsidRPr="003C3209" w:rsidRDefault="00CA13AC" w:rsidP="00891087">
      <w:pPr>
        <w:ind w:left="2127" w:hanging="2127"/>
      </w:pPr>
      <w:r w:rsidRPr="00CA13AC">
        <w:rPr>
          <w:rStyle w:val="Heading4Char"/>
          <w:b/>
        </w:rPr>
        <w:t>Contract:</w:t>
      </w:r>
      <w:r>
        <w:tab/>
      </w:r>
      <w:r w:rsidR="00E20C98">
        <w:t>Permanent</w:t>
      </w:r>
      <w:r w:rsidR="001D1023">
        <w:t>, subject to funding.</w:t>
      </w:r>
    </w:p>
    <w:p w14:paraId="18F69F67" w14:textId="11DA4D9A" w:rsidR="00D06DF1" w:rsidRDefault="00CA13AC" w:rsidP="00B20D60">
      <w:r w:rsidRPr="00CA13AC">
        <w:rPr>
          <w:rStyle w:val="Heading4Char"/>
          <w:b/>
        </w:rPr>
        <w:t>Line Manager:</w:t>
      </w:r>
      <w:r w:rsidRPr="00D06DF1">
        <w:t xml:space="preserve"> </w:t>
      </w:r>
      <w:r>
        <w:tab/>
      </w:r>
      <w:r w:rsidR="00A62AAE">
        <w:t>Senior Communications Development Worker</w:t>
      </w:r>
    </w:p>
    <w:p w14:paraId="47C2C330" w14:textId="2A3720F6" w:rsidR="00341FB0" w:rsidRPr="00341FB0" w:rsidRDefault="00CA13AC" w:rsidP="00341FB0">
      <w:r w:rsidRPr="00CA13AC">
        <w:rPr>
          <w:rStyle w:val="Heading4Char"/>
          <w:b/>
        </w:rPr>
        <w:t>Job Purpose:</w:t>
      </w:r>
      <w:r w:rsidR="00D06DF1" w:rsidRPr="00D06DF1">
        <w:tab/>
      </w:r>
      <w:r w:rsidR="00341FB0" w:rsidRPr="00341FB0">
        <w:t>The purpose of the role is to maintain, develop and improve communications between the key Youth Scotland audiences of o</w:t>
      </w:r>
      <w:bookmarkStart w:id="0" w:name="_GoBack"/>
      <w:bookmarkEnd w:id="0"/>
      <w:r w:rsidR="00341FB0" w:rsidRPr="00341FB0">
        <w:t>ur membership and stakeholder groups, such as funding and delivery partners. This will be achieved across a media split of social media, CMS websites, emails and traditional media.</w:t>
      </w:r>
    </w:p>
    <w:p w14:paraId="0934375B" w14:textId="6D28C6C6" w:rsidR="00341FB0" w:rsidRPr="00341FB0" w:rsidRDefault="00341FB0" w:rsidP="00341FB0">
      <w:r>
        <w:t xml:space="preserve">The </w:t>
      </w:r>
      <w:r w:rsidRPr="00341FB0">
        <w:t xml:space="preserve">Digital </w:t>
      </w:r>
      <w:r w:rsidR="00092072">
        <w:t>Engagement</w:t>
      </w:r>
      <w:r w:rsidRPr="00341FB0">
        <w:t xml:space="preserve"> Co</w:t>
      </w:r>
      <w:r w:rsidR="00092072">
        <w:t>-</w:t>
      </w:r>
      <w:r w:rsidRPr="00341FB0">
        <w:t xml:space="preserve">ordinator </w:t>
      </w:r>
      <w:r w:rsidR="001F08B5">
        <w:t xml:space="preserve">also </w:t>
      </w:r>
      <w:r w:rsidRPr="00341FB0">
        <w:t>works directly</w:t>
      </w:r>
      <w:r>
        <w:t xml:space="preserve"> with our membership</w:t>
      </w:r>
      <w:r w:rsidRPr="00341FB0">
        <w:t>, including direct servic</w:t>
      </w:r>
      <w:r>
        <w:t xml:space="preserve">e communication, operation </w:t>
      </w:r>
      <w:r w:rsidRPr="00341FB0">
        <w:t>of our</w:t>
      </w:r>
      <w:r>
        <w:t xml:space="preserve"> CRM</w:t>
      </w:r>
      <w:r w:rsidRPr="00341FB0">
        <w:t xml:space="preserve"> member database and supporting</w:t>
      </w:r>
      <w:r w:rsidR="00D2316C">
        <w:t xml:space="preserve"> enquiries from member groups and those wishing to become members.</w:t>
      </w:r>
    </w:p>
    <w:p w14:paraId="333C664A" w14:textId="2C7CA3B1" w:rsidR="00341FB0" w:rsidRPr="00341FB0" w:rsidRDefault="00341FB0" w:rsidP="00341FB0">
      <w:r w:rsidRPr="00341FB0">
        <w:t>The Digital Engagement Co-ordinator will be base</w:t>
      </w:r>
      <w:r w:rsidR="00D2316C">
        <w:t>d in the communications team but</w:t>
      </w:r>
      <w:r w:rsidRPr="00341FB0">
        <w:t xml:space="preserve"> will work collaboratively across the organisation to help us build high quality digital and traditional engagement across our media channels</w:t>
      </w:r>
      <w:r w:rsidR="00D2316C">
        <w:t>.</w:t>
      </w:r>
    </w:p>
    <w:p w14:paraId="7FFE08CD" w14:textId="77777777" w:rsidR="00E20C98" w:rsidRDefault="00E20C98" w:rsidP="00341FB0"/>
    <w:p w14:paraId="74C894F9" w14:textId="1FCE8807" w:rsidR="00E20C98" w:rsidRDefault="00E20C98" w:rsidP="00341FB0"/>
    <w:p w14:paraId="088953E8" w14:textId="0AB7730D" w:rsidR="00B20D60" w:rsidRPr="00D06DF1" w:rsidRDefault="00B20D60" w:rsidP="00B20D60">
      <w:pPr>
        <w:ind w:left="2127" w:hanging="2127"/>
      </w:pPr>
      <w:r>
        <w:rPr>
          <w:noProof/>
          <w:lang w:eastAsia="en-GB"/>
        </w:rPr>
        <w:drawing>
          <wp:inline distT="0" distB="0" distL="0" distR="0" wp14:anchorId="3AC57DC2" wp14:editId="3A72CF59">
            <wp:extent cx="5731510" cy="946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BB24B" w14:textId="20CF8D49" w:rsidR="00D06DF1" w:rsidRPr="00D06DF1" w:rsidRDefault="00D06DF1" w:rsidP="00B20D60">
      <w:pPr>
        <w:pStyle w:val="Heading3"/>
      </w:pPr>
      <w:r w:rsidRPr="00D06DF1">
        <w:t>KEY RE</w:t>
      </w:r>
      <w:r w:rsidR="00D0486F">
        <w:t>SPONSIBILITIES OF THE POST ARE</w:t>
      </w:r>
      <w:r w:rsidRPr="00D06DF1">
        <w:t>:</w:t>
      </w:r>
    </w:p>
    <w:p w14:paraId="63961C16" w14:textId="77777777" w:rsidR="00D2316C" w:rsidRPr="00A67474" w:rsidRDefault="00D2316C" w:rsidP="00D2316C">
      <w:pPr>
        <w:pStyle w:val="Heading3"/>
      </w:pPr>
      <w:r w:rsidRPr="001D3ED0">
        <w:t>Media</w:t>
      </w:r>
    </w:p>
    <w:p w14:paraId="10C055CE" w14:textId="77777777" w:rsidR="00D2316C" w:rsidRPr="00A67474" w:rsidRDefault="00D2316C" w:rsidP="00D2316C">
      <w:pPr>
        <w:pStyle w:val="ListParagraph"/>
        <w:numPr>
          <w:ilvl w:val="0"/>
          <w:numId w:val="6"/>
        </w:numPr>
      </w:pPr>
      <w:r w:rsidRPr="00A67474">
        <w:t>Deliver on-line communications with a specific audience in mind, making sure the organisation communicates effectively with a range of stakeholders</w:t>
      </w:r>
      <w:r>
        <w:t>, with a particular focus on our membership</w:t>
      </w:r>
    </w:p>
    <w:p w14:paraId="3DA88332" w14:textId="77777777" w:rsidR="00D2316C" w:rsidRPr="00A67474" w:rsidRDefault="00D2316C" w:rsidP="00D2316C">
      <w:pPr>
        <w:pStyle w:val="ListParagraph"/>
        <w:numPr>
          <w:ilvl w:val="0"/>
          <w:numId w:val="6"/>
        </w:numPr>
      </w:pPr>
      <w:r w:rsidRPr="00A67474">
        <w:lastRenderedPageBreak/>
        <w:t xml:space="preserve">Supporting Senior Communications </w:t>
      </w:r>
      <w:r>
        <w:t xml:space="preserve">Development Worker </w:t>
      </w:r>
      <w:r w:rsidRPr="00A67474">
        <w:t>with activities such as production of videos, brochures, reports, market/sector research, web site updates, events etc.</w:t>
      </w:r>
    </w:p>
    <w:p w14:paraId="04BDFA52" w14:textId="77777777" w:rsidR="00D2316C" w:rsidRPr="00A67474" w:rsidRDefault="00D2316C" w:rsidP="00D2316C">
      <w:pPr>
        <w:pStyle w:val="ListParagraph"/>
        <w:numPr>
          <w:ilvl w:val="0"/>
          <w:numId w:val="6"/>
        </w:numPr>
      </w:pPr>
      <w:r w:rsidRPr="00A67474">
        <w:t>Showcase successes and key messages on social media, and monitor social media more widely</w:t>
      </w:r>
    </w:p>
    <w:p w14:paraId="0738D783" w14:textId="77777777" w:rsidR="00D2316C" w:rsidRPr="00A67474" w:rsidRDefault="00D2316C" w:rsidP="00D2316C">
      <w:pPr>
        <w:pStyle w:val="ListParagraph"/>
        <w:numPr>
          <w:ilvl w:val="0"/>
          <w:numId w:val="6"/>
        </w:numPr>
      </w:pPr>
      <w:r w:rsidRPr="00A67474">
        <w:t xml:space="preserve">Support communication campaigns for Youth Scotland’s projects by providing </w:t>
      </w:r>
      <w:r>
        <w:t>communications</w:t>
      </w:r>
      <w:r w:rsidRPr="00A67474">
        <w:t xml:space="preserve"> support, publicity and promotional materials as appropriate</w:t>
      </w:r>
    </w:p>
    <w:p w14:paraId="2AB06727" w14:textId="77777777" w:rsidR="00D2316C" w:rsidRPr="00A67474" w:rsidRDefault="00D2316C" w:rsidP="00D2316C">
      <w:pPr>
        <w:pStyle w:val="ListParagraph"/>
        <w:numPr>
          <w:ilvl w:val="0"/>
          <w:numId w:val="6"/>
        </w:numPr>
      </w:pPr>
      <w:r w:rsidRPr="00A67474">
        <w:t>Work with third-party organisations to deliver promotional materials and coverage</w:t>
      </w:r>
    </w:p>
    <w:p w14:paraId="4C71FD3D" w14:textId="77777777" w:rsidR="00D2316C" w:rsidRPr="00A67474" w:rsidRDefault="00D2316C" w:rsidP="00D2316C">
      <w:pPr>
        <w:pStyle w:val="ListParagraph"/>
        <w:numPr>
          <w:ilvl w:val="0"/>
          <w:numId w:val="6"/>
        </w:numPr>
      </w:pPr>
      <w:r w:rsidRPr="00A67474">
        <w:t>Maintain a high standard for copy and content meeting branding and style guidelines</w:t>
      </w:r>
    </w:p>
    <w:p w14:paraId="4C0CDE3B" w14:textId="77777777" w:rsidR="00D2316C" w:rsidRPr="00A67474" w:rsidRDefault="00D2316C" w:rsidP="00D2316C">
      <w:pPr>
        <w:pStyle w:val="ListParagraph"/>
        <w:numPr>
          <w:ilvl w:val="0"/>
          <w:numId w:val="6"/>
        </w:numPr>
      </w:pPr>
      <w:r w:rsidRPr="00A67474">
        <w:t>Collate information on outcomes to use in future projects</w:t>
      </w:r>
    </w:p>
    <w:p w14:paraId="24B66BCE" w14:textId="77777777" w:rsidR="00D2316C" w:rsidRPr="00A67474" w:rsidRDefault="00D2316C" w:rsidP="00D2316C">
      <w:pPr>
        <w:pStyle w:val="ListParagraph"/>
        <w:numPr>
          <w:ilvl w:val="0"/>
          <w:numId w:val="6"/>
        </w:numPr>
      </w:pPr>
      <w:r w:rsidRPr="00A67474">
        <w:t>Co</w:t>
      </w:r>
      <w:r>
        <w:t>-</w:t>
      </w:r>
      <w:r w:rsidRPr="00A67474">
        <w:t>ordinating distribution of news within the organisation through multiple channels (social media, newsletters)</w:t>
      </w:r>
    </w:p>
    <w:p w14:paraId="055286AC" w14:textId="77777777" w:rsidR="00D2316C" w:rsidRPr="00A67474" w:rsidRDefault="00D2316C" w:rsidP="00D2316C">
      <w:pPr>
        <w:pStyle w:val="Heading3"/>
      </w:pPr>
      <w:r w:rsidRPr="001D3ED0">
        <w:t>Events</w:t>
      </w:r>
    </w:p>
    <w:p w14:paraId="4A0516E0" w14:textId="77777777" w:rsidR="00D2316C" w:rsidRDefault="00D2316C" w:rsidP="00D2316C">
      <w:pPr>
        <w:pStyle w:val="ListParagraph"/>
        <w:numPr>
          <w:ilvl w:val="0"/>
          <w:numId w:val="7"/>
        </w:numPr>
      </w:pPr>
      <w:r w:rsidRPr="00A67474">
        <w:t>Support campaigns and events with relevant publicity</w:t>
      </w:r>
    </w:p>
    <w:p w14:paraId="1CD8224A" w14:textId="31BE611F" w:rsidR="00F34379" w:rsidRPr="00A67474" w:rsidRDefault="00F34379" w:rsidP="00D2316C">
      <w:pPr>
        <w:pStyle w:val="ListParagraph"/>
        <w:numPr>
          <w:ilvl w:val="0"/>
          <w:numId w:val="7"/>
        </w:numPr>
      </w:pPr>
      <w:r>
        <w:t>Support co-ordination of events</w:t>
      </w:r>
    </w:p>
    <w:p w14:paraId="56511481" w14:textId="038AE771" w:rsidR="00CB507E" w:rsidRPr="00A67474" w:rsidRDefault="00CB507E" w:rsidP="00D2316C">
      <w:pPr>
        <w:pStyle w:val="ListParagraph"/>
        <w:numPr>
          <w:ilvl w:val="0"/>
          <w:numId w:val="7"/>
        </w:numPr>
      </w:pPr>
      <w:r>
        <w:t>Attend conferences, membership events and meetings as required and support member engagement</w:t>
      </w:r>
    </w:p>
    <w:p w14:paraId="2A353BF4" w14:textId="77777777" w:rsidR="00D2316C" w:rsidRPr="00A67474" w:rsidRDefault="00D2316C" w:rsidP="00D2316C">
      <w:pPr>
        <w:pStyle w:val="Heading3"/>
      </w:pPr>
      <w:r w:rsidRPr="001D3ED0">
        <w:t>Administration</w:t>
      </w:r>
    </w:p>
    <w:p w14:paraId="4D96D42C" w14:textId="26BCAD6D" w:rsidR="00D2316C" w:rsidRDefault="00D2316C" w:rsidP="00D2316C">
      <w:pPr>
        <w:pStyle w:val="ListParagraph"/>
        <w:numPr>
          <w:ilvl w:val="0"/>
          <w:numId w:val="8"/>
        </w:numPr>
      </w:pPr>
      <w:r>
        <w:t xml:space="preserve">Act as a first point of contact within Youth Scotland for enquiries from member groups and </w:t>
      </w:r>
      <w:r w:rsidR="00CB507E">
        <w:t xml:space="preserve">those wishing to become members </w:t>
      </w:r>
    </w:p>
    <w:p w14:paraId="065425AC" w14:textId="2F5608BD" w:rsidR="00D2316C" w:rsidRDefault="00D2316C" w:rsidP="00D2316C">
      <w:pPr>
        <w:pStyle w:val="ListParagraph"/>
        <w:numPr>
          <w:ilvl w:val="0"/>
          <w:numId w:val="8"/>
        </w:numPr>
      </w:pPr>
      <w:r>
        <w:t>Operate our CRM membership system and take a lead role in processing membership applications and renewals</w:t>
      </w:r>
      <w:r w:rsidR="00CB507E">
        <w:t xml:space="preserve">, </w:t>
      </w:r>
      <w:r w:rsidR="002D03FA">
        <w:t xml:space="preserve">ensure membership payments are kept up to date, </w:t>
      </w:r>
      <w:r w:rsidR="00CB507E">
        <w:t>compile membership reports and collate statistics as required</w:t>
      </w:r>
    </w:p>
    <w:p w14:paraId="02DD8F1B" w14:textId="7890A51B" w:rsidR="00CB507E" w:rsidRDefault="00CB507E" w:rsidP="00D2316C">
      <w:pPr>
        <w:pStyle w:val="ListParagraph"/>
        <w:numPr>
          <w:ilvl w:val="0"/>
          <w:numId w:val="8"/>
        </w:numPr>
      </w:pPr>
      <w:r>
        <w:t>Operate systems in support of membership services, such as small grants schemes and user surveys</w:t>
      </w:r>
    </w:p>
    <w:p w14:paraId="431EAC0E" w14:textId="37C76C40" w:rsidR="00D2316C" w:rsidRDefault="00D2316C" w:rsidP="00D2316C">
      <w:pPr>
        <w:pStyle w:val="ListParagraph"/>
        <w:numPr>
          <w:ilvl w:val="0"/>
          <w:numId w:val="8"/>
        </w:numPr>
        <w:spacing w:after="0"/>
        <w:ind w:left="714" w:hanging="357"/>
      </w:pPr>
      <w:r w:rsidRPr="00A67474">
        <w:t xml:space="preserve">Assist in quality control within organisation to maintain high standards against </w:t>
      </w:r>
      <w:r w:rsidR="00CB507E">
        <w:t xml:space="preserve">customer service, </w:t>
      </w:r>
      <w:r w:rsidRPr="00A67474">
        <w:t>branding and style guidelines</w:t>
      </w:r>
    </w:p>
    <w:p w14:paraId="0ABB5C1F" w14:textId="77777777" w:rsidR="00D2316C" w:rsidRDefault="00D2316C" w:rsidP="00D2316C">
      <w:pPr>
        <w:numPr>
          <w:ilvl w:val="0"/>
          <w:numId w:val="8"/>
        </w:numPr>
        <w:spacing w:after="0" w:line="240" w:lineRule="auto"/>
        <w:ind w:left="714" w:hanging="357"/>
      </w:pPr>
      <w:r w:rsidRPr="0026639C">
        <w:t>To undertake any other duties that may be required and which are commensurate with the post</w:t>
      </w:r>
    </w:p>
    <w:p w14:paraId="259443C1" w14:textId="77777777" w:rsidR="007D0EF4" w:rsidRDefault="007D0EF4" w:rsidP="007D0EF4">
      <w:pPr>
        <w:pStyle w:val="ListParagraph"/>
        <w:spacing w:before="120" w:after="120"/>
        <w:ind w:left="284" w:hanging="284"/>
        <w:rPr>
          <w:b/>
        </w:rPr>
      </w:pPr>
    </w:p>
    <w:p w14:paraId="6320F41A" w14:textId="77777777" w:rsidR="007D0EF4" w:rsidRDefault="007D0EF4" w:rsidP="007D0EF4">
      <w:pPr>
        <w:pStyle w:val="ListParagraph"/>
        <w:spacing w:before="120" w:after="120"/>
        <w:ind w:left="284" w:hanging="284"/>
        <w:rPr>
          <w:b/>
        </w:rPr>
      </w:pPr>
    </w:p>
    <w:p w14:paraId="69C3319A" w14:textId="77777777" w:rsidR="007D0EF4" w:rsidRDefault="007D0EF4" w:rsidP="007D0EF4">
      <w:pPr>
        <w:pStyle w:val="ListParagraph"/>
        <w:spacing w:before="120" w:after="120"/>
        <w:ind w:left="284" w:hanging="284"/>
        <w:rPr>
          <w:b/>
        </w:rPr>
      </w:pPr>
    </w:p>
    <w:p w14:paraId="686C6C8D" w14:textId="77777777" w:rsidR="007D0EF4" w:rsidRDefault="007D0EF4" w:rsidP="007D0EF4">
      <w:pPr>
        <w:pStyle w:val="ListParagraph"/>
        <w:spacing w:before="120" w:after="120"/>
        <w:ind w:left="284" w:hanging="284"/>
        <w:rPr>
          <w:b/>
        </w:rPr>
      </w:pPr>
    </w:p>
    <w:p w14:paraId="54ED46CB" w14:textId="77777777" w:rsidR="007D0EF4" w:rsidRDefault="007D0EF4" w:rsidP="007D0EF4">
      <w:pPr>
        <w:pStyle w:val="ListParagraph"/>
        <w:spacing w:before="120" w:after="120"/>
        <w:ind w:left="284" w:hanging="284"/>
        <w:rPr>
          <w:b/>
        </w:rPr>
      </w:pPr>
    </w:p>
    <w:p w14:paraId="56FABFBC" w14:textId="627F0706" w:rsidR="009E7B0D" w:rsidRDefault="009E7B0D" w:rsidP="007D0EF4">
      <w:pPr>
        <w:pStyle w:val="Heading4"/>
      </w:pPr>
    </w:p>
    <w:sectPr w:rsidR="009E7B0D" w:rsidSect="004F2B98">
      <w:headerReference w:type="default" r:id="rId12"/>
      <w:footerReference w:type="default" r:id="rId13"/>
      <w:pgSz w:w="11906" w:h="16838"/>
      <w:pgMar w:top="1440" w:right="1440" w:bottom="1440" w:left="1440" w:header="10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B7685" w14:textId="77777777" w:rsidR="002237A1" w:rsidRDefault="002237A1" w:rsidP="00E502A3">
      <w:r>
        <w:separator/>
      </w:r>
    </w:p>
  </w:endnote>
  <w:endnote w:type="continuationSeparator" w:id="0">
    <w:p w14:paraId="6555E30F" w14:textId="77777777" w:rsidR="002237A1" w:rsidRDefault="002237A1" w:rsidP="00E5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994DC389-1D79-416B-9295-0EE925AC8EA1}"/>
    <w:embedBold r:id="rId2" w:fontKey="{3C4596BF-CDAF-4242-B461-7266D14BA0F0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4567" w14:textId="6098A572" w:rsidR="004F2B98" w:rsidRDefault="004F2B98" w:rsidP="004F2B98">
    <w:pPr>
      <w:pStyle w:val="Header"/>
    </w:pPr>
  </w:p>
  <w:p w14:paraId="118A5FCE" w14:textId="77777777" w:rsidR="004F2B98" w:rsidRDefault="004F2B98" w:rsidP="004F2B98">
    <w:pPr>
      <w:pStyle w:val="Header"/>
    </w:pPr>
  </w:p>
  <w:sdt>
    <w:sdtPr>
      <w:id w:val="342597550"/>
      <w:docPartObj>
        <w:docPartGallery w:val="Page Numbers (Top of Page)"/>
        <w:docPartUnique/>
      </w:docPartObj>
    </w:sdtPr>
    <w:sdtEndPr>
      <w:rPr>
        <w:b/>
        <w:noProof/>
        <w:color w:val="AD1AAC"/>
        <w:sz w:val="24"/>
      </w:rPr>
    </w:sdtEndPr>
    <w:sdtContent>
      <w:p w14:paraId="048A1E15" w14:textId="1EDB62FD" w:rsidR="004F2B98" w:rsidRPr="00E502A3" w:rsidRDefault="004F2B98" w:rsidP="004F2B98">
        <w:pPr>
          <w:pStyle w:val="Header"/>
          <w:jc w:val="center"/>
          <w:rPr>
            <w:b/>
            <w:color w:val="AD1AAC"/>
            <w:sz w:val="24"/>
          </w:rPr>
        </w:pPr>
        <w:r w:rsidRPr="00E502A3">
          <w:rPr>
            <w:b/>
            <w:color w:val="AD1AAC"/>
            <w:sz w:val="24"/>
          </w:rPr>
          <w:fldChar w:fldCharType="begin"/>
        </w:r>
        <w:r w:rsidRPr="00E502A3">
          <w:rPr>
            <w:b/>
            <w:color w:val="AD1AAC"/>
            <w:sz w:val="24"/>
          </w:rPr>
          <w:instrText xml:space="preserve"> PAGE   \* MERGEFORMAT </w:instrText>
        </w:r>
        <w:r w:rsidRPr="00E502A3">
          <w:rPr>
            <w:b/>
            <w:color w:val="AD1AAC"/>
            <w:sz w:val="24"/>
          </w:rPr>
          <w:fldChar w:fldCharType="separate"/>
        </w:r>
        <w:r w:rsidR="00092072">
          <w:rPr>
            <w:b/>
            <w:noProof/>
            <w:color w:val="AD1AAC"/>
            <w:sz w:val="24"/>
          </w:rPr>
          <w:t>1</w:t>
        </w:r>
        <w:r w:rsidRPr="00E502A3">
          <w:rPr>
            <w:b/>
            <w:noProof/>
            <w:color w:val="AD1AAC"/>
            <w:sz w:val="24"/>
          </w:rPr>
          <w:fldChar w:fldCharType="end"/>
        </w:r>
      </w:p>
    </w:sdtContent>
  </w:sdt>
  <w:p w14:paraId="1D76A6F8" w14:textId="77777777" w:rsidR="004F2B98" w:rsidRDefault="004F2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17A67" w14:textId="77777777" w:rsidR="002237A1" w:rsidRDefault="002237A1" w:rsidP="00E502A3">
      <w:r>
        <w:separator/>
      </w:r>
    </w:p>
  </w:footnote>
  <w:footnote w:type="continuationSeparator" w:id="0">
    <w:p w14:paraId="2E4CB4F2" w14:textId="77777777" w:rsidR="002237A1" w:rsidRDefault="002237A1" w:rsidP="00E5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8BF" w14:textId="22A676F3" w:rsidR="0087110F" w:rsidRDefault="00345BF1" w:rsidP="004F2B98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A553CD3" wp14:editId="21F9CAD5">
          <wp:simplePos x="0" y="0"/>
          <wp:positionH relativeFrom="margin">
            <wp:posOffset>4395470</wp:posOffset>
          </wp:positionH>
          <wp:positionV relativeFrom="margin">
            <wp:posOffset>-733425</wp:posOffset>
          </wp:positionV>
          <wp:extent cx="1333500" cy="6667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Youth Scotlan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6D28C0" w14:textId="775F6B5B" w:rsidR="0087110F" w:rsidRDefault="0087110F" w:rsidP="00E50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CEA"/>
    <w:multiLevelType w:val="hybridMultilevel"/>
    <w:tmpl w:val="6C68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5320"/>
    <w:multiLevelType w:val="hybridMultilevel"/>
    <w:tmpl w:val="726AE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C542B"/>
    <w:multiLevelType w:val="hybridMultilevel"/>
    <w:tmpl w:val="6DFE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D3E79"/>
    <w:multiLevelType w:val="hybridMultilevel"/>
    <w:tmpl w:val="EB9E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4775A"/>
    <w:multiLevelType w:val="hybridMultilevel"/>
    <w:tmpl w:val="0AEAF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1F0A7A"/>
    <w:multiLevelType w:val="hybridMultilevel"/>
    <w:tmpl w:val="48EC1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C65B2"/>
    <w:multiLevelType w:val="hybridMultilevel"/>
    <w:tmpl w:val="43F09B82"/>
    <w:lvl w:ilvl="0" w:tplc="6468401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99FF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74B7"/>
    <w:multiLevelType w:val="hybridMultilevel"/>
    <w:tmpl w:val="DDAED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4A"/>
    <w:rsid w:val="00092072"/>
    <w:rsid w:val="000E46D0"/>
    <w:rsid w:val="001437C6"/>
    <w:rsid w:val="00145F57"/>
    <w:rsid w:val="00157710"/>
    <w:rsid w:val="001B0610"/>
    <w:rsid w:val="001D1023"/>
    <w:rsid w:val="001F08B5"/>
    <w:rsid w:val="002237A1"/>
    <w:rsid w:val="002D03FA"/>
    <w:rsid w:val="00341FB0"/>
    <w:rsid w:val="00345BF1"/>
    <w:rsid w:val="00347462"/>
    <w:rsid w:val="00354BB8"/>
    <w:rsid w:val="003B48C8"/>
    <w:rsid w:val="003B5119"/>
    <w:rsid w:val="003E6994"/>
    <w:rsid w:val="00422D4A"/>
    <w:rsid w:val="00473164"/>
    <w:rsid w:val="004F1FF0"/>
    <w:rsid w:val="004F2B98"/>
    <w:rsid w:val="00515F28"/>
    <w:rsid w:val="00524D88"/>
    <w:rsid w:val="00525938"/>
    <w:rsid w:val="00546086"/>
    <w:rsid w:val="005A6889"/>
    <w:rsid w:val="005C0627"/>
    <w:rsid w:val="005C3CCA"/>
    <w:rsid w:val="00611B8C"/>
    <w:rsid w:val="00623166"/>
    <w:rsid w:val="0064048C"/>
    <w:rsid w:val="006D41A1"/>
    <w:rsid w:val="00700C5F"/>
    <w:rsid w:val="00774F33"/>
    <w:rsid w:val="007D0EF4"/>
    <w:rsid w:val="007E51CA"/>
    <w:rsid w:val="00830C16"/>
    <w:rsid w:val="008633DA"/>
    <w:rsid w:val="0087110F"/>
    <w:rsid w:val="00891087"/>
    <w:rsid w:val="008A1020"/>
    <w:rsid w:val="008B1E80"/>
    <w:rsid w:val="008D3169"/>
    <w:rsid w:val="0090533C"/>
    <w:rsid w:val="00937C81"/>
    <w:rsid w:val="009E7B0D"/>
    <w:rsid w:val="009F527A"/>
    <w:rsid w:val="00A229EA"/>
    <w:rsid w:val="00A3467E"/>
    <w:rsid w:val="00A62AAE"/>
    <w:rsid w:val="00A82983"/>
    <w:rsid w:val="00A92247"/>
    <w:rsid w:val="00AC024C"/>
    <w:rsid w:val="00B20D60"/>
    <w:rsid w:val="00B66F17"/>
    <w:rsid w:val="00BE732F"/>
    <w:rsid w:val="00BF0F59"/>
    <w:rsid w:val="00C42799"/>
    <w:rsid w:val="00C44A0B"/>
    <w:rsid w:val="00CA13AC"/>
    <w:rsid w:val="00CB507E"/>
    <w:rsid w:val="00CF3A6B"/>
    <w:rsid w:val="00D0486F"/>
    <w:rsid w:val="00D06DF1"/>
    <w:rsid w:val="00D16BB5"/>
    <w:rsid w:val="00D2316C"/>
    <w:rsid w:val="00D734D3"/>
    <w:rsid w:val="00D844F7"/>
    <w:rsid w:val="00DF059A"/>
    <w:rsid w:val="00E20C98"/>
    <w:rsid w:val="00E502A3"/>
    <w:rsid w:val="00E7147F"/>
    <w:rsid w:val="00F34379"/>
    <w:rsid w:val="00FC2B5A"/>
    <w:rsid w:val="00FF3560"/>
    <w:rsid w:val="0B9119D4"/>
    <w:rsid w:val="0D5B8503"/>
    <w:rsid w:val="0FC2A737"/>
    <w:rsid w:val="276E10EF"/>
    <w:rsid w:val="43655ABB"/>
    <w:rsid w:val="72756626"/>
    <w:rsid w:val="72824ADF"/>
    <w:rsid w:val="7FB6E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96D28AE"/>
  <w15:chartTrackingRefBased/>
  <w15:docId w15:val="{19535A22-610B-49ED-AA8F-C6AB0F6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2A3"/>
    <w:rPr>
      <w:rFonts w:ascii="Open Sans" w:eastAsiaTheme="majorEastAsia" w:hAnsi="Open Sans" w:cs="Open Sans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B5A"/>
    <w:pPr>
      <w:spacing w:line="240" w:lineRule="auto"/>
      <w:jc w:val="right"/>
      <w:outlineLvl w:val="0"/>
    </w:pPr>
    <w:rPr>
      <w:b/>
      <w:color w:val="0D0346"/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710"/>
    <w:pPr>
      <w:outlineLvl w:val="1"/>
    </w:pPr>
    <w:rPr>
      <w:b/>
      <w:color w:val="0D0346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C16"/>
    <w:pPr>
      <w:outlineLvl w:val="2"/>
    </w:pPr>
    <w:rPr>
      <w:b/>
      <w:color w:val="AD1AAC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D60"/>
    <w:pPr>
      <w:outlineLvl w:val="3"/>
    </w:pPr>
    <w:rPr>
      <w:color w:val="0D0346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C5F"/>
    <w:pPr>
      <w:keepNext/>
      <w:keepLines/>
      <w:spacing w:before="40" w:after="0"/>
      <w:outlineLvl w:val="4"/>
    </w:pPr>
    <w:rPr>
      <w:rFonts w:asciiTheme="majorHAnsi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B5A"/>
    <w:rPr>
      <w:rFonts w:ascii="Open Sans" w:hAnsi="Open Sans" w:cs="Open Sans"/>
      <w:b/>
      <w:color w:val="0D0346"/>
      <w:sz w:val="56"/>
    </w:rPr>
  </w:style>
  <w:style w:type="paragraph" w:styleId="Header">
    <w:name w:val="header"/>
    <w:basedOn w:val="Normal"/>
    <w:link w:val="HeaderChar"/>
    <w:uiPriority w:val="99"/>
    <w:unhideWhenUsed/>
    <w:rsid w:val="00A8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83"/>
  </w:style>
  <w:style w:type="paragraph" w:styleId="Footer">
    <w:name w:val="footer"/>
    <w:basedOn w:val="Normal"/>
    <w:link w:val="FooterChar"/>
    <w:uiPriority w:val="99"/>
    <w:unhideWhenUsed/>
    <w:rsid w:val="00A8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83"/>
  </w:style>
  <w:style w:type="paragraph" w:styleId="TOCHeading">
    <w:name w:val="TOC Heading"/>
    <w:basedOn w:val="Heading1"/>
    <w:next w:val="Normal"/>
    <w:uiPriority w:val="39"/>
    <w:unhideWhenUsed/>
    <w:qFormat/>
    <w:rsid w:val="003B5119"/>
    <w:pPr>
      <w:keepNext/>
      <w:keepLines/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B511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B511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7710"/>
    <w:rPr>
      <w:rFonts w:ascii="Open Sans" w:eastAsiaTheme="majorEastAsia" w:hAnsi="Open Sans" w:cs="Open Sans"/>
      <w:b/>
      <w:color w:val="0D0346"/>
      <w:sz w:val="40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30C16"/>
    <w:rPr>
      <w:rFonts w:ascii="Open Sans" w:eastAsiaTheme="majorEastAsia" w:hAnsi="Open Sans" w:cs="Open Sans"/>
      <w:b/>
      <w:color w:val="AD1AAC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20D60"/>
    <w:rPr>
      <w:rFonts w:ascii="Open Sans" w:eastAsiaTheme="majorEastAsia" w:hAnsi="Open Sans" w:cs="Open Sans"/>
      <w:color w:val="0D0346"/>
      <w:sz w:val="24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D734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734D3"/>
    <w:pPr>
      <w:spacing w:after="100"/>
      <w:ind w:left="440"/>
    </w:pPr>
  </w:style>
  <w:style w:type="paragraph" w:customStyle="1" w:styleId="Bulletlist">
    <w:name w:val="Bullet list"/>
    <w:basedOn w:val="Normal"/>
    <w:link w:val="BulletlistChar"/>
    <w:qFormat/>
    <w:rsid w:val="00D16BB5"/>
    <w:pPr>
      <w:numPr>
        <w:numId w:val="1"/>
      </w:numPr>
      <w:spacing w:after="0"/>
      <w:ind w:left="714" w:hanging="357"/>
    </w:pPr>
  </w:style>
  <w:style w:type="character" w:customStyle="1" w:styleId="BulletlistChar">
    <w:name w:val="Bullet list Char"/>
    <w:basedOn w:val="DefaultParagraphFont"/>
    <w:link w:val="Bulletlist"/>
    <w:rsid w:val="00D16BB5"/>
    <w:rPr>
      <w:rFonts w:ascii="Open Sans" w:eastAsiaTheme="majorEastAsia" w:hAnsi="Open Sans" w:cs="Open Sans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C5F"/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ListParagraph">
    <w:name w:val="List Paragraph"/>
    <w:basedOn w:val="Normal"/>
    <w:uiPriority w:val="34"/>
    <w:qFormat/>
    <w:rsid w:val="005259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4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86F"/>
    <w:rPr>
      <w:rFonts w:ascii="Open Sans" w:eastAsiaTheme="majorEastAsia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86F"/>
    <w:rPr>
      <w:rFonts w:ascii="Open Sans" w:eastAsiaTheme="majorEastAsia" w:hAnsi="Open Sans" w:cs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6F"/>
    <w:rPr>
      <w:rFonts w:ascii="Segoe UI" w:eastAsiaTheme="maj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3F10374651E4AAD33F070159ECB0E" ma:contentTypeVersion="12" ma:contentTypeDescription="Create a new document." ma:contentTypeScope="" ma:versionID="fc1b74a391b6f33b0964bcc9a957f79b">
  <xsd:schema xmlns:xsd="http://www.w3.org/2001/XMLSchema" xmlns:xs="http://www.w3.org/2001/XMLSchema" xmlns:p="http://schemas.microsoft.com/office/2006/metadata/properties" xmlns:ns2="970e7a9b-de5e-4e9e-8420-99220c40e270" xmlns:ns3="e1bed432-d914-48ec-b9a6-2b8ba58b499d" targetNamespace="http://schemas.microsoft.com/office/2006/metadata/properties" ma:root="true" ma:fieldsID="a70d470508d3f72d172a7ffe374adf7c" ns2:_="" ns3:_="">
    <xsd:import namespace="970e7a9b-de5e-4e9e-8420-99220c40e270"/>
    <xsd:import namespace="e1bed432-d914-48ec-b9a6-2b8ba58b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7a9b-de5e-4e9e-8420-99220c40e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d432-d914-48ec-b9a6-2b8ba58b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bed432-d914-48ec-b9a6-2b8ba58b499d">
      <UserInfo>
        <DisplayName>Michele Meehan</DisplayName>
        <AccountId>47</AccountId>
        <AccountType/>
      </UserInfo>
      <UserInfo>
        <DisplayName>Mandy Paterson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400B-8665-48F8-968C-173D33C13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7a9b-de5e-4e9e-8420-99220c40e270"/>
    <ds:schemaRef ds:uri="e1bed432-d914-48ec-b9a6-2b8ba58b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A6778-3294-4122-A238-CE71D446E8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1bed432-d914-48ec-b9a6-2b8ba58b499d"/>
    <ds:schemaRef ds:uri="970e7a9b-de5e-4e9e-8420-99220c40e27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627014-493C-4A1B-818A-BFB3453CE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35F43F-47D9-4F91-A28A-944280F8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Turner</dc:creator>
  <cp:keywords/>
  <dc:description/>
  <cp:lastModifiedBy>Mandy Paterson</cp:lastModifiedBy>
  <cp:revision>9</cp:revision>
  <cp:lastPrinted>2021-11-08T12:14:00Z</cp:lastPrinted>
  <dcterms:created xsi:type="dcterms:W3CDTF">2021-11-08T10:55:00Z</dcterms:created>
  <dcterms:modified xsi:type="dcterms:W3CDTF">2021-11-10T10:39:00Z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0x010100E263F10374651E4AAD33F070159ECB0E</vt:lpwstr>
  </property>
</Properties>
</file>