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3256"/>
        <w:gridCol w:w="5953"/>
      </w:tblGrid>
      <w:tr w:rsidR="005B1CC4" w:rsidRPr="005B1CC4" w14:paraId="37E53BC0" w14:textId="77777777" w:rsidTr="00D34591">
        <w:tc>
          <w:tcPr>
            <w:tcW w:w="3256" w:type="dxa"/>
          </w:tcPr>
          <w:p w14:paraId="172AB3B0" w14:textId="77777777" w:rsidR="005B1CC4" w:rsidRPr="005B1CC4" w:rsidRDefault="005B1CC4" w:rsidP="005B1CC4">
            <w:pPr>
              <w:spacing w:after="0" w:line="240" w:lineRule="auto"/>
              <w:rPr>
                <w:rFonts w:ascii="Arial" w:eastAsia="Calibri" w:hAnsi="Arial" w:cs="Arial"/>
                <w:lang w:val="en-GB"/>
              </w:rPr>
            </w:pPr>
            <w:r w:rsidRPr="005B1CC4">
              <w:rPr>
                <w:rFonts w:ascii="Arial" w:eastAsia="Calibri" w:hAnsi="Arial" w:cs="Arial"/>
                <w:b/>
                <w:bCs/>
                <w:lang w:val="en-GB"/>
              </w:rPr>
              <w:t>Job Title</w:t>
            </w:r>
          </w:p>
        </w:tc>
        <w:tc>
          <w:tcPr>
            <w:tcW w:w="5953" w:type="dxa"/>
          </w:tcPr>
          <w:p w14:paraId="5C3C2C78" w14:textId="2A9A0C02" w:rsidR="005B1CC4" w:rsidRPr="005B1CC4" w:rsidRDefault="005B1CC4" w:rsidP="005B1CC4">
            <w:pPr>
              <w:spacing w:after="0" w:line="240" w:lineRule="auto"/>
              <w:rPr>
                <w:rFonts w:ascii="Arial" w:eastAsia="Calibri" w:hAnsi="Arial" w:cs="Arial"/>
                <w:lang w:val="en-GB"/>
              </w:rPr>
            </w:pPr>
            <w:r>
              <w:rPr>
                <w:rFonts w:ascii="Arial" w:eastAsia="Calibri" w:hAnsi="Arial" w:cs="Arial"/>
                <w:lang w:val="en-GB"/>
              </w:rPr>
              <w:t>Hospital to Home Worker</w:t>
            </w:r>
          </w:p>
          <w:p w14:paraId="0B82E704" w14:textId="77777777" w:rsidR="005B1CC4" w:rsidRPr="005B1CC4" w:rsidRDefault="005B1CC4" w:rsidP="005B1CC4">
            <w:pPr>
              <w:spacing w:after="0" w:line="240" w:lineRule="auto"/>
              <w:rPr>
                <w:rFonts w:ascii="Arial" w:eastAsia="Calibri" w:hAnsi="Arial" w:cs="Arial"/>
                <w:lang w:val="en-GB"/>
              </w:rPr>
            </w:pPr>
          </w:p>
        </w:tc>
      </w:tr>
      <w:tr w:rsidR="00347E0E" w:rsidRPr="005B1CC4" w14:paraId="2C1F99CC" w14:textId="77777777" w:rsidTr="00D34591">
        <w:tc>
          <w:tcPr>
            <w:tcW w:w="3256" w:type="dxa"/>
          </w:tcPr>
          <w:p w14:paraId="54142E04" w14:textId="3EFD5E55" w:rsidR="00347E0E" w:rsidRPr="005B1CC4" w:rsidRDefault="00347E0E" w:rsidP="005B1CC4">
            <w:pPr>
              <w:spacing w:after="0" w:line="240" w:lineRule="auto"/>
              <w:rPr>
                <w:rFonts w:ascii="Arial" w:eastAsia="Calibri" w:hAnsi="Arial" w:cs="Arial"/>
                <w:b/>
                <w:bCs/>
                <w:lang w:val="en-GB"/>
              </w:rPr>
            </w:pPr>
            <w:r>
              <w:rPr>
                <w:rFonts w:ascii="Arial" w:eastAsia="Calibri" w:hAnsi="Arial" w:cs="Arial"/>
                <w:b/>
                <w:bCs/>
                <w:lang w:val="en-GB"/>
              </w:rPr>
              <w:t>Contract</w:t>
            </w:r>
          </w:p>
        </w:tc>
        <w:tc>
          <w:tcPr>
            <w:tcW w:w="5953" w:type="dxa"/>
          </w:tcPr>
          <w:p w14:paraId="2536386E" w14:textId="6234952E" w:rsidR="00347E0E" w:rsidRPr="005B1CC4" w:rsidRDefault="00347E0E" w:rsidP="005B1CC4">
            <w:pPr>
              <w:spacing w:after="0" w:line="240" w:lineRule="auto"/>
              <w:rPr>
                <w:rFonts w:ascii="Arial" w:eastAsia="Calibri" w:hAnsi="Arial" w:cs="Arial"/>
                <w:lang w:val="en-GB"/>
              </w:rPr>
            </w:pPr>
            <w:r>
              <w:rPr>
                <w:rFonts w:ascii="Arial" w:eastAsia="Calibri" w:hAnsi="Arial" w:cs="Arial"/>
                <w:lang w:val="en-GB"/>
              </w:rPr>
              <w:t xml:space="preserve">From January 2022 to </w:t>
            </w:r>
            <w:r w:rsidR="005060E5">
              <w:rPr>
                <w:rFonts w:ascii="Arial" w:eastAsia="Calibri" w:hAnsi="Arial" w:cs="Arial"/>
                <w:lang w:val="en-GB"/>
              </w:rPr>
              <w:t>December 2024</w:t>
            </w:r>
          </w:p>
        </w:tc>
      </w:tr>
      <w:tr w:rsidR="005B1CC4" w:rsidRPr="005B1CC4" w14:paraId="6AB73D96" w14:textId="77777777" w:rsidTr="00D34591">
        <w:tc>
          <w:tcPr>
            <w:tcW w:w="3256" w:type="dxa"/>
          </w:tcPr>
          <w:p w14:paraId="70321089" w14:textId="77777777" w:rsidR="005B1CC4" w:rsidRPr="005B1CC4" w:rsidRDefault="005B1CC4" w:rsidP="005B1CC4">
            <w:pPr>
              <w:spacing w:after="0" w:line="240" w:lineRule="auto"/>
              <w:rPr>
                <w:rFonts w:ascii="Arial" w:eastAsia="Calibri" w:hAnsi="Arial" w:cs="Arial"/>
                <w:lang w:val="en-GB"/>
              </w:rPr>
            </w:pPr>
            <w:r w:rsidRPr="005B1CC4">
              <w:rPr>
                <w:rFonts w:ascii="Arial" w:eastAsia="Calibri" w:hAnsi="Arial" w:cs="Arial"/>
                <w:b/>
                <w:bCs/>
                <w:lang w:val="en-GB"/>
              </w:rPr>
              <w:t>Hours</w:t>
            </w:r>
            <w:r w:rsidRPr="005B1CC4">
              <w:rPr>
                <w:rFonts w:ascii="Arial" w:eastAsia="Calibri" w:hAnsi="Arial" w:cs="Arial"/>
                <w:lang w:val="en-GB"/>
              </w:rPr>
              <w:t xml:space="preserve">  </w:t>
            </w:r>
          </w:p>
        </w:tc>
        <w:tc>
          <w:tcPr>
            <w:tcW w:w="5953" w:type="dxa"/>
          </w:tcPr>
          <w:p w14:paraId="4BB1452A" w14:textId="2A5AE4C8" w:rsidR="005B1CC4" w:rsidRPr="005B1CC4" w:rsidRDefault="005B1CC4" w:rsidP="005B1CC4">
            <w:pPr>
              <w:spacing w:after="0" w:line="240" w:lineRule="auto"/>
              <w:rPr>
                <w:rFonts w:ascii="Arial" w:eastAsia="Calibri" w:hAnsi="Arial" w:cs="Arial"/>
                <w:lang w:val="en-GB"/>
              </w:rPr>
            </w:pPr>
            <w:r w:rsidRPr="005B1CC4">
              <w:rPr>
                <w:rFonts w:ascii="Arial" w:eastAsia="Calibri" w:hAnsi="Arial" w:cs="Arial"/>
                <w:lang w:val="en-GB"/>
              </w:rPr>
              <w:t>1</w:t>
            </w:r>
            <w:r>
              <w:rPr>
                <w:rFonts w:ascii="Arial" w:eastAsia="Calibri" w:hAnsi="Arial" w:cs="Arial"/>
                <w:lang w:val="en-GB"/>
              </w:rPr>
              <w:t>5</w:t>
            </w:r>
            <w:r w:rsidRPr="005B1CC4">
              <w:rPr>
                <w:rFonts w:ascii="Arial" w:eastAsia="Calibri" w:hAnsi="Arial" w:cs="Arial"/>
                <w:lang w:val="en-GB"/>
              </w:rPr>
              <w:t xml:space="preserve"> hours </w:t>
            </w:r>
            <w:r w:rsidR="00EF08CD">
              <w:rPr>
                <w:rFonts w:ascii="Arial" w:eastAsia="Calibri" w:hAnsi="Arial" w:cs="Arial"/>
                <w:lang w:val="en-GB"/>
              </w:rPr>
              <w:t>a week</w:t>
            </w:r>
          </w:p>
        </w:tc>
      </w:tr>
      <w:tr w:rsidR="005B1CC4" w:rsidRPr="005B1CC4" w14:paraId="1A6F265E" w14:textId="77777777" w:rsidTr="00D34591">
        <w:tc>
          <w:tcPr>
            <w:tcW w:w="3256" w:type="dxa"/>
          </w:tcPr>
          <w:p w14:paraId="12C2A1D3" w14:textId="2431B8E4" w:rsidR="005B1CC4" w:rsidRPr="005B1CC4" w:rsidRDefault="00DF017D" w:rsidP="005B1CC4">
            <w:pPr>
              <w:spacing w:after="0" w:line="240" w:lineRule="auto"/>
              <w:rPr>
                <w:rFonts w:ascii="Arial" w:eastAsia="Calibri" w:hAnsi="Arial" w:cs="Arial"/>
                <w:lang w:val="en-GB"/>
              </w:rPr>
            </w:pPr>
            <w:r>
              <w:rPr>
                <w:rFonts w:ascii="Arial" w:eastAsia="Calibri" w:hAnsi="Arial" w:cs="Arial"/>
                <w:b/>
                <w:bCs/>
                <w:lang w:val="en-GB"/>
              </w:rPr>
              <w:t>Reporting to:</w:t>
            </w:r>
            <w:r w:rsidR="005B1CC4" w:rsidRPr="005B1CC4">
              <w:rPr>
                <w:rFonts w:ascii="Arial" w:eastAsia="Calibri" w:hAnsi="Arial" w:cs="Arial"/>
                <w:lang w:val="en-GB"/>
              </w:rPr>
              <w:t xml:space="preserve"> </w:t>
            </w:r>
          </w:p>
        </w:tc>
        <w:tc>
          <w:tcPr>
            <w:tcW w:w="5953" w:type="dxa"/>
          </w:tcPr>
          <w:p w14:paraId="4FC6D892" w14:textId="77777777" w:rsidR="005B1CC4" w:rsidRPr="005B1CC4" w:rsidRDefault="005B1CC4" w:rsidP="005B1CC4">
            <w:pPr>
              <w:spacing w:after="0" w:line="240" w:lineRule="auto"/>
              <w:rPr>
                <w:rFonts w:ascii="Arial" w:eastAsia="Calibri" w:hAnsi="Arial" w:cs="Arial"/>
                <w:lang w:val="en-GB"/>
              </w:rPr>
            </w:pPr>
            <w:r w:rsidRPr="005B1CC4">
              <w:rPr>
                <w:rFonts w:ascii="Arial" w:eastAsia="Calibri" w:hAnsi="Arial" w:cs="Arial"/>
                <w:lang w:val="en-GB"/>
              </w:rPr>
              <w:t>Nicola Welsh, Chief Executive Officer</w:t>
            </w:r>
          </w:p>
        </w:tc>
      </w:tr>
      <w:tr w:rsidR="005B1CC4" w:rsidRPr="005B1CC4" w14:paraId="7AE3A5ED" w14:textId="77777777" w:rsidTr="00D34591">
        <w:tc>
          <w:tcPr>
            <w:tcW w:w="3256" w:type="dxa"/>
          </w:tcPr>
          <w:p w14:paraId="351FA902" w14:textId="77777777" w:rsidR="005B1CC4" w:rsidRPr="005B1CC4" w:rsidRDefault="005B1CC4" w:rsidP="005B1CC4">
            <w:pPr>
              <w:spacing w:after="0" w:line="240" w:lineRule="auto"/>
              <w:rPr>
                <w:rFonts w:ascii="Arial" w:eastAsia="Calibri" w:hAnsi="Arial" w:cs="Arial"/>
                <w:b/>
                <w:bCs/>
                <w:lang w:val="en-GB"/>
              </w:rPr>
            </w:pPr>
            <w:r w:rsidRPr="005B1CC4">
              <w:rPr>
                <w:rFonts w:ascii="Arial" w:eastAsia="Calibri" w:hAnsi="Arial" w:cs="Arial"/>
                <w:b/>
                <w:bCs/>
                <w:lang w:val="en-GB"/>
              </w:rPr>
              <w:t xml:space="preserve">Key working Relationships: </w:t>
            </w:r>
          </w:p>
          <w:p w14:paraId="1AA388CC" w14:textId="77777777" w:rsidR="005B1CC4" w:rsidRPr="005B1CC4" w:rsidRDefault="005B1CC4" w:rsidP="005B1CC4">
            <w:pPr>
              <w:spacing w:after="0" w:line="240" w:lineRule="auto"/>
              <w:rPr>
                <w:rFonts w:ascii="Arial" w:eastAsia="Calibri" w:hAnsi="Arial" w:cs="Arial"/>
                <w:lang w:val="en-GB"/>
              </w:rPr>
            </w:pPr>
          </w:p>
        </w:tc>
        <w:tc>
          <w:tcPr>
            <w:tcW w:w="5953" w:type="dxa"/>
          </w:tcPr>
          <w:p w14:paraId="0448E0C5" w14:textId="0D48D851" w:rsidR="005B1CC4" w:rsidRPr="005B1CC4" w:rsidRDefault="005B1CC4" w:rsidP="005B1CC4">
            <w:pPr>
              <w:spacing w:after="0" w:line="240" w:lineRule="auto"/>
              <w:rPr>
                <w:rFonts w:ascii="Arial" w:eastAsia="Calibri" w:hAnsi="Arial" w:cs="Arial"/>
                <w:lang w:val="en-GB"/>
              </w:rPr>
            </w:pPr>
            <w:r w:rsidRPr="005B1CC4">
              <w:rPr>
                <w:rFonts w:ascii="Arial" w:eastAsia="Calibri" w:hAnsi="Arial" w:cs="Arial"/>
                <w:lang w:val="en-GB"/>
              </w:rPr>
              <w:t xml:space="preserve">Staff / Families / </w:t>
            </w:r>
            <w:r>
              <w:rPr>
                <w:rFonts w:ascii="Arial" w:eastAsia="Calibri" w:hAnsi="Arial" w:cs="Arial"/>
                <w:lang w:val="en-GB"/>
              </w:rPr>
              <w:t xml:space="preserve">NHS Staff / </w:t>
            </w:r>
            <w:r w:rsidRPr="005B1CC4">
              <w:rPr>
                <w:rFonts w:ascii="Arial" w:eastAsia="Calibri" w:hAnsi="Arial" w:cs="Arial"/>
                <w:lang w:val="en-GB"/>
              </w:rPr>
              <w:t xml:space="preserve">External Agencies / </w:t>
            </w:r>
            <w:r w:rsidR="006D098E">
              <w:rPr>
                <w:rFonts w:ascii="Arial" w:eastAsia="Calibri" w:hAnsi="Arial" w:cs="Arial"/>
                <w:lang w:val="en-GB"/>
              </w:rPr>
              <w:t>Funeral Directors</w:t>
            </w:r>
            <w:r w:rsidR="00B30F56">
              <w:rPr>
                <w:rFonts w:ascii="Arial" w:eastAsia="Calibri" w:hAnsi="Arial" w:cs="Arial"/>
                <w:lang w:val="en-GB"/>
              </w:rPr>
              <w:t xml:space="preserve"> / Third Sector</w:t>
            </w:r>
          </w:p>
        </w:tc>
      </w:tr>
      <w:tr w:rsidR="005B1CC4" w:rsidRPr="005B1CC4" w14:paraId="6D8A33A7" w14:textId="77777777" w:rsidTr="00D34591">
        <w:tc>
          <w:tcPr>
            <w:tcW w:w="3256" w:type="dxa"/>
          </w:tcPr>
          <w:p w14:paraId="596A5CE8" w14:textId="77777777" w:rsidR="005B1CC4" w:rsidRPr="005B1CC4" w:rsidRDefault="005B1CC4" w:rsidP="005B1CC4">
            <w:pPr>
              <w:spacing w:after="0" w:line="240" w:lineRule="auto"/>
              <w:rPr>
                <w:rFonts w:ascii="Arial" w:eastAsia="Calibri" w:hAnsi="Arial" w:cs="Arial"/>
                <w:b/>
                <w:bCs/>
                <w:lang w:val="en-GB"/>
              </w:rPr>
            </w:pPr>
            <w:r w:rsidRPr="005B1CC4">
              <w:rPr>
                <w:rFonts w:ascii="Arial" w:eastAsia="Calibri" w:hAnsi="Arial" w:cs="Arial"/>
                <w:b/>
                <w:bCs/>
                <w:lang w:val="en-GB"/>
              </w:rPr>
              <w:t>Regular place of work:</w:t>
            </w:r>
          </w:p>
        </w:tc>
        <w:tc>
          <w:tcPr>
            <w:tcW w:w="5953" w:type="dxa"/>
          </w:tcPr>
          <w:p w14:paraId="1D9CDA4C" w14:textId="77777777" w:rsidR="005B1CC4" w:rsidRDefault="005B1CC4" w:rsidP="005B1CC4">
            <w:pPr>
              <w:spacing w:after="0" w:line="240" w:lineRule="auto"/>
              <w:rPr>
                <w:rFonts w:ascii="Arial" w:eastAsia="Calibri" w:hAnsi="Arial" w:cs="Arial"/>
                <w:lang w:val="en-GB"/>
              </w:rPr>
            </w:pPr>
            <w:r>
              <w:rPr>
                <w:rFonts w:ascii="Arial" w:eastAsia="Calibri" w:hAnsi="Arial" w:cs="Arial"/>
                <w:lang w:val="en-GB"/>
              </w:rPr>
              <w:t>Home based</w:t>
            </w:r>
          </w:p>
          <w:p w14:paraId="6BEC912C" w14:textId="0B812E65" w:rsidR="005B1CC4" w:rsidRPr="005B1CC4" w:rsidRDefault="005B1CC4" w:rsidP="005B1CC4">
            <w:pPr>
              <w:spacing w:after="0" w:line="240" w:lineRule="auto"/>
              <w:rPr>
                <w:rFonts w:ascii="Arial" w:eastAsia="Calibri" w:hAnsi="Arial" w:cs="Arial"/>
                <w:lang w:val="en-GB"/>
              </w:rPr>
            </w:pPr>
            <w:r>
              <w:rPr>
                <w:rFonts w:ascii="Arial" w:eastAsia="Calibri" w:hAnsi="Arial" w:cs="Arial"/>
                <w:lang w:val="en-GB"/>
              </w:rPr>
              <w:t>Frequent travel will be required within Edinburgh and the Lothians</w:t>
            </w:r>
          </w:p>
        </w:tc>
      </w:tr>
    </w:tbl>
    <w:p w14:paraId="3B01B0F8" w14:textId="63366D92" w:rsidR="00211528" w:rsidRPr="00F12B7C" w:rsidRDefault="000858E5" w:rsidP="00470781">
      <w:pPr>
        <w:rPr>
          <w:rFonts w:ascii="Arial" w:hAnsi="Arial" w:cs="Arial"/>
          <w:b/>
          <w:bCs/>
          <w:noProof/>
        </w:rPr>
      </w:pPr>
      <w:r>
        <w:rPr>
          <w:rFonts w:ascii="Arial" w:hAnsi="Arial" w:cs="Arial"/>
          <w:b/>
          <w:bCs/>
          <w:noProof/>
        </w:rPr>
        <w:t>Organisational b</w:t>
      </w:r>
      <w:r w:rsidR="00211528" w:rsidRPr="00F12B7C">
        <w:rPr>
          <w:rFonts w:ascii="Arial" w:hAnsi="Arial" w:cs="Arial"/>
          <w:b/>
          <w:bCs/>
          <w:noProof/>
        </w:rPr>
        <w:t>ackground:</w:t>
      </w:r>
    </w:p>
    <w:p w14:paraId="71498055" w14:textId="77777777" w:rsidR="008D2031" w:rsidRDefault="005A07FA" w:rsidP="008D2031">
      <w:pPr>
        <w:rPr>
          <w:rFonts w:ascii="Arial" w:eastAsia="Calibri" w:hAnsi="Arial" w:cs="Arial"/>
          <w:shd w:val="clear" w:color="auto" w:fill="FFFFFF"/>
          <w:lang w:val="en-GB"/>
        </w:rPr>
      </w:pPr>
      <w:r w:rsidRPr="005A07FA">
        <w:rPr>
          <w:rFonts w:ascii="Arial" w:eastAsia="Calibri" w:hAnsi="Arial" w:cs="Arial"/>
          <w:shd w:val="clear" w:color="auto" w:fill="FFFFFF"/>
          <w:lang w:val="en-GB"/>
        </w:rPr>
        <w:t>We are a Scottish charity providing baby loss counselling and peer support to families, with over 40 years’ experience of offering compassionate bereavement care in the community.</w:t>
      </w:r>
      <w:r w:rsidR="008D2031">
        <w:rPr>
          <w:rFonts w:ascii="Arial" w:eastAsia="Calibri" w:hAnsi="Arial" w:cs="Arial"/>
          <w:shd w:val="clear" w:color="auto" w:fill="FFFFFF"/>
          <w:lang w:val="en-GB"/>
        </w:rPr>
        <w:t xml:space="preserve"> </w:t>
      </w:r>
    </w:p>
    <w:p w14:paraId="5CAEAB2F" w14:textId="49E2A006" w:rsidR="00211528" w:rsidRDefault="008D2031" w:rsidP="00470781">
      <w:pPr>
        <w:rPr>
          <w:rFonts w:ascii="Arial" w:hAnsi="Arial" w:cs="Arial"/>
        </w:rPr>
      </w:pPr>
      <w:r w:rsidRPr="00EB46EA">
        <w:rPr>
          <w:rFonts w:ascii="Arial" w:hAnsi="Arial" w:cs="Arial"/>
          <w:shd w:val="clear" w:color="auto" w:fill="FFFFFF"/>
        </w:rPr>
        <w:t xml:space="preserve">We provide baby loss counselling and </w:t>
      </w:r>
      <w:r>
        <w:rPr>
          <w:rFonts w:ascii="Arial" w:hAnsi="Arial" w:cs="Arial"/>
          <w:shd w:val="clear" w:color="auto" w:fill="FFFFFF"/>
        </w:rPr>
        <w:t xml:space="preserve">peer </w:t>
      </w:r>
      <w:r w:rsidRPr="00EB46EA">
        <w:rPr>
          <w:rFonts w:ascii="Arial" w:hAnsi="Arial" w:cs="Arial"/>
          <w:shd w:val="clear" w:color="auto" w:fill="FFFFFF"/>
        </w:rPr>
        <w:t xml:space="preserve">support to bereaved families. </w:t>
      </w:r>
      <w:r w:rsidRPr="00EB46EA">
        <w:rPr>
          <w:rFonts w:ascii="Arial" w:hAnsi="Arial" w:cs="Arial"/>
        </w:rPr>
        <w:t>The majority of staff are bereaved parents themselves, so through shared, lived experience, we provide compassion and support to each other and connect through our care for our families and each other.  Our families are the heart of everything that we do. All our support is free, personal to each family and for as long as is needed. Our support includes counselling, one to one befriending, group support and events</w:t>
      </w:r>
      <w:r w:rsidR="000858E5">
        <w:rPr>
          <w:rFonts w:ascii="Arial" w:hAnsi="Arial" w:cs="Arial"/>
        </w:rPr>
        <w:t>.</w:t>
      </w:r>
    </w:p>
    <w:p w14:paraId="1621E68A" w14:textId="16A9738C" w:rsidR="000858E5" w:rsidRDefault="000858E5" w:rsidP="00470781">
      <w:pPr>
        <w:rPr>
          <w:rFonts w:ascii="Arial" w:hAnsi="Arial" w:cs="Arial"/>
        </w:rPr>
      </w:pPr>
      <w:r>
        <w:rPr>
          <w:rFonts w:ascii="Arial" w:hAnsi="Arial" w:cs="Arial"/>
        </w:rPr>
        <w:t xml:space="preserve">We are in a period of growth, having expanded the team from </w:t>
      </w:r>
      <w:r w:rsidR="00490000">
        <w:rPr>
          <w:rFonts w:ascii="Arial" w:hAnsi="Arial" w:cs="Arial"/>
        </w:rPr>
        <w:t>4 to 12 over the last 6 years and most recently, extending our geographical reach from Edinburgh and the Lothians to Fife, Forth Valley and most recently the Highlands.</w:t>
      </w:r>
    </w:p>
    <w:p w14:paraId="7DC277E1" w14:textId="0E782014" w:rsidR="00490000" w:rsidRDefault="00490000" w:rsidP="00470781">
      <w:pPr>
        <w:rPr>
          <w:rFonts w:ascii="Arial" w:hAnsi="Arial" w:cs="Arial"/>
          <w:b/>
          <w:bCs/>
        </w:rPr>
      </w:pPr>
      <w:proofErr w:type="spellStart"/>
      <w:r w:rsidRPr="00683759">
        <w:rPr>
          <w:rFonts w:ascii="Arial" w:hAnsi="Arial" w:cs="Arial"/>
          <w:b/>
          <w:bCs/>
        </w:rPr>
        <w:t>Role</w:t>
      </w:r>
      <w:proofErr w:type="spellEnd"/>
      <w:r w:rsidRPr="00683759">
        <w:rPr>
          <w:rFonts w:ascii="Arial" w:hAnsi="Arial" w:cs="Arial"/>
          <w:b/>
          <w:bCs/>
        </w:rPr>
        <w:t xml:space="preserve"> background:</w:t>
      </w:r>
    </w:p>
    <w:p w14:paraId="4D401D60" w14:textId="1F6342EC" w:rsidR="00B913D6" w:rsidRPr="00B97BFB" w:rsidRDefault="00683759" w:rsidP="00B913D6">
      <w:pPr>
        <w:rPr>
          <w:rFonts w:ascii="Arial" w:hAnsi="Arial" w:cs="Arial"/>
          <w:lang w:val="en-GB"/>
        </w:rPr>
      </w:pPr>
      <w:r w:rsidRPr="00B97BFB">
        <w:rPr>
          <w:rFonts w:ascii="Arial" w:hAnsi="Arial" w:cs="Arial"/>
        </w:rPr>
        <w:t>We are recruiting for 2 part time Hospital to Home Workers, as part of a 3 year Big Lottery funded project</w:t>
      </w:r>
      <w:r w:rsidR="00B913D6" w:rsidRPr="00B97BFB">
        <w:rPr>
          <w:rFonts w:ascii="Arial" w:hAnsi="Arial" w:cs="Arial"/>
        </w:rPr>
        <w:t xml:space="preserve">. </w:t>
      </w:r>
      <w:r w:rsidR="00B913D6" w:rsidRPr="00B97BFB">
        <w:rPr>
          <w:rFonts w:ascii="Arial" w:hAnsi="Arial" w:cs="Arial"/>
          <w:lang w:val="en-GB"/>
        </w:rPr>
        <w:t>The pilot project, Hospital to Home Care, will support families to transition from the hospital setting to being back in the community. Support will be offered for up to 3 months, to support and guide families in the very early days, enhancing existing community services to provide long term peer bereavement support</w:t>
      </w:r>
      <w:r w:rsidR="00B97BFB" w:rsidRPr="00B97BFB">
        <w:rPr>
          <w:rFonts w:ascii="Arial" w:hAnsi="Arial" w:cs="Arial"/>
          <w:lang w:val="en-GB"/>
        </w:rPr>
        <w:t>.</w:t>
      </w:r>
    </w:p>
    <w:p w14:paraId="1E0856EA" w14:textId="193668E3" w:rsidR="00B913D6" w:rsidRPr="00B913D6" w:rsidRDefault="00B97BFB" w:rsidP="00B97BFB">
      <w:pPr>
        <w:rPr>
          <w:rFonts w:ascii="Arial" w:hAnsi="Arial" w:cs="Arial"/>
          <w:lang w:val="en-GB"/>
        </w:rPr>
      </w:pPr>
      <w:r w:rsidRPr="00B97BFB">
        <w:rPr>
          <w:rFonts w:ascii="Arial" w:hAnsi="Arial" w:cs="Arial"/>
          <w:lang w:val="en-GB"/>
        </w:rPr>
        <w:t xml:space="preserve">We will </w:t>
      </w:r>
      <w:r w:rsidR="00B913D6" w:rsidRPr="00B913D6">
        <w:rPr>
          <w:rFonts w:ascii="Arial" w:hAnsi="Arial" w:cs="Arial"/>
          <w:lang w:val="en-GB"/>
        </w:rPr>
        <w:t xml:space="preserve">work alongside NHS </w:t>
      </w:r>
      <w:r w:rsidRPr="00B97BFB">
        <w:rPr>
          <w:rFonts w:ascii="Arial" w:hAnsi="Arial" w:cs="Arial"/>
          <w:lang w:val="en-GB"/>
        </w:rPr>
        <w:t xml:space="preserve">Lothian </w:t>
      </w:r>
      <w:r w:rsidR="00B913D6" w:rsidRPr="00B913D6">
        <w:rPr>
          <w:rFonts w:ascii="Arial" w:hAnsi="Arial" w:cs="Arial"/>
          <w:lang w:val="en-GB"/>
        </w:rPr>
        <w:t xml:space="preserve">colleagues to provide a more comprehensive and cohesive transition from the hospital to home setting. By being able to offer longer term support, through the Hospital to Home Service and beyond through our befriending and counselling services, we will be able to </w:t>
      </w:r>
      <w:r w:rsidRPr="00B97BFB">
        <w:rPr>
          <w:rFonts w:ascii="Arial" w:hAnsi="Arial" w:cs="Arial"/>
          <w:lang w:val="en-GB"/>
        </w:rPr>
        <w:t>identify emerging</w:t>
      </w:r>
      <w:r w:rsidR="00B913D6" w:rsidRPr="00B913D6">
        <w:rPr>
          <w:rFonts w:ascii="Arial" w:hAnsi="Arial" w:cs="Arial"/>
          <w:lang w:val="en-GB"/>
        </w:rPr>
        <w:t xml:space="preserve"> issues associated with complicated grief early so additional support such as counselling can be arranged.  This will reduce the isolation and loneliness that bereaved parents feel, improving family’s long term mental and physical wellbeing and their ability to grieve with empathic support in place in the community.    </w:t>
      </w:r>
    </w:p>
    <w:p w14:paraId="31735C8F" w14:textId="7E88009B" w:rsidR="00683759" w:rsidRPr="00E01FA8" w:rsidRDefault="00DE2B0C" w:rsidP="00470781">
      <w:pPr>
        <w:rPr>
          <w:rFonts w:ascii="Arial" w:hAnsi="Arial" w:cs="Arial"/>
          <w:lang w:val="en-GB"/>
        </w:rPr>
      </w:pPr>
      <w:r w:rsidRPr="00DE2B0C">
        <w:rPr>
          <w:rFonts w:ascii="Arial" w:hAnsi="Arial" w:cs="Arial"/>
          <w:lang w:val="en-GB"/>
        </w:rPr>
        <w:t xml:space="preserve">We have fully funded a full time PhD student in </w:t>
      </w:r>
      <w:r w:rsidR="00024DC6" w:rsidRPr="00024DC6">
        <w:rPr>
          <w:rFonts w:ascii="Arial" w:hAnsi="Arial" w:cs="Arial"/>
          <w:lang w:val="en-GB"/>
        </w:rPr>
        <w:t xml:space="preserve">partnership with Napier University. This way, we will be able to evidence the benefits that this early intervention can have. The PhD will examine the Hospital to Home service that will be offered to bereaved mothers, partners and families through their experiences during and post perinatal bereavement following baby loss up to 24 weeks. </w:t>
      </w:r>
    </w:p>
    <w:tbl>
      <w:tblPr>
        <w:tblStyle w:val="TableGrid"/>
        <w:tblW w:w="9209" w:type="dxa"/>
        <w:tblLook w:val="04A0" w:firstRow="1" w:lastRow="0" w:firstColumn="1" w:lastColumn="0" w:noHBand="0" w:noVBand="1"/>
      </w:tblPr>
      <w:tblGrid>
        <w:gridCol w:w="3256"/>
        <w:gridCol w:w="5953"/>
      </w:tblGrid>
      <w:tr w:rsidR="00211528" w14:paraId="48844780" w14:textId="77777777" w:rsidTr="00D34591">
        <w:tc>
          <w:tcPr>
            <w:tcW w:w="3256" w:type="dxa"/>
          </w:tcPr>
          <w:p w14:paraId="11F0E6B7" w14:textId="77777777" w:rsidR="00211528" w:rsidRPr="0087242E" w:rsidRDefault="00211528" w:rsidP="00D34591">
            <w:pPr>
              <w:rPr>
                <w:rFonts w:ascii="Arial" w:hAnsi="Arial" w:cs="Arial"/>
                <w:b/>
                <w:bCs/>
              </w:rPr>
            </w:pPr>
            <w:r w:rsidRPr="0087242E">
              <w:rPr>
                <w:rFonts w:ascii="Arial" w:hAnsi="Arial" w:cs="Arial"/>
                <w:b/>
                <w:bCs/>
              </w:rPr>
              <w:lastRenderedPageBreak/>
              <w:t>Job Summary</w:t>
            </w:r>
          </w:p>
          <w:p w14:paraId="61CFA749" w14:textId="77777777" w:rsidR="00211528" w:rsidRDefault="00211528" w:rsidP="00D34591">
            <w:pPr>
              <w:rPr>
                <w:rFonts w:ascii="Arial" w:hAnsi="Arial" w:cs="Arial"/>
              </w:rPr>
            </w:pPr>
          </w:p>
        </w:tc>
        <w:tc>
          <w:tcPr>
            <w:tcW w:w="5953" w:type="dxa"/>
          </w:tcPr>
          <w:p w14:paraId="0EC4DB4E" w14:textId="6A989CD4" w:rsidR="00F17885" w:rsidRDefault="00F17885" w:rsidP="00F17885">
            <w:pPr>
              <w:pStyle w:val="ListParagraph"/>
              <w:numPr>
                <w:ilvl w:val="0"/>
                <w:numId w:val="9"/>
              </w:numPr>
              <w:spacing w:after="0" w:line="240" w:lineRule="auto"/>
              <w:rPr>
                <w:rFonts w:ascii="Arial" w:hAnsi="Arial" w:cs="Arial"/>
                <w:lang w:val="en-GB"/>
              </w:rPr>
            </w:pPr>
            <w:r w:rsidRPr="00F17885">
              <w:rPr>
                <w:rFonts w:ascii="Arial" w:hAnsi="Arial" w:cs="Arial"/>
                <w:lang w:val="en-GB"/>
              </w:rPr>
              <w:t>P</w:t>
            </w:r>
            <w:r w:rsidR="003F3CAD">
              <w:rPr>
                <w:rFonts w:ascii="Arial" w:hAnsi="Arial" w:cs="Arial"/>
                <w:lang w:val="en-GB"/>
              </w:rPr>
              <w:t>rovide practical</w:t>
            </w:r>
            <w:r w:rsidRPr="00F17885">
              <w:rPr>
                <w:rFonts w:ascii="Arial" w:hAnsi="Arial" w:cs="Arial"/>
                <w:lang w:val="en-GB"/>
              </w:rPr>
              <w:t xml:space="preserve"> and emotional support </w:t>
            </w:r>
            <w:r w:rsidR="003F3CAD">
              <w:rPr>
                <w:rFonts w:ascii="Arial" w:hAnsi="Arial" w:cs="Arial"/>
                <w:lang w:val="en-GB"/>
              </w:rPr>
              <w:t xml:space="preserve">to bereaved families in the community, </w:t>
            </w:r>
            <w:r w:rsidRPr="00F17885">
              <w:rPr>
                <w:rFonts w:ascii="Arial" w:hAnsi="Arial" w:cs="Arial"/>
                <w:lang w:val="en-GB"/>
              </w:rPr>
              <w:t>in the early days and weeks</w:t>
            </w:r>
            <w:r w:rsidR="00AE0237">
              <w:rPr>
                <w:rFonts w:ascii="Arial" w:hAnsi="Arial" w:cs="Arial"/>
                <w:lang w:val="en-GB"/>
              </w:rPr>
              <w:t xml:space="preserve"> following the loss of a baby under 24 weeks</w:t>
            </w:r>
            <w:r w:rsidR="00411C92">
              <w:rPr>
                <w:rFonts w:ascii="Arial" w:hAnsi="Arial" w:cs="Arial"/>
                <w:lang w:val="en-GB"/>
              </w:rPr>
              <w:t>, in conjunction with NHS colleagues</w:t>
            </w:r>
          </w:p>
          <w:p w14:paraId="16DE0899" w14:textId="212FF02A" w:rsidR="003F3CAD" w:rsidRPr="00F17885" w:rsidRDefault="003F3CAD" w:rsidP="00F17885">
            <w:pPr>
              <w:pStyle w:val="ListParagraph"/>
              <w:numPr>
                <w:ilvl w:val="0"/>
                <w:numId w:val="9"/>
              </w:numPr>
              <w:spacing w:after="0" w:line="240" w:lineRule="auto"/>
              <w:rPr>
                <w:rFonts w:ascii="Arial" w:hAnsi="Arial" w:cs="Arial"/>
                <w:lang w:val="en-GB"/>
              </w:rPr>
            </w:pPr>
            <w:r>
              <w:rPr>
                <w:rFonts w:ascii="Arial" w:hAnsi="Arial" w:cs="Arial"/>
                <w:lang w:val="en-GB"/>
              </w:rPr>
              <w:t xml:space="preserve">Act as liaison between hospital </w:t>
            </w:r>
            <w:r w:rsidR="00FE7C7E">
              <w:rPr>
                <w:rFonts w:ascii="Arial" w:hAnsi="Arial" w:cs="Arial"/>
                <w:lang w:val="en-GB"/>
              </w:rPr>
              <w:t>based</w:t>
            </w:r>
            <w:r w:rsidR="00411C92">
              <w:rPr>
                <w:rFonts w:ascii="Arial" w:hAnsi="Arial" w:cs="Arial"/>
                <w:lang w:val="en-GB"/>
              </w:rPr>
              <w:t xml:space="preserve"> / </w:t>
            </w:r>
            <w:r w:rsidR="00FE7C7E">
              <w:rPr>
                <w:rFonts w:ascii="Arial" w:hAnsi="Arial" w:cs="Arial"/>
                <w:lang w:val="en-GB"/>
              </w:rPr>
              <w:t>community staff</w:t>
            </w:r>
            <w:r w:rsidR="00411C92">
              <w:rPr>
                <w:rFonts w:ascii="Arial" w:hAnsi="Arial" w:cs="Arial"/>
                <w:lang w:val="en-GB"/>
              </w:rPr>
              <w:t xml:space="preserve"> and families</w:t>
            </w:r>
          </w:p>
          <w:p w14:paraId="1EECA3C8" w14:textId="77777777" w:rsidR="00211528" w:rsidRDefault="00411C92" w:rsidP="00FE7C7E">
            <w:pPr>
              <w:pStyle w:val="ListParagraph"/>
              <w:numPr>
                <w:ilvl w:val="0"/>
                <w:numId w:val="9"/>
              </w:numPr>
              <w:spacing w:after="0" w:line="240" w:lineRule="auto"/>
              <w:rPr>
                <w:rFonts w:ascii="Arial" w:hAnsi="Arial" w:cs="Arial"/>
              </w:rPr>
            </w:pPr>
            <w:r>
              <w:rPr>
                <w:rFonts w:ascii="Arial" w:hAnsi="Arial" w:cs="Arial"/>
              </w:rPr>
              <w:t>Create personalised plan of care for each family and support over a 3 month period</w:t>
            </w:r>
          </w:p>
          <w:p w14:paraId="3458AA26" w14:textId="25829DCE" w:rsidR="00411C92" w:rsidRDefault="00411C92" w:rsidP="00411C92">
            <w:pPr>
              <w:pStyle w:val="ListParagraph"/>
              <w:spacing w:after="0" w:line="240" w:lineRule="auto"/>
              <w:rPr>
                <w:rFonts w:ascii="Arial" w:hAnsi="Arial" w:cs="Arial"/>
              </w:rPr>
            </w:pPr>
          </w:p>
        </w:tc>
      </w:tr>
      <w:tr w:rsidR="00211528" w14:paraId="7741B741" w14:textId="77777777" w:rsidTr="00D34591">
        <w:tc>
          <w:tcPr>
            <w:tcW w:w="3256" w:type="dxa"/>
          </w:tcPr>
          <w:p w14:paraId="15B7CF39" w14:textId="77777777" w:rsidR="00211528" w:rsidRPr="0087242E" w:rsidRDefault="00211528" w:rsidP="00D34591">
            <w:pPr>
              <w:rPr>
                <w:rFonts w:ascii="Arial" w:hAnsi="Arial" w:cs="Arial"/>
                <w:b/>
                <w:bCs/>
              </w:rPr>
            </w:pPr>
            <w:r>
              <w:rPr>
                <w:rFonts w:ascii="Arial" w:hAnsi="Arial" w:cs="Arial"/>
                <w:b/>
                <w:bCs/>
              </w:rPr>
              <w:t>Key responsibilities</w:t>
            </w:r>
          </w:p>
        </w:tc>
        <w:tc>
          <w:tcPr>
            <w:tcW w:w="5953" w:type="dxa"/>
          </w:tcPr>
          <w:p w14:paraId="47956964" w14:textId="6CFB72F2" w:rsidR="00211528" w:rsidRPr="0087242E" w:rsidRDefault="00211528" w:rsidP="00FE080E">
            <w:pPr>
              <w:pStyle w:val="ListParagraph"/>
              <w:numPr>
                <w:ilvl w:val="0"/>
                <w:numId w:val="9"/>
              </w:numPr>
              <w:spacing w:after="0" w:line="240" w:lineRule="auto"/>
              <w:rPr>
                <w:rFonts w:ascii="Arial" w:hAnsi="Arial" w:cs="Arial"/>
              </w:rPr>
            </w:pPr>
            <w:r w:rsidRPr="0087242E">
              <w:rPr>
                <w:rFonts w:ascii="Arial" w:hAnsi="Arial" w:cs="Arial"/>
              </w:rPr>
              <w:t xml:space="preserve">To offer </w:t>
            </w:r>
            <w:r w:rsidR="003F3CAD">
              <w:rPr>
                <w:rFonts w:ascii="Arial" w:hAnsi="Arial" w:cs="Arial"/>
              </w:rPr>
              <w:t>practical and emotional support</w:t>
            </w:r>
            <w:r w:rsidRPr="0087242E">
              <w:rPr>
                <w:rFonts w:ascii="Arial" w:hAnsi="Arial" w:cs="Arial"/>
              </w:rPr>
              <w:t xml:space="preserve"> to individuals or couples who have complex, intense and often unpredictable bereavement needs</w:t>
            </w:r>
          </w:p>
          <w:p w14:paraId="3F3224E5" w14:textId="5FBFE99B" w:rsidR="00FE080E" w:rsidRDefault="00FE080E" w:rsidP="00FE080E">
            <w:pPr>
              <w:pStyle w:val="ListParagraph"/>
              <w:numPr>
                <w:ilvl w:val="0"/>
                <w:numId w:val="9"/>
              </w:numPr>
              <w:spacing w:after="0" w:line="240" w:lineRule="auto"/>
              <w:rPr>
                <w:rFonts w:ascii="Arial" w:hAnsi="Arial" w:cs="Arial"/>
                <w:lang w:val="en-GB"/>
              </w:rPr>
            </w:pPr>
            <w:r>
              <w:rPr>
                <w:rFonts w:ascii="Arial" w:hAnsi="Arial" w:cs="Arial"/>
                <w:lang w:val="en-GB"/>
              </w:rPr>
              <w:t>Support to families may include:</w:t>
            </w:r>
          </w:p>
          <w:p w14:paraId="6D6A80D5" w14:textId="6C52CA92" w:rsidR="00FE7C7E" w:rsidRPr="00F17885" w:rsidRDefault="00FE7C7E" w:rsidP="00FE080E">
            <w:pPr>
              <w:pStyle w:val="ListParagraph"/>
              <w:numPr>
                <w:ilvl w:val="0"/>
                <w:numId w:val="9"/>
              </w:numPr>
              <w:spacing w:after="0" w:line="240" w:lineRule="auto"/>
              <w:rPr>
                <w:rFonts w:ascii="Arial" w:hAnsi="Arial" w:cs="Arial"/>
                <w:lang w:val="en-GB"/>
              </w:rPr>
            </w:pPr>
            <w:r w:rsidRPr="00F17885">
              <w:rPr>
                <w:rFonts w:ascii="Arial" w:hAnsi="Arial" w:cs="Arial"/>
                <w:lang w:val="en-GB"/>
              </w:rPr>
              <w:t xml:space="preserve">Assistance with planning funeral/memorial arrangements. </w:t>
            </w:r>
          </w:p>
          <w:p w14:paraId="29DD6E6E" w14:textId="58D8990F" w:rsidR="00FE7C7E" w:rsidRDefault="00FE7C7E" w:rsidP="00FE080E">
            <w:pPr>
              <w:pStyle w:val="ListParagraph"/>
              <w:numPr>
                <w:ilvl w:val="0"/>
                <w:numId w:val="9"/>
              </w:numPr>
              <w:spacing w:after="0" w:line="240" w:lineRule="auto"/>
              <w:rPr>
                <w:rFonts w:ascii="Arial" w:hAnsi="Arial" w:cs="Arial"/>
                <w:lang w:val="en-GB"/>
              </w:rPr>
            </w:pPr>
            <w:r w:rsidRPr="00F17885">
              <w:rPr>
                <w:rFonts w:ascii="Arial" w:hAnsi="Arial" w:cs="Arial"/>
                <w:lang w:val="en-GB"/>
              </w:rPr>
              <w:t xml:space="preserve">Support to prepare for and attend follow up hospital appointments. </w:t>
            </w:r>
          </w:p>
          <w:p w14:paraId="0874C12D" w14:textId="590EB8AF" w:rsidR="00FE080E" w:rsidRDefault="00FE080E" w:rsidP="00FE080E">
            <w:pPr>
              <w:pStyle w:val="ListParagraph"/>
              <w:numPr>
                <w:ilvl w:val="0"/>
                <w:numId w:val="9"/>
              </w:numPr>
              <w:spacing w:after="0" w:line="240" w:lineRule="auto"/>
              <w:rPr>
                <w:rFonts w:ascii="Arial" w:hAnsi="Arial" w:cs="Arial"/>
                <w:lang w:val="en-GB"/>
              </w:rPr>
            </w:pPr>
            <w:r>
              <w:rPr>
                <w:rFonts w:ascii="Arial" w:hAnsi="Arial" w:cs="Arial"/>
                <w:lang w:val="en-GB"/>
              </w:rPr>
              <w:t xml:space="preserve">Support with </w:t>
            </w:r>
            <w:r w:rsidR="008E1B46">
              <w:rPr>
                <w:rFonts w:ascii="Arial" w:hAnsi="Arial" w:cs="Arial"/>
                <w:lang w:val="en-GB"/>
              </w:rPr>
              <w:t xml:space="preserve">post mortem and decisions around </w:t>
            </w:r>
            <w:r w:rsidR="00C820BA">
              <w:rPr>
                <w:rFonts w:ascii="Arial" w:hAnsi="Arial" w:cs="Arial"/>
                <w:lang w:val="en-GB"/>
              </w:rPr>
              <w:t xml:space="preserve">funeral and burial or cremation. </w:t>
            </w:r>
          </w:p>
          <w:p w14:paraId="2FDE916D" w14:textId="07A1A0DA" w:rsidR="008E1B46" w:rsidRPr="00F17885" w:rsidRDefault="008E1B46" w:rsidP="00FE080E">
            <w:pPr>
              <w:pStyle w:val="ListParagraph"/>
              <w:numPr>
                <w:ilvl w:val="0"/>
                <w:numId w:val="9"/>
              </w:numPr>
              <w:spacing w:after="0" w:line="240" w:lineRule="auto"/>
              <w:rPr>
                <w:rFonts w:ascii="Arial" w:hAnsi="Arial" w:cs="Arial"/>
                <w:lang w:val="en-GB"/>
              </w:rPr>
            </w:pPr>
            <w:r>
              <w:rPr>
                <w:rFonts w:ascii="Arial" w:hAnsi="Arial" w:cs="Arial"/>
                <w:lang w:val="en-GB"/>
              </w:rPr>
              <w:t xml:space="preserve">Support for </w:t>
            </w:r>
            <w:r w:rsidR="00AA7CD9">
              <w:rPr>
                <w:rFonts w:ascii="Arial" w:hAnsi="Arial" w:cs="Arial"/>
                <w:lang w:val="en-GB"/>
              </w:rPr>
              <w:t xml:space="preserve">return visits to hospital, genetic test results, 6 week </w:t>
            </w:r>
            <w:proofErr w:type="spellStart"/>
            <w:r w:rsidR="00AA7CD9">
              <w:rPr>
                <w:rFonts w:ascii="Arial" w:hAnsi="Arial" w:cs="Arial"/>
                <w:lang w:val="en-GB"/>
              </w:rPr>
              <w:t>check up</w:t>
            </w:r>
            <w:proofErr w:type="spellEnd"/>
            <w:r w:rsidR="00AA7CD9">
              <w:rPr>
                <w:rFonts w:ascii="Arial" w:hAnsi="Arial" w:cs="Arial"/>
                <w:lang w:val="en-GB"/>
              </w:rPr>
              <w:t xml:space="preserve"> and other meetings with NHS professionals</w:t>
            </w:r>
          </w:p>
          <w:p w14:paraId="2EE23FF6" w14:textId="77777777" w:rsidR="00FE7C7E" w:rsidRPr="00F17885" w:rsidRDefault="00FE7C7E" w:rsidP="00FE080E">
            <w:pPr>
              <w:pStyle w:val="ListParagraph"/>
              <w:numPr>
                <w:ilvl w:val="0"/>
                <w:numId w:val="9"/>
              </w:numPr>
              <w:spacing w:after="0" w:line="240" w:lineRule="auto"/>
              <w:rPr>
                <w:rFonts w:ascii="Arial" w:hAnsi="Arial" w:cs="Arial"/>
                <w:lang w:val="en-GB"/>
              </w:rPr>
            </w:pPr>
            <w:r w:rsidRPr="00F17885">
              <w:rPr>
                <w:rFonts w:ascii="Arial" w:hAnsi="Arial" w:cs="Arial"/>
                <w:lang w:val="en-GB"/>
              </w:rPr>
              <w:t>Provide information on grief to family and extended family and friends.</w:t>
            </w:r>
          </w:p>
          <w:p w14:paraId="38BC9D94" w14:textId="48341364" w:rsidR="00FE7C7E" w:rsidRPr="00F17885" w:rsidRDefault="00FE7C7E" w:rsidP="00FE080E">
            <w:pPr>
              <w:pStyle w:val="ListParagraph"/>
              <w:numPr>
                <w:ilvl w:val="0"/>
                <w:numId w:val="9"/>
              </w:numPr>
              <w:spacing w:after="0" w:line="240" w:lineRule="auto"/>
              <w:rPr>
                <w:rFonts w:ascii="Arial" w:hAnsi="Arial" w:cs="Arial"/>
                <w:lang w:val="en-GB"/>
              </w:rPr>
            </w:pPr>
            <w:r w:rsidRPr="00F17885">
              <w:rPr>
                <w:rFonts w:ascii="Arial" w:hAnsi="Arial" w:cs="Arial"/>
                <w:lang w:val="en-GB"/>
              </w:rPr>
              <w:t>Talk to siblings and provide books for home and school</w:t>
            </w:r>
            <w:r w:rsidR="00AA7CD9">
              <w:rPr>
                <w:rFonts w:ascii="Arial" w:hAnsi="Arial" w:cs="Arial"/>
                <w:lang w:val="en-GB"/>
              </w:rPr>
              <w:t xml:space="preserve"> and support contact with school if needed</w:t>
            </w:r>
          </w:p>
          <w:p w14:paraId="21A78C57" w14:textId="77777777" w:rsidR="00211528" w:rsidRDefault="00FE7C7E" w:rsidP="00AA7CD9">
            <w:pPr>
              <w:pStyle w:val="ListParagraph"/>
              <w:numPr>
                <w:ilvl w:val="0"/>
                <w:numId w:val="9"/>
              </w:numPr>
              <w:spacing w:after="0" w:line="240" w:lineRule="auto"/>
              <w:rPr>
                <w:rFonts w:ascii="Arial" w:hAnsi="Arial" w:cs="Arial"/>
                <w:lang w:val="en-GB"/>
              </w:rPr>
            </w:pPr>
            <w:r w:rsidRPr="00F17885">
              <w:rPr>
                <w:rFonts w:ascii="Arial" w:hAnsi="Arial" w:cs="Arial"/>
                <w:lang w:val="en-GB"/>
              </w:rPr>
              <w:t>Provide advice and support to families returning to work.</w:t>
            </w:r>
          </w:p>
          <w:p w14:paraId="4F4D4522" w14:textId="77777777" w:rsidR="00AA7CD9" w:rsidRDefault="00AA7CD9" w:rsidP="00AA7CD9">
            <w:pPr>
              <w:pStyle w:val="ListParagraph"/>
              <w:numPr>
                <w:ilvl w:val="0"/>
                <w:numId w:val="9"/>
              </w:numPr>
              <w:spacing w:after="0" w:line="240" w:lineRule="auto"/>
              <w:rPr>
                <w:rFonts w:ascii="Arial" w:hAnsi="Arial" w:cs="Arial"/>
                <w:lang w:val="en-GB"/>
              </w:rPr>
            </w:pPr>
            <w:r>
              <w:rPr>
                <w:rFonts w:ascii="Arial" w:hAnsi="Arial" w:cs="Arial"/>
                <w:lang w:val="en-GB"/>
              </w:rPr>
              <w:t>Provide compassionate signposting on for longer term support</w:t>
            </w:r>
          </w:p>
          <w:p w14:paraId="565E35C5" w14:textId="58083E5C" w:rsidR="00AA7CD9" w:rsidRPr="00AA7CD9" w:rsidRDefault="00AA7CD9" w:rsidP="00AA7CD9">
            <w:pPr>
              <w:pStyle w:val="ListParagraph"/>
              <w:spacing w:after="0" w:line="240" w:lineRule="auto"/>
              <w:rPr>
                <w:rFonts w:ascii="Arial" w:hAnsi="Arial" w:cs="Arial"/>
                <w:lang w:val="en-GB"/>
              </w:rPr>
            </w:pPr>
          </w:p>
        </w:tc>
      </w:tr>
      <w:tr w:rsidR="00211528" w14:paraId="2830C60C" w14:textId="77777777" w:rsidTr="00D34591">
        <w:tc>
          <w:tcPr>
            <w:tcW w:w="3256" w:type="dxa"/>
          </w:tcPr>
          <w:p w14:paraId="2F204003" w14:textId="77777777" w:rsidR="00211528" w:rsidRPr="00E52B5D" w:rsidRDefault="00211528" w:rsidP="00D34591">
            <w:pPr>
              <w:rPr>
                <w:rFonts w:ascii="Arial" w:hAnsi="Arial" w:cs="Arial"/>
                <w:b/>
                <w:bCs/>
              </w:rPr>
            </w:pPr>
            <w:r w:rsidRPr="00E52B5D">
              <w:rPr>
                <w:rFonts w:ascii="Arial" w:hAnsi="Arial" w:cs="Arial"/>
                <w:b/>
                <w:bCs/>
              </w:rPr>
              <w:t>Professional Responsibilities:</w:t>
            </w:r>
          </w:p>
        </w:tc>
        <w:tc>
          <w:tcPr>
            <w:tcW w:w="5953" w:type="dxa"/>
          </w:tcPr>
          <w:p w14:paraId="3E801F27" w14:textId="1F9183CE" w:rsidR="00FE080E" w:rsidRPr="0087242E" w:rsidRDefault="00860E80" w:rsidP="00FE080E">
            <w:pPr>
              <w:pStyle w:val="ListParagraph"/>
              <w:numPr>
                <w:ilvl w:val="0"/>
                <w:numId w:val="9"/>
              </w:numPr>
              <w:spacing w:after="0" w:line="240" w:lineRule="auto"/>
              <w:rPr>
                <w:rFonts w:ascii="Arial" w:hAnsi="Arial" w:cs="Arial"/>
              </w:rPr>
            </w:pPr>
            <w:r>
              <w:rPr>
                <w:rFonts w:ascii="Arial" w:hAnsi="Arial" w:cs="Arial"/>
              </w:rPr>
              <w:t>K</w:t>
            </w:r>
            <w:r w:rsidR="00FE080E" w:rsidRPr="0087242E">
              <w:rPr>
                <w:rFonts w:ascii="Arial" w:hAnsi="Arial" w:cs="Arial"/>
              </w:rPr>
              <w:t>eep records which facilitate communication within the charity and are compliant with all current GDPR regulations (both on IT systems and paper files)</w:t>
            </w:r>
          </w:p>
          <w:p w14:paraId="5437E978" w14:textId="6FC0DBC7" w:rsidR="00FE080E" w:rsidRPr="0087242E" w:rsidRDefault="00860E80" w:rsidP="00FE080E">
            <w:pPr>
              <w:pStyle w:val="ListParagraph"/>
              <w:numPr>
                <w:ilvl w:val="0"/>
                <w:numId w:val="9"/>
              </w:numPr>
              <w:spacing w:after="0" w:line="240" w:lineRule="auto"/>
              <w:rPr>
                <w:rFonts w:ascii="Arial" w:hAnsi="Arial" w:cs="Arial"/>
              </w:rPr>
            </w:pPr>
            <w:r>
              <w:rPr>
                <w:rFonts w:ascii="Arial" w:hAnsi="Arial" w:cs="Arial"/>
              </w:rPr>
              <w:t>M</w:t>
            </w:r>
            <w:r w:rsidR="00FE080E" w:rsidRPr="0087242E">
              <w:rPr>
                <w:rFonts w:ascii="Arial" w:hAnsi="Arial" w:cs="Arial"/>
              </w:rPr>
              <w:t xml:space="preserve">anage all requirements relating to data collection research and audit within the service, including statistics and records, communications to referrers and others involved in </w:t>
            </w:r>
            <w:r w:rsidR="00FE080E">
              <w:rPr>
                <w:rFonts w:ascii="Arial" w:hAnsi="Arial" w:cs="Arial"/>
              </w:rPr>
              <w:t>family</w:t>
            </w:r>
            <w:r w:rsidR="00FE080E" w:rsidRPr="0087242E">
              <w:rPr>
                <w:rFonts w:ascii="Arial" w:hAnsi="Arial" w:cs="Arial"/>
              </w:rPr>
              <w:t xml:space="preserve"> care, providing regular reports on activity within, and effectiveness of </w:t>
            </w:r>
            <w:r w:rsidR="00FE080E">
              <w:rPr>
                <w:rFonts w:ascii="Arial" w:hAnsi="Arial" w:cs="Arial"/>
              </w:rPr>
              <w:t>Hospital to Home service at staff meetings and other ad hoc meetings with colleagues.</w:t>
            </w:r>
          </w:p>
          <w:p w14:paraId="00047352" w14:textId="47B07111" w:rsidR="00FE080E" w:rsidRPr="00F46F76" w:rsidRDefault="00860E80" w:rsidP="00FE080E">
            <w:pPr>
              <w:pStyle w:val="ListParagraph"/>
              <w:numPr>
                <w:ilvl w:val="0"/>
                <w:numId w:val="9"/>
              </w:numPr>
              <w:spacing w:after="0" w:line="240" w:lineRule="auto"/>
              <w:rPr>
                <w:rFonts w:ascii="Arial" w:hAnsi="Arial" w:cs="Arial"/>
              </w:rPr>
            </w:pPr>
            <w:r>
              <w:rPr>
                <w:rFonts w:ascii="Arial" w:hAnsi="Arial" w:cs="Arial"/>
              </w:rPr>
              <w:t>M</w:t>
            </w:r>
            <w:r w:rsidR="00FE080E" w:rsidRPr="0087242E">
              <w:rPr>
                <w:rFonts w:ascii="Arial" w:hAnsi="Arial" w:cs="Arial"/>
              </w:rPr>
              <w:t xml:space="preserve">anage caseload of </w:t>
            </w:r>
            <w:r w:rsidR="00FE080E">
              <w:rPr>
                <w:rFonts w:ascii="Arial" w:hAnsi="Arial" w:cs="Arial"/>
              </w:rPr>
              <w:t>families</w:t>
            </w:r>
            <w:r w:rsidR="00FE080E" w:rsidRPr="0087242E">
              <w:rPr>
                <w:rFonts w:ascii="Arial" w:hAnsi="Arial" w:cs="Arial"/>
              </w:rPr>
              <w:t xml:space="preserve"> to ensure treatment delivery remains accessible and</w:t>
            </w:r>
            <w:r w:rsidR="00FE080E">
              <w:rPr>
                <w:rFonts w:ascii="Arial" w:hAnsi="Arial" w:cs="Arial"/>
              </w:rPr>
              <w:t xml:space="preserve"> </w:t>
            </w:r>
            <w:r w:rsidR="00FE080E" w:rsidRPr="00F46F76">
              <w:rPr>
                <w:rFonts w:ascii="Arial" w:hAnsi="Arial" w:cs="Arial"/>
              </w:rPr>
              <w:t>convenient.</w:t>
            </w:r>
          </w:p>
          <w:p w14:paraId="45C8B248" w14:textId="3B22BC08" w:rsidR="00FE080E" w:rsidRPr="00F46F76" w:rsidRDefault="00860E80" w:rsidP="00FE080E">
            <w:pPr>
              <w:pStyle w:val="ListParagraph"/>
              <w:numPr>
                <w:ilvl w:val="0"/>
                <w:numId w:val="9"/>
              </w:numPr>
              <w:spacing w:after="0" w:line="240" w:lineRule="auto"/>
              <w:rPr>
                <w:rFonts w:ascii="Arial" w:hAnsi="Arial" w:cs="Arial"/>
              </w:rPr>
            </w:pPr>
            <w:r>
              <w:rPr>
                <w:rFonts w:ascii="Arial" w:hAnsi="Arial" w:cs="Arial"/>
              </w:rPr>
              <w:t>H</w:t>
            </w:r>
            <w:r w:rsidR="00FE080E" w:rsidRPr="0087242E">
              <w:rPr>
                <w:rFonts w:ascii="Arial" w:hAnsi="Arial" w:cs="Arial"/>
              </w:rPr>
              <w:t>ave good</w:t>
            </w:r>
            <w:r w:rsidR="00FE080E">
              <w:rPr>
                <w:rFonts w:ascii="Arial" w:hAnsi="Arial" w:cs="Arial"/>
              </w:rPr>
              <w:t xml:space="preserve">, self-sufficient </w:t>
            </w:r>
            <w:r w:rsidR="00FE080E" w:rsidRPr="0087242E">
              <w:rPr>
                <w:rFonts w:ascii="Arial" w:hAnsi="Arial" w:cs="Arial"/>
              </w:rPr>
              <w:t xml:space="preserve">office administration skills including the ability to use </w:t>
            </w:r>
            <w:r w:rsidR="00FE080E">
              <w:rPr>
                <w:rFonts w:ascii="Arial" w:hAnsi="Arial" w:cs="Arial"/>
              </w:rPr>
              <w:t>Microsoft Office and a CRM system.</w:t>
            </w:r>
          </w:p>
          <w:p w14:paraId="730B0533" w14:textId="77777777" w:rsidR="00860E80" w:rsidRDefault="00860E80" w:rsidP="00860E80">
            <w:pPr>
              <w:pStyle w:val="ListParagraph"/>
              <w:numPr>
                <w:ilvl w:val="0"/>
                <w:numId w:val="9"/>
              </w:numPr>
              <w:spacing w:after="0" w:line="240" w:lineRule="auto"/>
              <w:rPr>
                <w:rFonts w:ascii="Arial" w:hAnsi="Arial" w:cs="Arial"/>
              </w:rPr>
            </w:pPr>
            <w:r>
              <w:rPr>
                <w:rFonts w:ascii="Arial" w:hAnsi="Arial" w:cs="Arial"/>
              </w:rPr>
              <w:t>B</w:t>
            </w:r>
            <w:r w:rsidR="00FE080E" w:rsidRPr="0087242E">
              <w:rPr>
                <w:rFonts w:ascii="Arial" w:hAnsi="Arial" w:cs="Arial"/>
              </w:rPr>
              <w:t xml:space="preserve">e aware of and up to date with national guidance and standards relating to </w:t>
            </w:r>
            <w:r w:rsidR="00FE080E" w:rsidRPr="00860E80">
              <w:rPr>
                <w:rFonts w:ascii="Arial" w:hAnsi="Arial" w:cs="Arial"/>
              </w:rPr>
              <w:t>psychological care and baby and infant bereavement.</w:t>
            </w:r>
          </w:p>
          <w:p w14:paraId="03446F43" w14:textId="08D36E51" w:rsidR="00211528" w:rsidRPr="00860E80" w:rsidRDefault="00860E80" w:rsidP="00860E80">
            <w:pPr>
              <w:pStyle w:val="ListParagraph"/>
              <w:numPr>
                <w:ilvl w:val="0"/>
                <w:numId w:val="9"/>
              </w:numPr>
              <w:spacing w:after="0" w:line="240" w:lineRule="auto"/>
              <w:rPr>
                <w:rFonts w:ascii="Arial" w:hAnsi="Arial" w:cs="Arial"/>
              </w:rPr>
            </w:pPr>
            <w:r>
              <w:rPr>
                <w:rFonts w:ascii="Arial" w:hAnsi="Arial" w:cs="Arial"/>
              </w:rPr>
              <w:t>P</w:t>
            </w:r>
            <w:r w:rsidR="00211528" w:rsidRPr="00860E80">
              <w:rPr>
                <w:rFonts w:ascii="Arial" w:hAnsi="Arial" w:cs="Arial"/>
              </w:rPr>
              <w:t xml:space="preserve">articipate in regular </w:t>
            </w:r>
            <w:r w:rsidR="00FE7C7E" w:rsidRPr="00860E80">
              <w:rPr>
                <w:rFonts w:ascii="Arial" w:hAnsi="Arial" w:cs="Arial"/>
              </w:rPr>
              <w:t>peer</w:t>
            </w:r>
            <w:r w:rsidR="00211528" w:rsidRPr="00860E80">
              <w:rPr>
                <w:rFonts w:ascii="Arial" w:hAnsi="Arial" w:cs="Arial"/>
              </w:rPr>
              <w:t xml:space="preserve"> supervision.</w:t>
            </w:r>
          </w:p>
          <w:p w14:paraId="736D0B58" w14:textId="54236763" w:rsidR="00211528" w:rsidRPr="0087242E" w:rsidRDefault="00860E80" w:rsidP="00211528">
            <w:pPr>
              <w:pStyle w:val="ListParagraph"/>
              <w:numPr>
                <w:ilvl w:val="0"/>
                <w:numId w:val="9"/>
              </w:numPr>
              <w:spacing w:after="0" w:line="240" w:lineRule="auto"/>
              <w:rPr>
                <w:rFonts w:ascii="Arial" w:hAnsi="Arial" w:cs="Arial"/>
              </w:rPr>
            </w:pPr>
            <w:r>
              <w:rPr>
                <w:rFonts w:ascii="Arial" w:hAnsi="Arial" w:cs="Arial"/>
              </w:rPr>
              <w:t>P</w:t>
            </w:r>
            <w:r w:rsidR="00211528" w:rsidRPr="0087242E">
              <w:rPr>
                <w:rFonts w:ascii="Arial" w:hAnsi="Arial" w:cs="Arial"/>
              </w:rPr>
              <w:t xml:space="preserve">articipate in service evaluation, research and audit relevant to the </w:t>
            </w:r>
            <w:r w:rsidR="00C72FE1">
              <w:rPr>
                <w:rFonts w:ascii="Arial" w:hAnsi="Arial" w:cs="Arial"/>
              </w:rPr>
              <w:t>PhD project and to the charity.</w:t>
            </w:r>
          </w:p>
          <w:p w14:paraId="39591D0B" w14:textId="0279553B" w:rsidR="00211528" w:rsidRPr="0087242E" w:rsidRDefault="00860E80" w:rsidP="00211528">
            <w:pPr>
              <w:pStyle w:val="ListParagraph"/>
              <w:numPr>
                <w:ilvl w:val="0"/>
                <w:numId w:val="9"/>
              </w:numPr>
              <w:spacing w:after="0" w:line="240" w:lineRule="auto"/>
              <w:rPr>
                <w:rFonts w:ascii="Arial" w:hAnsi="Arial" w:cs="Arial"/>
              </w:rPr>
            </w:pPr>
            <w:r>
              <w:rPr>
                <w:rFonts w:ascii="Arial" w:hAnsi="Arial" w:cs="Arial"/>
              </w:rPr>
              <w:t>B</w:t>
            </w:r>
            <w:r w:rsidR="00211528" w:rsidRPr="0087242E">
              <w:rPr>
                <w:rFonts w:ascii="Arial" w:hAnsi="Arial" w:cs="Arial"/>
              </w:rPr>
              <w:t>e a committed Team member across the organisation</w:t>
            </w:r>
          </w:p>
          <w:p w14:paraId="2ABBF2F5" w14:textId="07C5654C" w:rsidR="00211528" w:rsidRPr="00F46F76" w:rsidRDefault="00211528" w:rsidP="00211528">
            <w:pPr>
              <w:pStyle w:val="ListParagraph"/>
              <w:numPr>
                <w:ilvl w:val="0"/>
                <w:numId w:val="9"/>
              </w:numPr>
              <w:spacing w:after="0" w:line="240" w:lineRule="auto"/>
              <w:rPr>
                <w:rFonts w:ascii="Arial" w:hAnsi="Arial" w:cs="Arial"/>
              </w:rPr>
            </w:pPr>
            <w:r w:rsidRPr="0087242E">
              <w:rPr>
                <w:rFonts w:ascii="Arial" w:hAnsi="Arial" w:cs="Arial"/>
              </w:rPr>
              <w:lastRenderedPageBreak/>
              <w:t>Ensure best practice and standards according to the employer</w:t>
            </w:r>
            <w:r>
              <w:rPr>
                <w:rFonts w:ascii="Arial" w:hAnsi="Arial" w:cs="Arial"/>
              </w:rPr>
              <w:t>.</w:t>
            </w:r>
          </w:p>
          <w:p w14:paraId="0764712E" w14:textId="74C9EBC9" w:rsidR="00211528" w:rsidRPr="0087242E" w:rsidRDefault="00860E80" w:rsidP="00211528">
            <w:pPr>
              <w:pStyle w:val="ListParagraph"/>
              <w:numPr>
                <w:ilvl w:val="0"/>
                <w:numId w:val="10"/>
              </w:numPr>
              <w:spacing w:after="0" w:line="240" w:lineRule="auto"/>
              <w:rPr>
                <w:rFonts w:ascii="Arial" w:hAnsi="Arial" w:cs="Arial"/>
              </w:rPr>
            </w:pPr>
            <w:r>
              <w:rPr>
                <w:rFonts w:ascii="Arial" w:hAnsi="Arial" w:cs="Arial"/>
              </w:rPr>
              <w:t>E</w:t>
            </w:r>
            <w:r w:rsidR="00211528" w:rsidRPr="0087242E">
              <w:rPr>
                <w:rFonts w:ascii="Arial" w:hAnsi="Arial" w:cs="Arial"/>
              </w:rPr>
              <w:t>nsure that</w:t>
            </w:r>
            <w:r w:rsidR="00C72FE1">
              <w:rPr>
                <w:rFonts w:ascii="Arial" w:hAnsi="Arial" w:cs="Arial"/>
              </w:rPr>
              <w:t xml:space="preserve"> family</w:t>
            </w:r>
            <w:r w:rsidR="00211528" w:rsidRPr="0087242E">
              <w:rPr>
                <w:rFonts w:ascii="Arial" w:hAnsi="Arial" w:cs="Arial"/>
              </w:rPr>
              <w:t xml:space="preserve"> confidentiality is protected at all times.</w:t>
            </w:r>
          </w:p>
          <w:p w14:paraId="3356B2D3" w14:textId="2CB536E2" w:rsidR="00211528" w:rsidRPr="00F46F76" w:rsidRDefault="00860E80" w:rsidP="00211528">
            <w:pPr>
              <w:pStyle w:val="ListParagraph"/>
              <w:numPr>
                <w:ilvl w:val="0"/>
                <w:numId w:val="10"/>
              </w:numPr>
              <w:spacing w:after="0" w:line="240" w:lineRule="auto"/>
              <w:rPr>
                <w:rFonts w:ascii="Arial" w:hAnsi="Arial" w:cs="Arial"/>
              </w:rPr>
            </w:pPr>
            <w:r>
              <w:rPr>
                <w:rFonts w:ascii="Arial" w:hAnsi="Arial" w:cs="Arial"/>
              </w:rPr>
              <w:t>B</w:t>
            </w:r>
            <w:r w:rsidR="00211528" w:rsidRPr="0087242E">
              <w:rPr>
                <w:rFonts w:ascii="Arial" w:hAnsi="Arial" w:cs="Arial"/>
              </w:rPr>
              <w:t>e aware of, and keep up to date with</w:t>
            </w:r>
            <w:r w:rsidR="00C72FE1">
              <w:rPr>
                <w:rFonts w:ascii="Arial" w:hAnsi="Arial" w:cs="Arial"/>
              </w:rPr>
              <w:t xml:space="preserve"> advancement in baby loss bereavement care.</w:t>
            </w:r>
          </w:p>
          <w:p w14:paraId="20171C93" w14:textId="77777777" w:rsidR="00211528" w:rsidRPr="00F46F76" w:rsidRDefault="00211528" w:rsidP="00211528">
            <w:pPr>
              <w:pStyle w:val="ListParagraph"/>
              <w:numPr>
                <w:ilvl w:val="0"/>
                <w:numId w:val="10"/>
              </w:numPr>
              <w:spacing w:after="0" w:line="240" w:lineRule="auto"/>
              <w:rPr>
                <w:rFonts w:ascii="Arial" w:hAnsi="Arial" w:cs="Arial"/>
              </w:rPr>
            </w:pPr>
            <w:r w:rsidRPr="0087242E">
              <w:rPr>
                <w:rFonts w:ascii="Arial" w:hAnsi="Arial" w:cs="Arial"/>
              </w:rPr>
              <w:t>Keep up to date all records in relation to Continuous Professional Development</w:t>
            </w:r>
          </w:p>
          <w:p w14:paraId="06B97CEB" w14:textId="77777777" w:rsidR="00211528" w:rsidRDefault="00211528" w:rsidP="00D34591">
            <w:pPr>
              <w:pStyle w:val="ListParagraph"/>
              <w:numPr>
                <w:ilvl w:val="0"/>
                <w:numId w:val="10"/>
              </w:numPr>
              <w:spacing w:after="0" w:line="240" w:lineRule="auto"/>
              <w:rPr>
                <w:rFonts w:ascii="Arial" w:hAnsi="Arial" w:cs="Arial"/>
              </w:rPr>
            </w:pPr>
            <w:r w:rsidRPr="0087242E">
              <w:rPr>
                <w:rFonts w:ascii="Arial" w:hAnsi="Arial" w:cs="Arial"/>
              </w:rPr>
              <w:t>Attend relevant conferences/workshops</w:t>
            </w:r>
          </w:p>
          <w:p w14:paraId="7535B369" w14:textId="5949FE9C" w:rsidR="00860E80" w:rsidRPr="00860E80" w:rsidRDefault="00860E80" w:rsidP="00860E80">
            <w:pPr>
              <w:pStyle w:val="ListParagraph"/>
              <w:spacing w:after="0" w:line="240" w:lineRule="auto"/>
              <w:rPr>
                <w:rFonts w:ascii="Arial" w:hAnsi="Arial" w:cs="Arial"/>
              </w:rPr>
            </w:pPr>
          </w:p>
        </w:tc>
      </w:tr>
      <w:tr w:rsidR="00211528" w14:paraId="5680A198" w14:textId="77777777" w:rsidTr="00D34591">
        <w:tc>
          <w:tcPr>
            <w:tcW w:w="3256" w:type="dxa"/>
          </w:tcPr>
          <w:p w14:paraId="722A7A6C" w14:textId="77777777" w:rsidR="00211528" w:rsidRPr="00F46F76" w:rsidRDefault="00211528" w:rsidP="00D34591">
            <w:pPr>
              <w:rPr>
                <w:rFonts w:ascii="Arial" w:hAnsi="Arial" w:cs="Arial"/>
                <w:b/>
                <w:bCs/>
              </w:rPr>
            </w:pPr>
            <w:r w:rsidRPr="00F46F76">
              <w:rPr>
                <w:rFonts w:ascii="Arial" w:hAnsi="Arial" w:cs="Arial"/>
                <w:b/>
                <w:bCs/>
              </w:rPr>
              <w:lastRenderedPageBreak/>
              <w:t>General Responsibilities</w:t>
            </w:r>
          </w:p>
          <w:p w14:paraId="62A766AF" w14:textId="77777777" w:rsidR="00211528" w:rsidRDefault="00211528" w:rsidP="00D34591">
            <w:pPr>
              <w:rPr>
                <w:rFonts w:ascii="Arial" w:hAnsi="Arial" w:cs="Arial"/>
              </w:rPr>
            </w:pPr>
          </w:p>
        </w:tc>
        <w:tc>
          <w:tcPr>
            <w:tcW w:w="5953" w:type="dxa"/>
          </w:tcPr>
          <w:p w14:paraId="4B1B45AE" w14:textId="77777777" w:rsidR="00211528" w:rsidRPr="0087242E" w:rsidRDefault="00211528" w:rsidP="00211528">
            <w:pPr>
              <w:pStyle w:val="ListParagraph"/>
              <w:numPr>
                <w:ilvl w:val="0"/>
                <w:numId w:val="10"/>
              </w:numPr>
              <w:spacing w:after="0" w:line="240" w:lineRule="auto"/>
              <w:rPr>
                <w:rFonts w:ascii="Arial" w:hAnsi="Arial" w:cs="Arial"/>
              </w:rPr>
            </w:pPr>
            <w:r w:rsidRPr="0087242E">
              <w:rPr>
                <w:rFonts w:ascii="Arial" w:hAnsi="Arial" w:cs="Arial"/>
              </w:rPr>
              <w:t>Flexibility to work occasionally at weekends and evening, for which time off in lieu will be</w:t>
            </w:r>
          </w:p>
          <w:p w14:paraId="704CF295" w14:textId="77777777" w:rsidR="00211528" w:rsidRPr="0087242E" w:rsidRDefault="00211528" w:rsidP="00D34591">
            <w:pPr>
              <w:pStyle w:val="ListParagraph"/>
              <w:rPr>
                <w:rFonts w:ascii="Arial" w:hAnsi="Arial" w:cs="Arial"/>
              </w:rPr>
            </w:pPr>
            <w:r w:rsidRPr="0087242E">
              <w:rPr>
                <w:rFonts w:ascii="Arial" w:hAnsi="Arial" w:cs="Arial"/>
              </w:rPr>
              <w:t>given.</w:t>
            </w:r>
          </w:p>
          <w:p w14:paraId="53033E2E" w14:textId="71E8D399" w:rsidR="00211528" w:rsidRPr="0087242E" w:rsidRDefault="00211528" w:rsidP="00211528">
            <w:pPr>
              <w:pStyle w:val="ListParagraph"/>
              <w:numPr>
                <w:ilvl w:val="0"/>
                <w:numId w:val="10"/>
              </w:numPr>
              <w:spacing w:after="0" w:line="240" w:lineRule="auto"/>
              <w:rPr>
                <w:rFonts w:ascii="Arial" w:hAnsi="Arial" w:cs="Arial"/>
              </w:rPr>
            </w:pPr>
            <w:r w:rsidRPr="0087242E">
              <w:rPr>
                <w:rFonts w:ascii="Arial" w:hAnsi="Arial" w:cs="Arial"/>
              </w:rPr>
              <w:t xml:space="preserve">Provide cover for </w:t>
            </w:r>
            <w:r w:rsidR="00C72FE1">
              <w:rPr>
                <w:rFonts w:ascii="Arial" w:hAnsi="Arial" w:cs="Arial"/>
              </w:rPr>
              <w:t xml:space="preserve">other Hospital to Home worker </w:t>
            </w:r>
            <w:r w:rsidRPr="0087242E">
              <w:rPr>
                <w:rFonts w:ascii="Arial" w:hAnsi="Arial" w:cs="Arial"/>
              </w:rPr>
              <w:t xml:space="preserve">as needed. </w:t>
            </w:r>
          </w:p>
          <w:p w14:paraId="3E7554E2" w14:textId="249A42F9" w:rsidR="00211528" w:rsidRPr="00F46F76" w:rsidRDefault="00211528" w:rsidP="00211528">
            <w:pPr>
              <w:pStyle w:val="ListParagraph"/>
              <w:numPr>
                <w:ilvl w:val="0"/>
                <w:numId w:val="10"/>
              </w:numPr>
              <w:spacing w:after="0" w:line="240" w:lineRule="auto"/>
              <w:rPr>
                <w:rFonts w:ascii="Arial" w:hAnsi="Arial" w:cs="Arial"/>
              </w:rPr>
            </w:pPr>
            <w:r w:rsidRPr="0087242E">
              <w:rPr>
                <w:rFonts w:ascii="Arial" w:hAnsi="Arial" w:cs="Arial"/>
              </w:rPr>
              <w:t xml:space="preserve">The post-holder will have access to confidential data on staff, </w:t>
            </w:r>
            <w:r w:rsidR="00C72FE1">
              <w:rPr>
                <w:rFonts w:ascii="Arial" w:hAnsi="Arial" w:cs="Arial"/>
              </w:rPr>
              <w:t xml:space="preserve">families </w:t>
            </w:r>
            <w:r w:rsidRPr="0087242E">
              <w:rPr>
                <w:rFonts w:ascii="Arial" w:hAnsi="Arial" w:cs="Arial"/>
              </w:rPr>
              <w:t>and services</w:t>
            </w:r>
            <w:r>
              <w:rPr>
                <w:rFonts w:ascii="Arial" w:hAnsi="Arial" w:cs="Arial"/>
              </w:rPr>
              <w:t xml:space="preserve"> </w:t>
            </w:r>
            <w:r w:rsidRPr="00F46F76">
              <w:rPr>
                <w:rFonts w:ascii="Arial" w:hAnsi="Arial" w:cs="Arial"/>
              </w:rPr>
              <w:t>within Held In Our Hearts. Failure to maintain confidentiality will lead to disciplinary action,</w:t>
            </w:r>
            <w:r>
              <w:rPr>
                <w:rFonts w:ascii="Arial" w:hAnsi="Arial" w:cs="Arial"/>
              </w:rPr>
              <w:t xml:space="preserve"> </w:t>
            </w:r>
            <w:r w:rsidRPr="00F46F76">
              <w:rPr>
                <w:rFonts w:ascii="Arial" w:hAnsi="Arial" w:cs="Arial"/>
              </w:rPr>
              <w:t>which could ultimately lead to dismissal.</w:t>
            </w:r>
          </w:p>
          <w:p w14:paraId="36464AB4" w14:textId="77777777" w:rsidR="00211528" w:rsidRPr="0087242E" w:rsidRDefault="00211528" w:rsidP="00211528">
            <w:pPr>
              <w:pStyle w:val="ListParagraph"/>
              <w:numPr>
                <w:ilvl w:val="0"/>
                <w:numId w:val="10"/>
              </w:numPr>
              <w:spacing w:after="0" w:line="240" w:lineRule="auto"/>
              <w:rPr>
                <w:rFonts w:ascii="Arial" w:hAnsi="Arial" w:cs="Arial"/>
              </w:rPr>
            </w:pPr>
            <w:r w:rsidRPr="0087242E">
              <w:rPr>
                <w:rFonts w:ascii="Arial" w:hAnsi="Arial" w:cs="Arial"/>
              </w:rPr>
              <w:t>Held In Our Hearts is committed to Equal Opportunities for all present and potential</w:t>
            </w:r>
          </w:p>
          <w:p w14:paraId="41ACA4BF" w14:textId="368D749C" w:rsidR="00211528" w:rsidRPr="00C72FE1" w:rsidRDefault="00211528" w:rsidP="00C72FE1">
            <w:pPr>
              <w:pStyle w:val="ListParagraph"/>
              <w:spacing w:after="0" w:line="240" w:lineRule="auto"/>
              <w:rPr>
                <w:rFonts w:ascii="Arial" w:hAnsi="Arial" w:cs="Arial"/>
              </w:rPr>
            </w:pPr>
            <w:r w:rsidRPr="00C72FE1">
              <w:rPr>
                <w:rFonts w:ascii="Arial" w:hAnsi="Arial" w:cs="Arial"/>
              </w:rPr>
              <w:t xml:space="preserve">members of staff. </w:t>
            </w:r>
            <w:r w:rsidR="00C72FE1" w:rsidRPr="00C72FE1">
              <w:rPr>
                <w:rFonts w:ascii="Arial" w:hAnsi="Arial" w:cs="Arial"/>
              </w:rPr>
              <w:t>Therefore,</w:t>
            </w:r>
            <w:r w:rsidRPr="00C72FE1">
              <w:rPr>
                <w:rFonts w:ascii="Arial" w:hAnsi="Arial" w:cs="Arial"/>
              </w:rPr>
              <w:t xml:space="preserve"> we expect all employees and volunteers to understand, support, and apply this policy through their working practices which requires all individuals to be treated with respect, dignity, courtesy, fairness and</w:t>
            </w:r>
          </w:p>
          <w:p w14:paraId="1739068F" w14:textId="77777777" w:rsidR="00211528" w:rsidRDefault="00211528" w:rsidP="00D34591">
            <w:pPr>
              <w:pStyle w:val="ListParagraph"/>
              <w:rPr>
                <w:rFonts w:ascii="Arial" w:hAnsi="Arial" w:cs="Arial"/>
              </w:rPr>
            </w:pPr>
            <w:r w:rsidRPr="0087242E">
              <w:rPr>
                <w:rFonts w:ascii="Arial" w:hAnsi="Arial" w:cs="Arial"/>
              </w:rPr>
              <w:t xml:space="preserve">consideration. </w:t>
            </w:r>
          </w:p>
          <w:p w14:paraId="01BD6742" w14:textId="77777777" w:rsidR="00211528" w:rsidRPr="00F46F76" w:rsidRDefault="00211528" w:rsidP="00211528">
            <w:pPr>
              <w:pStyle w:val="ListParagraph"/>
              <w:numPr>
                <w:ilvl w:val="0"/>
                <w:numId w:val="10"/>
              </w:numPr>
              <w:spacing w:after="0" w:line="240" w:lineRule="auto"/>
              <w:rPr>
                <w:rFonts w:ascii="Arial" w:hAnsi="Arial" w:cs="Arial"/>
              </w:rPr>
            </w:pPr>
            <w:r w:rsidRPr="00F46F76">
              <w:rPr>
                <w:rFonts w:ascii="Arial" w:hAnsi="Arial" w:cs="Arial"/>
              </w:rPr>
              <w:t>The post holder must familiarise themselves with matters relating to health and safety</w:t>
            </w:r>
            <w:r>
              <w:rPr>
                <w:rFonts w:ascii="Arial" w:hAnsi="Arial" w:cs="Arial"/>
              </w:rPr>
              <w:t xml:space="preserve"> </w:t>
            </w:r>
            <w:r w:rsidRPr="00F46F76">
              <w:rPr>
                <w:rFonts w:ascii="Arial" w:hAnsi="Arial" w:cs="Arial"/>
              </w:rPr>
              <w:t>management as they affect them personally and/or Held In Our Hearts, reporting any potential risks to life or property immediately in accordance with the charity’s Health and Safety policy and procedures. They must use all equipment provided to undertake their role</w:t>
            </w:r>
            <w:r>
              <w:rPr>
                <w:rFonts w:ascii="Arial" w:hAnsi="Arial" w:cs="Arial"/>
              </w:rPr>
              <w:t xml:space="preserve"> </w:t>
            </w:r>
            <w:r w:rsidRPr="00F46F76">
              <w:rPr>
                <w:rFonts w:ascii="Arial" w:hAnsi="Arial" w:cs="Arial"/>
              </w:rPr>
              <w:t>safely.</w:t>
            </w:r>
          </w:p>
          <w:p w14:paraId="5A2EF125" w14:textId="77777777" w:rsidR="00211528" w:rsidRPr="00F46F76" w:rsidRDefault="00211528" w:rsidP="00211528">
            <w:pPr>
              <w:pStyle w:val="ListParagraph"/>
              <w:numPr>
                <w:ilvl w:val="0"/>
                <w:numId w:val="10"/>
              </w:numPr>
              <w:spacing w:after="0" w:line="240" w:lineRule="auto"/>
              <w:rPr>
                <w:rFonts w:ascii="Arial" w:hAnsi="Arial" w:cs="Arial"/>
              </w:rPr>
            </w:pPr>
            <w:r w:rsidRPr="0087242E">
              <w:rPr>
                <w:rFonts w:ascii="Arial" w:hAnsi="Arial" w:cs="Arial"/>
              </w:rPr>
              <w:t>Where you are a member of a professional body you are required to conform to the</w:t>
            </w:r>
            <w:r>
              <w:rPr>
                <w:rFonts w:ascii="Arial" w:hAnsi="Arial" w:cs="Arial"/>
              </w:rPr>
              <w:t xml:space="preserve"> </w:t>
            </w:r>
            <w:r w:rsidRPr="00F46F76">
              <w:rPr>
                <w:rFonts w:ascii="Arial" w:hAnsi="Arial" w:cs="Arial"/>
              </w:rPr>
              <w:t>professional standards set by that body. You are required to ensure your registration is</w:t>
            </w:r>
            <w:r>
              <w:rPr>
                <w:rFonts w:ascii="Arial" w:hAnsi="Arial" w:cs="Arial"/>
              </w:rPr>
              <w:t xml:space="preserve"> </w:t>
            </w:r>
            <w:r w:rsidRPr="00F46F76">
              <w:rPr>
                <w:rFonts w:ascii="Arial" w:hAnsi="Arial" w:cs="Arial"/>
              </w:rPr>
              <w:t>current and practice continuous professional development.</w:t>
            </w:r>
          </w:p>
          <w:p w14:paraId="55E5EBB0" w14:textId="77777777" w:rsidR="00211528" w:rsidRPr="0087242E" w:rsidRDefault="00211528" w:rsidP="00211528">
            <w:pPr>
              <w:pStyle w:val="ListParagraph"/>
              <w:numPr>
                <w:ilvl w:val="0"/>
                <w:numId w:val="10"/>
              </w:numPr>
              <w:spacing w:after="0" w:line="240" w:lineRule="auto"/>
              <w:rPr>
                <w:rFonts w:ascii="Arial" w:hAnsi="Arial" w:cs="Arial"/>
              </w:rPr>
            </w:pPr>
            <w:r w:rsidRPr="0087242E">
              <w:rPr>
                <w:rFonts w:ascii="Arial" w:hAnsi="Arial" w:cs="Arial"/>
              </w:rPr>
              <w:t>To undertake any other duties which reasonably fall within the scope of the role.</w:t>
            </w:r>
          </w:p>
          <w:p w14:paraId="708FA836" w14:textId="77777777" w:rsidR="00211528" w:rsidRPr="0087242E" w:rsidRDefault="00211528" w:rsidP="00211528">
            <w:pPr>
              <w:pStyle w:val="ListParagraph"/>
              <w:numPr>
                <w:ilvl w:val="0"/>
                <w:numId w:val="10"/>
              </w:numPr>
              <w:spacing w:after="0" w:line="240" w:lineRule="auto"/>
              <w:rPr>
                <w:rFonts w:ascii="Arial" w:hAnsi="Arial" w:cs="Arial"/>
                <w:i/>
                <w:iCs/>
              </w:rPr>
            </w:pPr>
            <w:r w:rsidRPr="0087242E">
              <w:rPr>
                <w:rFonts w:ascii="Arial" w:hAnsi="Arial" w:cs="Arial"/>
                <w:i/>
                <w:iCs/>
              </w:rPr>
              <w:t>This is an outline Job Description and may be subject to change, according to the needs</w:t>
            </w:r>
          </w:p>
          <w:p w14:paraId="52350153" w14:textId="77777777" w:rsidR="00211528" w:rsidRPr="00F46F76" w:rsidRDefault="00211528" w:rsidP="00D34591">
            <w:pPr>
              <w:pStyle w:val="ListParagraph"/>
              <w:rPr>
                <w:rFonts w:ascii="Arial" w:hAnsi="Arial" w:cs="Arial"/>
              </w:rPr>
            </w:pPr>
            <w:r w:rsidRPr="0087242E">
              <w:rPr>
                <w:rFonts w:ascii="Arial" w:hAnsi="Arial" w:cs="Arial"/>
                <w:i/>
                <w:iCs/>
              </w:rPr>
              <w:t>of the service, in consultation with the post holder</w:t>
            </w:r>
            <w:r w:rsidRPr="0087242E">
              <w:rPr>
                <w:rFonts w:ascii="Arial" w:hAnsi="Arial" w:cs="Arial"/>
              </w:rPr>
              <w:t>.</w:t>
            </w:r>
          </w:p>
        </w:tc>
      </w:tr>
      <w:tr w:rsidR="008E76A0" w14:paraId="42FAE37E" w14:textId="77777777" w:rsidTr="00D34591">
        <w:tc>
          <w:tcPr>
            <w:tcW w:w="3256" w:type="dxa"/>
          </w:tcPr>
          <w:p w14:paraId="133D7012" w14:textId="4E4BF57A" w:rsidR="008E76A0" w:rsidRPr="00F46F76" w:rsidRDefault="008E76A0" w:rsidP="00D34591">
            <w:pPr>
              <w:rPr>
                <w:rFonts w:ascii="Arial" w:hAnsi="Arial" w:cs="Arial"/>
                <w:b/>
                <w:bCs/>
              </w:rPr>
            </w:pPr>
            <w:r w:rsidRPr="00C820BA">
              <w:rPr>
                <w:rFonts w:ascii="Arial" w:hAnsi="Arial" w:cs="Arial"/>
                <w:b/>
                <w:bCs/>
              </w:rPr>
              <w:t>Essential criteria</w:t>
            </w:r>
          </w:p>
        </w:tc>
        <w:tc>
          <w:tcPr>
            <w:tcW w:w="5953" w:type="dxa"/>
          </w:tcPr>
          <w:p w14:paraId="1347F63E" w14:textId="245CB752" w:rsidR="008E002A" w:rsidRPr="00C820BA" w:rsidRDefault="0018271C" w:rsidP="005D4223">
            <w:pPr>
              <w:pStyle w:val="Default"/>
              <w:numPr>
                <w:ilvl w:val="0"/>
                <w:numId w:val="10"/>
              </w:numPr>
              <w:spacing w:before="120"/>
              <w:rPr>
                <w:rFonts w:ascii="Arial" w:eastAsia="Times New Roman" w:hAnsi="Arial" w:cs="Arial"/>
                <w:sz w:val="22"/>
                <w:szCs w:val="22"/>
                <w:lang w:bidi="en-US"/>
              </w:rPr>
            </w:pPr>
            <w:r w:rsidRPr="00C820BA">
              <w:rPr>
                <w:rFonts w:ascii="Arial" w:eastAsia="Times New Roman" w:hAnsi="Arial" w:cs="Arial"/>
                <w:sz w:val="22"/>
                <w:szCs w:val="22"/>
                <w:lang w:bidi="en-US"/>
              </w:rPr>
              <w:t>Qualified</w:t>
            </w:r>
            <w:r w:rsidR="008E002A" w:rsidRPr="00C820BA">
              <w:rPr>
                <w:rFonts w:ascii="Arial" w:eastAsia="Times New Roman" w:hAnsi="Arial" w:cs="Arial"/>
                <w:sz w:val="22"/>
                <w:szCs w:val="22"/>
                <w:lang w:bidi="en-US"/>
              </w:rPr>
              <w:t xml:space="preserve"> in </w:t>
            </w:r>
            <w:r w:rsidRPr="00C820BA">
              <w:rPr>
                <w:rFonts w:ascii="Arial" w:eastAsia="Times New Roman" w:hAnsi="Arial" w:cs="Arial"/>
                <w:sz w:val="22"/>
                <w:szCs w:val="22"/>
                <w:lang w:bidi="en-US"/>
              </w:rPr>
              <w:t>a health related background (</w:t>
            </w:r>
            <w:r w:rsidR="008E002A" w:rsidRPr="00C820BA">
              <w:rPr>
                <w:rFonts w:ascii="Arial" w:eastAsia="Times New Roman" w:hAnsi="Arial" w:cs="Arial"/>
                <w:sz w:val="22"/>
                <w:szCs w:val="22"/>
                <w:lang w:bidi="en-US"/>
              </w:rPr>
              <w:t xml:space="preserve">Midwifery, </w:t>
            </w:r>
            <w:r w:rsidR="00D52041" w:rsidRPr="00C820BA">
              <w:rPr>
                <w:rFonts w:ascii="Arial" w:eastAsia="Times New Roman" w:hAnsi="Arial" w:cs="Arial"/>
                <w:sz w:val="22"/>
                <w:szCs w:val="22"/>
                <w:lang w:bidi="en-US"/>
              </w:rPr>
              <w:t>Nursing</w:t>
            </w:r>
            <w:r w:rsidR="00C820BA">
              <w:rPr>
                <w:rFonts w:ascii="Arial" w:eastAsia="Times New Roman" w:hAnsi="Arial" w:cs="Arial"/>
                <w:sz w:val="22"/>
                <w:szCs w:val="22"/>
                <w:lang w:bidi="en-US"/>
              </w:rPr>
              <w:t xml:space="preserve">) </w:t>
            </w:r>
            <w:r w:rsidR="008E002A" w:rsidRPr="00C820BA">
              <w:rPr>
                <w:rFonts w:ascii="Arial" w:eastAsia="Times New Roman" w:hAnsi="Arial" w:cs="Arial"/>
                <w:sz w:val="22"/>
                <w:szCs w:val="22"/>
                <w:lang w:bidi="en-US"/>
              </w:rPr>
              <w:t xml:space="preserve">or demonstrated competence / experience to that level. </w:t>
            </w:r>
          </w:p>
          <w:p w14:paraId="75F3EC7B" w14:textId="77777777" w:rsidR="009A1259" w:rsidRPr="0073559E" w:rsidRDefault="009A1259" w:rsidP="005D4223">
            <w:pPr>
              <w:pStyle w:val="Default"/>
              <w:numPr>
                <w:ilvl w:val="0"/>
                <w:numId w:val="10"/>
              </w:numPr>
              <w:spacing w:before="120"/>
              <w:rPr>
                <w:rFonts w:ascii="Arial" w:eastAsia="Times New Roman" w:hAnsi="Arial" w:cs="Arial"/>
                <w:sz w:val="22"/>
                <w:szCs w:val="22"/>
                <w:lang w:bidi="en-US"/>
              </w:rPr>
            </w:pPr>
            <w:r w:rsidRPr="0073559E">
              <w:rPr>
                <w:rFonts w:ascii="Arial" w:eastAsia="Times New Roman" w:hAnsi="Arial" w:cs="Arial"/>
                <w:sz w:val="22"/>
                <w:szCs w:val="22"/>
                <w:lang w:bidi="en-US"/>
              </w:rPr>
              <w:t>Ability to understand the complex journey grieving parents undertake when they experience the death of a baby.</w:t>
            </w:r>
          </w:p>
          <w:p w14:paraId="690E1773" w14:textId="77777777" w:rsidR="008E76A0" w:rsidRPr="0073559E" w:rsidRDefault="008E76A0" w:rsidP="005D4223">
            <w:pPr>
              <w:pStyle w:val="Default"/>
              <w:numPr>
                <w:ilvl w:val="0"/>
                <w:numId w:val="10"/>
              </w:numPr>
              <w:spacing w:before="120"/>
              <w:rPr>
                <w:rFonts w:ascii="Arial" w:eastAsia="Times New Roman" w:hAnsi="Arial" w:cs="Arial"/>
                <w:sz w:val="22"/>
                <w:szCs w:val="22"/>
                <w:lang w:bidi="en-US"/>
              </w:rPr>
            </w:pPr>
            <w:r w:rsidRPr="0073559E">
              <w:rPr>
                <w:rFonts w:ascii="Arial" w:eastAsia="Times New Roman" w:hAnsi="Arial" w:cs="Arial"/>
                <w:sz w:val="22"/>
                <w:szCs w:val="22"/>
                <w:lang w:bidi="en-US"/>
              </w:rPr>
              <w:lastRenderedPageBreak/>
              <w:t>High level of self-awareness and demonstrated ability to practice self-care.</w:t>
            </w:r>
          </w:p>
          <w:p w14:paraId="4856B021" w14:textId="6ABF7F9B" w:rsidR="00860E80" w:rsidRDefault="008E76A0" w:rsidP="005D4223">
            <w:pPr>
              <w:pStyle w:val="Default"/>
              <w:numPr>
                <w:ilvl w:val="0"/>
                <w:numId w:val="10"/>
              </w:numPr>
              <w:spacing w:before="120"/>
              <w:rPr>
                <w:rFonts w:ascii="Arial" w:eastAsia="Times New Roman" w:hAnsi="Arial" w:cs="Arial"/>
                <w:sz w:val="22"/>
                <w:szCs w:val="22"/>
                <w:lang w:bidi="en-US"/>
              </w:rPr>
            </w:pPr>
            <w:r w:rsidRPr="0073559E">
              <w:rPr>
                <w:rFonts w:ascii="Arial" w:eastAsia="Times New Roman" w:hAnsi="Arial" w:cs="Arial"/>
                <w:sz w:val="22"/>
                <w:szCs w:val="22"/>
                <w:lang w:bidi="en-US"/>
              </w:rPr>
              <w:t>Highly developed interpersonal skills appropriate to establishing and maintaining effective working relationships with healthcare professionals, staff, parents, volunteers and the wider community.</w:t>
            </w:r>
          </w:p>
          <w:p w14:paraId="4F8F4888" w14:textId="533859C6" w:rsidR="001F5D4D" w:rsidRDefault="001F5D4D" w:rsidP="005D4223">
            <w:pPr>
              <w:pStyle w:val="Default"/>
              <w:numPr>
                <w:ilvl w:val="0"/>
                <w:numId w:val="10"/>
              </w:numPr>
              <w:spacing w:before="120"/>
              <w:rPr>
                <w:rFonts w:ascii="Arial" w:eastAsia="Times New Roman" w:hAnsi="Arial" w:cs="Arial"/>
                <w:sz w:val="22"/>
                <w:szCs w:val="22"/>
                <w:lang w:bidi="en-US"/>
              </w:rPr>
            </w:pPr>
            <w:r w:rsidRPr="0073559E">
              <w:rPr>
                <w:rFonts w:ascii="Arial" w:eastAsia="Times New Roman" w:hAnsi="Arial" w:cs="Arial"/>
                <w:sz w:val="22"/>
                <w:szCs w:val="22"/>
                <w:lang w:bidi="en-US"/>
              </w:rPr>
              <w:t>A skilled worker who is knowledgeable regarding current practice standards in support settings, with a commitment to continued professional development.</w:t>
            </w:r>
          </w:p>
          <w:p w14:paraId="33D8E410" w14:textId="769429D1" w:rsidR="005D4223" w:rsidRPr="005D4223" w:rsidRDefault="005D4223" w:rsidP="005D4223">
            <w:pPr>
              <w:pStyle w:val="Default"/>
              <w:numPr>
                <w:ilvl w:val="0"/>
                <w:numId w:val="10"/>
              </w:numPr>
              <w:spacing w:before="120"/>
              <w:rPr>
                <w:rFonts w:ascii="Arial" w:eastAsia="Times New Roman" w:hAnsi="Arial" w:cs="Arial"/>
                <w:sz w:val="22"/>
                <w:szCs w:val="22"/>
                <w:lang w:bidi="en-US"/>
              </w:rPr>
            </w:pPr>
            <w:r w:rsidRPr="0073559E">
              <w:rPr>
                <w:rFonts w:ascii="Arial" w:eastAsia="Times New Roman" w:hAnsi="Arial" w:cs="Arial"/>
                <w:sz w:val="22"/>
                <w:szCs w:val="22"/>
                <w:lang w:bidi="en-US"/>
              </w:rPr>
              <w:t xml:space="preserve">Demonstrable ability to develop a positive local culture that aligns with organisational values and which fosters accountability, innovation and continuous improvement </w:t>
            </w:r>
          </w:p>
          <w:p w14:paraId="7CA7BC1D" w14:textId="12B45DF1" w:rsidR="008E76A0" w:rsidRPr="00402992" w:rsidRDefault="008E76A0" w:rsidP="005D4223">
            <w:pPr>
              <w:pStyle w:val="Default"/>
              <w:numPr>
                <w:ilvl w:val="0"/>
                <w:numId w:val="10"/>
              </w:numPr>
              <w:spacing w:before="120"/>
              <w:rPr>
                <w:rFonts w:ascii="Arial" w:eastAsia="Times New Roman" w:hAnsi="Arial" w:cs="Arial"/>
                <w:sz w:val="22"/>
                <w:szCs w:val="22"/>
                <w:lang w:bidi="en-US"/>
              </w:rPr>
            </w:pPr>
            <w:r w:rsidRPr="00860E80">
              <w:rPr>
                <w:rFonts w:ascii="Arial" w:eastAsia="Times New Roman" w:hAnsi="Arial" w:cs="Arial"/>
                <w:sz w:val="22"/>
                <w:szCs w:val="22"/>
                <w:lang w:bidi="en-US"/>
              </w:rPr>
              <w:t>Background in providing high quality customer service to both internal and external stakeholders with excellent written and verbal communication skills.</w:t>
            </w:r>
            <w:r w:rsidRPr="00860E80">
              <w:rPr>
                <w:rFonts w:ascii="Arial" w:hAnsi="Arial" w:cs="Arial"/>
                <w:sz w:val="22"/>
                <w:szCs w:val="22"/>
              </w:rPr>
              <w:t xml:space="preserve"> </w:t>
            </w:r>
          </w:p>
          <w:p w14:paraId="2C849CF3" w14:textId="02A22C9A" w:rsidR="00402992" w:rsidRPr="00860E80" w:rsidRDefault="00402992" w:rsidP="005D4223">
            <w:pPr>
              <w:pStyle w:val="Default"/>
              <w:numPr>
                <w:ilvl w:val="0"/>
                <w:numId w:val="10"/>
              </w:numPr>
              <w:spacing w:before="120"/>
              <w:rPr>
                <w:rFonts w:ascii="Arial" w:eastAsia="Times New Roman" w:hAnsi="Arial" w:cs="Arial"/>
                <w:sz w:val="22"/>
                <w:szCs w:val="22"/>
                <w:lang w:bidi="en-US"/>
              </w:rPr>
            </w:pPr>
            <w:r>
              <w:rPr>
                <w:rFonts w:ascii="Arial" w:hAnsi="Arial" w:cs="Arial"/>
                <w:sz w:val="22"/>
                <w:szCs w:val="22"/>
              </w:rPr>
              <w:t>Ability to manage own work load and work on own initiative</w:t>
            </w:r>
          </w:p>
          <w:p w14:paraId="37012BD2" w14:textId="77777777" w:rsidR="008E76A0" w:rsidRPr="0087242E" w:rsidRDefault="008E76A0" w:rsidP="001F5D4D">
            <w:pPr>
              <w:pStyle w:val="ListParagraph"/>
              <w:spacing w:after="0" w:line="240" w:lineRule="auto"/>
              <w:rPr>
                <w:rFonts w:ascii="Arial" w:hAnsi="Arial" w:cs="Arial"/>
              </w:rPr>
            </w:pPr>
          </w:p>
        </w:tc>
      </w:tr>
      <w:tr w:rsidR="004D7640" w14:paraId="609FDD9E" w14:textId="77777777" w:rsidTr="00D34591">
        <w:tc>
          <w:tcPr>
            <w:tcW w:w="3256" w:type="dxa"/>
          </w:tcPr>
          <w:p w14:paraId="5944AA6B" w14:textId="21A88B8C" w:rsidR="004D7640" w:rsidRDefault="004D7640" w:rsidP="00D34591">
            <w:pPr>
              <w:rPr>
                <w:rFonts w:ascii="Arial" w:hAnsi="Arial" w:cs="Arial"/>
                <w:b/>
                <w:bCs/>
              </w:rPr>
            </w:pPr>
            <w:r w:rsidRPr="00C820BA">
              <w:rPr>
                <w:rFonts w:ascii="Arial" w:hAnsi="Arial" w:cs="Arial"/>
                <w:b/>
                <w:bCs/>
              </w:rPr>
              <w:lastRenderedPageBreak/>
              <w:t>Desirable criteria</w:t>
            </w:r>
          </w:p>
        </w:tc>
        <w:tc>
          <w:tcPr>
            <w:tcW w:w="5953" w:type="dxa"/>
          </w:tcPr>
          <w:p w14:paraId="51F842C4" w14:textId="1B5B1F77" w:rsidR="004D7640" w:rsidRPr="004D7640" w:rsidRDefault="004D7640" w:rsidP="004D7640">
            <w:pPr>
              <w:pStyle w:val="ListParagraph"/>
              <w:numPr>
                <w:ilvl w:val="0"/>
                <w:numId w:val="12"/>
              </w:numPr>
              <w:rPr>
                <w:rFonts w:ascii="Arial" w:hAnsi="Arial" w:cs="Arial"/>
              </w:rPr>
            </w:pPr>
            <w:r w:rsidRPr="004D7640">
              <w:rPr>
                <w:rFonts w:ascii="Arial" w:hAnsi="Arial" w:cs="Arial"/>
              </w:rPr>
              <w:t xml:space="preserve">Experience or knowledge of </w:t>
            </w:r>
            <w:r>
              <w:rPr>
                <w:rFonts w:ascii="Arial" w:hAnsi="Arial" w:cs="Arial"/>
              </w:rPr>
              <w:t xml:space="preserve">working with </w:t>
            </w:r>
            <w:r w:rsidRPr="004D7640">
              <w:rPr>
                <w:rFonts w:ascii="Arial" w:hAnsi="Arial" w:cs="Arial"/>
              </w:rPr>
              <w:t xml:space="preserve">trauma and </w:t>
            </w:r>
            <w:r>
              <w:rPr>
                <w:rFonts w:ascii="Arial" w:hAnsi="Arial" w:cs="Arial"/>
              </w:rPr>
              <w:t>PTSD/C</w:t>
            </w:r>
            <w:r w:rsidRPr="004D7640">
              <w:rPr>
                <w:rFonts w:ascii="Arial" w:hAnsi="Arial" w:cs="Arial"/>
              </w:rPr>
              <w:t xml:space="preserve">PTSD </w:t>
            </w:r>
          </w:p>
          <w:p w14:paraId="3A4ABF76" w14:textId="77777777" w:rsidR="004D7640" w:rsidRDefault="004D7640" w:rsidP="00211528">
            <w:pPr>
              <w:pStyle w:val="ListParagraph"/>
              <w:numPr>
                <w:ilvl w:val="0"/>
                <w:numId w:val="10"/>
              </w:numPr>
              <w:spacing w:after="0" w:line="240" w:lineRule="auto"/>
              <w:rPr>
                <w:rFonts w:ascii="Arial" w:hAnsi="Arial" w:cs="Arial"/>
              </w:rPr>
            </w:pPr>
          </w:p>
        </w:tc>
      </w:tr>
      <w:tr w:rsidR="00211528" w14:paraId="0EFA44E5" w14:textId="77777777" w:rsidTr="00D34591">
        <w:tc>
          <w:tcPr>
            <w:tcW w:w="3256" w:type="dxa"/>
          </w:tcPr>
          <w:p w14:paraId="1FC43942" w14:textId="77777777" w:rsidR="00211528" w:rsidRPr="00F46F76" w:rsidRDefault="00211528" w:rsidP="00D34591">
            <w:pPr>
              <w:rPr>
                <w:rFonts w:ascii="Arial" w:hAnsi="Arial" w:cs="Arial"/>
                <w:b/>
                <w:bCs/>
              </w:rPr>
            </w:pPr>
            <w:r>
              <w:rPr>
                <w:rFonts w:ascii="Arial" w:hAnsi="Arial" w:cs="Arial"/>
                <w:b/>
                <w:bCs/>
              </w:rPr>
              <w:t>GDPR information</w:t>
            </w:r>
          </w:p>
        </w:tc>
        <w:tc>
          <w:tcPr>
            <w:tcW w:w="5953" w:type="dxa"/>
          </w:tcPr>
          <w:p w14:paraId="45D5682D" w14:textId="77777777" w:rsidR="00211528" w:rsidRPr="00E52B5D" w:rsidRDefault="00211528" w:rsidP="00211528">
            <w:pPr>
              <w:pStyle w:val="ListParagraph"/>
              <w:numPr>
                <w:ilvl w:val="0"/>
                <w:numId w:val="10"/>
              </w:numPr>
              <w:spacing w:after="0" w:line="240" w:lineRule="auto"/>
              <w:rPr>
                <w:rFonts w:ascii="Arial" w:hAnsi="Arial" w:cs="Arial"/>
              </w:rPr>
            </w:pPr>
            <w:r>
              <w:rPr>
                <w:rFonts w:ascii="Arial" w:hAnsi="Arial" w:cs="Arial"/>
              </w:rPr>
              <w:t>If you apply for this role, w</w:t>
            </w:r>
            <w:r w:rsidRPr="00E52B5D">
              <w:rPr>
                <w:rFonts w:ascii="Arial" w:hAnsi="Arial" w:cs="Arial"/>
              </w:rPr>
              <w:t>e would like to keep this data until our open role is filled. We cannot estimate the exact time period, but we will consider this period over when a candidate accepts our job offer for the position for which we are considering you. When that period is over, we will either delete your data or inform you that we will keep it in our database for future roles.</w:t>
            </w:r>
          </w:p>
          <w:p w14:paraId="270A5FF7" w14:textId="77777777" w:rsidR="00211528" w:rsidRPr="00E52B5D" w:rsidRDefault="00211528" w:rsidP="00211528">
            <w:pPr>
              <w:pStyle w:val="ListParagraph"/>
              <w:numPr>
                <w:ilvl w:val="0"/>
                <w:numId w:val="10"/>
              </w:numPr>
              <w:spacing w:after="0" w:line="240" w:lineRule="auto"/>
              <w:rPr>
                <w:rFonts w:ascii="Arial" w:hAnsi="Arial" w:cs="Arial"/>
              </w:rPr>
            </w:pPr>
            <w:r w:rsidRPr="00E52B5D">
              <w:rPr>
                <w:rFonts w:ascii="Arial" w:hAnsi="Arial" w:cs="Arial"/>
              </w:rPr>
              <w:t>Here’s a link to our privacy policy</w:t>
            </w:r>
            <w:r>
              <w:rPr>
                <w:rFonts w:ascii="Arial" w:hAnsi="Arial" w:cs="Arial"/>
              </w:rPr>
              <w:t xml:space="preserve"> - </w:t>
            </w:r>
            <w:hyperlink r:id="rId11" w:history="1">
              <w:r w:rsidRPr="00E52B5D">
                <w:rPr>
                  <w:rStyle w:val="Hyperlink"/>
                  <w:rFonts w:ascii="Arial" w:hAnsi="Arial" w:cs="Arial"/>
                </w:rPr>
                <w:t>https://heldinourhearts.org.uk/privacy-policy/</w:t>
              </w:r>
            </w:hyperlink>
            <w:r w:rsidRPr="00E52B5D">
              <w:rPr>
                <w:rFonts w:ascii="Arial" w:hAnsi="Arial" w:cs="Arial"/>
              </w:rPr>
              <w:t xml:space="preserve"> In this policy, you will find information about our compliance with GDPR</w:t>
            </w:r>
            <w:r>
              <w:rPr>
                <w:rFonts w:ascii="Arial" w:hAnsi="Arial" w:cs="Arial"/>
              </w:rPr>
              <w:t>.</w:t>
            </w:r>
            <w:r w:rsidRPr="00E52B5D">
              <w:rPr>
                <w:rFonts w:ascii="Arial" w:hAnsi="Arial" w:cs="Arial"/>
              </w:rPr>
              <w:t xml:space="preserve"> You can find how to send us a request to let you access your data that we have collected, request us to delete your data, correct any inaccuracies or restrict our processing of your data.</w:t>
            </w:r>
          </w:p>
          <w:p w14:paraId="5410437F" w14:textId="77777777" w:rsidR="00211528" w:rsidRPr="0087242E" w:rsidRDefault="00211528" w:rsidP="00211528">
            <w:pPr>
              <w:pStyle w:val="ListParagraph"/>
              <w:numPr>
                <w:ilvl w:val="0"/>
                <w:numId w:val="10"/>
              </w:numPr>
              <w:spacing w:after="0" w:line="240" w:lineRule="auto"/>
              <w:rPr>
                <w:rFonts w:ascii="Arial" w:hAnsi="Arial" w:cs="Arial"/>
              </w:rPr>
            </w:pPr>
            <w:r w:rsidRPr="00E52B5D">
              <w:rPr>
                <w:rFonts w:ascii="Arial" w:hAnsi="Arial" w:cs="Arial"/>
              </w:rPr>
              <w:t xml:space="preserve">You have the right to lodge a complaint about the way we handle your data </w:t>
            </w:r>
            <w:r>
              <w:rPr>
                <w:rFonts w:ascii="Arial" w:hAnsi="Arial" w:cs="Arial"/>
              </w:rPr>
              <w:t>and y</w:t>
            </w:r>
            <w:r w:rsidRPr="00E52B5D">
              <w:rPr>
                <w:rFonts w:ascii="Arial" w:hAnsi="Arial" w:cs="Arial"/>
              </w:rPr>
              <w:t xml:space="preserve">ou can contact </w:t>
            </w:r>
            <w:r>
              <w:rPr>
                <w:rFonts w:ascii="Arial" w:hAnsi="Arial" w:cs="Arial"/>
              </w:rPr>
              <w:t>us on info@heldinourhearts.org.uk</w:t>
            </w:r>
            <w:r w:rsidRPr="00E52B5D">
              <w:rPr>
                <w:rFonts w:ascii="Arial" w:hAnsi="Arial" w:cs="Arial"/>
              </w:rPr>
              <w:t xml:space="preserve"> </w:t>
            </w:r>
            <w:r>
              <w:rPr>
                <w:rFonts w:ascii="Arial" w:hAnsi="Arial" w:cs="Arial"/>
              </w:rPr>
              <w:t>or on 0131 622 6263</w:t>
            </w:r>
            <w:r w:rsidRPr="00E52B5D">
              <w:rPr>
                <w:rFonts w:ascii="Arial" w:hAnsi="Arial" w:cs="Arial"/>
              </w:rPr>
              <w:t xml:space="preserve"> for more information or concerns.</w:t>
            </w:r>
            <w:r>
              <w:rPr>
                <w:rFonts w:ascii="Arial" w:hAnsi="Arial" w:cs="Arial"/>
              </w:rPr>
              <w:t xml:space="preserve"> Alternatively, you can make contact </w:t>
            </w:r>
            <w:r w:rsidRPr="00E52B5D">
              <w:rPr>
                <w:rFonts w:ascii="Arial" w:hAnsi="Arial" w:cs="Arial"/>
              </w:rPr>
              <w:t>with</w:t>
            </w:r>
            <w:r>
              <w:rPr>
                <w:rFonts w:ascii="Arial" w:hAnsi="Arial" w:cs="Arial"/>
              </w:rPr>
              <w:t xml:space="preserve"> the </w:t>
            </w:r>
            <w:r w:rsidRPr="000B1097">
              <w:rPr>
                <w:rFonts w:ascii="Arial" w:hAnsi="Arial" w:cs="Arial"/>
              </w:rPr>
              <w:t>Information Commissioner’s Office (ICO), which is the independent regulatory authority who exist to uphold information rights in the UK. For more information, visit their website or call their helpline on 0303 123 1113.</w:t>
            </w:r>
          </w:p>
        </w:tc>
      </w:tr>
      <w:tr w:rsidR="00211528" w14:paraId="580778B9" w14:textId="77777777" w:rsidTr="00D34591">
        <w:tc>
          <w:tcPr>
            <w:tcW w:w="3256" w:type="dxa"/>
          </w:tcPr>
          <w:p w14:paraId="3231ABEE" w14:textId="77777777" w:rsidR="00211528" w:rsidRPr="006E10AE" w:rsidRDefault="00211528" w:rsidP="00D34591">
            <w:pPr>
              <w:rPr>
                <w:rFonts w:ascii="Arial" w:hAnsi="Arial" w:cs="Arial"/>
                <w:b/>
                <w:bCs/>
              </w:rPr>
            </w:pPr>
            <w:r w:rsidRPr="006E10AE">
              <w:rPr>
                <w:rFonts w:ascii="Arial" w:hAnsi="Arial" w:cs="Arial"/>
                <w:b/>
                <w:bCs/>
              </w:rPr>
              <w:lastRenderedPageBreak/>
              <w:t>Application details</w:t>
            </w:r>
          </w:p>
        </w:tc>
        <w:tc>
          <w:tcPr>
            <w:tcW w:w="5953" w:type="dxa"/>
          </w:tcPr>
          <w:p w14:paraId="369D9FC7" w14:textId="6FE618DC" w:rsidR="00211528" w:rsidRDefault="00211528" w:rsidP="00D34591">
            <w:pPr>
              <w:rPr>
                <w:rFonts w:ascii="Arial" w:hAnsi="Arial" w:cs="Arial"/>
              </w:rPr>
            </w:pPr>
            <w:r>
              <w:rPr>
                <w:rFonts w:ascii="Arial" w:hAnsi="Arial" w:cs="Arial"/>
              </w:rPr>
              <w:t xml:space="preserve">Please email your CV and covering letter </w:t>
            </w:r>
            <w:r w:rsidR="001C0DB8">
              <w:rPr>
                <w:rFonts w:ascii="Arial" w:hAnsi="Arial" w:cs="Arial"/>
              </w:rPr>
              <w:t xml:space="preserve">direct </w:t>
            </w:r>
            <w:r>
              <w:rPr>
                <w:rFonts w:ascii="Arial" w:hAnsi="Arial" w:cs="Arial"/>
              </w:rPr>
              <w:t xml:space="preserve">to </w:t>
            </w:r>
            <w:hyperlink r:id="rId12" w:history="1">
              <w:r w:rsidR="009A0A09" w:rsidRPr="0076745A">
                <w:rPr>
                  <w:rStyle w:val="Hyperlink"/>
                  <w:rFonts w:ascii="Arial" w:hAnsi="Arial" w:cs="Arial"/>
                </w:rPr>
                <w:t>angie@heldinourhearts.org.uk</w:t>
              </w:r>
            </w:hyperlink>
            <w:r>
              <w:rPr>
                <w:rFonts w:ascii="Arial" w:hAnsi="Arial" w:cs="Arial"/>
              </w:rPr>
              <w:t xml:space="preserve">. </w:t>
            </w:r>
          </w:p>
        </w:tc>
      </w:tr>
      <w:tr w:rsidR="00211528" w14:paraId="34531138" w14:textId="77777777" w:rsidTr="00D34591">
        <w:tc>
          <w:tcPr>
            <w:tcW w:w="3256" w:type="dxa"/>
          </w:tcPr>
          <w:p w14:paraId="31AF2C79" w14:textId="77777777" w:rsidR="00211528" w:rsidRPr="006E10AE" w:rsidRDefault="00211528" w:rsidP="00D34591">
            <w:pPr>
              <w:rPr>
                <w:rFonts w:ascii="Arial" w:hAnsi="Arial" w:cs="Arial"/>
                <w:b/>
                <w:bCs/>
              </w:rPr>
            </w:pPr>
            <w:r>
              <w:rPr>
                <w:rFonts w:ascii="Arial" w:hAnsi="Arial" w:cs="Arial"/>
                <w:b/>
                <w:bCs/>
              </w:rPr>
              <w:t>Closing date</w:t>
            </w:r>
          </w:p>
        </w:tc>
        <w:tc>
          <w:tcPr>
            <w:tcW w:w="5953" w:type="dxa"/>
          </w:tcPr>
          <w:p w14:paraId="2849DA93" w14:textId="7F11FBC6" w:rsidR="00211528" w:rsidRDefault="001C0DB8" w:rsidP="00D34591">
            <w:pPr>
              <w:rPr>
                <w:rFonts w:ascii="Arial" w:hAnsi="Arial" w:cs="Arial"/>
              </w:rPr>
            </w:pPr>
            <w:r w:rsidRPr="00C820BA">
              <w:rPr>
                <w:rFonts w:ascii="Arial" w:hAnsi="Arial" w:cs="Arial"/>
              </w:rPr>
              <w:t>Sunday 5</w:t>
            </w:r>
            <w:r w:rsidRPr="00C820BA">
              <w:rPr>
                <w:rFonts w:ascii="Arial" w:hAnsi="Arial" w:cs="Arial"/>
                <w:vertAlign w:val="superscript"/>
              </w:rPr>
              <w:t>th</w:t>
            </w:r>
            <w:r w:rsidRPr="00C820BA">
              <w:rPr>
                <w:rFonts w:ascii="Arial" w:hAnsi="Arial" w:cs="Arial"/>
              </w:rPr>
              <w:t xml:space="preserve"> December 2021</w:t>
            </w:r>
          </w:p>
        </w:tc>
      </w:tr>
    </w:tbl>
    <w:p w14:paraId="03A2A718" w14:textId="77777777" w:rsidR="00211528" w:rsidRPr="0073559E" w:rsidRDefault="00211528" w:rsidP="00470781">
      <w:pPr>
        <w:rPr>
          <w:rFonts w:ascii="Arial" w:hAnsi="Arial" w:cs="Arial"/>
          <w:noProof/>
          <w:sz w:val="32"/>
          <w:szCs w:val="32"/>
          <w:highlight w:val="cyan"/>
        </w:rPr>
      </w:pPr>
    </w:p>
    <w:p w14:paraId="1D03F798" w14:textId="77777777" w:rsidR="00470781" w:rsidRPr="0073559E" w:rsidRDefault="00470781" w:rsidP="00470781">
      <w:pPr>
        <w:spacing w:after="0" w:line="240" w:lineRule="auto"/>
        <w:rPr>
          <w:rFonts w:ascii="Arial" w:eastAsia="Times New Roman" w:hAnsi="Arial" w:cs="Arial"/>
          <w:b/>
          <w:lang w:eastAsia="en-AU"/>
        </w:rPr>
      </w:pPr>
    </w:p>
    <w:p w14:paraId="3F5664D5" w14:textId="77777777" w:rsidR="00470781" w:rsidRPr="0073559E" w:rsidRDefault="00470781" w:rsidP="00470781">
      <w:pPr>
        <w:spacing w:after="0" w:line="240" w:lineRule="auto"/>
        <w:rPr>
          <w:rFonts w:ascii="Arial" w:eastAsia="Times New Roman" w:hAnsi="Arial" w:cs="Arial"/>
          <w:b/>
          <w:lang w:eastAsia="en-AU"/>
        </w:rPr>
      </w:pPr>
    </w:p>
    <w:p w14:paraId="2837B9D0" w14:textId="77777777" w:rsidR="00470781" w:rsidRPr="0073559E" w:rsidRDefault="00470781" w:rsidP="00470781">
      <w:pPr>
        <w:spacing w:after="0" w:line="240" w:lineRule="auto"/>
        <w:rPr>
          <w:rFonts w:ascii="Arial" w:eastAsia="Times New Roman" w:hAnsi="Arial" w:cs="Arial"/>
          <w:lang w:eastAsia="en-AU"/>
        </w:rPr>
      </w:pPr>
    </w:p>
    <w:p w14:paraId="7CE016A8" w14:textId="77777777" w:rsidR="00470781" w:rsidRPr="0073559E" w:rsidRDefault="00470781" w:rsidP="00470781">
      <w:pPr>
        <w:spacing w:after="0" w:line="240" w:lineRule="auto"/>
        <w:rPr>
          <w:rFonts w:ascii="Arial" w:eastAsia="Times New Roman" w:hAnsi="Arial" w:cs="Arial"/>
          <w:lang w:eastAsia="en-AU"/>
        </w:rPr>
      </w:pPr>
    </w:p>
    <w:p w14:paraId="7104B326" w14:textId="77777777" w:rsidR="00470781" w:rsidRPr="0073559E" w:rsidRDefault="00470781" w:rsidP="00470781">
      <w:pPr>
        <w:spacing w:after="0" w:line="240" w:lineRule="auto"/>
        <w:rPr>
          <w:rFonts w:ascii="Arial" w:eastAsia="Times New Roman" w:hAnsi="Arial" w:cs="Arial"/>
          <w:lang w:eastAsia="en-AU"/>
        </w:rPr>
      </w:pPr>
    </w:p>
    <w:p w14:paraId="5F6F0ED2" w14:textId="77777777" w:rsidR="00581A1F" w:rsidRPr="0073559E" w:rsidRDefault="00581A1F">
      <w:pPr>
        <w:rPr>
          <w:rFonts w:ascii="Arial" w:hAnsi="Arial" w:cs="Arial"/>
        </w:rPr>
      </w:pPr>
    </w:p>
    <w:p w14:paraId="7FA6D5F6" w14:textId="77777777" w:rsidR="00E72BF7" w:rsidRPr="0073559E" w:rsidRDefault="00E72BF7">
      <w:pPr>
        <w:rPr>
          <w:rFonts w:ascii="Arial" w:hAnsi="Arial" w:cs="Arial"/>
        </w:rPr>
      </w:pPr>
    </w:p>
    <w:p w14:paraId="3C71CE31" w14:textId="77777777" w:rsidR="004A1ED9" w:rsidRPr="0073559E" w:rsidRDefault="004A1ED9" w:rsidP="00DE0DEE">
      <w:pPr>
        <w:rPr>
          <w:rFonts w:ascii="Arial" w:hAnsi="Arial" w:cs="Arial"/>
        </w:rPr>
      </w:pPr>
    </w:p>
    <w:sectPr w:rsidR="004A1ED9" w:rsidRPr="0073559E" w:rsidSect="003B145F">
      <w:headerReference w:type="first" r:id="rId13"/>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FABA" w14:textId="77777777" w:rsidR="008D5711" w:rsidRDefault="008D5711" w:rsidP="00DE0DEE">
      <w:pPr>
        <w:spacing w:after="0" w:line="240" w:lineRule="auto"/>
      </w:pPr>
      <w:r>
        <w:separator/>
      </w:r>
    </w:p>
  </w:endnote>
  <w:endnote w:type="continuationSeparator" w:id="0">
    <w:p w14:paraId="747A684B" w14:textId="77777777" w:rsidR="008D5711" w:rsidRDefault="008D5711" w:rsidP="00DE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D6F2" w14:textId="77777777" w:rsidR="008D5711" w:rsidRDefault="008D5711" w:rsidP="00DE0DEE">
      <w:pPr>
        <w:spacing w:after="0" w:line="240" w:lineRule="auto"/>
      </w:pPr>
      <w:r>
        <w:separator/>
      </w:r>
    </w:p>
  </w:footnote>
  <w:footnote w:type="continuationSeparator" w:id="0">
    <w:p w14:paraId="5EFDF6E0" w14:textId="77777777" w:rsidR="008D5711" w:rsidRDefault="008D5711" w:rsidP="00DE0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8365" w14:textId="7198DBC7" w:rsidR="00DE0DEE" w:rsidRDefault="00DE0DEE">
    <w:pPr>
      <w:pStyle w:val="Header"/>
    </w:pPr>
    <w:r>
      <w:rPr>
        <w:noProof/>
      </w:rPr>
      <w:t xml:space="preserve">                                                                                                                                                 </w:t>
    </w:r>
    <w:r w:rsidR="0073559E">
      <w:rPr>
        <w:noProof/>
      </w:rPr>
      <w:drawing>
        <wp:inline distT="0" distB="0" distL="0" distR="0" wp14:anchorId="10344613" wp14:editId="1377B95D">
          <wp:extent cx="1143760" cy="112551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6676" cy="1128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53E3"/>
    <w:multiLevelType w:val="hybridMultilevel"/>
    <w:tmpl w:val="F10C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D23B7"/>
    <w:multiLevelType w:val="hybridMultilevel"/>
    <w:tmpl w:val="9F980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045E96"/>
    <w:multiLevelType w:val="hybridMultilevel"/>
    <w:tmpl w:val="54E08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04FB2"/>
    <w:multiLevelType w:val="hybridMultilevel"/>
    <w:tmpl w:val="7032A7B0"/>
    <w:lvl w:ilvl="0" w:tplc="B86207A0">
      <w:start w:val="1"/>
      <w:numFmt w:val="bullet"/>
      <w:lvlText w:val="•"/>
      <w:lvlJc w:val="left"/>
      <w:pPr>
        <w:tabs>
          <w:tab w:val="num" w:pos="720"/>
        </w:tabs>
        <w:ind w:left="720" w:hanging="360"/>
      </w:pPr>
      <w:rPr>
        <w:rFonts w:ascii="Arial" w:hAnsi="Arial" w:cs="Times New Roman" w:hint="default"/>
      </w:rPr>
    </w:lvl>
    <w:lvl w:ilvl="1" w:tplc="C6622990">
      <w:start w:val="1"/>
      <w:numFmt w:val="bullet"/>
      <w:lvlText w:val="•"/>
      <w:lvlJc w:val="left"/>
      <w:pPr>
        <w:tabs>
          <w:tab w:val="num" w:pos="1440"/>
        </w:tabs>
        <w:ind w:left="1440" w:hanging="360"/>
      </w:pPr>
      <w:rPr>
        <w:rFonts w:ascii="Arial" w:hAnsi="Arial" w:cs="Times New Roman" w:hint="default"/>
      </w:rPr>
    </w:lvl>
    <w:lvl w:ilvl="2" w:tplc="BF861C04">
      <w:start w:val="1"/>
      <w:numFmt w:val="bullet"/>
      <w:lvlText w:val="•"/>
      <w:lvlJc w:val="left"/>
      <w:pPr>
        <w:tabs>
          <w:tab w:val="num" w:pos="2160"/>
        </w:tabs>
        <w:ind w:left="2160" w:hanging="360"/>
      </w:pPr>
      <w:rPr>
        <w:rFonts w:ascii="Arial" w:hAnsi="Arial" w:cs="Times New Roman" w:hint="default"/>
      </w:rPr>
    </w:lvl>
    <w:lvl w:ilvl="3" w:tplc="05969256">
      <w:start w:val="1"/>
      <w:numFmt w:val="bullet"/>
      <w:lvlText w:val="•"/>
      <w:lvlJc w:val="left"/>
      <w:pPr>
        <w:tabs>
          <w:tab w:val="num" w:pos="2880"/>
        </w:tabs>
        <w:ind w:left="2880" w:hanging="360"/>
      </w:pPr>
      <w:rPr>
        <w:rFonts w:ascii="Arial" w:hAnsi="Arial" w:cs="Times New Roman" w:hint="default"/>
      </w:rPr>
    </w:lvl>
    <w:lvl w:ilvl="4" w:tplc="6158DF4C">
      <w:start w:val="1"/>
      <w:numFmt w:val="bullet"/>
      <w:lvlText w:val="•"/>
      <w:lvlJc w:val="left"/>
      <w:pPr>
        <w:tabs>
          <w:tab w:val="num" w:pos="3600"/>
        </w:tabs>
        <w:ind w:left="3600" w:hanging="360"/>
      </w:pPr>
      <w:rPr>
        <w:rFonts w:ascii="Arial" w:hAnsi="Arial" w:cs="Times New Roman" w:hint="default"/>
      </w:rPr>
    </w:lvl>
    <w:lvl w:ilvl="5" w:tplc="04348ED4">
      <w:start w:val="1"/>
      <w:numFmt w:val="bullet"/>
      <w:lvlText w:val="•"/>
      <w:lvlJc w:val="left"/>
      <w:pPr>
        <w:tabs>
          <w:tab w:val="num" w:pos="4320"/>
        </w:tabs>
        <w:ind w:left="4320" w:hanging="360"/>
      </w:pPr>
      <w:rPr>
        <w:rFonts w:ascii="Arial" w:hAnsi="Arial" w:cs="Times New Roman" w:hint="default"/>
      </w:rPr>
    </w:lvl>
    <w:lvl w:ilvl="6" w:tplc="E9143B9C">
      <w:start w:val="1"/>
      <w:numFmt w:val="bullet"/>
      <w:lvlText w:val="•"/>
      <w:lvlJc w:val="left"/>
      <w:pPr>
        <w:tabs>
          <w:tab w:val="num" w:pos="5040"/>
        </w:tabs>
        <w:ind w:left="5040" w:hanging="360"/>
      </w:pPr>
      <w:rPr>
        <w:rFonts w:ascii="Arial" w:hAnsi="Arial" w:cs="Times New Roman" w:hint="default"/>
      </w:rPr>
    </w:lvl>
    <w:lvl w:ilvl="7" w:tplc="38521BF0">
      <w:start w:val="1"/>
      <w:numFmt w:val="bullet"/>
      <w:lvlText w:val="•"/>
      <w:lvlJc w:val="left"/>
      <w:pPr>
        <w:tabs>
          <w:tab w:val="num" w:pos="5760"/>
        </w:tabs>
        <w:ind w:left="5760" w:hanging="360"/>
      </w:pPr>
      <w:rPr>
        <w:rFonts w:ascii="Arial" w:hAnsi="Arial" w:cs="Times New Roman" w:hint="default"/>
      </w:rPr>
    </w:lvl>
    <w:lvl w:ilvl="8" w:tplc="40C0513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A6C19FE"/>
    <w:multiLevelType w:val="hybridMultilevel"/>
    <w:tmpl w:val="B6CE9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C270BF"/>
    <w:multiLevelType w:val="hybridMultilevel"/>
    <w:tmpl w:val="283285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B46D3D"/>
    <w:multiLevelType w:val="hybridMultilevel"/>
    <w:tmpl w:val="67245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FE66AAD"/>
    <w:multiLevelType w:val="hybridMultilevel"/>
    <w:tmpl w:val="35C07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25ECB"/>
    <w:multiLevelType w:val="hybridMultilevel"/>
    <w:tmpl w:val="75F6F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956718"/>
    <w:multiLevelType w:val="hybridMultilevel"/>
    <w:tmpl w:val="83502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9B63C4"/>
    <w:multiLevelType w:val="hybridMultilevel"/>
    <w:tmpl w:val="F47CB99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7C93DA0"/>
    <w:multiLevelType w:val="hybridMultilevel"/>
    <w:tmpl w:val="E24A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8"/>
  </w:num>
  <w:num w:numId="5">
    <w:abstractNumId w:val="6"/>
  </w:num>
  <w:num w:numId="6">
    <w:abstractNumId w:val="10"/>
  </w:num>
  <w:num w:numId="7">
    <w:abstractNumId w:val="9"/>
  </w:num>
  <w:num w:numId="8">
    <w:abstractNumId w:val="1"/>
  </w:num>
  <w:num w:numId="9">
    <w:abstractNumId w:val="7"/>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781"/>
    <w:rsid w:val="00024DC6"/>
    <w:rsid w:val="0004421A"/>
    <w:rsid w:val="000858E5"/>
    <w:rsid w:val="000C0A9A"/>
    <w:rsid w:val="000F0583"/>
    <w:rsid w:val="00163554"/>
    <w:rsid w:val="00170814"/>
    <w:rsid w:val="00177EE6"/>
    <w:rsid w:val="0018271C"/>
    <w:rsid w:val="001C0DB8"/>
    <w:rsid w:val="001C4C16"/>
    <w:rsid w:val="001E783A"/>
    <w:rsid w:val="001F5D4D"/>
    <w:rsid w:val="00211528"/>
    <w:rsid w:val="002129DA"/>
    <w:rsid w:val="002373B8"/>
    <w:rsid w:val="0023742F"/>
    <w:rsid w:val="00245AEC"/>
    <w:rsid w:val="00251753"/>
    <w:rsid w:val="00266AC5"/>
    <w:rsid w:val="0028304F"/>
    <w:rsid w:val="002A297C"/>
    <w:rsid w:val="002B12E7"/>
    <w:rsid w:val="003176E3"/>
    <w:rsid w:val="00347E0E"/>
    <w:rsid w:val="003A4A9C"/>
    <w:rsid w:val="003B145F"/>
    <w:rsid w:val="003C6841"/>
    <w:rsid w:val="003D09AE"/>
    <w:rsid w:val="003F3CAD"/>
    <w:rsid w:val="003F7BDD"/>
    <w:rsid w:val="00402992"/>
    <w:rsid w:val="00411C92"/>
    <w:rsid w:val="00414BDB"/>
    <w:rsid w:val="00470781"/>
    <w:rsid w:val="00490000"/>
    <w:rsid w:val="004A1ED9"/>
    <w:rsid w:val="004C1D0A"/>
    <w:rsid w:val="004D7640"/>
    <w:rsid w:val="005060E5"/>
    <w:rsid w:val="005606B0"/>
    <w:rsid w:val="00566AD5"/>
    <w:rsid w:val="00581A1F"/>
    <w:rsid w:val="005A07FA"/>
    <w:rsid w:val="005B1CC4"/>
    <w:rsid w:val="005D4223"/>
    <w:rsid w:val="005E70F1"/>
    <w:rsid w:val="0067326B"/>
    <w:rsid w:val="00683759"/>
    <w:rsid w:val="006D098E"/>
    <w:rsid w:val="00711CDA"/>
    <w:rsid w:val="00712853"/>
    <w:rsid w:val="0073559E"/>
    <w:rsid w:val="00752313"/>
    <w:rsid w:val="007C2996"/>
    <w:rsid w:val="007F335F"/>
    <w:rsid w:val="007F3708"/>
    <w:rsid w:val="00802A40"/>
    <w:rsid w:val="00860E80"/>
    <w:rsid w:val="00877DF9"/>
    <w:rsid w:val="008D2031"/>
    <w:rsid w:val="008D5711"/>
    <w:rsid w:val="008E002A"/>
    <w:rsid w:val="008E1B46"/>
    <w:rsid w:val="008E76A0"/>
    <w:rsid w:val="008F5A01"/>
    <w:rsid w:val="00946FF8"/>
    <w:rsid w:val="00995F35"/>
    <w:rsid w:val="009A0A09"/>
    <w:rsid w:val="009A1259"/>
    <w:rsid w:val="009D74F9"/>
    <w:rsid w:val="00A513C5"/>
    <w:rsid w:val="00A971DA"/>
    <w:rsid w:val="00AA7CD9"/>
    <w:rsid w:val="00AD7430"/>
    <w:rsid w:val="00AE0237"/>
    <w:rsid w:val="00AF3F12"/>
    <w:rsid w:val="00B30F56"/>
    <w:rsid w:val="00B51077"/>
    <w:rsid w:val="00B85D23"/>
    <w:rsid w:val="00B913D6"/>
    <w:rsid w:val="00B97BFB"/>
    <w:rsid w:val="00C352A0"/>
    <w:rsid w:val="00C43250"/>
    <w:rsid w:val="00C72FE1"/>
    <w:rsid w:val="00C820BA"/>
    <w:rsid w:val="00CC3D80"/>
    <w:rsid w:val="00D52041"/>
    <w:rsid w:val="00D601A4"/>
    <w:rsid w:val="00D93409"/>
    <w:rsid w:val="00DE0DEE"/>
    <w:rsid w:val="00DE2B0C"/>
    <w:rsid w:val="00DF017D"/>
    <w:rsid w:val="00E01FA8"/>
    <w:rsid w:val="00E43596"/>
    <w:rsid w:val="00E72BF7"/>
    <w:rsid w:val="00E94D9D"/>
    <w:rsid w:val="00EC66F2"/>
    <w:rsid w:val="00EF08CD"/>
    <w:rsid w:val="00F0740D"/>
    <w:rsid w:val="00F12B7C"/>
    <w:rsid w:val="00F17885"/>
    <w:rsid w:val="00FE080E"/>
    <w:rsid w:val="00FE7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1DF46"/>
  <w15:chartTrackingRefBased/>
  <w15:docId w15:val="{786791C3-592B-4C0D-8256-001897D0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78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07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470781"/>
    <w:pPr>
      <w:spacing w:after="160" w:line="259" w:lineRule="auto"/>
      <w:ind w:left="720"/>
      <w:contextualSpacing/>
    </w:pPr>
    <w:rPr>
      <w:lang w:val="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470781"/>
  </w:style>
  <w:style w:type="paragraph" w:customStyle="1" w:styleId="Default">
    <w:name w:val="Default"/>
    <w:rsid w:val="0047078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14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BDB"/>
    <w:rPr>
      <w:rFonts w:ascii="Segoe UI" w:hAnsi="Segoe UI" w:cs="Segoe UI"/>
      <w:sz w:val="18"/>
      <w:szCs w:val="18"/>
      <w:lang w:val="en-US"/>
    </w:rPr>
  </w:style>
  <w:style w:type="table" w:customStyle="1" w:styleId="TableGrid1">
    <w:name w:val="Table Grid1"/>
    <w:basedOn w:val="TableNormal"/>
    <w:next w:val="TableGrid"/>
    <w:uiPriority w:val="39"/>
    <w:rsid w:val="00DE0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DEE"/>
    <w:rPr>
      <w:lang w:val="en-US"/>
    </w:rPr>
  </w:style>
  <w:style w:type="paragraph" w:styleId="Footer">
    <w:name w:val="footer"/>
    <w:basedOn w:val="Normal"/>
    <w:link w:val="FooterChar"/>
    <w:uiPriority w:val="99"/>
    <w:unhideWhenUsed/>
    <w:rsid w:val="00DE0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DEE"/>
    <w:rPr>
      <w:lang w:val="en-US"/>
    </w:rPr>
  </w:style>
  <w:style w:type="character" w:styleId="Hyperlink">
    <w:name w:val="Hyperlink"/>
    <w:basedOn w:val="DefaultParagraphFont"/>
    <w:uiPriority w:val="99"/>
    <w:unhideWhenUsed/>
    <w:rsid w:val="00211528"/>
    <w:rPr>
      <w:color w:val="0563C1" w:themeColor="hyperlink"/>
      <w:u w:val="single"/>
    </w:rPr>
  </w:style>
  <w:style w:type="character" w:styleId="UnresolvedMention">
    <w:name w:val="Unresolved Mention"/>
    <w:basedOn w:val="DefaultParagraphFont"/>
    <w:uiPriority w:val="99"/>
    <w:semiHidden/>
    <w:unhideWhenUsed/>
    <w:rsid w:val="009A0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ie@heldinourheart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dinourhearts.org.uk/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B0EFC3B75364180908C661F0B2D65" ma:contentTypeVersion="20" ma:contentTypeDescription="Create a new document." ma:contentTypeScope="" ma:versionID="c668a7022fecf3f219c2d07696affc3b">
  <xsd:schema xmlns:xsd="http://www.w3.org/2001/XMLSchema" xmlns:xs="http://www.w3.org/2001/XMLSchema" xmlns:p="http://schemas.microsoft.com/office/2006/metadata/properties" xmlns:ns2="b6c023ad-bf3c-4464-bb0b-f50e0ce5fa55" xmlns:ns3="f196e9e2-bccf-44a7-a921-10aec8ab8272" targetNamespace="http://schemas.microsoft.com/office/2006/metadata/properties" ma:root="true" ma:fieldsID="6ceffd6f190fad4cdf1c85723f401c63" ns2:_="" ns3:_="">
    <xsd:import namespace="b6c023ad-bf3c-4464-bb0b-f50e0ce5fa55"/>
    <xsd:import namespace="f196e9e2-bccf-44a7-a921-10aec8ab8272"/>
    <xsd:element name="properties">
      <xsd:complexType>
        <xsd:sequence>
          <xsd:element name="documentManagement">
            <xsd:complexType>
              <xsd:all>
                <xsd:element ref="ns2:Date_x0020_last_x0020_added"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023ad-bf3c-4464-bb0b-f50e0ce5fa55" elementFormDefault="qualified">
    <xsd:import namespace="http://schemas.microsoft.com/office/2006/documentManagement/types"/>
    <xsd:import namespace="http://schemas.microsoft.com/office/infopath/2007/PartnerControls"/>
    <xsd:element name="Date_x0020_last_x0020_added" ma:index="2" nillable="true" ma:displayName="Date last added" ma:format="DateOnly" ma:internalName="Date_x0020_last_x0020_added"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6e9e2-bccf-44a7-a921-10aec8ab8272" elementFormDefault="qualified">
    <xsd:import namespace="http://schemas.microsoft.com/office/2006/documentManagement/types"/>
    <xsd:import namespace="http://schemas.microsoft.com/office/infopath/2007/PartnerControls"/>
    <xsd:element name="SharedWithUsers" ma:index="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last_x0020_added xmlns="b6c023ad-bf3c-4464-bb0b-f50e0ce5fa55" xsi:nil="true"/>
    <_Flow_SignoffStatus xmlns="b6c023ad-bf3c-4464-bb0b-f50e0ce5fa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F16A-5A52-4D0C-8E74-D1E06C905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023ad-bf3c-4464-bb0b-f50e0ce5fa55"/>
    <ds:schemaRef ds:uri="f196e9e2-bccf-44a7-a921-10aec8ab8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D9D16-0743-414D-B656-F62DE7301F77}">
  <ds:schemaRefs>
    <ds:schemaRef ds:uri="http://schemas.microsoft.com/office/2006/metadata/properties"/>
    <ds:schemaRef ds:uri="http://schemas.microsoft.com/office/infopath/2007/PartnerControls"/>
    <ds:schemaRef ds:uri="b6c023ad-bf3c-4464-bb0b-f50e0ce5fa55"/>
  </ds:schemaRefs>
</ds:datastoreItem>
</file>

<file path=customXml/itemProps3.xml><?xml version="1.0" encoding="utf-8"?>
<ds:datastoreItem xmlns:ds="http://schemas.openxmlformats.org/officeDocument/2006/customXml" ds:itemID="{F1A4F3EF-F88C-45B6-B944-C41093F6430A}">
  <ds:schemaRefs>
    <ds:schemaRef ds:uri="http://schemas.microsoft.com/sharepoint/v3/contenttype/forms"/>
  </ds:schemaRefs>
</ds:datastoreItem>
</file>

<file path=customXml/itemProps4.xml><?xml version="1.0" encoding="utf-8"?>
<ds:datastoreItem xmlns:ds="http://schemas.openxmlformats.org/officeDocument/2006/customXml" ds:itemID="{506CC22F-F8AF-429A-9E47-CDB97CE6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8071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Polacska</dc:creator>
  <cp:keywords/>
  <dc:description/>
  <cp:lastModifiedBy>Nicola Welsh</cp:lastModifiedBy>
  <cp:revision>2</cp:revision>
  <dcterms:created xsi:type="dcterms:W3CDTF">2021-11-22T14:48:00Z</dcterms:created>
  <dcterms:modified xsi:type="dcterms:W3CDTF">2021-11-22T14:48:00Z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0x010100984B0EFC3B75364180908C661F0B2D65</vt:lpwstr>
  </property>
</Properties>
</file>