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31EC6" w14:textId="77777777" w:rsidR="0008099D" w:rsidRDefault="0008099D" w:rsidP="0008099D">
      <w:pPr>
        <w:pStyle w:val="NGSPageheader"/>
        <w:rPr>
          <w:sz w:val="16"/>
          <w:szCs w:val="16"/>
        </w:rPr>
      </w:pPr>
    </w:p>
    <w:p w14:paraId="47308133" w14:textId="77777777" w:rsidR="003A303C" w:rsidRPr="008F60B2" w:rsidRDefault="003A303C" w:rsidP="0008099D">
      <w:pPr>
        <w:pStyle w:val="NGSPageheader"/>
        <w:rPr>
          <w:sz w:val="16"/>
          <w:szCs w:val="16"/>
        </w:rPr>
        <w:sectPr w:rsidR="003A303C" w:rsidRPr="008F60B2" w:rsidSect="002D1D2A">
          <w:footerReference w:type="default" r:id="rId8"/>
          <w:headerReference w:type="first" r:id="rId9"/>
          <w:footerReference w:type="first" r:id="rId10"/>
          <w:pgSz w:w="11909" w:h="16834" w:code="9"/>
          <w:pgMar w:top="4650" w:right="3799" w:bottom="851" w:left="1418" w:header="709" w:footer="709" w:gutter="0"/>
          <w:paperSrc w:first="15" w:other="15"/>
          <w:cols w:space="720"/>
          <w:titlePg/>
        </w:sectPr>
      </w:pPr>
    </w:p>
    <w:p w14:paraId="2AD95141" w14:textId="77777777" w:rsidR="003A303C" w:rsidRDefault="003A303C" w:rsidP="0008099D">
      <w:pPr>
        <w:pStyle w:val="NGSPageheader"/>
      </w:pPr>
    </w:p>
    <w:p w14:paraId="6E0EE847" w14:textId="77777777" w:rsidR="0008099D" w:rsidRPr="000B37DF" w:rsidRDefault="0008099D" w:rsidP="0008099D">
      <w:pPr>
        <w:pStyle w:val="NGSPageheader"/>
      </w:pPr>
      <w:r w:rsidRPr="000B37DF">
        <w:t>NATIONAL GALLERIES OF SCOTLAND</w:t>
      </w:r>
    </w:p>
    <w:p w14:paraId="4CF1D870" w14:textId="77777777" w:rsidR="003A303C" w:rsidRDefault="003A303C" w:rsidP="00AC13ED">
      <w:pPr>
        <w:keepNext/>
        <w:jc w:val="both"/>
        <w:outlineLvl w:val="4"/>
        <w:rPr>
          <w:rFonts w:ascii="Arial" w:hAnsi="Arial" w:cs="Arial"/>
          <w:b/>
          <w:sz w:val="28"/>
          <w:szCs w:val="28"/>
        </w:rPr>
      </w:pPr>
      <w:r>
        <w:rPr>
          <w:rFonts w:ascii="Arial" w:hAnsi="Arial" w:cs="Arial"/>
          <w:b/>
          <w:sz w:val="28"/>
          <w:szCs w:val="28"/>
        </w:rPr>
        <w:t>DEVELOPMENT</w:t>
      </w:r>
    </w:p>
    <w:p w14:paraId="75092936" w14:textId="77777777" w:rsidR="003A303C" w:rsidRDefault="003A303C" w:rsidP="00AC13ED">
      <w:pPr>
        <w:keepNext/>
        <w:jc w:val="both"/>
        <w:outlineLvl w:val="4"/>
        <w:rPr>
          <w:rFonts w:ascii="Arial" w:hAnsi="Arial" w:cs="Arial"/>
          <w:b/>
          <w:sz w:val="28"/>
          <w:szCs w:val="28"/>
        </w:rPr>
      </w:pPr>
    </w:p>
    <w:p w14:paraId="7F8C5E0B" w14:textId="77777777" w:rsidR="00676D2E" w:rsidRDefault="6C2DFBC8" w:rsidP="764FAF9E">
      <w:pPr>
        <w:spacing w:line="276" w:lineRule="auto"/>
        <w:rPr>
          <w:rFonts w:ascii="Arial" w:eastAsiaTheme="minorEastAsia" w:hAnsi="Arial" w:cs="Arial"/>
          <w:b/>
          <w:bCs/>
          <w:sz w:val="22"/>
          <w:szCs w:val="22"/>
        </w:rPr>
      </w:pPr>
      <w:r w:rsidRPr="764FAF9E">
        <w:rPr>
          <w:rFonts w:ascii="Arial" w:eastAsiaTheme="minorEastAsia" w:hAnsi="Arial" w:cs="Arial"/>
          <w:b/>
          <w:bCs/>
          <w:sz w:val="22"/>
          <w:szCs w:val="22"/>
        </w:rPr>
        <w:t>DEVELOPMENT MANAGER –</w:t>
      </w:r>
      <w:r w:rsidR="65B425C6" w:rsidRPr="764FAF9E">
        <w:rPr>
          <w:rFonts w:ascii="Arial" w:eastAsiaTheme="minorEastAsia" w:hAnsi="Arial" w:cs="Arial"/>
          <w:b/>
          <w:bCs/>
          <w:sz w:val="22"/>
          <w:szCs w:val="22"/>
        </w:rPr>
        <w:t xml:space="preserve"> PATRONS AND INDIVIDUAL GIVING </w:t>
      </w:r>
    </w:p>
    <w:p w14:paraId="4E321E97" w14:textId="1B1F0E53" w:rsidR="00AC13ED" w:rsidRDefault="11F90A80" w:rsidP="764FAF9E">
      <w:pPr>
        <w:spacing w:line="276" w:lineRule="auto"/>
        <w:rPr>
          <w:rFonts w:ascii="Arial" w:eastAsiaTheme="minorEastAsia" w:hAnsi="Arial" w:cs="Arial"/>
          <w:b/>
          <w:bCs/>
          <w:sz w:val="22"/>
          <w:szCs w:val="22"/>
        </w:rPr>
      </w:pPr>
      <w:r w:rsidRPr="764FAF9E">
        <w:rPr>
          <w:rFonts w:ascii="Arial" w:eastAsiaTheme="minorEastAsia" w:hAnsi="Arial" w:cs="Arial"/>
          <w:b/>
          <w:bCs/>
          <w:sz w:val="22"/>
          <w:szCs w:val="22"/>
        </w:rPr>
        <w:t>PERM</w:t>
      </w:r>
      <w:r w:rsidR="2F8DBE82" w:rsidRPr="764FAF9E">
        <w:rPr>
          <w:rFonts w:ascii="Arial" w:eastAsiaTheme="minorEastAsia" w:hAnsi="Arial" w:cs="Arial"/>
          <w:b/>
          <w:bCs/>
          <w:sz w:val="22"/>
          <w:szCs w:val="22"/>
        </w:rPr>
        <w:t>ANENT</w:t>
      </w:r>
      <w:r w:rsidR="6C2DFBC8" w:rsidRPr="764FAF9E">
        <w:rPr>
          <w:rFonts w:ascii="Arial" w:eastAsiaTheme="minorEastAsia" w:hAnsi="Arial" w:cs="Arial"/>
          <w:b/>
          <w:bCs/>
          <w:sz w:val="22"/>
          <w:szCs w:val="22"/>
        </w:rPr>
        <w:t xml:space="preserve">, </w:t>
      </w:r>
      <w:r w:rsidRPr="764FAF9E">
        <w:rPr>
          <w:rFonts w:ascii="Arial" w:eastAsiaTheme="minorEastAsia" w:hAnsi="Arial" w:cs="Arial"/>
          <w:b/>
          <w:bCs/>
          <w:sz w:val="22"/>
          <w:szCs w:val="22"/>
        </w:rPr>
        <w:t>FULL</w:t>
      </w:r>
      <w:r w:rsidR="00676D2E">
        <w:rPr>
          <w:rFonts w:ascii="Arial" w:eastAsiaTheme="minorEastAsia" w:hAnsi="Arial" w:cs="Arial"/>
          <w:b/>
          <w:bCs/>
          <w:sz w:val="22"/>
          <w:szCs w:val="22"/>
        </w:rPr>
        <w:t xml:space="preserve"> </w:t>
      </w:r>
      <w:r w:rsidRPr="764FAF9E">
        <w:rPr>
          <w:rFonts w:ascii="Arial" w:eastAsiaTheme="minorEastAsia" w:hAnsi="Arial" w:cs="Arial"/>
          <w:b/>
          <w:bCs/>
          <w:sz w:val="22"/>
          <w:szCs w:val="22"/>
        </w:rPr>
        <w:t>TIME</w:t>
      </w:r>
      <w:r w:rsidR="6C2DFBC8" w:rsidRPr="764FAF9E">
        <w:rPr>
          <w:rFonts w:ascii="Arial" w:eastAsiaTheme="minorEastAsia" w:hAnsi="Arial" w:cs="Arial"/>
          <w:b/>
          <w:bCs/>
          <w:sz w:val="22"/>
          <w:szCs w:val="22"/>
        </w:rPr>
        <w:t xml:space="preserve"> (BAND 4)</w:t>
      </w:r>
    </w:p>
    <w:p w14:paraId="73CC5FCB" w14:textId="77777777" w:rsidR="003A303C" w:rsidRPr="00AC13ED" w:rsidRDefault="003A303C" w:rsidP="003A303C">
      <w:pPr>
        <w:spacing w:line="276" w:lineRule="auto"/>
        <w:rPr>
          <w:rFonts w:ascii="Arial" w:hAnsi="Arial" w:cs="Arial"/>
          <w:b/>
          <w:sz w:val="22"/>
          <w:szCs w:val="22"/>
        </w:rPr>
      </w:pPr>
    </w:p>
    <w:p w14:paraId="54D932B0" w14:textId="77777777" w:rsidR="007965A7" w:rsidRPr="009736C8" w:rsidRDefault="007965A7" w:rsidP="007965A7">
      <w:pPr>
        <w:pStyle w:val="PlainText"/>
        <w:jc w:val="both"/>
        <w:rPr>
          <w:rFonts w:ascii="Arial" w:hAnsi="Arial" w:cs="Arial"/>
          <w:szCs w:val="22"/>
        </w:rPr>
      </w:pPr>
      <w:r w:rsidRPr="009736C8">
        <w:rPr>
          <w:rFonts w:ascii="Arial" w:hAnsi="Arial" w:cs="Arial"/>
          <w:szCs w:val="22"/>
        </w:rPr>
        <w:t xml:space="preserve">The National Galleries of Scotland (NGS) is home to one the world’s finest collections off art, which ranges from the Middle Ages to the present day.  Our spectacular buildings house the world’s greatest collection of Scottish art, and a world-renowned collection of Scottish and international photography, welcoming many visitors to our three principal sites in Edinburgh: the Scottish National Gallery, the Scottish National Gallery of Modern </w:t>
      </w:r>
      <w:proofErr w:type="gramStart"/>
      <w:r w:rsidRPr="009736C8">
        <w:rPr>
          <w:rFonts w:ascii="Arial" w:hAnsi="Arial" w:cs="Arial"/>
          <w:szCs w:val="22"/>
        </w:rPr>
        <w:t>Art</w:t>
      </w:r>
      <w:proofErr w:type="gramEnd"/>
      <w:r w:rsidRPr="009736C8">
        <w:rPr>
          <w:rFonts w:ascii="Arial" w:hAnsi="Arial" w:cs="Arial"/>
          <w:szCs w:val="22"/>
        </w:rPr>
        <w:t xml:space="preserve"> and the Scottish National Portrait Gallery. The National Galleries of Scotland aims to preserve, </w:t>
      </w:r>
      <w:proofErr w:type="gramStart"/>
      <w:r w:rsidRPr="009736C8">
        <w:rPr>
          <w:rFonts w:ascii="Arial" w:hAnsi="Arial" w:cs="Arial"/>
          <w:szCs w:val="22"/>
        </w:rPr>
        <w:t>display</w:t>
      </w:r>
      <w:proofErr w:type="gramEnd"/>
      <w:r w:rsidRPr="009736C8">
        <w:rPr>
          <w:rFonts w:ascii="Arial" w:hAnsi="Arial" w:cs="Arial"/>
          <w:szCs w:val="22"/>
        </w:rPr>
        <w:t xml:space="preserve"> and augment the collections for the enjoyment and education of the widest possible public and to maintain NGS as a centre of excellence. </w:t>
      </w:r>
    </w:p>
    <w:p w14:paraId="2B7A7397" w14:textId="77777777" w:rsidR="007965A7" w:rsidRPr="009736C8" w:rsidRDefault="007965A7" w:rsidP="007965A7">
      <w:pPr>
        <w:pStyle w:val="PlainText"/>
        <w:jc w:val="both"/>
        <w:rPr>
          <w:rFonts w:ascii="Arial" w:hAnsi="Arial" w:cs="Arial"/>
          <w:szCs w:val="22"/>
        </w:rPr>
      </w:pPr>
    </w:p>
    <w:p w14:paraId="13B11FAE" w14:textId="77777777" w:rsidR="007965A7" w:rsidRPr="009736C8" w:rsidRDefault="007965A7" w:rsidP="007965A7">
      <w:pPr>
        <w:pStyle w:val="PlainText"/>
        <w:jc w:val="both"/>
        <w:rPr>
          <w:rFonts w:ascii="Arial" w:hAnsi="Arial" w:cs="Arial"/>
          <w:szCs w:val="22"/>
        </w:rPr>
      </w:pPr>
      <w:r w:rsidRPr="009736C8">
        <w:rPr>
          <w:rFonts w:ascii="Arial" w:hAnsi="Arial" w:cs="Arial"/>
          <w:szCs w:val="22"/>
        </w:rPr>
        <w:t>This is an exciting period of renewal for NGS, as we move forward with our engaging strategic vision that puts our audience at the heart of what we do. We’re making it our mission to broaden our impact, matching our rich collections, expertise and creativity to the needs and wants of our visitors. We’re finding new ways to connect with more people, and creating an innovative, inclusive organisation that can meet the challenges of our ever-evolving world.</w:t>
      </w:r>
    </w:p>
    <w:p w14:paraId="0D19160E" w14:textId="77777777" w:rsidR="007965A7" w:rsidRPr="009736C8" w:rsidRDefault="007965A7" w:rsidP="007965A7">
      <w:pPr>
        <w:pStyle w:val="PlainText"/>
        <w:jc w:val="both"/>
        <w:rPr>
          <w:rFonts w:ascii="Arial" w:hAnsi="Arial" w:cs="Arial"/>
          <w:szCs w:val="22"/>
        </w:rPr>
      </w:pPr>
    </w:p>
    <w:p w14:paraId="166FC146" w14:textId="77777777" w:rsidR="007965A7" w:rsidRPr="009736C8" w:rsidRDefault="007965A7" w:rsidP="007965A7">
      <w:pPr>
        <w:pStyle w:val="PlainText"/>
        <w:jc w:val="both"/>
        <w:rPr>
          <w:rFonts w:ascii="Arial" w:hAnsi="Arial" w:cs="Arial"/>
          <w:szCs w:val="22"/>
        </w:rPr>
      </w:pPr>
      <w:r w:rsidRPr="009736C8">
        <w:rPr>
          <w:rFonts w:ascii="Arial" w:hAnsi="Arial" w:cs="Arial"/>
          <w:szCs w:val="22"/>
        </w:rPr>
        <w:t xml:space="preserve">‘Art for Scotland: Inspiration for the world’ is Our Vision.  Inclusive, </w:t>
      </w:r>
      <w:proofErr w:type="gramStart"/>
      <w:r w:rsidRPr="009736C8">
        <w:rPr>
          <w:rFonts w:ascii="Arial" w:hAnsi="Arial" w:cs="Arial"/>
          <w:szCs w:val="22"/>
        </w:rPr>
        <w:t>original</w:t>
      </w:r>
      <w:proofErr w:type="gramEnd"/>
      <w:r w:rsidRPr="009736C8">
        <w:rPr>
          <w:rFonts w:ascii="Arial" w:hAnsi="Arial" w:cs="Arial"/>
          <w:szCs w:val="22"/>
        </w:rPr>
        <w:t xml:space="preserve"> and ambitious – we will make the national collection accessible to all and inspire curiosity across the world.  </w:t>
      </w:r>
    </w:p>
    <w:p w14:paraId="58565805" w14:textId="77777777" w:rsidR="007965A7" w:rsidRPr="009736C8" w:rsidRDefault="007965A7" w:rsidP="007965A7">
      <w:pPr>
        <w:pStyle w:val="PlainText"/>
        <w:jc w:val="both"/>
        <w:rPr>
          <w:rFonts w:ascii="Arial" w:hAnsi="Arial" w:cs="Arial"/>
          <w:szCs w:val="22"/>
        </w:rPr>
      </w:pPr>
    </w:p>
    <w:p w14:paraId="037B9D80" w14:textId="77777777" w:rsidR="007965A7" w:rsidRPr="009736C8" w:rsidRDefault="007965A7" w:rsidP="007965A7">
      <w:pPr>
        <w:pStyle w:val="PlainText"/>
        <w:jc w:val="both"/>
        <w:rPr>
          <w:rFonts w:ascii="Arial" w:hAnsi="Arial" w:cs="Arial"/>
          <w:szCs w:val="22"/>
        </w:rPr>
      </w:pPr>
      <w:r w:rsidRPr="009736C8">
        <w:rPr>
          <w:rFonts w:ascii="Arial" w:hAnsi="Arial" w:cs="Arial"/>
          <w:szCs w:val="22"/>
        </w:rPr>
        <w:t xml:space="preserve">At NGS we are committed to looking at how we operate as well as how we engage with our visitors and communities. We want to play our part in tackling the Climate Emergency. We will ensure Equality, </w:t>
      </w:r>
      <w:proofErr w:type="gramStart"/>
      <w:r w:rsidRPr="009736C8">
        <w:rPr>
          <w:rFonts w:ascii="Arial" w:hAnsi="Arial" w:cs="Arial"/>
          <w:szCs w:val="22"/>
        </w:rPr>
        <w:t>Diversity</w:t>
      </w:r>
      <w:proofErr w:type="gramEnd"/>
      <w:r w:rsidRPr="009736C8">
        <w:rPr>
          <w:rFonts w:ascii="Arial" w:hAnsi="Arial" w:cs="Arial"/>
          <w:szCs w:val="22"/>
        </w:rPr>
        <w:t xml:space="preserve"> and Inclusion (EDI) is embedded across our organisation, ensuring everyone feels a sense of belonging and can be themselves.  </w:t>
      </w:r>
    </w:p>
    <w:p w14:paraId="3855D745" w14:textId="77777777" w:rsidR="007965A7" w:rsidRPr="009736C8" w:rsidRDefault="007965A7" w:rsidP="007965A7">
      <w:pPr>
        <w:jc w:val="both"/>
        <w:rPr>
          <w:rFonts w:ascii="Arial" w:hAnsi="Arial" w:cs="Arial"/>
          <w:sz w:val="22"/>
          <w:szCs w:val="22"/>
        </w:rPr>
      </w:pPr>
    </w:p>
    <w:p w14:paraId="3A0C0B9D" w14:textId="74771DCA" w:rsidR="00032F06" w:rsidRPr="00032F06" w:rsidRDefault="00032F06" w:rsidP="00032F06">
      <w:pPr>
        <w:spacing w:after="200" w:line="276" w:lineRule="auto"/>
        <w:rPr>
          <w:rFonts w:ascii="Arial" w:eastAsiaTheme="minorHAnsi" w:hAnsi="Arial" w:cs="Arial"/>
          <w:b/>
          <w:sz w:val="22"/>
          <w:szCs w:val="22"/>
        </w:rPr>
      </w:pPr>
      <w:r w:rsidRPr="00032F06">
        <w:rPr>
          <w:rFonts w:ascii="Arial" w:eastAsiaTheme="minorHAnsi" w:hAnsi="Arial" w:cs="Arial"/>
          <w:b/>
          <w:sz w:val="22"/>
          <w:szCs w:val="22"/>
        </w:rPr>
        <w:t>Job Summary</w:t>
      </w:r>
    </w:p>
    <w:p w14:paraId="41CEC9FB" w14:textId="77777777" w:rsidR="007B509D" w:rsidRDefault="007B509D" w:rsidP="00032F06">
      <w:pPr>
        <w:spacing w:after="200" w:line="276" w:lineRule="auto"/>
        <w:jc w:val="both"/>
        <w:rPr>
          <w:rFonts w:ascii="Arial" w:eastAsiaTheme="minorHAnsi" w:hAnsi="Arial" w:cs="Arial"/>
          <w:sz w:val="22"/>
          <w:szCs w:val="22"/>
        </w:rPr>
      </w:pPr>
      <w:r>
        <w:rPr>
          <w:rFonts w:ascii="Arial" w:eastAsiaTheme="minorHAnsi" w:hAnsi="Arial" w:cs="Arial"/>
          <w:sz w:val="22"/>
          <w:szCs w:val="22"/>
        </w:rPr>
        <w:t xml:space="preserve">This is a new role responsible for </w:t>
      </w:r>
      <w:r w:rsidR="00032F06" w:rsidRPr="00032F06">
        <w:rPr>
          <w:rFonts w:ascii="Arial" w:eastAsiaTheme="minorHAnsi" w:hAnsi="Arial" w:cs="Arial"/>
          <w:sz w:val="22"/>
          <w:szCs w:val="22"/>
        </w:rPr>
        <w:t>generat</w:t>
      </w:r>
      <w:r>
        <w:rPr>
          <w:rFonts w:ascii="Arial" w:eastAsiaTheme="minorHAnsi" w:hAnsi="Arial" w:cs="Arial"/>
          <w:sz w:val="22"/>
          <w:szCs w:val="22"/>
        </w:rPr>
        <w:t>ing</w:t>
      </w:r>
      <w:r w:rsidR="00032F06" w:rsidRPr="00032F06">
        <w:rPr>
          <w:rFonts w:ascii="Arial" w:eastAsiaTheme="minorHAnsi" w:hAnsi="Arial" w:cs="Arial"/>
          <w:sz w:val="22"/>
          <w:szCs w:val="22"/>
        </w:rPr>
        <w:t xml:space="preserve"> income through the development and delivery of </w:t>
      </w:r>
      <w:r w:rsidR="00A01AD4">
        <w:rPr>
          <w:rFonts w:ascii="Arial" w:eastAsiaTheme="minorHAnsi" w:hAnsi="Arial" w:cs="Arial"/>
          <w:sz w:val="22"/>
          <w:szCs w:val="22"/>
        </w:rPr>
        <w:t xml:space="preserve">both </w:t>
      </w:r>
      <w:r w:rsidR="005307AB">
        <w:rPr>
          <w:rFonts w:ascii="Arial" w:eastAsiaTheme="minorHAnsi" w:hAnsi="Arial" w:cs="Arial"/>
          <w:sz w:val="22"/>
          <w:szCs w:val="22"/>
        </w:rPr>
        <w:t>the Patrons programme and</w:t>
      </w:r>
      <w:r>
        <w:rPr>
          <w:rFonts w:ascii="Arial" w:eastAsiaTheme="minorHAnsi" w:hAnsi="Arial" w:cs="Arial"/>
          <w:sz w:val="22"/>
          <w:szCs w:val="22"/>
        </w:rPr>
        <w:t xml:space="preserve"> the major gift and</w:t>
      </w:r>
      <w:r w:rsidR="005307AB">
        <w:rPr>
          <w:rFonts w:ascii="Arial" w:eastAsiaTheme="minorHAnsi" w:hAnsi="Arial" w:cs="Arial"/>
          <w:sz w:val="22"/>
          <w:szCs w:val="22"/>
        </w:rPr>
        <w:t xml:space="preserve"> individual giving programme</w:t>
      </w:r>
      <w:r w:rsidR="00E64073">
        <w:rPr>
          <w:rFonts w:ascii="Arial" w:eastAsiaTheme="minorHAnsi" w:hAnsi="Arial" w:cs="Arial"/>
          <w:sz w:val="22"/>
          <w:szCs w:val="22"/>
        </w:rPr>
        <w:t>,</w:t>
      </w:r>
      <w:r w:rsidR="00032F06" w:rsidRPr="00032F06">
        <w:rPr>
          <w:rFonts w:ascii="Arial" w:eastAsiaTheme="minorHAnsi" w:hAnsi="Arial" w:cs="Arial"/>
          <w:sz w:val="22"/>
          <w:szCs w:val="22"/>
        </w:rPr>
        <w:t xml:space="preserve"> working closely with the Head of Development </w:t>
      </w:r>
      <w:r w:rsidR="00E64073">
        <w:rPr>
          <w:rFonts w:ascii="Arial" w:eastAsiaTheme="minorHAnsi" w:hAnsi="Arial" w:cs="Arial"/>
          <w:sz w:val="22"/>
          <w:szCs w:val="22"/>
        </w:rPr>
        <w:t xml:space="preserve">and Development Manager (Trusts, Foundations and Legacies) </w:t>
      </w:r>
      <w:r w:rsidR="00032F06" w:rsidRPr="00032F06">
        <w:rPr>
          <w:rFonts w:ascii="Arial" w:eastAsiaTheme="minorHAnsi" w:hAnsi="Arial" w:cs="Arial"/>
          <w:sz w:val="22"/>
          <w:szCs w:val="22"/>
        </w:rPr>
        <w:t>on the NGS fundraising strategy</w:t>
      </w:r>
      <w:r w:rsidR="001C3CFA">
        <w:rPr>
          <w:rFonts w:ascii="Arial" w:eastAsiaTheme="minorHAnsi" w:hAnsi="Arial" w:cs="Arial"/>
          <w:sz w:val="22"/>
          <w:szCs w:val="22"/>
        </w:rPr>
        <w:t>.</w:t>
      </w:r>
      <w:r w:rsidR="00820D2C">
        <w:rPr>
          <w:rFonts w:ascii="Arial" w:eastAsiaTheme="minorHAnsi" w:hAnsi="Arial" w:cs="Arial"/>
          <w:sz w:val="22"/>
          <w:szCs w:val="22"/>
        </w:rPr>
        <w:t xml:space="preserve"> </w:t>
      </w:r>
    </w:p>
    <w:p w14:paraId="5D70920A" w14:textId="07E066E4" w:rsidR="007B509D" w:rsidRDefault="322A062F" w:rsidP="322A062F">
      <w:pPr>
        <w:spacing w:after="200" w:line="276" w:lineRule="auto"/>
        <w:jc w:val="both"/>
        <w:rPr>
          <w:rFonts w:ascii="Arial" w:eastAsiaTheme="minorEastAsia" w:hAnsi="Arial" w:cs="Arial"/>
          <w:sz w:val="22"/>
          <w:szCs w:val="22"/>
        </w:rPr>
      </w:pPr>
      <w:r w:rsidRPr="322A062F">
        <w:rPr>
          <w:rFonts w:ascii="Arial" w:eastAsiaTheme="minorEastAsia" w:hAnsi="Arial" w:cs="Arial"/>
          <w:sz w:val="22"/>
          <w:szCs w:val="22"/>
        </w:rPr>
        <w:lastRenderedPageBreak/>
        <w:t xml:space="preserve">The NGS Patrons are a group of </w:t>
      </w:r>
      <w:proofErr w:type="gramStart"/>
      <w:r w:rsidRPr="322A062F">
        <w:rPr>
          <w:rFonts w:ascii="Arial" w:eastAsiaTheme="minorEastAsia" w:hAnsi="Arial" w:cs="Arial"/>
          <w:sz w:val="22"/>
          <w:szCs w:val="22"/>
        </w:rPr>
        <w:t>high net worth</w:t>
      </w:r>
      <w:proofErr w:type="gramEnd"/>
      <w:r w:rsidRPr="322A062F">
        <w:rPr>
          <w:rFonts w:ascii="Arial" w:eastAsiaTheme="minorEastAsia" w:hAnsi="Arial" w:cs="Arial"/>
          <w:sz w:val="22"/>
          <w:szCs w:val="22"/>
        </w:rPr>
        <w:t xml:space="preserve"> individuals who collectively and individually support exhibitions, acquisitions, research and learning activities. We have ambitions to develop and expand this important group and the successful applicant will play a key part in this effort. </w:t>
      </w:r>
    </w:p>
    <w:p w14:paraId="58A1D676" w14:textId="0E69C1A2" w:rsidR="007B509D" w:rsidRDefault="322A062F" w:rsidP="09015F31">
      <w:pPr>
        <w:spacing w:after="200" w:line="276" w:lineRule="auto"/>
        <w:jc w:val="both"/>
        <w:rPr>
          <w:rFonts w:ascii="Arial" w:eastAsiaTheme="minorEastAsia" w:hAnsi="Arial" w:cs="Arial"/>
          <w:sz w:val="22"/>
          <w:szCs w:val="22"/>
        </w:rPr>
      </w:pPr>
      <w:r w:rsidRPr="322A062F">
        <w:rPr>
          <w:rFonts w:ascii="Arial" w:eastAsiaTheme="minorEastAsia" w:hAnsi="Arial" w:cs="Arial"/>
          <w:sz w:val="22"/>
          <w:szCs w:val="22"/>
        </w:rPr>
        <w:t xml:space="preserve">The National Galleries of Scotland have an exciting programme of major capital </w:t>
      </w:r>
      <w:r w:rsidR="007965A7" w:rsidRPr="322A062F">
        <w:rPr>
          <w:rFonts w:ascii="Arial" w:eastAsiaTheme="minorEastAsia" w:hAnsi="Arial" w:cs="Arial"/>
          <w:sz w:val="22"/>
          <w:szCs w:val="22"/>
        </w:rPr>
        <w:t>projects in</w:t>
      </w:r>
      <w:r w:rsidRPr="322A062F">
        <w:rPr>
          <w:rFonts w:ascii="Arial" w:eastAsiaTheme="minorEastAsia" w:hAnsi="Arial" w:cs="Arial"/>
          <w:sz w:val="22"/>
          <w:szCs w:val="22"/>
        </w:rPr>
        <w:t xml:space="preserve"> progress and the successful applicant will be heavily involved in the </w:t>
      </w:r>
      <w:r w:rsidR="0095279D" w:rsidRPr="322A062F">
        <w:rPr>
          <w:rFonts w:ascii="Arial" w:eastAsiaTheme="minorEastAsia" w:hAnsi="Arial" w:cs="Arial"/>
          <w:sz w:val="22"/>
          <w:szCs w:val="22"/>
        </w:rPr>
        <w:t>fundraising to</w:t>
      </w:r>
      <w:r w:rsidRPr="322A062F">
        <w:rPr>
          <w:rFonts w:ascii="Arial" w:eastAsiaTheme="minorEastAsia" w:hAnsi="Arial" w:cs="Arial"/>
          <w:sz w:val="22"/>
          <w:szCs w:val="22"/>
        </w:rPr>
        <w:t xml:space="preserve"> support these </w:t>
      </w:r>
      <w:r w:rsidR="0095279D" w:rsidRPr="322A062F">
        <w:rPr>
          <w:rFonts w:ascii="Arial" w:eastAsiaTheme="minorEastAsia" w:hAnsi="Arial" w:cs="Arial"/>
          <w:sz w:val="22"/>
          <w:szCs w:val="22"/>
        </w:rPr>
        <w:t>campaigns.</w:t>
      </w:r>
      <w:r w:rsidRPr="322A062F">
        <w:rPr>
          <w:rFonts w:ascii="Arial" w:eastAsiaTheme="minorEastAsia" w:hAnsi="Arial" w:cs="Arial"/>
          <w:sz w:val="22"/>
          <w:szCs w:val="22"/>
        </w:rPr>
        <w:t xml:space="preserve"> </w:t>
      </w:r>
    </w:p>
    <w:p w14:paraId="7B2662B8" w14:textId="1A30C9CA" w:rsidR="00032F06" w:rsidRPr="00032F06" w:rsidRDefault="322A062F" w:rsidP="322A062F">
      <w:pPr>
        <w:spacing w:after="200" w:line="276" w:lineRule="auto"/>
        <w:jc w:val="both"/>
        <w:rPr>
          <w:rFonts w:ascii="Arial" w:eastAsiaTheme="minorEastAsia" w:hAnsi="Arial" w:cs="Arial"/>
          <w:sz w:val="22"/>
          <w:szCs w:val="22"/>
        </w:rPr>
      </w:pPr>
      <w:r w:rsidRPr="322A062F">
        <w:rPr>
          <w:rFonts w:ascii="Arial" w:eastAsiaTheme="minorEastAsia" w:hAnsi="Arial" w:cs="Arial"/>
          <w:sz w:val="22"/>
          <w:szCs w:val="22"/>
        </w:rPr>
        <w:t xml:space="preserve">NGS have a lively and diverse programme of exhibitions and activities across all our sites in Edinburgh as well as a range of national and international </w:t>
      </w:r>
      <w:r w:rsidR="0095279D" w:rsidRPr="322A062F">
        <w:rPr>
          <w:rFonts w:ascii="Arial" w:eastAsiaTheme="minorEastAsia" w:hAnsi="Arial" w:cs="Arial"/>
          <w:sz w:val="22"/>
          <w:szCs w:val="22"/>
        </w:rPr>
        <w:t>partnerships.</w:t>
      </w:r>
      <w:r w:rsidRPr="322A062F">
        <w:rPr>
          <w:rFonts w:ascii="Arial" w:eastAsiaTheme="minorEastAsia" w:hAnsi="Arial" w:cs="Arial"/>
          <w:sz w:val="22"/>
          <w:szCs w:val="22"/>
        </w:rPr>
        <w:t xml:space="preserve"> The Development Manager will help drive the funding for these programmes, particularly looking for new areas of support.</w:t>
      </w:r>
    </w:p>
    <w:p w14:paraId="57B925D3" w14:textId="77777777" w:rsidR="00032F06" w:rsidRDefault="00032F06" w:rsidP="00032F06">
      <w:pPr>
        <w:spacing w:after="200" w:line="276" w:lineRule="auto"/>
        <w:rPr>
          <w:rFonts w:ascii="Arial" w:eastAsiaTheme="minorHAnsi" w:hAnsi="Arial" w:cs="Arial"/>
          <w:b/>
          <w:sz w:val="22"/>
          <w:szCs w:val="22"/>
        </w:rPr>
      </w:pPr>
    </w:p>
    <w:p w14:paraId="74ECEAFD" w14:textId="2532484B" w:rsidR="00032F06" w:rsidRDefault="007F39F0" w:rsidP="00032F06">
      <w:pPr>
        <w:spacing w:after="200" w:line="276" w:lineRule="auto"/>
        <w:rPr>
          <w:rFonts w:ascii="Arial" w:eastAsiaTheme="minorEastAsia" w:hAnsi="Arial" w:cs="Arial"/>
          <w:b/>
          <w:sz w:val="22"/>
          <w:szCs w:val="22"/>
        </w:rPr>
      </w:pPr>
      <w:r>
        <w:rPr>
          <w:rFonts w:ascii="Arial" w:eastAsiaTheme="minorEastAsia" w:hAnsi="Arial" w:cs="Arial"/>
          <w:b/>
          <w:sz w:val="22"/>
          <w:szCs w:val="22"/>
        </w:rPr>
        <w:t>Department</w:t>
      </w:r>
      <w:r w:rsidR="00032F06" w:rsidRPr="6B2834B0">
        <w:rPr>
          <w:rFonts w:ascii="Arial" w:eastAsiaTheme="minorEastAsia" w:hAnsi="Arial" w:cs="Arial"/>
          <w:b/>
          <w:sz w:val="22"/>
          <w:szCs w:val="22"/>
        </w:rPr>
        <w:t xml:space="preserve"> Structure</w:t>
      </w:r>
    </w:p>
    <w:p w14:paraId="150C1D98" w14:textId="77777777" w:rsidR="006448C0" w:rsidRPr="00032F06" w:rsidRDefault="006448C0" w:rsidP="00032F06">
      <w:pPr>
        <w:spacing w:after="200" w:line="276" w:lineRule="auto"/>
        <w:rPr>
          <w:rFonts w:ascii="Arial" w:eastAsiaTheme="minorEastAsia" w:hAnsi="Arial" w:cs="Arial"/>
          <w:b/>
          <w:sz w:val="22"/>
          <w:szCs w:val="22"/>
        </w:rPr>
      </w:pPr>
    </w:p>
    <w:p w14:paraId="3FFFECDD" w14:textId="09038312" w:rsidR="00032F06" w:rsidRPr="00032F06" w:rsidRDefault="008817C1" w:rsidP="00032F06">
      <w:pPr>
        <w:spacing w:after="200" w:line="276" w:lineRule="auto"/>
        <w:rPr>
          <w:rFonts w:asciiTheme="minorHAnsi" w:eastAsiaTheme="minorHAnsi" w:hAnsiTheme="minorHAnsi" w:cstheme="minorBidi"/>
          <w:sz w:val="22"/>
          <w:szCs w:val="22"/>
        </w:rPr>
      </w:pPr>
      <w:r>
        <w:rPr>
          <w:noProof/>
        </w:rPr>
        <mc:AlternateContent>
          <mc:Choice Requires="wps">
            <w:drawing>
              <wp:anchor distT="0" distB="0" distL="114300" distR="114300" simplePos="0" relativeHeight="251658240" behindDoc="0" locked="0" layoutInCell="1" allowOverlap="1" wp14:anchorId="0BC3AE4B" wp14:editId="08CBB614">
                <wp:simplePos x="0" y="0"/>
                <wp:positionH relativeFrom="column">
                  <wp:posOffset>2420620</wp:posOffset>
                </wp:positionH>
                <wp:positionV relativeFrom="paragraph">
                  <wp:posOffset>1349375</wp:posOffset>
                </wp:positionV>
                <wp:extent cx="152400" cy="2095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152400" cy="2095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w16sdtdh="http://schemas.microsoft.com/office/word/2020/wordml/sdtdatahash">
            <w:pict>
              <v:line id="Straight Connector 7"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from="190.6pt,106.25pt" to="202.6pt,122.75pt" w14:anchorId="3E81B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">
                <v:stroke dashstyle="dash"/>
              </v:line>
            </w:pict>
          </mc:Fallback>
        </mc:AlternateContent>
      </w:r>
      <w:r w:rsidR="000469F9">
        <w:t xml:space="preserve">  </w:t>
      </w:r>
      <w:r w:rsidRPr="008817C1">
        <w:rPr>
          <w:rFonts w:ascii="Calibri" w:eastAsia="Calibri" w:hAnsi="Calibri"/>
          <w:noProof/>
          <w:sz w:val="22"/>
          <w:szCs w:val="22"/>
        </w:rPr>
        <w:drawing>
          <wp:inline distT="0" distB="0" distL="0" distR="0" wp14:anchorId="0C2EECD2" wp14:editId="6AA7BF93">
            <wp:extent cx="5549900" cy="2216150"/>
            <wp:effectExtent l="0" t="0" r="508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82EA4FD" w14:textId="77777777" w:rsidR="00032F06" w:rsidRDefault="00032F06" w:rsidP="00032F06">
      <w:pPr>
        <w:spacing w:after="200" w:line="276" w:lineRule="auto"/>
        <w:rPr>
          <w:rFonts w:ascii="Arial" w:eastAsiaTheme="minorHAnsi" w:hAnsi="Arial" w:cs="Arial"/>
          <w:b/>
          <w:sz w:val="22"/>
          <w:szCs w:val="22"/>
        </w:rPr>
      </w:pPr>
      <w:r w:rsidRPr="00032F06">
        <w:rPr>
          <w:rFonts w:ascii="Arial" w:eastAsiaTheme="minorHAnsi" w:hAnsi="Arial" w:cs="Arial"/>
          <w:b/>
          <w:sz w:val="22"/>
          <w:szCs w:val="22"/>
        </w:rPr>
        <w:t>Responsibilities</w:t>
      </w:r>
    </w:p>
    <w:p w14:paraId="47BF5C45" w14:textId="74E71ED3" w:rsidR="006A221E" w:rsidRPr="00304E50" w:rsidRDefault="006A221E" w:rsidP="00304E50">
      <w:pPr>
        <w:numPr>
          <w:ilvl w:val="0"/>
          <w:numId w:val="12"/>
        </w:numPr>
        <w:autoSpaceDE w:val="0"/>
        <w:autoSpaceDN w:val="0"/>
        <w:adjustRightInd w:val="0"/>
        <w:spacing w:after="14" w:line="276" w:lineRule="auto"/>
        <w:contextualSpacing/>
        <w:jc w:val="both"/>
        <w:rPr>
          <w:rFonts w:ascii="Arial" w:eastAsiaTheme="minorHAnsi" w:hAnsi="Arial" w:cs="Arial"/>
          <w:color w:val="000000"/>
          <w:sz w:val="22"/>
          <w:szCs w:val="22"/>
        </w:rPr>
      </w:pPr>
      <w:r w:rsidRPr="00304E50">
        <w:rPr>
          <w:rFonts w:ascii="Arial" w:eastAsiaTheme="minorHAnsi" w:hAnsi="Arial" w:cs="Arial"/>
          <w:color w:val="000000"/>
          <w:sz w:val="22"/>
          <w:szCs w:val="22"/>
        </w:rPr>
        <w:t xml:space="preserve">To manage and develop a portfolio of individual prospects, identifying, </w:t>
      </w:r>
      <w:proofErr w:type="gramStart"/>
      <w:r w:rsidRPr="00304E50">
        <w:rPr>
          <w:rFonts w:ascii="Arial" w:eastAsiaTheme="minorHAnsi" w:hAnsi="Arial" w:cs="Arial"/>
          <w:color w:val="000000"/>
          <w:sz w:val="22"/>
          <w:szCs w:val="22"/>
        </w:rPr>
        <w:t>cultivating</w:t>
      </w:r>
      <w:proofErr w:type="gramEnd"/>
      <w:r w:rsidRPr="00304E50">
        <w:rPr>
          <w:rFonts w:ascii="Arial" w:eastAsiaTheme="minorHAnsi" w:hAnsi="Arial" w:cs="Arial"/>
          <w:color w:val="000000"/>
          <w:sz w:val="22"/>
          <w:szCs w:val="22"/>
        </w:rPr>
        <w:t xml:space="preserve"> and leading on approaches to solicit </w:t>
      </w:r>
      <w:r w:rsidR="00AE2AB6" w:rsidRPr="00304E50">
        <w:rPr>
          <w:rFonts w:ascii="Arial" w:eastAsiaTheme="minorHAnsi" w:hAnsi="Arial" w:cs="Arial"/>
          <w:color w:val="000000"/>
          <w:sz w:val="22"/>
          <w:szCs w:val="22"/>
        </w:rPr>
        <w:t>major</w:t>
      </w:r>
      <w:r w:rsidR="002B07B0" w:rsidRPr="00304E50">
        <w:rPr>
          <w:rFonts w:ascii="Arial" w:eastAsiaTheme="minorHAnsi" w:hAnsi="Arial" w:cs="Arial"/>
          <w:color w:val="000000"/>
          <w:sz w:val="22"/>
          <w:szCs w:val="22"/>
        </w:rPr>
        <w:t xml:space="preserve"> gifts</w:t>
      </w:r>
      <w:r w:rsidRPr="00304E50">
        <w:rPr>
          <w:rFonts w:ascii="Arial" w:eastAsiaTheme="minorHAnsi" w:hAnsi="Arial" w:cs="Arial"/>
          <w:color w:val="000000"/>
          <w:sz w:val="22"/>
          <w:szCs w:val="22"/>
        </w:rPr>
        <w:t xml:space="preserve"> for capital campaigns, public programme and other NGS projects as required</w:t>
      </w:r>
    </w:p>
    <w:p w14:paraId="3540CC54" w14:textId="0E89B401" w:rsidR="00164497" w:rsidRPr="00304E50" w:rsidRDefault="00164497" w:rsidP="00304E50">
      <w:pPr>
        <w:numPr>
          <w:ilvl w:val="0"/>
          <w:numId w:val="12"/>
        </w:numPr>
        <w:autoSpaceDE w:val="0"/>
        <w:autoSpaceDN w:val="0"/>
        <w:adjustRightInd w:val="0"/>
        <w:spacing w:after="14" w:line="276" w:lineRule="auto"/>
        <w:contextualSpacing/>
        <w:jc w:val="both"/>
        <w:rPr>
          <w:rFonts w:ascii="Arial" w:eastAsiaTheme="minorHAnsi" w:hAnsi="Arial" w:cs="Arial"/>
          <w:color w:val="000000"/>
          <w:sz w:val="22"/>
          <w:szCs w:val="22"/>
        </w:rPr>
      </w:pPr>
      <w:r w:rsidRPr="00164497">
        <w:rPr>
          <w:rFonts w:ascii="Arial" w:eastAsiaTheme="minorHAnsi" w:hAnsi="Arial" w:cs="Arial"/>
          <w:color w:val="000000"/>
          <w:sz w:val="22"/>
          <w:szCs w:val="22"/>
        </w:rPr>
        <w:t>Identify new potential prospects, initiating the approach and securing support within a planned timeframe</w:t>
      </w:r>
    </w:p>
    <w:p w14:paraId="255A39BC" w14:textId="4C8E100F" w:rsidR="006A7399" w:rsidRPr="00304E50" w:rsidRDefault="0093261E" w:rsidP="00304E50">
      <w:pPr>
        <w:numPr>
          <w:ilvl w:val="0"/>
          <w:numId w:val="12"/>
        </w:numPr>
        <w:autoSpaceDE w:val="0"/>
        <w:autoSpaceDN w:val="0"/>
        <w:adjustRightInd w:val="0"/>
        <w:spacing w:after="14" w:line="276" w:lineRule="auto"/>
        <w:contextualSpacing/>
        <w:jc w:val="both"/>
        <w:rPr>
          <w:rFonts w:ascii="Arial" w:eastAsiaTheme="minorHAnsi" w:hAnsi="Arial" w:cs="Arial"/>
          <w:color w:val="000000"/>
          <w:sz w:val="22"/>
          <w:szCs w:val="22"/>
        </w:rPr>
      </w:pPr>
      <w:r w:rsidRPr="00304E50">
        <w:rPr>
          <w:rFonts w:ascii="Arial" w:eastAsiaTheme="minorHAnsi" w:hAnsi="Arial" w:cs="Arial"/>
          <w:color w:val="000000"/>
          <w:sz w:val="22"/>
          <w:szCs w:val="22"/>
        </w:rPr>
        <w:t>Undertake</w:t>
      </w:r>
      <w:r w:rsidR="006A7399" w:rsidRPr="006A7399">
        <w:rPr>
          <w:rFonts w:ascii="Arial" w:eastAsiaTheme="minorHAnsi" w:hAnsi="Arial" w:cs="Arial"/>
          <w:color w:val="000000"/>
          <w:sz w:val="22"/>
          <w:szCs w:val="22"/>
        </w:rPr>
        <w:t xml:space="preserve"> the effective management of individual </w:t>
      </w:r>
      <w:r w:rsidR="000512FF" w:rsidRPr="00304E50">
        <w:rPr>
          <w:rFonts w:ascii="Arial" w:eastAsiaTheme="minorHAnsi" w:hAnsi="Arial" w:cs="Arial"/>
          <w:color w:val="000000"/>
          <w:sz w:val="22"/>
          <w:szCs w:val="22"/>
        </w:rPr>
        <w:t xml:space="preserve">major </w:t>
      </w:r>
      <w:r w:rsidR="006A7399" w:rsidRPr="006A7399">
        <w:rPr>
          <w:rFonts w:ascii="Arial" w:eastAsiaTheme="minorHAnsi" w:hAnsi="Arial" w:cs="Arial"/>
          <w:color w:val="000000"/>
          <w:sz w:val="22"/>
          <w:szCs w:val="22"/>
        </w:rPr>
        <w:t>donor relations, ensuring stewardship strategies are in place and adhered to</w:t>
      </w:r>
    </w:p>
    <w:p w14:paraId="0A75BFF9" w14:textId="04570B48" w:rsidR="00E801B8" w:rsidRPr="00304E50" w:rsidRDefault="004A0392" w:rsidP="00304E50">
      <w:pPr>
        <w:numPr>
          <w:ilvl w:val="0"/>
          <w:numId w:val="12"/>
        </w:numPr>
        <w:autoSpaceDE w:val="0"/>
        <w:autoSpaceDN w:val="0"/>
        <w:adjustRightInd w:val="0"/>
        <w:spacing w:after="14" w:line="276" w:lineRule="auto"/>
        <w:contextualSpacing/>
        <w:jc w:val="both"/>
        <w:rPr>
          <w:rFonts w:ascii="Arial" w:eastAsiaTheme="minorHAnsi" w:hAnsi="Arial" w:cs="Arial"/>
          <w:color w:val="000000"/>
          <w:sz w:val="22"/>
          <w:szCs w:val="22"/>
        </w:rPr>
      </w:pPr>
      <w:r w:rsidRPr="00304E50">
        <w:rPr>
          <w:rFonts w:ascii="Arial" w:eastAsiaTheme="minorHAnsi" w:hAnsi="Arial" w:cs="Arial"/>
          <w:color w:val="000000"/>
          <w:sz w:val="22"/>
          <w:szCs w:val="22"/>
        </w:rPr>
        <w:t>To be r</w:t>
      </w:r>
      <w:r w:rsidR="00E801B8" w:rsidRPr="00E801B8">
        <w:rPr>
          <w:rFonts w:ascii="Arial" w:eastAsiaTheme="minorHAnsi" w:hAnsi="Arial" w:cs="Arial"/>
          <w:color w:val="000000"/>
          <w:sz w:val="22"/>
          <w:szCs w:val="22"/>
        </w:rPr>
        <w:t>esponsible for the preparation of presentations and proposals to secure support from individuals for NGS public programme and capital campaigns</w:t>
      </w:r>
    </w:p>
    <w:p w14:paraId="209B164E" w14:textId="68CDB5C0" w:rsidR="00304E50" w:rsidRPr="00304E50" w:rsidRDefault="00304E50" w:rsidP="00304E50">
      <w:pPr>
        <w:numPr>
          <w:ilvl w:val="0"/>
          <w:numId w:val="12"/>
        </w:numPr>
        <w:autoSpaceDE w:val="0"/>
        <w:autoSpaceDN w:val="0"/>
        <w:adjustRightInd w:val="0"/>
        <w:spacing w:after="14" w:line="276" w:lineRule="auto"/>
        <w:contextualSpacing/>
        <w:jc w:val="both"/>
        <w:rPr>
          <w:rFonts w:ascii="Arial" w:eastAsiaTheme="minorHAnsi" w:hAnsi="Arial" w:cs="Arial"/>
          <w:color w:val="000000"/>
          <w:sz w:val="22"/>
          <w:szCs w:val="22"/>
        </w:rPr>
      </w:pPr>
      <w:r w:rsidRPr="00304E50">
        <w:rPr>
          <w:rFonts w:ascii="Arial" w:eastAsiaTheme="minorHAnsi" w:hAnsi="Arial" w:cs="Arial"/>
          <w:color w:val="000000"/>
          <w:sz w:val="22"/>
          <w:szCs w:val="22"/>
        </w:rPr>
        <w:t xml:space="preserve">Work with the Chair of Trustees, the Director-General, </w:t>
      </w:r>
      <w:r w:rsidR="0095279D">
        <w:rPr>
          <w:rFonts w:ascii="Arial" w:eastAsiaTheme="minorHAnsi" w:hAnsi="Arial" w:cs="Arial"/>
          <w:color w:val="000000"/>
          <w:sz w:val="22"/>
          <w:szCs w:val="22"/>
        </w:rPr>
        <w:t>C</w:t>
      </w:r>
      <w:r w:rsidRPr="00304E50">
        <w:rPr>
          <w:rFonts w:ascii="Arial" w:eastAsiaTheme="minorHAnsi" w:hAnsi="Arial" w:cs="Arial"/>
          <w:color w:val="000000"/>
          <w:sz w:val="22"/>
          <w:szCs w:val="22"/>
        </w:rPr>
        <w:t>uratorial and Development colleagues</w:t>
      </w:r>
      <w:r w:rsidR="009C78A7">
        <w:rPr>
          <w:rFonts w:ascii="Arial" w:eastAsiaTheme="minorHAnsi" w:hAnsi="Arial" w:cs="Arial"/>
          <w:color w:val="000000"/>
          <w:sz w:val="22"/>
          <w:szCs w:val="22"/>
        </w:rPr>
        <w:t xml:space="preserve"> to</w:t>
      </w:r>
      <w:r w:rsidRPr="00304E50">
        <w:rPr>
          <w:rFonts w:ascii="Arial" w:eastAsiaTheme="minorHAnsi" w:hAnsi="Arial" w:cs="Arial"/>
          <w:color w:val="000000"/>
          <w:sz w:val="22"/>
          <w:szCs w:val="22"/>
        </w:rPr>
        <w:t xml:space="preserve"> deliver cultivation events as required</w:t>
      </w:r>
    </w:p>
    <w:p w14:paraId="107C5B6D" w14:textId="253D8414" w:rsidR="00032F06" w:rsidRPr="00304E50" w:rsidRDefault="00032F06" w:rsidP="00304E50">
      <w:pPr>
        <w:pStyle w:val="ListParagraph"/>
        <w:numPr>
          <w:ilvl w:val="0"/>
          <w:numId w:val="12"/>
        </w:numPr>
        <w:autoSpaceDE w:val="0"/>
        <w:autoSpaceDN w:val="0"/>
        <w:adjustRightInd w:val="0"/>
        <w:spacing w:after="14" w:line="276" w:lineRule="auto"/>
        <w:jc w:val="both"/>
        <w:rPr>
          <w:rFonts w:ascii="Arial" w:eastAsiaTheme="minorHAnsi" w:hAnsi="Arial" w:cs="Arial"/>
          <w:color w:val="000000"/>
          <w:sz w:val="22"/>
          <w:szCs w:val="22"/>
        </w:rPr>
      </w:pPr>
      <w:r w:rsidRPr="00304E50">
        <w:rPr>
          <w:rFonts w:ascii="Arial" w:eastAsiaTheme="minorHAnsi" w:hAnsi="Arial" w:cs="Arial"/>
          <w:color w:val="000000"/>
          <w:sz w:val="22"/>
          <w:szCs w:val="22"/>
        </w:rPr>
        <w:t xml:space="preserve">To </w:t>
      </w:r>
      <w:r w:rsidR="00605D26" w:rsidRPr="00304E50">
        <w:rPr>
          <w:rFonts w:ascii="Arial" w:eastAsiaTheme="minorHAnsi" w:hAnsi="Arial" w:cs="Arial"/>
          <w:color w:val="000000"/>
          <w:sz w:val="22"/>
          <w:szCs w:val="22"/>
        </w:rPr>
        <w:t>grow</w:t>
      </w:r>
      <w:r w:rsidRPr="00304E50">
        <w:rPr>
          <w:rFonts w:ascii="Arial" w:eastAsiaTheme="minorHAnsi" w:hAnsi="Arial" w:cs="Arial"/>
          <w:color w:val="000000"/>
          <w:sz w:val="22"/>
          <w:szCs w:val="22"/>
        </w:rPr>
        <w:t xml:space="preserve"> the NGS </w:t>
      </w:r>
      <w:r w:rsidR="005307AB" w:rsidRPr="00304E50">
        <w:rPr>
          <w:rFonts w:ascii="Arial" w:eastAsiaTheme="minorHAnsi" w:hAnsi="Arial" w:cs="Arial"/>
          <w:color w:val="000000"/>
          <w:sz w:val="22"/>
          <w:szCs w:val="22"/>
        </w:rPr>
        <w:t>Patrons programme</w:t>
      </w:r>
      <w:r w:rsidR="001A6A9F" w:rsidRPr="00304E50">
        <w:rPr>
          <w:rFonts w:ascii="Arial" w:eastAsiaTheme="minorHAnsi" w:hAnsi="Arial" w:cs="Arial"/>
          <w:color w:val="000000"/>
          <w:sz w:val="22"/>
          <w:szCs w:val="22"/>
        </w:rPr>
        <w:t>,</w:t>
      </w:r>
      <w:r w:rsidR="005307AB" w:rsidRPr="00304E50">
        <w:rPr>
          <w:rFonts w:ascii="Arial" w:eastAsiaTheme="minorHAnsi" w:hAnsi="Arial" w:cs="Arial"/>
          <w:color w:val="000000"/>
          <w:sz w:val="22"/>
          <w:szCs w:val="22"/>
        </w:rPr>
        <w:t xml:space="preserve"> recruiting new members and</w:t>
      </w:r>
      <w:r w:rsidR="00AE698B" w:rsidRPr="00304E50">
        <w:rPr>
          <w:rFonts w:ascii="Arial" w:eastAsiaTheme="minorHAnsi" w:hAnsi="Arial" w:cs="Arial"/>
          <w:color w:val="000000"/>
          <w:sz w:val="22"/>
          <w:szCs w:val="22"/>
        </w:rPr>
        <w:t xml:space="preserve"> </w:t>
      </w:r>
      <w:r w:rsidR="005307AB" w:rsidRPr="00304E50">
        <w:rPr>
          <w:rFonts w:ascii="Arial" w:eastAsiaTheme="minorHAnsi" w:hAnsi="Arial" w:cs="Arial"/>
          <w:color w:val="000000"/>
          <w:sz w:val="22"/>
          <w:szCs w:val="22"/>
        </w:rPr>
        <w:t>developing new networks</w:t>
      </w:r>
    </w:p>
    <w:p w14:paraId="50B1330B" w14:textId="018BDC7E" w:rsidR="00F5331D" w:rsidRPr="00304E50" w:rsidRDefault="00164A3C" w:rsidP="00304E50">
      <w:pPr>
        <w:pStyle w:val="ListParagraph"/>
        <w:numPr>
          <w:ilvl w:val="0"/>
          <w:numId w:val="12"/>
        </w:numPr>
        <w:autoSpaceDE w:val="0"/>
        <w:autoSpaceDN w:val="0"/>
        <w:adjustRightInd w:val="0"/>
        <w:spacing w:after="14" w:line="276" w:lineRule="auto"/>
        <w:jc w:val="both"/>
        <w:rPr>
          <w:rFonts w:ascii="Arial" w:eastAsiaTheme="minorHAnsi" w:hAnsi="Arial" w:cs="Arial"/>
          <w:color w:val="000000"/>
          <w:sz w:val="22"/>
          <w:szCs w:val="22"/>
        </w:rPr>
      </w:pPr>
      <w:r w:rsidRPr="00304E50">
        <w:rPr>
          <w:rFonts w:ascii="Arial" w:eastAsiaTheme="minorHAnsi" w:hAnsi="Arial" w:cs="Arial"/>
          <w:color w:val="000000"/>
          <w:sz w:val="22"/>
          <w:szCs w:val="22"/>
        </w:rPr>
        <w:lastRenderedPageBreak/>
        <w:t xml:space="preserve">To manage the process for </w:t>
      </w:r>
      <w:proofErr w:type="gramStart"/>
      <w:r w:rsidR="001F5CED" w:rsidRPr="00304E50">
        <w:rPr>
          <w:rFonts w:ascii="Arial" w:eastAsiaTheme="minorHAnsi" w:hAnsi="Arial" w:cs="Arial"/>
          <w:color w:val="000000"/>
          <w:sz w:val="22"/>
          <w:szCs w:val="22"/>
        </w:rPr>
        <w:t>P</w:t>
      </w:r>
      <w:r w:rsidRPr="00304E50">
        <w:rPr>
          <w:rFonts w:ascii="Arial" w:eastAsiaTheme="minorHAnsi" w:hAnsi="Arial" w:cs="Arial"/>
          <w:color w:val="000000"/>
          <w:sz w:val="22"/>
          <w:szCs w:val="22"/>
        </w:rPr>
        <w:t>atrons</w:t>
      </w:r>
      <w:proofErr w:type="gramEnd"/>
      <w:r w:rsidRPr="00304E50">
        <w:rPr>
          <w:rFonts w:ascii="Arial" w:eastAsiaTheme="minorHAnsi" w:hAnsi="Arial" w:cs="Arial"/>
          <w:color w:val="000000"/>
          <w:sz w:val="22"/>
          <w:szCs w:val="22"/>
        </w:rPr>
        <w:t xml:space="preserve"> </w:t>
      </w:r>
      <w:r w:rsidR="003229E5" w:rsidRPr="00304E50">
        <w:rPr>
          <w:rFonts w:ascii="Arial" w:eastAsiaTheme="minorHAnsi" w:hAnsi="Arial" w:cs="Arial"/>
          <w:color w:val="000000"/>
          <w:sz w:val="22"/>
          <w:szCs w:val="22"/>
        </w:rPr>
        <w:t>renewals</w:t>
      </w:r>
      <w:r w:rsidR="001F5CED" w:rsidRPr="00304E50">
        <w:rPr>
          <w:rFonts w:ascii="Arial" w:eastAsiaTheme="minorHAnsi" w:hAnsi="Arial" w:cs="Arial"/>
          <w:color w:val="000000"/>
          <w:sz w:val="22"/>
          <w:szCs w:val="22"/>
        </w:rPr>
        <w:t xml:space="preserve"> and stewardship, and to be the first point of contact for existing and prospective Patrons </w:t>
      </w:r>
    </w:p>
    <w:p w14:paraId="597E18D0" w14:textId="2B4F0DEB" w:rsidR="001F5CED" w:rsidRPr="00304E50" w:rsidRDefault="001F5CED" w:rsidP="00304E50">
      <w:pPr>
        <w:pStyle w:val="ListParagraph"/>
        <w:numPr>
          <w:ilvl w:val="0"/>
          <w:numId w:val="12"/>
        </w:numPr>
        <w:autoSpaceDE w:val="0"/>
        <w:autoSpaceDN w:val="0"/>
        <w:adjustRightInd w:val="0"/>
        <w:spacing w:after="14" w:line="276" w:lineRule="auto"/>
        <w:rPr>
          <w:rFonts w:ascii="Arial" w:eastAsiaTheme="minorHAnsi" w:hAnsi="Arial" w:cs="Arial"/>
          <w:color w:val="000000"/>
          <w:sz w:val="22"/>
          <w:szCs w:val="22"/>
        </w:rPr>
      </w:pPr>
      <w:r w:rsidRPr="001F5CED">
        <w:rPr>
          <w:rFonts w:ascii="Arial" w:eastAsiaTheme="minorHAnsi" w:hAnsi="Arial" w:cs="Arial"/>
          <w:color w:val="000000"/>
          <w:sz w:val="22"/>
          <w:szCs w:val="22"/>
        </w:rPr>
        <w:t xml:space="preserve">Work closely with Membership colleagues to ensure the membership programmes align and </w:t>
      </w:r>
      <w:r w:rsidR="00175FD6" w:rsidRPr="00304E50">
        <w:rPr>
          <w:rFonts w:ascii="Arial" w:eastAsiaTheme="minorHAnsi" w:hAnsi="Arial" w:cs="Arial"/>
          <w:color w:val="000000"/>
          <w:sz w:val="22"/>
          <w:szCs w:val="22"/>
        </w:rPr>
        <w:t xml:space="preserve">support the </w:t>
      </w:r>
      <w:r w:rsidRPr="001F5CED">
        <w:rPr>
          <w:rFonts w:ascii="Arial" w:eastAsiaTheme="minorHAnsi" w:hAnsi="Arial" w:cs="Arial"/>
          <w:color w:val="000000"/>
          <w:sz w:val="22"/>
          <w:szCs w:val="22"/>
        </w:rPr>
        <w:t>develop</w:t>
      </w:r>
      <w:r w:rsidR="00175FD6" w:rsidRPr="00304E50">
        <w:rPr>
          <w:rFonts w:ascii="Arial" w:eastAsiaTheme="minorHAnsi" w:hAnsi="Arial" w:cs="Arial"/>
          <w:color w:val="000000"/>
          <w:sz w:val="22"/>
          <w:szCs w:val="22"/>
        </w:rPr>
        <w:t>ment of</w:t>
      </w:r>
      <w:r w:rsidRPr="001F5CED">
        <w:rPr>
          <w:rFonts w:ascii="Arial" w:eastAsiaTheme="minorHAnsi" w:hAnsi="Arial" w:cs="Arial"/>
          <w:color w:val="000000"/>
          <w:sz w:val="22"/>
          <w:szCs w:val="22"/>
        </w:rPr>
        <w:t xml:space="preserve"> Friends into Patrons</w:t>
      </w:r>
    </w:p>
    <w:p w14:paraId="70A54D29" w14:textId="48020331" w:rsidR="00FE6C94" w:rsidRPr="00304E50" w:rsidRDefault="00FE6C94" w:rsidP="00304E50">
      <w:pPr>
        <w:pStyle w:val="ListParagraph"/>
        <w:numPr>
          <w:ilvl w:val="0"/>
          <w:numId w:val="12"/>
        </w:numPr>
        <w:autoSpaceDE w:val="0"/>
        <w:autoSpaceDN w:val="0"/>
        <w:adjustRightInd w:val="0"/>
        <w:spacing w:after="14" w:line="276" w:lineRule="auto"/>
        <w:rPr>
          <w:rFonts w:ascii="Arial" w:eastAsiaTheme="minorHAnsi" w:hAnsi="Arial" w:cs="Arial"/>
          <w:color w:val="000000"/>
          <w:sz w:val="22"/>
          <w:szCs w:val="22"/>
        </w:rPr>
      </w:pPr>
      <w:r w:rsidRPr="00FE6C94">
        <w:rPr>
          <w:rFonts w:ascii="Arial" w:eastAsiaTheme="minorHAnsi" w:hAnsi="Arial" w:cs="Arial"/>
          <w:color w:val="000000"/>
          <w:sz w:val="22"/>
          <w:szCs w:val="22"/>
        </w:rPr>
        <w:t>Develop and deliver the Patrons event programme</w:t>
      </w:r>
    </w:p>
    <w:p w14:paraId="4EF3B229" w14:textId="260A3EEC" w:rsidR="002F1D1E" w:rsidRPr="007B509D" w:rsidRDefault="002F1D1E" w:rsidP="00304E50">
      <w:pPr>
        <w:pStyle w:val="ListParagraph"/>
        <w:numPr>
          <w:ilvl w:val="0"/>
          <w:numId w:val="12"/>
        </w:numPr>
        <w:autoSpaceDE w:val="0"/>
        <w:autoSpaceDN w:val="0"/>
        <w:adjustRightInd w:val="0"/>
        <w:spacing w:after="14" w:line="276" w:lineRule="auto"/>
        <w:rPr>
          <w:rFonts w:ascii="Arial" w:eastAsiaTheme="minorEastAsia" w:hAnsi="Arial" w:cs="Arial"/>
          <w:color w:val="000000"/>
          <w:sz w:val="22"/>
          <w:szCs w:val="22"/>
        </w:rPr>
      </w:pPr>
      <w:r w:rsidRPr="17ACD1AA">
        <w:rPr>
          <w:rFonts w:ascii="Arial" w:eastAsiaTheme="minorEastAsia" w:hAnsi="Arial" w:cs="Arial"/>
          <w:color w:val="000000" w:themeColor="text1"/>
          <w:sz w:val="22"/>
          <w:szCs w:val="22"/>
        </w:rPr>
        <w:t xml:space="preserve">Attend </w:t>
      </w:r>
      <w:r w:rsidR="00A54DC7" w:rsidRPr="17ACD1AA">
        <w:rPr>
          <w:rFonts w:ascii="Arial" w:eastAsiaTheme="minorEastAsia" w:hAnsi="Arial" w:cs="Arial"/>
          <w:color w:val="000000" w:themeColor="text1"/>
          <w:sz w:val="22"/>
          <w:szCs w:val="22"/>
        </w:rPr>
        <w:t xml:space="preserve">quarterly Patrons Board meetings, producing </w:t>
      </w:r>
      <w:r w:rsidR="00BC7A27" w:rsidRPr="17ACD1AA">
        <w:rPr>
          <w:rFonts w:ascii="Arial" w:eastAsiaTheme="minorEastAsia" w:hAnsi="Arial" w:cs="Arial"/>
          <w:color w:val="000000" w:themeColor="text1"/>
          <w:sz w:val="22"/>
          <w:szCs w:val="22"/>
        </w:rPr>
        <w:t>and distributing relevant papers in advance</w:t>
      </w:r>
    </w:p>
    <w:p w14:paraId="721CA332" w14:textId="5C88375A" w:rsidR="007B509D" w:rsidRPr="00304E50" w:rsidRDefault="007B509D" w:rsidP="00304E50">
      <w:pPr>
        <w:pStyle w:val="ListParagraph"/>
        <w:numPr>
          <w:ilvl w:val="0"/>
          <w:numId w:val="12"/>
        </w:numPr>
        <w:autoSpaceDE w:val="0"/>
        <w:autoSpaceDN w:val="0"/>
        <w:adjustRightInd w:val="0"/>
        <w:spacing w:after="14" w:line="276" w:lineRule="auto"/>
        <w:rPr>
          <w:rFonts w:ascii="Arial" w:eastAsiaTheme="minorEastAsia" w:hAnsi="Arial" w:cs="Arial"/>
          <w:color w:val="000000"/>
          <w:sz w:val="22"/>
          <w:szCs w:val="22"/>
        </w:rPr>
      </w:pPr>
      <w:r>
        <w:rPr>
          <w:rFonts w:ascii="Arial" w:eastAsiaTheme="minorEastAsia" w:hAnsi="Arial" w:cs="Arial"/>
          <w:color w:val="000000" w:themeColor="text1"/>
          <w:sz w:val="22"/>
          <w:szCs w:val="22"/>
        </w:rPr>
        <w:t>Support the Head of Development with the 501 (c)(3) American Patrons charity</w:t>
      </w:r>
    </w:p>
    <w:p w14:paraId="41443098" w14:textId="00933060" w:rsidR="00032F06" w:rsidRPr="00304E50" w:rsidRDefault="00365D9F" w:rsidP="00304E50">
      <w:pPr>
        <w:numPr>
          <w:ilvl w:val="0"/>
          <w:numId w:val="12"/>
        </w:numPr>
        <w:spacing w:after="200" w:line="276" w:lineRule="auto"/>
        <w:contextualSpacing/>
        <w:jc w:val="both"/>
        <w:rPr>
          <w:rFonts w:ascii="Arial" w:eastAsiaTheme="minorHAnsi" w:hAnsi="Arial" w:cs="Arial"/>
          <w:sz w:val="22"/>
          <w:szCs w:val="22"/>
        </w:rPr>
      </w:pPr>
      <w:r w:rsidRPr="00304E50">
        <w:rPr>
          <w:rFonts w:ascii="Arial" w:eastAsiaTheme="minorHAnsi" w:hAnsi="Arial" w:cs="Arial"/>
          <w:sz w:val="22"/>
          <w:szCs w:val="22"/>
        </w:rPr>
        <w:t xml:space="preserve">In collaboration with colleagues, </w:t>
      </w:r>
      <w:r w:rsidR="006459D8" w:rsidRPr="00304E50">
        <w:rPr>
          <w:rFonts w:ascii="Arial" w:eastAsiaTheme="minorHAnsi" w:hAnsi="Arial" w:cs="Arial"/>
          <w:sz w:val="22"/>
          <w:szCs w:val="22"/>
        </w:rPr>
        <w:t>d</w:t>
      </w:r>
      <w:r w:rsidR="00032F06" w:rsidRPr="00304E50">
        <w:rPr>
          <w:rFonts w:ascii="Arial" w:eastAsiaTheme="minorHAnsi" w:hAnsi="Arial" w:cs="Arial"/>
          <w:sz w:val="22"/>
          <w:szCs w:val="22"/>
        </w:rPr>
        <w:t>evelop innovative ways of maximising donations from visitors across all sites</w:t>
      </w:r>
    </w:p>
    <w:p w14:paraId="73D7E265" w14:textId="1836F99C" w:rsidR="000B5507" w:rsidRPr="00304E50" w:rsidRDefault="000B5507" w:rsidP="00304E50">
      <w:pPr>
        <w:numPr>
          <w:ilvl w:val="0"/>
          <w:numId w:val="12"/>
        </w:numPr>
        <w:spacing w:after="200" w:line="276" w:lineRule="auto"/>
        <w:contextualSpacing/>
        <w:jc w:val="both"/>
        <w:rPr>
          <w:rFonts w:ascii="Arial" w:eastAsiaTheme="minorHAnsi" w:hAnsi="Arial" w:cs="Arial"/>
          <w:sz w:val="22"/>
          <w:szCs w:val="22"/>
        </w:rPr>
      </w:pPr>
      <w:r w:rsidRPr="000B5507">
        <w:rPr>
          <w:rFonts w:ascii="Arial" w:eastAsiaTheme="minorHAnsi" w:hAnsi="Arial" w:cs="Arial"/>
          <w:sz w:val="22"/>
          <w:szCs w:val="22"/>
        </w:rPr>
        <w:t xml:space="preserve">To record activity on the Spektrix database and to produce reports </w:t>
      </w:r>
      <w:r w:rsidR="00A47C85" w:rsidRPr="00304E50">
        <w:rPr>
          <w:rFonts w:ascii="Arial" w:eastAsiaTheme="minorHAnsi" w:hAnsi="Arial" w:cs="Arial"/>
          <w:sz w:val="22"/>
          <w:szCs w:val="22"/>
        </w:rPr>
        <w:t>on cultivation and fundraising</w:t>
      </w:r>
      <w:r w:rsidR="00722DE6" w:rsidRPr="00304E50">
        <w:rPr>
          <w:rFonts w:ascii="Arial" w:eastAsiaTheme="minorHAnsi" w:hAnsi="Arial" w:cs="Arial"/>
          <w:sz w:val="22"/>
          <w:szCs w:val="22"/>
        </w:rPr>
        <w:t xml:space="preserve"> </w:t>
      </w:r>
      <w:r w:rsidRPr="000B5507">
        <w:rPr>
          <w:rFonts w:ascii="Arial" w:eastAsiaTheme="minorHAnsi" w:hAnsi="Arial" w:cs="Arial"/>
          <w:sz w:val="22"/>
          <w:szCs w:val="22"/>
        </w:rPr>
        <w:t>for the Head of Development as required</w:t>
      </w:r>
    </w:p>
    <w:p w14:paraId="19A4E980" w14:textId="4280CD8A" w:rsidR="00365D9F" w:rsidRPr="00304E50" w:rsidRDefault="00365D9F" w:rsidP="00304E50">
      <w:pPr>
        <w:numPr>
          <w:ilvl w:val="0"/>
          <w:numId w:val="12"/>
        </w:numPr>
        <w:spacing w:after="200" w:line="276" w:lineRule="auto"/>
        <w:contextualSpacing/>
        <w:jc w:val="both"/>
        <w:rPr>
          <w:rFonts w:ascii="Arial" w:eastAsiaTheme="minorHAnsi" w:hAnsi="Arial" w:cs="Arial"/>
          <w:sz w:val="22"/>
          <w:szCs w:val="22"/>
        </w:rPr>
      </w:pPr>
      <w:r w:rsidRPr="00365D9F">
        <w:rPr>
          <w:rFonts w:ascii="Arial" w:eastAsiaTheme="minorHAnsi" w:hAnsi="Arial" w:cs="Arial"/>
          <w:sz w:val="22"/>
          <w:szCs w:val="22"/>
        </w:rPr>
        <w:t xml:space="preserve">To work to agreed activity and financial targets as laid </w:t>
      </w:r>
      <w:r w:rsidR="0041555E">
        <w:rPr>
          <w:rFonts w:ascii="Arial" w:eastAsiaTheme="minorHAnsi" w:hAnsi="Arial" w:cs="Arial"/>
          <w:sz w:val="22"/>
          <w:szCs w:val="22"/>
        </w:rPr>
        <w:t xml:space="preserve">out </w:t>
      </w:r>
      <w:r w:rsidRPr="00365D9F">
        <w:rPr>
          <w:rFonts w:ascii="Arial" w:eastAsiaTheme="minorHAnsi" w:hAnsi="Arial" w:cs="Arial"/>
          <w:sz w:val="22"/>
          <w:szCs w:val="22"/>
        </w:rPr>
        <w:t>in the NGS business plan</w:t>
      </w:r>
    </w:p>
    <w:p w14:paraId="7008FBC7" w14:textId="52E6E8B4" w:rsidR="00032F06" w:rsidRPr="00304E50" w:rsidRDefault="00032F06" w:rsidP="00304E50">
      <w:pPr>
        <w:numPr>
          <w:ilvl w:val="0"/>
          <w:numId w:val="12"/>
        </w:numPr>
        <w:spacing w:after="200" w:line="276" w:lineRule="auto"/>
        <w:contextualSpacing/>
        <w:jc w:val="both"/>
        <w:rPr>
          <w:rFonts w:ascii="Arial" w:eastAsiaTheme="minorHAnsi" w:hAnsi="Arial" w:cs="Arial"/>
          <w:sz w:val="22"/>
          <w:szCs w:val="22"/>
        </w:rPr>
      </w:pPr>
      <w:r w:rsidRPr="00304E50">
        <w:rPr>
          <w:rFonts w:ascii="Arial" w:eastAsiaTheme="minorHAnsi" w:hAnsi="Arial" w:cs="Arial"/>
          <w:sz w:val="22"/>
          <w:szCs w:val="22"/>
        </w:rPr>
        <w:t xml:space="preserve">To enhance personal knowledge, </w:t>
      </w:r>
      <w:proofErr w:type="gramStart"/>
      <w:r w:rsidRPr="00304E50">
        <w:rPr>
          <w:rFonts w:ascii="Arial" w:eastAsiaTheme="minorHAnsi" w:hAnsi="Arial" w:cs="Arial"/>
          <w:sz w:val="22"/>
          <w:szCs w:val="22"/>
        </w:rPr>
        <w:t>skills</w:t>
      </w:r>
      <w:proofErr w:type="gramEnd"/>
      <w:r w:rsidRPr="00304E50">
        <w:rPr>
          <w:rFonts w:ascii="Arial" w:eastAsiaTheme="minorHAnsi" w:hAnsi="Arial" w:cs="Arial"/>
          <w:sz w:val="22"/>
          <w:szCs w:val="22"/>
        </w:rPr>
        <w:t xml:space="preserve"> and networks by playing an active role in the </w:t>
      </w:r>
      <w:r w:rsidR="00A625C7">
        <w:rPr>
          <w:rFonts w:ascii="Arial" w:eastAsiaTheme="minorHAnsi" w:hAnsi="Arial" w:cs="Arial"/>
          <w:sz w:val="22"/>
          <w:szCs w:val="22"/>
        </w:rPr>
        <w:t xml:space="preserve">sector and wider fundraising community, as well as </w:t>
      </w:r>
      <w:r w:rsidRPr="00304E50">
        <w:rPr>
          <w:rFonts w:ascii="Arial" w:eastAsiaTheme="minorHAnsi" w:hAnsi="Arial" w:cs="Arial"/>
          <w:sz w:val="22"/>
          <w:szCs w:val="22"/>
        </w:rPr>
        <w:t>in appropriate professional fundraising bodies</w:t>
      </w:r>
    </w:p>
    <w:p w14:paraId="5AA02ADE" w14:textId="77777777" w:rsidR="00032F06" w:rsidRPr="00032F06" w:rsidRDefault="00032F06" w:rsidP="00032F06">
      <w:pPr>
        <w:spacing w:after="200" w:line="276" w:lineRule="auto"/>
        <w:contextualSpacing/>
        <w:jc w:val="both"/>
        <w:rPr>
          <w:rFonts w:ascii="Arial" w:eastAsiaTheme="minorHAnsi" w:hAnsi="Arial" w:cs="Arial"/>
          <w:sz w:val="22"/>
          <w:szCs w:val="22"/>
        </w:rPr>
      </w:pPr>
    </w:p>
    <w:p w14:paraId="4D996595" w14:textId="77777777" w:rsidR="00032F06" w:rsidRPr="003A303C" w:rsidRDefault="00032F06" w:rsidP="00032F06">
      <w:pPr>
        <w:jc w:val="both"/>
        <w:rPr>
          <w:rFonts w:ascii="Arial" w:hAnsi="Arial" w:cs="Arial"/>
          <w:b/>
          <w:snapToGrid w:val="0"/>
          <w:sz w:val="22"/>
          <w:szCs w:val="22"/>
        </w:rPr>
      </w:pPr>
      <w:r w:rsidRPr="003A303C">
        <w:rPr>
          <w:rFonts w:ascii="Arial" w:hAnsi="Arial" w:cs="Arial"/>
          <w:b/>
          <w:snapToGrid w:val="0"/>
          <w:sz w:val="22"/>
          <w:szCs w:val="22"/>
        </w:rPr>
        <w:t xml:space="preserve">KNOWLEDGE, SKILLS </w:t>
      </w:r>
      <w:smartTag w:uri="urn:schemas-microsoft-com:office:smarttags" w:element="stockticker">
        <w:r w:rsidRPr="003A303C">
          <w:rPr>
            <w:rFonts w:ascii="Arial" w:hAnsi="Arial" w:cs="Arial"/>
            <w:b/>
            <w:snapToGrid w:val="0"/>
            <w:sz w:val="22"/>
            <w:szCs w:val="22"/>
          </w:rPr>
          <w:t>AND</w:t>
        </w:r>
      </w:smartTag>
      <w:r w:rsidRPr="003A303C">
        <w:rPr>
          <w:rFonts w:ascii="Arial" w:hAnsi="Arial" w:cs="Arial"/>
          <w:b/>
          <w:snapToGrid w:val="0"/>
          <w:sz w:val="22"/>
          <w:szCs w:val="22"/>
        </w:rPr>
        <w:t xml:space="preserve"> EXPERIENCE</w:t>
      </w:r>
    </w:p>
    <w:p w14:paraId="10DAE44B" w14:textId="77777777" w:rsidR="00032F06" w:rsidRPr="003A303C" w:rsidRDefault="00032F06" w:rsidP="00032F06">
      <w:pPr>
        <w:jc w:val="both"/>
        <w:rPr>
          <w:rFonts w:ascii="Arial" w:hAnsi="Arial" w:cs="Arial"/>
          <w:b/>
          <w:snapToGrid w:val="0"/>
          <w:sz w:val="22"/>
          <w:szCs w:val="22"/>
        </w:rPr>
      </w:pPr>
    </w:p>
    <w:p w14:paraId="2842A9A2" w14:textId="30A5D3BF" w:rsidR="0046297D" w:rsidRDefault="00032F06" w:rsidP="00E30416">
      <w:pPr>
        <w:jc w:val="both"/>
        <w:rPr>
          <w:rFonts w:ascii="Arial" w:hAnsi="Arial" w:cs="Arial"/>
          <w:sz w:val="22"/>
          <w:szCs w:val="22"/>
          <w:lang w:val="en-US"/>
        </w:rPr>
      </w:pPr>
      <w:r w:rsidRPr="003A303C">
        <w:rPr>
          <w:rFonts w:ascii="Arial" w:hAnsi="Arial" w:cs="Arial"/>
          <w:sz w:val="22"/>
          <w:szCs w:val="22"/>
          <w:lang w:val="en-US"/>
        </w:rPr>
        <w:t>The following range of knowledge skills and experience are required.  Please ensure these are reflected in your application. Short listing for interview will be based on meeting these requirements.</w:t>
      </w:r>
    </w:p>
    <w:p w14:paraId="2875D807" w14:textId="77777777" w:rsidR="00E30416" w:rsidRPr="00E30416" w:rsidRDefault="00E30416" w:rsidP="00E30416">
      <w:pPr>
        <w:jc w:val="both"/>
        <w:rPr>
          <w:rFonts w:ascii="Arial" w:hAnsi="Arial" w:cs="Arial"/>
          <w:sz w:val="22"/>
          <w:szCs w:val="22"/>
          <w:lang w:val="en-US"/>
        </w:rPr>
      </w:pPr>
    </w:p>
    <w:p w14:paraId="793794D6" w14:textId="52FBFDC1" w:rsidR="00032F06" w:rsidRPr="00032F06" w:rsidRDefault="00032F06" w:rsidP="00032F06">
      <w:pPr>
        <w:spacing w:after="200" w:line="276" w:lineRule="auto"/>
        <w:rPr>
          <w:rFonts w:ascii="Arial" w:eastAsiaTheme="minorHAnsi" w:hAnsi="Arial" w:cs="Arial"/>
          <w:b/>
          <w:sz w:val="22"/>
          <w:szCs w:val="22"/>
        </w:rPr>
      </w:pPr>
      <w:r w:rsidRPr="00032F06">
        <w:rPr>
          <w:rFonts w:ascii="Arial" w:eastAsiaTheme="minorHAnsi" w:hAnsi="Arial" w:cs="Arial"/>
          <w:b/>
          <w:sz w:val="22"/>
          <w:szCs w:val="22"/>
        </w:rPr>
        <w:t>Essential</w:t>
      </w:r>
    </w:p>
    <w:p w14:paraId="7C8964A0" w14:textId="6E228E23" w:rsidR="00032F06" w:rsidRDefault="00032F06" w:rsidP="3081EDCA">
      <w:pPr>
        <w:numPr>
          <w:ilvl w:val="0"/>
          <w:numId w:val="13"/>
        </w:numPr>
        <w:spacing w:after="200" w:line="276" w:lineRule="auto"/>
        <w:contextualSpacing/>
        <w:jc w:val="both"/>
        <w:rPr>
          <w:rFonts w:ascii="Arial" w:eastAsiaTheme="minorEastAsia" w:hAnsi="Arial" w:cs="Arial"/>
          <w:sz w:val="22"/>
          <w:szCs w:val="22"/>
        </w:rPr>
      </w:pPr>
      <w:r w:rsidRPr="0BAFD90A">
        <w:rPr>
          <w:rFonts w:ascii="Arial" w:eastAsiaTheme="minorEastAsia" w:hAnsi="Arial" w:cs="Arial"/>
          <w:sz w:val="22"/>
          <w:szCs w:val="22"/>
        </w:rPr>
        <w:t xml:space="preserve">Able to demonstrate a track record of </w:t>
      </w:r>
      <w:r w:rsidR="005F00EF">
        <w:rPr>
          <w:rFonts w:ascii="Arial" w:eastAsiaTheme="minorEastAsia" w:hAnsi="Arial" w:cs="Arial"/>
          <w:sz w:val="22"/>
          <w:szCs w:val="22"/>
        </w:rPr>
        <w:t>five</w:t>
      </w:r>
      <w:r w:rsidR="1E0AFD5F" w:rsidRPr="3081EDCA">
        <w:rPr>
          <w:rFonts w:ascii="Arial" w:eastAsiaTheme="minorEastAsia" w:hAnsi="Arial" w:cs="Arial"/>
          <w:sz w:val="22"/>
          <w:szCs w:val="22"/>
        </w:rPr>
        <w:t xml:space="preserve"> and six figure gifts</w:t>
      </w:r>
      <w:r w:rsidRPr="3081EDCA">
        <w:rPr>
          <w:rFonts w:ascii="Arial" w:eastAsiaTheme="minorEastAsia" w:hAnsi="Arial" w:cs="Arial"/>
          <w:sz w:val="22"/>
          <w:szCs w:val="22"/>
        </w:rPr>
        <w:t xml:space="preserve"> </w:t>
      </w:r>
      <w:r w:rsidRPr="0BAFD90A">
        <w:rPr>
          <w:rFonts w:ascii="Arial" w:eastAsiaTheme="minorEastAsia" w:hAnsi="Arial" w:cs="Arial"/>
          <w:sz w:val="22"/>
          <w:szCs w:val="22"/>
        </w:rPr>
        <w:t xml:space="preserve">from </w:t>
      </w:r>
      <w:r w:rsidR="005307AB" w:rsidRPr="0BAFD90A">
        <w:rPr>
          <w:rFonts w:ascii="Arial" w:eastAsiaTheme="minorEastAsia" w:hAnsi="Arial" w:cs="Arial"/>
          <w:sz w:val="22"/>
          <w:szCs w:val="22"/>
        </w:rPr>
        <w:t>individuals</w:t>
      </w:r>
      <w:r w:rsidRPr="0BAFD90A">
        <w:rPr>
          <w:rFonts w:ascii="Arial" w:eastAsiaTheme="minorEastAsia" w:hAnsi="Arial" w:cs="Arial"/>
          <w:sz w:val="22"/>
          <w:szCs w:val="22"/>
        </w:rPr>
        <w:t xml:space="preserve"> </w:t>
      </w:r>
    </w:p>
    <w:p w14:paraId="6455DA70" w14:textId="44DC45F4" w:rsidR="00032F06" w:rsidRDefault="008B3D5D" w:rsidP="00AD4B97">
      <w:pPr>
        <w:numPr>
          <w:ilvl w:val="0"/>
          <w:numId w:val="13"/>
        </w:numPr>
        <w:spacing w:after="200" w:line="276" w:lineRule="auto"/>
        <w:contextualSpacing/>
        <w:rPr>
          <w:rFonts w:eastAsiaTheme="minorEastAsia"/>
          <w:sz w:val="22"/>
          <w:szCs w:val="22"/>
        </w:rPr>
      </w:pPr>
      <w:r>
        <w:rPr>
          <w:rFonts w:ascii="Arial" w:eastAsiaTheme="minorEastAsia" w:hAnsi="Arial" w:cs="Arial"/>
          <w:sz w:val="22"/>
          <w:szCs w:val="22"/>
        </w:rPr>
        <w:t>Experience of d</w:t>
      </w:r>
      <w:r w:rsidR="70F844EC" w:rsidRPr="3081EDCA">
        <w:rPr>
          <w:rFonts w:ascii="Arial" w:eastAsiaTheme="minorEastAsia" w:hAnsi="Arial" w:cs="Arial"/>
          <w:sz w:val="22"/>
          <w:szCs w:val="22"/>
        </w:rPr>
        <w:t xml:space="preserve">eveloping </w:t>
      </w:r>
      <w:r w:rsidR="00032F06" w:rsidRPr="0BAFD90A">
        <w:rPr>
          <w:rFonts w:ascii="Arial" w:eastAsiaTheme="minorEastAsia" w:hAnsi="Arial" w:cs="Arial"/>
          <w:sz w:val="22"/>
          <w:szCs w:val="22"/>
        </w:rPr>
        <w:t xml:space="preserve">and sustaining </w:t>
      </w:r>
      <w:r w:rsidR="005A4E76">
        <w:rPr>
          <w:rFonts w:ascii="Arial" w:eastAsiaTheme="minorEastAsia" w:hAnsi="Arial" w:cs="Arial"/>
          <w:sz w:val="22"/>
          <w:szCs w:val="22"/>
        </w:rPr>
        <w:t>a</w:t>
      </w:r>
      <w:r w:rsidR="00032F06" w:rsidRPr="3206F3AE">
        <w:rPr>
          <w:rFonts w:ascii="Arial" w:eastAsiaTheme="minorEastAsia" w:hAnsi="Arial" w:cs="Arial"/>
          <w:sz w:val="22"/>
          <w:szCs w:val="22"/>
        </w:rPr>
        <w:t xml:space="preserve"> </w:t>
      </w:r>
      <w:r w:rsidR="00032F06" w:rsidRPr="0BAFD90A">
        <w:rPr>
          <w:rFonts w:ascii="Arial" w:eastAsiaTheme="minorEastAsia" w:hAnsi="Arial" w:cs="Arial"/>
          <w:sz w:val="22"/>
          <w:szCs w:val="22"/>
        </w:rPr>
        <w:t xml:space="preserve">portfolio of </w:t>
      </w:r>
      <w:proofErr w:type="gramStart"/>
      <w:r w:rsidR="2EDAB9C2" w:rsidRPr="3206F3AE">
        <w:rPr>
          <w:rFonts w:ascii="Arial" w:eastAsiaTheme="minorEastAsia" w:hAnsi="Arial" w:cs="Arial"/>
          <w:sz w:val="22"/>
          <w:szCs w:val="22"/>
        </w:rPr>
        <w:t>high</w:t>
      </w:r>
      <w:r w:rsidR="00AD4B97">
        <w:rPr>
          <w:rFonts w:ascii="Arial" w:eastAsiaTheme="minorEastAsia" w:hAnsi="Arial" w:cs="Arial"/>
          <w:sz w:val="22"/>
          <w:szCs w:val="22"/>
        </w:rPr>
        <w:t xml:space="preserve"> </w:t>
      </w:r>
      <w:r w:rsidR="2EDAB9C2" w:rsidRPr="3206F3AE">
        <w:rPr>
          <w:rFonts w:ascii="Arial" w:eastAsiaTheme="minorEastAsia" w:hAnsi="Arial" w:cs="Arial"/>
          <w:sz w:val="22"/>
          <w:szCs w:val="22"/>
        </w:rPr>
        <w:t>net worth</w:t>
      </w:r>
      <w:proofErr w:type="gramEnd"/>
      <w:r w:rsidR="00032F06" w:rsidRPr="3206F3AE">
        <w:rPr>
          <w:rFonts w:ascii="Arial" w:eastAsiaTheme="minorEastAsia" w:hAnsi="Arial" w:cs="Arial"/>
          <w:sz w:val="22"/>
          <w:szCs w:val="22"/>
        </w:rPr>
        <w:t xml:space="preserve"> </w:t>
      </w:r>
      <w:r w:rsidR="00032F06" w:rsidRPr="0BAFD90A">
        <w:rPr>
          <w:rFonts w:ascii="Arial" w:eastAsiaTheme="minorEastAsia" w:hAnsi="Arial" w:cs="Arial"/>
          <w:sz w:val="22"/>
          <w:szCs w:val="22"/>
        </w:rPr>
        <w:t>prospects</w:t>
      </w:r>
    </w:p>
    <w:p w14:paraId="281ABD38" w14:textId="48848DD1" w:rsidR="005307AB" w:rsidRPr="00032F06" w:rsidRDefault="005307AB" w:rsidP="00032F06">
      <w:pPr>
        <w:numPr>
          <w:ilvl w:val="0"/>
          <w:numId w:val="13"/>
        </w:numPr>
        <w:spacing w:after="200" w:line="276" w:lineRule="auto"/>
        <w:contextualSpacing/>
        <w:jc w:val="both"/>
        <w:rPr>
          <w:rFonts w:ascii="Arial" w:eastAsiaTheme="minorHAnsi" w:hAnsi="Arial" w:cs="Arial"/>
          <w:sz w:val="22"/>
          <w:szCs w:val="22"/>
        </w:rPr>
      </w:pPr>
      <w:r>
        <w:rPr>
          <w:rFonts w:ascii="Arial" w:eastAsiaTheme="minorHAnsi" w:hAnsi="Arial" w:cs="Arial"/>
          <w:sz w:val="22"/>
          <w:szCs w:val="22"/>
        </w:rPr>
        <w:t>Experience of</w:t>
      </w:r>
      <w:r w:rsidR="00CD3AB2">
        <w:rPr>
          <w:rFonts w:ascii="Arial" w:eastAsiaTheme="minorHAnsi" w:hAnsi="Arial" w:cs="Arial"/>
          <w:sz w:val="22"/>
          <w:szCs w:val="22"/>
        </w:rPr>
        <w:t xml:space="preserve"> delivering</w:t>
      </w:r>
      <w:r>
        <w:rPr>
          <w:rFonts w:ascii="Arial" w:eastAsiaTheme="minorHAnsi" w:hAnsi="Arial" w:cs="Arial"/>
          <w:sz w:val="22"/>
          <w:szCs w:val="22"/>
        </w:rPr>
        <w:t xml:space="preserve"> membership programmes and working with Patrons</w:t>
      </w:r>
    </w:p>
    <w:p w14:paraId="62179911" w14:textId="41A63614" w:rsidR="00000174" w:rsidRDefault="00032F06" w:rsidP="00032F06">
      <w:pPr>
        <w:numPr>
          <w:ilvl w:val="0"/>
          <w:numId w:val="13"/>
        </w:numPr>
        <w:spacing w:after="200" w:line="276" w:lineRule="auto"/>
        <w:contextualSpacing/>
        <w:jc w:val="both"/>
        <w:rPr>
          <w:rFonts w:ascii="Arial" w:eastAsiaTheme="minorHAnsi" w:hAnsi="Arial" w:cs="Arial"/>
          <w:sz w:val="22"/>
          <w:szCs w:val="22"/>
        </w:rPr>
      </w:pPr>
      <w:r w:rsidRPr="00000174">
        <w:rPr>
          <w:rFonts w:ascii="Arial" w:eastAsiaTheme="minorHAnsi" w:hAnsi="Arial" w:cs="Arial"/>
          <w:sz w:val="22"/>
          <w:szCs w:val="22"/>
        </w:rPr>
        <w:t>Excellent presentation and writing skills; must have an ability to exert influence with diplomacy</w:t>
      </w:r>
      <w:r w:rsidR="00000174" w:rsidRPr="00000174">
        <w:rPr>
          <w:rFonts w:ascii="Arial" w:eastAsiaTheme="minorHAnsi" w:hAnsi="Arial" w:cs="Arial"/>
          <w:sz w:val="22"/>
          <w:szCs w:val="22"/>
        </w:rPr>
        <w:t xml:space="preserve"> a</w:t>
      </w:r>
      <w:r w:rsidR="00000174">
        <w:rPr>
          <w:rFonts w:ascii="Arial" w:eastAsiaTheme="minorHAnsi" w:hAnsi="Arial" w:cs="Arial"/>
          <w:sz w:val="22"/>
          <w:szCs w:val="22"/>
        </w:rPr>
        <w:t xml:space="preserve">nd a track record of inspiring </w:t>
      </w:r>
      <w:r w:rsidR="00916202">
        <w:rPr>
          <w:rFonts w:ascii="Arial" w:eastAsiaTheme="minorHAnsi" w:hAnsi="Arial" w:cs="Arial"/>
          <w:sz w:val="22"/>
          <w:szCs w:val="22"/>
        </w:rPr>
        <w:t>donors to support a cause</w:t>
      </w:r>
    </w:p>
    <w:p w14:paraId="0C74DBB3" w14:textId="54CA6A38" w:rsidR="00D67A09" w:rsidRDefault="00D67A09" w:rsidP="00032F06">
      <w:pPr>
        <w:numPr>
          <w:ilvl w:val="0"/>
          <w:numId w:val="13"/>
        </w:numPr>
        <w:spacing w:after="200" w:line="276" w:lineRule="auto"/>
        <w:contextualSpacing/>
        <w:jc w:val="both"/>
        <w:rPr>
          <w:rFonts w:ascii="Arial" w:eastAsiaTheme="minorHAnsi" w:hAnsi="Arial" w:cs="Arial"/>
          <w:sz w:val="22"/>
          <w:szCs w:val="22"/>
        </w:rPr>
      </w:pPr>
      <w:r>
        <w:rPr>
          <w:rFonts w:ascii="Arial" w:eastAsiaTheme="minorHAnsi" w:hAnsi="Arial" w:cs="Arial"/>
          <w:sz w:val="22"/>
          <w:szCs w:val="22"/>
        </w:rPr>
        <w:t>A strong track record of devising and delivering cultivation events</w:t>
      </w:r>
    </w:p>
    <w:p w14:paraId="06EF4977" w14:textId="5F307C26" w:rsidR="005307AB" w:rsidRPr="00000174" w:rsidRDefault="005307AB" w:rsidP="00032F06">
      <w:pPr>
        <w:numPr>
          <w:ilvl w:val="0"/>
          <w:numId w:val="13"/>
        </w:numPr>
        <w:spacing w:after="200" w:line="276" w:lineRule="auto"/>
        <w:contextualSpacing/>
        <w:jc w:val="both"/>
        <w:rPr>
          <w:rFonts w:ascii="Arial" w:eastAsiaTheme="minorHAnsi" w:hAnsi="Arial" w:cs="Arial"/>
          <w:sz w:val="22"/>
          <w:szCs w:val="22"/>
        </w:rPr>
      </w:pPr>
      <w:r w:rsidRPr="00000174">
        <w:rPr>
          <w:rFonts w:ascii="Arial" w:eastAsiaTheme="minorHAnsi" w:hAnsi="Arial" w:cs="Arial"/>
          <w:sz w:val="22"/>
          <w:szCs w:val="22"/>
        </w:rPr>
        <w:t xml:space="preserve">Understanding </w:t>
      </w:r>
      <w:r w:rsidR="00AD4B97" w:rsidRPr="00000174">
        <w:rPr>
          <w:rFonts w:ascii="Arial" w:eastAsiaTheme="minorHAnsi" w:hAnsi="Arial" w:cs="Arial"/>
          <w:sz w:val="22"/>
          <w:szCs w:val="22"/>
        </w:rPr>
        <w:t>and experience of producing financial reports</w:t>
      </w:r>
    </w:p>
    <w:p w14:paraId="3D9EAF62" w14:textId="54C6B182" w:rsidR="00032F06" w:rsidRPr="00032F06" w:rsidRDefault="00032F06" w:rsidP="00032F06">
      <w:pPr>
        <w:numPr>
          <w:ilvl w:val="0"/>
          <w:numId w:val="13"/>
        </w:numPr>
        <w:spacing w:after="200" w:line="276" w:lineRule="auto"/>
        <w:contextualSpacing/>
        <w:jc w:val="both"/>
        <w:rPr>
          <w:rFonts w:ascii="Arial" w:eastAsiaTheme="minorHAnsi" w:hAnsi="Arial" w:cs="Arial"/>
          <w:sz w:val="22"/>
          <w:szCs w:val="22"/>
        </w:rPr>
      </w:pPr>
      <w:r w:rsidRPr="00032F06">
        <w:rPr>
          <w:rFonts w:ascii="Arial" w:eastAsiaTheme="minorHAnsi" w:hAnsi="Arial" w:cs="Arial"/>
          <w:sz w:val="22"/>
          <w:szCs w:val="22"/>
        </w:rPr>
        <w:t xml:space="preserve">Understanding of the fundraising sector and </w:t>
      </w:r>
      <w:r w:rsidR="00DB0188">
        <w:rPr>
          <w:rFonts w:ascii="Arial" w:eastAsiaTheme="minorHAnsi" w:hAnsi="Arial" w:cs="Arial"/>
          <w:sz w:val="22"/>
          <w:szCs w:val="22"/>
        </w:rPr>
        <w:t xml:space="preserve">current </w:t>
      </w:r>
      <w:r w:rsidRPr="00032F06">
        <w:rPr>
          <w:rFonts w:ascii="Arial" w:eastAsiaTheme="minorHAnsi" w:hAnsi="Arial" w:cs="Arial"/>
          <w:sz w:val="22"/>
          <w:szCs w:val="22"/>
        </w:rPr>
        <w:t>trends</w:t>
      </w:r>
    </w:p>
    <w:p w14:paraId="0BBB219D" w14:textId="5C1E14B2" w:rsidR="00032F06" w:rsidRDefault="005D4499" w:rsidP="00032F06">
      <w:pPr>
        <w:numPr>
          <w:ilvl w:val="0"/>
          <w:numId w:val="13"/>
        </w:numPr>
        <w:spacing w:after="200" w:line="276" w:lineRule="auto"/>
        <w:contextualSpacing/>
        <w:jc w:val="both"/>
        <w:rPr>
          <w:rFonts w:ascii="Arial" w:eastAsiaTheme="minorEastAsia" w:hAnsi="Arial" w:cs="Arial"/>
          <w:sz w:val="22"/>
          <w:szCs w:val="22"/>
        </w:rPr>
      </w:pPr>
      <w:r>
        <w:rPr>
          <w:rFonts w:ascii="Arial" w:eastAsiaTheme="minorEastAsia" w:hAnsi="Arial" w:cs="Arial"/>
          <w:sz w:val="22"/>
          <w:szCs w:val="22"/>
        </w:rPr>
        <w:t>Highly motivated, c</w:t>
      </w:r>
      <w:r w:rsidR="00032F06" w:rsidRPr="0BAFD90A">
        <w:rPr>
          <w:rFonts w:ascii="Arial" w:eastAsiaTheme="minorEastAsia" w:hAnsi="Arial" w:cs="Arial"/>
          <w:sz w:val="22"/>
          <w:szCs w:val="22"/>
        </w:rPr>
        <w:t xml:space="preserve">apable of working </w:t>
      </w:r>
      <w:r w:rsidR="0ECBDAF5" w:rsidRPr="4E54F57B">
        <w:rPr>
          <w:rFonts w:ascii="Arial" w:eastAsiaTheme="minorEastAsia" w:hAnsi="Arial" w:cs="Arial"/>
          <w:sz w:val="22"/>
          <w:szCs w:val="22"/>
        </w:rPr>
        <w:t>to</w:t>
      </w:r>
      <w:r w:rsidR="00032F06" w:rsidRPr="0BAFD90A">
        <w:rPr>
          <w:rFonts w:ascii="Arial" w:eastAsiaTheme="minorEastAsia" w:hAnsi="Arial" w:cs="Arial"/>
          <w:sz w:val="22"/>
          <w:szCs w:val="22"/>
        </w:rPr>
        <w:t xml:space="preserve"> own initiative whilst recognising when input from others is necessary</w:t>
      </w:r>
    </w:p>
    <w:p w14:paraId="6159E5AE" w14:textId="2E3A2392" w:rsidR="002E286B" w:rsidRDefault="00826D27" w:rsidP="00032F06">
      <w:pPr>
        <w:numPr>
          <w:ilvl w:val="0"/>
          <w:numId w:val="13"/>
        </w:numPr>
        <w:spacing w:after="200" w:line="276" w:lineRule="auto"/>
        <w:contextualSpacing/>
        <w:jc w:val="both"/>
        <w:rPr>
          <w:rFonts w:ascii="Arial" w:eastAsiaTheme="minorEastAsia" w:hAnsi="Arial" w:cs="Arial"/>
          <w:sz w:val="22"/>
          <w:szCs w:val="22"/>
        </w:rPr>
      </w:pPr>
      <w:r>
        <w:rPr>
          <w:rFonts w:ascii="Arial" w:eastAsiaTheme="minorEastAsia" w:hAnsi="Arial" w:cs="Arial"/>
          <w:sz w:val="22"/>
          <w:szCs w:val="22"/>
        </w:rPr>
        <w:t xml:space="preserve">Experience of collaborating </w:t>
      </w:r>
      <w:r w:rsidR="00FD190D">
        <w:rPr>
          <w:rFonts w:ascii="Arial" w:eastAsiaTheme="minorEastAsia" w:hAnsi="Arial" w:cs="Arial"/>
          <w:sz w:val="22"/>
          <w:szCs w:val="22"/>
        </w:rPr>
        <w:t>across a team to meet shared fundraising targets</w:t>
      </w:r>
    </w:p>
    <w:p w14:paraId="26C6018D" w14:textId="602B62DF" w:rsidR="00A55438" w:rsidRPr="00A55438" w:rsidRDefault="00A55438" w:rsidP="00A55438">
      <w:pPr>
        <w:numPr>
          <w:ilvl w:val="0"/>
          <w:numId w:val="13"/>
        </w:numPr>
        <w:spacing w:after="200" w:line="276" w:lineRule="auto"/>
        <w:contextualSpacing/>
        <w:jc w:val="both"/>
        <w:rPr>
          <w:rFonts w:ascii="Arial" w:eastAsiaTheme="minorEastAsia" w:hAnsi="Arial" w:cs="Arial"/>
          <w:sz w:val="22"/>
          <w:szCs w:val="22"/>
        </w:rPr>
      </w:pPr>
      <w:r w:rsidRPr="00A55438">
        <w:rPr>
          <w:rFonts w:ascii="Arial" w:eastAsiaTheme="minorEastAsia" w:hAnsi="Arial" w:cs="Arial"/>
          <w:sz w:val="22"/>
          <w:szCs w:val="22"/>
        </w:rPr>
        <w:t>Experience of working closely with Directors/Chairs and Senior Volunteers</w:t>
      </w:r>
    </w:p>
    <w:p w14:paraId="5F970853" w14:textId="5B3EA399" w:rsidR="00855684" w:rsidRDefault="00032F06" w:rsidP="00032F06">
      <w:pPr>
        <w:numPr>
          <w:ilvl w:val="0"/>
          <w:numId w:val="13"/>
        </w:numPr>
        <w:spacing w:after="200" w:line="276" w:lineRule="auto"/>
        <w:contextualSpacing/>
        <w:jc w:val="both"/>
        <w:rPr>
          <w:rFonts w:ascii="Arial" w:eastAsiaTheme="minorHAnsi" w:hAnsi="Arial" w:cs="Arial"/>
          <w:sz w:val="22"/>
          <w:szCs w:val="22"/>
        </w:rPr>
      </w:pPr>
      <w:r w:rsidRPr="00032F06">
        <w:rPr>
          <w:rFonts w:ascii="Arial" w:eastAsiaTheme="minorHAnsi" w:hAnsi="Arial" w:cs="Arial"/>
          <w:sz w:val="22"/>
          <w:szCs w:val="22"/>
        </w:rPr>
        <w:t xml:space="preserve">Knowledge of the </w:t>
      </w:r>
      <w:r w:rsidR="00855684">
        <w:rPr>
          <w:rFonts w:ascii="Arial" w:eastAsiaTheme="minorHAnsi" w:hAnsi="Arial" w:cs="Arial"/>
          <w:sz w:val="22"/>
          <w:szCs w:val="22"/>
        </w:rPr>
        <w:t xml:space="preserve">UK </w:t>
      </w:r>
      <w:r w:rsidRPr="00032F06">
        <w:rPr>
          <w:rFonts w:ascii="Arial" w:eastAsiaTheme="minorHAnsi" w:hAnsi="Arial" w:cs="Arial"/>
          <w:sz w:val="22"/>
          <w:szCs w:val="22"/>
        </w:rPr>
        <w:t xml:space="preserve">arts and cultural sector </w:t>
      </w:r>
    </w:p>
    <w:p w14:paraId="250543CD" w14:textId="59144C91" w:rsidR="00032F06" w:rsidRPr="00032F06" w:rsidRDefault="003C56FD" w:rsidP="00032F06">
      <w:pPr>
        <w:numPr>
          <w:ilvl w:val="0"/>
          <w:numId w:val="13"/>
        </w:numPr>
        <w:spacing w:after="200" w:line="276" w:lineRule="auto"/>
        <w:contextualSpacing/>
        <w:jc w:val="both"/>
        <w:rPr>
          <w:rFonts w:ascii="Arial" w:eastAsiaTheme="minorHAnsi" w:hAnsi="Arial" w:cs="Arial"/>
          <w:sz w:val="22"/>
          <w:szCs w:val="22"/>
        </w:rPr>
      </w:pPr>
      <w:r>
        <w:rPr>
          <w:rFonts w:ascii="Arial" w:eastAsiaTheme="minorHAnsi" w:hAnsi="Arial" w:cs="Arial"/>
          <w:sz w:val="22"/>
          <w:szCs w:val="22"/>
        </w:rPr>
        <w:t>W</w:t>
      </w:r>
      <w:r w:rsidR="00032F06" w:rsidRPr="00032F06">
        <w:rPr>
          <w:rFonts w:ascii="Arial" w:eastAsiaTheme="minorHAnsi" w:hAnsi="Arial" w:cs="Arial"/>
          <w:sz w:val="22"/>
          <w:szCs w:val="22"/>
        </w:rPr>
        <w:t>ell connected with advanced networking skills</w:t>
      </w:r>
    </w:p>
    <w:p w14:paraId="5606D90D" w14:textId="77777777" w:rsidR="00032F06" w:rsidRPr="00032F06" w:rsidRDefault="00032F06" w:rsidP="00032F06">
      <w:pPr>
        <w:numPr>
          <w:ilvl w:val="0"/>
          <w:numId w:val="13"/>
        </w:numPr>
        <w:spacing w:after="200" w:line="276" w:lineRule="auto"/>
        <w:contextualSpacing/>
        <w:jc w:val="both"/>
        <w:rPr>
          <w:rFonts w:ascii="Arial" w:eastAsiaTheme="minorHAnsi" w:hAnsi="Arial" w:cs="Arial"/>
          <w:sz w:val="22"/>
          <w:szCs w:val="22"/>
        </w:rPr>
      </w:pPr>
      <w:r w:rsidRPr="00032F06">
        <w:rPr>
          <w:rFonts w:ascii="Arial" w:eastAsiaTheme="minorHAnsi" w:hAnsi="Arial" w:cs="Arial"/>
          <w:sz w:val="22"/>
          <w:szCs w:val="22"/>
        </w:rPr>
        <w:t>Sound knowledge of UK charitable giving and taxation as applies to fundraising</w:t>
      </w:r>
    </w:p>
    <w:p w14:paraId="5FC1AFCC" w14:textId="4B14ADDD" w:rsidR="00032F06" w:rsidRDefault="00032F06" w:rsidP="00032F06">
      <w:pPr>
        <w:numPr>
          <w:ilvl w:val="0"/>
          <w:numId w:val="13"/>
        </w:numPr>
        <w:spacing w:after="200" w:line="276" w:lineRule="auto"/>
        <w:contextualSpacing/>
        <w:jc w:val="both"/>
        <w:rPr>
          <w:rFonts w:ascii="Arial" w:eastAsiaTheme="minorEastAsia" w:hAnsi="Arial" w:cs="Arial"/>
          <w:sz w:val="22"/>
          <w:szCs w:val="22"/>
        </w:rPr>
      </w:pPr>
      <w:r w:rsidRPr="0BAFD90A">
        <w:rPr>
          <w:rFonts w:ascii="Arial" w:eastAsiaTheme="minorEastAsia" w:hAnsi="Arial" w:cs="Arial"/>
          <w:sz w:val="22"/>
          <w:szCs w:val="22"/>
        </w:rPr>
        <w:t xml:space="preserve">Experience of using </w:t>
      </w:r>
      <w:r w:rsidR="005307AB" w:rsidRPr="0BAFD90A">
        <w:rPr>
          <w:rFonts w:ascii="Arial" w:eastAsiaTheme="minorEastAsia" w:hAnsi="Arial" w:cs="Arial"/>
          <w:sz w:val="22"/>
          <w:szCs w:val="22"/>
        </w:rPr>
        <w:t>Spe</w:t>
      </w:r>
      <w:r w:rsidR="74DD627B" w:rsidRPr="0BAFD90A">
        <w:rPr>
          <w:rFonts w:ascii="Arial" w:eastAsiaTheme="minorEastAsia" w:hAnsi="Arial" w:cs="Arial"/>
          <w:sz w:val="22"/>
          <w:szCs w:val="22"/>
        </w:rPr>
        <w:t>k</w:t>
      </w:r>
      <w:r w:rsidR="005307AB" w:rsidRPr="0BAFD90A">
        <w:rPr>
          <w:rFonts w:ascii="Arial" w:eastAsiaTheme="minorEastAsia" w:hAnsi="Arial" w:cs="Arial"/>
          <w:sz w:val="22"/>
          <w:szCs w:val="22"/>
        </w:rPr>
        <w:t>trix</w:t>
      </w:r>
      <w:r w:rsidRPr="0BAFD90A">
        <w:rPr>
          <w:rFonts w:ascii="Arial" w:eastAsiaTheme="minorEastAsia" w:hAnsi="Arial" w:cs="Arial"/>
          <w:sz w:val="22"/>
          <w:szCs w:val="22"/>
        </w:rPr>
        <w:t xml:space="preserve"> or a similar database</w:t>
      </w:r>
    </w:p>
    <w:p w14:paraId="24820A6A" w14:textId="77777777" w:rsidR="00032F06" w:rsidRDefault="00032F06" w:rsidP="00032F06">
      <w:pPr>
        <w:spacing w:after="200" w:line="276" w:lineRule="auto"/>
        <w:ind w:left="405"/>
        <w:contextualSpacing/>
        <w:jc w:val="both"/>
        <w:rPr>
          <w:rFonts w:ascii="Arial" w:eastAsiaTheme="minorHAnsi" w:hAnsi="Arial" w:cs="Arial"/>
          <w:b/>
          <w:sz w:val="22"/>
          <w:szCs w:val="22"/>
        </w:rPr>
      </w:pPr>
    </w:p>
    <w:p w14:paraId="578169F0" w14:textId="47E83DA3" w:rsidR="003A303C" w:rsidRPr="0018468B" w:rsidRDefault="004262B3" w:rsidP="0018468B">
      <w:pPr>
        <w:spacing w:after="200" w:line="276" w:lineRule="auto"/>
        <w:contextualSpacing/>
        <w:rPr>
          <w:rFonts w:ascii="Arial" w:eastAsiaTheme="minorHAnsi" w:hAnsi="Arial" w:cs="Arial"/>
          <w:b/>
          <w:sz w:val="22"/>
          <w:szCs w:val="22"/>
        </w:rPr>
      </w:pPr>
      <w:r w:rsidRPr="004262B3">
        <w:rPr>
          <w:rFonts w:ascii="Arial" w:eastAsiaTheme="minorHAnsi" w:hAnsi="Arial" w:cs="Arial"/>
          <w:b/>
          <w:sz w:val="22"/>
          <w:szCs w:val="22"/>
        </w:rPr>
        <w:t xml:space="preserve">Desirable </w:t>
      </w:r>
    </w:p>
    <w:p w14:paraId="1AC9FD5F" w14:textId="316B5C72" w:rsidR="007C20F5" w:rsidRDefault="007C20F5" w:rsidP="007C20F5">
      <w:pPr>
        <w:numPr>
          <w:ilvl w:val="0"/>
          <w:numId w:val="13"/>
        </w:numPr>
        <w:spacing w:line="276" w:lineRule="auto"/>
        <w:contextualSpacing/>
        <w:rPr>
          <w:rFonts w:ascii="Arial" w:eastAsiaTheme="minorEastAsia" w:hAnsi="Arial" w:cs="Arial"/>
          <w:sz w:val="22"/>
          <w:szCs w:val="22"/>
        </w:rPr>
      </w:pPr>
      <w:r w:rsidRPr="0BAFD90A">
        <w:rPr>
          <w:rFonts w:ascii="Arial" w:eastAsiaTheme="minorEastAsia" w:hAnsi="Arial" w:cs="Arial"/>
          <w:sz w:val="22"/>
          <w:szCs w:val="22"/>
        </w:rPr>
        <w:t xml:space="preserve">An enthusiasm </w:t>
      </w:r>
      <w:r w:rsidR="4604CC73" w:rsidRPr="0BAFD90A">
        <w:rPr>
          <w:rFonts w:ascii="Arial" w:eastAsiaTheme="minorEastAsia" w:hAnsi="Arial" w:cs="Arial"/>
          <w:sz w:val="22"/>
          <w:szCs w:val="22"/>
        </w:rPr>
        <w:t xml:space="preserve">for </w:t>
      </w:r>
      <w:r w:rsidRPr="0BAFD90A">
        <w:rPr>
          <w:rFonts w:ascii="Arial" w:eastAsiaTheme="minorEastAsia" w:hAnsi="Arial" w:cs="Arial"/>
          <w:sz w:val="22"/>
          <w:szCs w:val="22"/>
        </w:rPr>
        <w:t>and interest in the National Galleries of Scotland</w:t>
      </w:r>
      <w:r w:rsidR="73596D53" w:rsidRPr="3206F3AE">
        <w:rPr>
          <w:rFonts w:ascii="Arial" w:eastAsiaTheme="minorEastAsia" w:hAnsi="Arial" w:cs="Arial"/>
          <w:sz w:val="22"/>
          <w:szCs w:val="22"/>
        </w:rPr>
        <w:t xml:space="preserve"> and arts, </w:t>
      </w:r>
      <w:proofErr w:type="gramStart"/>
      <w:r w:rsidR="73596D53" w:rsidRPr="3206F3AE">
        <w:rPr>
          <w:rFonts w:ascii="Arial" w:eastAsiaTheme="minorEastAsia" w:hAnsi="Arial" w:cs="Arial"/>
          <w:sz w:val="22"/>
          <w:szCs w:val="22"/>
        </w:rPr>
        <w:t>culture</w:t>
      </w:r>
      <w:proofErr w:type="gramEnd"/>
      <w:r w:rsidR="73596D53" w:rsidRPr="3206F3AE">
        <w:rPr>
          <w:rFonts w:ascii="Arial" w:eastAsiaTheme="minorEastAsia" w:hAnsi="Arial" w:cs="Arial"/>
          <w:sz w:val="22"/>
          <w:szCs w:val="22"/>
        </w:rPr>
        <w:t xml:space="preserve"> and heritage</w:t>
      </w:r>
    </w:p>
    <w:p w14:paraId="49787734" w14:textId="509CF7E0" w:rsidR="00555977" w:rsidRPr="003A303C" w:rsidRDefault="00555977" w:rsidP="007C20F5">
      <w:pPr>
        <w:numPr>
          <w:ilvl w:val="0"/>
          <w:numId w:val="13"/>
        </w:numPr>
        <w:spacing w:line="276" w:lineRule="auto"/>
        <w:contextualSpacing/>
        <w:rPr>
          <w:rFonts w:ascii="Arial" w:eastAsiaTheme="minorEastAsia" w:hAnsi="Arial" w:cs="Arial"/>
          <w:sz w:val="22"/>
          <w:szCs w:val="22"/>
        </w:rPr>
      </w:pPr>
      <w:r>
        <w:rPr>
          <w:rFonts w:ascii="Arial" w:eastAsiaTheme="minorEastAsia" w:hAnsi="Arial" w:cs="Arial"/>
          <w:sz w:val="22"/>
          <w:szCs w:val="22"/>
        </w:rPr>
        <w:t>Experience of</w:t>
      </w:r>
      <w:r w:rsidR="00AC7B6C">
        <w:rPr>
          <w:rFonts w:ascii="Arial" w:eastAsiaTheme="minorEastAsia" w:hAnsi="Arial" w:cs="Arial"/>
          <w:sz w:val="22"/>
          <w:szCs w:val="22"/>
        </w:rPr>
        <w:t xml:space="preserve"> producing and delivering </w:t>
      </w:r>
      <w:r w:rsidR="009B0592">
        <w:rPr>
          <w:rFonts w:ascii="Arial" w:eastAsiaTheme="minorEastAsia" w:hAnsi="Arial" w:cs="Arial"/>
          <w:sz w:val="22"/>
          <w:szCs w:val="22"/>
        </w:rPr>
        <w:t>membership events programmes</w:t>
      </w:r>
    </w:p>
    <w:p w14:paraId="5209EF8A" w14:textId="77777777" w:rsidR="007C20F5" w:rsidRPr="007C20F5" w:rsidRDefault="007C20F5" w:rsidP="007C20F5">
      <w:pPr>
        <w:spacing w:line="276" w:lineRule="auto"/>
        <w:ind w:left="405"/>
        <w:rPr>
          <w:rFonts w:ascii="Arial" w:eastAsiaTheme="minorHAnsi" w:hAnsi="Arial" w:cs="Arial"/>
          <w:sz w:val="22"/>
          <w:szCs w:val="22"/>
        </w:rPr>
      </w:pPr>
    </w:p>
    <w:p w14:paraId="62376CA7" w14:textId="77777777" w:rsidR="00AC13ED" w:rsidRDefault="00AC13ED" w:rsidP="00AC13ED">
      <w:pPr>
        <w:jc w:val="both"/>
        <w:rPr>
          <w:rFonts w:ascii="Arial" w:hAnsi="Arial" w:cs="Arial"/>
          <w:b/>
          <w:bCs/>
          <w:sz w:val="22"/>
          <w:szCs w:val="22"/>
        </w:rPr>
      </w:pPr>
    </w:p>
    <w:p w14:paraId="722EB2FA" w14:textId="62F1DD74" w:rsidR="00AC13ED" w:rsidRPr="00D26700" w:rsidRDefault="00D26700" w:rsidP="00AC13ED">
      <w:pPr>
        <w:jc w:val="both"/>
        <w:rPr>
          <w:rFonts w:ascii="Arial" w:hAnsi="Arial" w:cs="Arial"/>
          <w:bCs/>
          <w:sz w:val="22"/>
          <w:szCs w:val="22"/>
        </w:rPr>
      </w:pPr>
      <w:r>
        <w:rPr>
          <w:rFonts w:ascii="Arial" w:hAnsi="Arial" w:cs="Arial"/>
          <w:bCs/>
          <w:sz w:val="22"/>
          <w:szCs w:val="22"/>
        </w:rPr>
        <w:t xml:space="preserve">This post inevitably entails some evening and weekend working as necessary </w:t>
      </w:r>
      <w:r w:rsidR="00D243F3">
        <w:rPr>
          <w:rFonts w:ascii="Arial" w:hAnsi="Arial" w:cs="Arial"/>
          <w:bCs/>
          <w:sz w:val="22"/>
          <w:szCs w:val="22"/>
        </w:rPr>
        <w:t xml:space="preserve">for cultivation events and donor meetings. A flexitime and time off in lieu </w:t>
      </w:r>
      <w:r w:rsidR="006850CF">
        <w:rPr>
          <w:rFonts w:ascii="Arial" w:hAnsi="Arial" w:cs="Arial"/>
          <w:bCs/>
          <w:sz w:val="22"/>
          <w:szCs w:val="22"/>
        </w:rPr>
        <w:t xml:space="preserve">system </w:t>
      </w:r>
      <w:proofErr w:type="gramStart"/>
      <w:r w:rsidR="006850CF">
        <w:rPr>
          <w:rFonts w:ascii="Arial" w:hAnsi="Arial" w:cs="Arial"/>
          <w:bCs/>
          <w:sz w:val="22"/>
          <w:szCs w:val="22"/>
        </w:rPr>
        <w:t>is</w:t>
      </w:r>
      <w:proofErr w:type="gramEnd"/>
      <w:r w:rsidR="006850CF">
        <w:rPr>
          <w:rFonts w:ascii="Arial" w:hAnsi="Arial" w:cs="Arial"/>
          <w:bCs/>
          <w:sz w:val="22"/>
          <w:szCs w:val="22"/>
        </w:rPr>
        <w:t xml:space="preserve"> in operation. </w:t>
      </w:r>
    </w:p>
    <w:p w14:paraId="049511BE" w14:textId="77777777" w:rsidR="00E157D6" w:rsidRPr="008F60B2" w:rsidRDefault="00E157D6" w:rsidP="008F60B2">
      <w:pPr>
        <w:rPr>
          <w:rFonts w:ascii="Arial" w:hAnsi="Arial" w:cs="Arial"/>
          <w:b/>
          <w:sz w:val="22"/>
          <w:szCs w:val="22"/>
          <w:lang w:eastAsia="en-GB"/>
        </w:rPr>
      </w:pPr>
    </w:p>
    <w:p w14:paraId="5A3A9C49" w14:textId="77777777" w:rsidR="007965A7" w:rsidRPr="00240B95" w:rsidRDefault="007965A7" w:rsidP="007965A7">
      <w:pPr>
        <w:jc w:val="both"/>
        <w:rPr>
          <w:rFonts w:asciiTheme="minorHAnsi" w:hAnsiTheme="minorHAnsi" w:cstheme="minorHAnsi"/>
          <w:b/>
          <w:sz w:val="22"/>
          <w:szCs w:val="22"/>
        </w:rPr>
      </w:pPr>
      <w:r w:rsidRPr="00240B95">
        <w:rPr>
          <w:rFonts w:asciiTheme="minorHAnsi" w:hAnsiTheme="minorHAnsi" w:cstheme="minorHAnsi"/>
          <w:b/>
          <w:bCs/>
          <w:sz w:val="22"/>
          <w:szCs w:val="22"/>
        </w:rPr>
        <w:t xml:space="preserve">SUMMARY TERMS </w:t>
      </w:r>
      <w:smartTag w:uri="urn:schemas-microsoft-com:office:smarttags" w:element="stockticker">
        <w:r w:rsidRPr="00240B95">
          <w:rPr>
            <w:rFonts w:asciiTheme="minorHAnsi" w:hAnsiTheme="minorHAnsi" w:cstheme="minorHAnsi"/>
            <w:b/>
            <w:bCs/>
            <w:sz w:val="22"/>
            <w:szCs w:val="22"/>
          </w:rPr>
          <w:t>AND</w:t>
        </w:r>
      </w:smartTag>
      <w:r w:rsidRPr="00240B95">
        <w:rPr>
          <w:rFonts w:asciiTheme="minorHAnsi" w:hAnsiTheme="minorHAnsi" w:cstheme="minorHAnsi"/>
          <w:b/>
          <w:bCs/>
          <w:sz w:val="22"/>
          <w:szCs w:val="22"/>
        </w:rPr>
        <w:t xml:space="preserve"> CONDITIONS </w:t>
      </w:r>
    </w:p>
    <w:p w14:paraId="158A7D7B" w14:textId="77777777" w:rsidR="007965A7" w:rsidRPr="00240B95" w:rsidRDefault="007965A7" w:rsidP="007965A7">
      <w:pPr>
        <w:jc w:val="both"/>
        <w:rPr>
          <w:rFonts w:asciiTheme="minorHAnsi" w:hAnsiTheme="minorHAnsi" w:cstheme="minorHAnsi"/>
          <w:sz w:val="22"/>
          <w:szCs w:val="22"/>
        </w:rPr>
      </w:pPr>
    </w:p>
    <w:p w14:paraId="7CFC8CCE" w14:textId="24956F99" w:rsidR="007965A7" w:rsidRPr="007965A7" w:rsidRDefault="007965A7" w:rsidP="007965A7">
      <w:pPr>
        <w:tabs>
          <w:tab w:val="left" w:pos="2160"/>
        </w:tabs>
        <w:ind w:left="720" w:hanging="720"/>
        <w:jc w:val="both"/>
        <w:rPr>
          <w:rFonts w:ascii="Arial" w:hAnsi="Arial" w:cs="Arial"/>
          <w:sz w:val="22"/>
          <w:szCs w:val="22"/>
        </w:rPr>
      </w:pPr>
      <w:proofErr w:type="gramStart"/>
      <w:r w:rsidRPr="007965A7">
        <w:rPr>
          <w:rFonts w:ascii="Arial" w:hAnsi="Arial" w:cs="Arial"/>
          <w:sz w:val="22"/>
          <w:szCs w:val="22"/>
        </w:rPr>
        <w:t xml:space="preserve">Salary  </w:t>
      </w:r>
      <w:r w:rsidRPr="007965A7">
        <w:rPr>
          <w:rFonts w:ascii="Arial" w:hAnsi="Arial" w:cs="Arial"/>
          <w:sz w:val="22"/>
          <w:szCs w:val="22"/>
        </w:rPr>
        <w:tab/>
      </w:r>
      <w:bookmarkStart w:id="0" w:name="_Hlk74732701"/>
      <w:proofErr w:type="gramEnd"/>
      <w:r w:rsidRPr="007965A7">
        <w:rPr>
          <w:rFonts w:ascii="Arial" w:hAnsi="Arial" w:cs="Arial"/>
          <w:sz w:val="22"/>
          <w:szCs w:val="22"/>
        </w:rPr>
        <w:t xml:space="preserve">£37,105 - £41,526 </w:t>
      </w:r>
    </w:p>
    <w:bookmarkEnd w:id="0"/>
    <w:p w14:paraId="7FB2B2B8" w14:textId="77777777" w:rsidR="007965A7" w:rsidRPr="007965A7" w:rsidRDefault="007965A7" w:rsidP="007965A7">
      <w:pPr>
        <w:jc w:val="both"/>
        <w:rPr>
          <w:rFonts w:ascii="Arial" w:hAnsi="Arial" w:cs="Arial"/>
          <w:b/>
          <w:sz w:val="22"/>
          <w:szCs w:val="22"/>
        </w:rPr>
      </w:pPr>
    </w:p>
    <w:p w14:paraId="057F2EAA" w14:textId="77777777" w:rsidR="007965A7" w:rsidRPr="007965A7" w:rsidRDefault="007965A7" w:rsidP="007965A7">
      <w:pPr>
        <w:spacing w:after="120"/>
        <w:ind w:left="2127"/>
        <w:jc w:val="both"/>
        <w:rPr>
          <w:rFonts w:ascii="Arial" w:hAnsi="Arial" w:cs="Arial"/>
          <w:sz w:val="22"/>
          <w:szCs w:val="22"/>
        </w:rPr>
      </w:pPr>
      <w:r w:rsidRPr="007965A7">
        <w:rPr>
          <w:rFonts w:ascii="Arial" w:hAnsi="Arial" w:cs="Arial"/>
          <w:sz w:val="22"/>
          <w:szCs w:val="22"/>
        </w:rPr>
        <w:t xml:space="preserve">Starting salaries will normally be at the minimum or at a rate that reflects qualifications and/or experience which are of special value for the </w:t>
      </w:r>
      <w:proofErr w:type="gramStart"/>
      <w:r w:rsidRPr="007965A7">
        <w:rPr>
          <w:rFonts w:ascii="Arial" w:hAnsi="Arial" w:cs="Arial"/>
          <w:sz w:val="22"/>
          <w:szCs w:val="22"/>
        </w:rPr>
        <w:t>post</w:t>
      </w:r>
      <w:proofErr w:type="gramEnd"/>
      <w:r w:rsidRPr="007965A7">
        <w:rPr>
          <w:rFonts w:ascii="Arial" w:hAnsi="Arial" w:cs="Arial"/>
          <w:sz w:val="22"/>
          <w:szCs w:val="22"/>
        </w:rPr>
        <w:t xml:space="preserve"> and which are above minimum entry requirements.  </w:t>
      </w:r>
    </w:p>
    <w:p w14:paraId="7B2DDFEF" w14:textId="77777777" w:rsidR="007965A7" w:rsidRPr="007965A7" w:rsidRDefault="007965A7" w:rsidP="007965A7">
      <w:pPr>
        <w:jc w:val="both"/>
        <w:rPr>
          <w:rFonts w:ascii="Arial" w:hAnsi="Arial" w:cs="Arial"/>
          <w:b/>
          <w:sz w:val="22"/>
          <w:szCs w:val="22"/>
        </w:rPr>
      </w:pPr>
    </w:p>
    <w:p w14:paraId="29F4CC29" w14:textId="77777777" w:rsidR="007965A7" w:rsidRPr="007965A7" w:rsidRDefault="007965A7" w:rsidP="007965A7">
      <w:pPr>
        <w:ind w:left="2127" w:hanging="2127"/>
        <w:jc w:val="both"/>
        <w:rPr>
          <w:rFonts w:ascii="Arial" w:hAnsi="Arial" w:cs="Arial"/>
          <w:sz w:val="22"/>
          <w:szCs w:val="22"/>
        </w:rPr>
      </w:pPr>
      <w:r w:rsidRPr="007965A7">
        <w:rPr>
          <w:rFonts w:ascii="Arial" w:hAnsi="Arial" w:cs="Arial"/>
          <w:sz w:val="22"/>
          <w:szCs w:val="22"/>
        </w:rPr>
        <w:t>Hours</w:t>
      </w:r>
      <w:r w:rsidRPr="007965A7">
        <w:rPr>
          <w:rFonts w:ascii="Arial" w:hAnsi="Arial" w:cs="Arial"/>
          <w:sz w:val="22"/>
          <w:szCs w:val="22"/>
        </w:rPr>
        <w:tab/>
      </w:r>
      <w:r w:rsidRPr="007965A7">
        <w:rPr>
          <w:rFonts w:ascii="Arial" w:hAnsi="Arial" w:cs="Arial"/>
          <w:sz w:val="22"/>
          <w:szCs w:val="22"/>
        </w:rPr>
        <w:tab/>
        <w:t xml:space="preserve"> 42 hours per week inclusive of lunch breaks</w:t>
      </w:r>
    </w:p>
    <w:p w14:paraId="2F490FF2" w14:textId="77777777" w:rsidR="007965A7" w:rsidRPr="007965A7" w:rsidRDefault="007965A7" w:rsidP="007965A7">
      <w:pPr>
        <w:tabs>
          <w:tab w:val="left" w:pos="2160"/>
        </w:tabs>
        <w:ind w:left="2160" w:hanging="2160"/>
        <w:jc w:val="both"/>
        <w:rPr>
          <w:rFonts w:ascii="Arial" w:hAnsi="Arial" w:cs="Arial"/>
          <w:sz w:val="22"/>
          <w:szCs w:val="22"/>
        </w:rPr>
      </w:pPr>
    </w:p>
    <w:p w14:paraId="20F58298" w14:textId="77777777" w:rsidR="007965A7" w:rsidRPr="007965A7" w:rsidRDefault="007965A7" w:rsidP="007965A7">
      <w:pPr>
        <w:tabs>
          <w:tab w:val="left" w:pos="2160"/>
        </w:tabs>
        <w:ind w:left="2160" w:hanging="2160"/>
        <w:jc w:val="both"/>
        <w:rPr>
          <w:rFonts w:ascii="Arial" w:hAnsi="Arial" w:cs="Arial"/>
          <w:sz w:val="22"/>
          <w:szCs w:val="22"/>
        </w:rPr>
      </w:pPr>
      <w:r w:rsidRPr="007965A7">
        <w:rPr>
          <w:rFonts w:ascii="Arial" w:hAnsi="Arial" w:cs="Arial"/>
          <w:sz w:val="22"/>
          <w:szCs w:val="22"/>
        </w:rPr>
        <w:t>Annual Leave</w:t>
      </w:r>
      <w:r w:rsidRPr="007965A7">
        <w:rPr>
          <w:rFonts w:ascii="Arial" w:hAnsi="Arial" w:cs="Arial"/>
          <w:sz w:val="22"/>
          <w:szCs w:val="22"/>
        </w:rPr>
        <w:tab/>
        <w:t xml:space="preserve">25 days per annum &amp; 11.5 public and privilege holidays FTE, pro-rata depending on hours </w:t>
      </w:r>
    </w:p>
    <w:p w14:paraId="059FC63B" w14:textId="77777777" w:rsidR="007965A7" w:rsidRPr="007965A7" w:rsidRDefault="007965A7" w:rsidP="007965A7">
      <w:pPr>
        <w:ind w:left="1800" w:firstLine="360"/>
        <w:jc w:val="both"/>
        <w:rPr>
          <w:rFonts w:ascii="Arial" w:hAnsi="Arial" w:cs="Arial"/>
          <w:sz w:val="22"/>
          <w:szCs w:val="22"/>
        </w:rPr>
      </w:pPr>
    </w:p>
    <w:p w14:paraId="5D848412" w14:textId="77777777" w:rsidR="007965A7" w:rsidRPr="007965A7" w:rsidRDefault="007965A7" w:rsidP="007965A7">
      <w:pPr>
        <w:ind w:left="2160" w:hanging="2160"/>
        <w:jc w:val="both"/>
        <w:rPr>
          <w:rFonts w:ascii="Arial" w:hAnsi="Arial" w:cs="Arial"/>
          <w:sz w:val="22"/>
          <w:szCs w:val="22"/>
        </w:rPr>
      </w:pPr>
      <w:r w:rsidRPr="007965A7">
        <w:rPr>
          <w:rFonts w:ascii="Arial" w:hAnsi="Arial" w:cs="Arial"/>
          <w:sz w:val="22"/>
          <w:szCs w:val="22"/>
        </w:rPr>
        <w:t>Pension</w:t>
      </w:r>
      <w:r w:rsidRPr="007965A7">
        <w:rPr>
          <w:rFonts w:ascii="Arial" w:hAnsi="Arial" w:cs="Arial"/>
          <w:sz w:val="22"/>
          <w:szCs w:val="22"/>
        </w:rPr>
        <w:tab/>
        <w:t>Civil Service pension provisions enables the National Galleries of Scotland to offer a choice of occupational and stakeholder pensions, giving you the flexibility to choose the pension that suits you best.</w:t>
      </w:r>
    </w:p>
    <w:p w14:paraId="3FCBA10C" w14:textId="13E6FB7B" w:rsidR="007965A7" w:rsidRDefault="007965A7" w:rsidP="007965A7">
      <w:pPr>
        <w:rPr>
          <w:rFonts w:ascii="Arial" w:hAnsi="Arial" w:cs="Arial"/>
          <w:b/>
          <w:sz w:val="22"/>
          <w:szCs w:val="22"/>
          <w:lang w:eastAsia="en-GB"/>
        </w:rPr>
      </w:pPr>
    </w:p>
    <w:p w14:paraId="1F4A4852" w14:textId="77777777" w:rsidR="007965A7" w:rsidRPr="007965A7" w:rsidRDefault="007965A7" w:rsidP="007965A7">
      <w:pPr>
        <w:rPr>
          <w:rFonts w:ascii="Arial" w:hAnsi="Arial" w:cs="Arial"/>
          <w:b/>
          <w:sz w:val="22"/>
          <w:szCs w:val="22"/>
          <w:lang w:eastAsia="en-GB"/>
        </w:rPr>
      </w:pPr>
    </w:p>
    <w:p w14:paraId="01EE2287" w14:textId="534B2122" w:rsidR="007965A7" w:rsidRPr="007965A7" w:rsidRDefault="007965A7" w:rsidP="007965A7">
      <w:pPr>
        <w:rPr>
          <w:rFonts w:ascii="Arial" w:hAnsi="Arial" w:cs="Arial"/>
          <w:b/>
          <w:sz w:val="22"/>
          <w:szCs w:val="22"/>
          <w:lang w:eastAsia="en-GB"/>
        </w:rPr>
      </w:pPr>
      <w:r w:rsidRPr="007965A7">
        <w:rPr>
          <w:rFonts w:ascii="Arial" w:hAnsi="Arial" w:cs="Arial"/>
          <w:b/>
          <w:sz w:val="22"/>
          <w:szCs w:val="22"/>
          <w:lang w:eastAsia="en-GB"/>
        </w:rPr>
        <w:t xml:space="preserve">The closing date for completed applications is </w:t>
      </w:r>
      <w:r w:rsidR="00145221">
        <w:rPr>
          <w:rFonts w:ascii="Arial" w:hAnsi="Arial" w:cs="Arial"/>
          <w:b/>
          <w:sz w:val="22"/>
          <w:szCs w:val="22"/>
          <w:lang w:eastAsia="en-GB"/>
        </w:rPr>
        <w:t>Thursday 16</w:t>
      </w:r>
      <w:r w:rsidR="00145221" w:rsidRPr="00145221">
        <w:rPr>
          <w:rFonts w:ascii="Arial" w:hAnsi="Arial" w:cs="Arial"/>
          <w:b/>
          <w:sz w:val="22"/>
          <w:szCs w:val="22"/>
          <w:vertAlign w:val="superscript"/>
          <w:lang w:eastAsia="en-GB"/>
        </w:rPr>
        <w:t>th</w:t>
      </w:r>
      <w:r w:rsidR="00145221">
        <w:rPr>
          <w:rFonts w:ascii="Arial" w:hAnsi="Arial" w:cs="Arial"/>
          <w:b/>
          <w:sz w:val="22"/>
          <w:szCs w:val="22"/>
          <w:lang w:eastAsia="en-GB"/>
        </w:rPr>
        <w:t xml:space="preserve"> December </w:t>
      </w:r>
      <w:r w:rsidRPr="007965A7">
        <w:rPr>
          <w:rFonts w:ascii="Arial" w:hAnsi="Arial" w:cs="Arial"/>
          <w:b/>
          <w:sz w:val="22"/>
          <w:szCs w:val="22"/>
          <w:lang w:eastAsia="en-GB"/>
        </w:rPr>
        <w:t>2021</w:t>
      </w:r>
    </w:p>
    <w:p w14:paraId="27AF4E5D" w14:textId="77777777" w:rsidR="007965A7" w:rsidRPr="007965A7" w:rsidRDefault="007965A7" w:rsidP="007965A7">
      <w:pPr>
        <w:rPr>
          <w:rFonts w:ascii="Arial" w:hAnsi="Arial" w:cs="Arial"/>
          <w:b/>
          <w:sz w:val="22"/>
          <w:szCs w:val="22"/>
          <w:lang w:eastAsia="en-GB"/>
        </w:rPr>
      </w:pPr>
    </w:p>
    <w:p w14:paraId="011434B7" w14:textId="77777777" w:rsidR="007965A7" w:rsidRDefault="007965A7" w:rsidP="007C20F5">
      <w:pPr>
        <w:rPr>
          <w:rFonts w:ascii="Arial" w:hAnsi="Arial"/>
          <w:i/>
          <w:sz w:val="22"/>
          <w:szCs w:val="22"/>
        </w:rPr>
      </w:pPr>
    </w:p>
    <w:p w14:paraId="69AD66C2" w14:textId="170A4C0C" w:rsidR="007C20F5" w:rsidRDefault="0008099D" w:rsidP="007C20F5">
      <w:pPr>
        <w:rPr>
          <w:rFonts w:ascii="Arial" w:hAnsi="Arial"/>
          <w:i/>
          <w:sz w:val="22"/>
          <w:szCs w:val="22"/>
        </w:rPr>
      </w:pPr>
      <w:r w:rsidRPr="00EC6D1D">
        <w:rPr>
          <w:rFonts w:ascii="Arial" w:hAnsi="Arial"/>
          <w:i/>
          <w:sz w:val="22"/>
          <w:szCs w:val="22"/>
        </w:rPr>
        <w:t>Please note that the successful candidate will be subject to Basic Disclosure Scotland security clearance.</w:t>
      </w:r>
    </w:p>
    <w:p w14:paraId="3C4C113F" w14:textId="1A646A1D" w:rsidR="000469F9" w:rsidRDefault="000469F9" w:rsidP="007C20F5">
      <w:pPr>
        <w:rPr>
          <w:rFonts w:ascii="Arial" w:hAnsi="Arial"/>
          <w:i/>
          <w:sz w:val="22"/>
          <w:szCs w:val="22"/>
        </w:rPr>
      </w:pPr>
    </w:p>
    <w:p w14:paraId="781AA672" w14:textId="317053BC" w:rsidR="007965A7" w:rsidRDefault="007965A7" w:rsidP="007C20F5">
      <w:pPr>
        <w:rPr>
          <w:rFonts w:ascii="Arial" w:hAnsi="Arial"/>
          <w:i/>
          <w:sz w:val="22"/>
          <w:szCs w:val="22"/>
        </w:rPr>
      </w:pPr>
    </w:p>
    <w:p w14:paraId="3D491190" w14:textId="364057CA" w:rsidR="007965A7" w:rsidRDefault="007965A7" w:rsidP="007C20F5">
      <w:pPr>
        <w:rPr>
          <w:rFonts w:ascii="Arial" w:hAnsi="Arial"/>
          <w:i/>
          <w:sz w:val="22"/>
          <w:szCs w:val="22"/>
        </w:rPr>
      </w:pPr>
      <w:r>
        <w:rPr>
          <w:noProof/>
        </w:rPr>
        <w:drawing>
          <wp:inline distT="0" distB="0" distL="0" distR="0" wp14:anchorId="5D74A3AB" wp14:editId="17BE9953">
            <wp:extent cx="5760720" cy="17119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711960"/>
                    </a:xfrm>
                    <a:prstGeom prst="rect">
                      <a:avLst/>
                    </a:prstGeom>
                    <a:noFill/>
                    <a:ln>
                      <a:noFill/>
                    </a:ln>
                  </pic:spPr>
                </pic:pic>
              </a:graphicData>
            </a:graphic>
          </wp:inline>
        </w:drawing>
      </w:r>
    </w:p>
    <w:p w14:paraId="51809C97" w14:textId="4E042AAA" w:rsidR="007965A7" w:rsidRDefault="007965A7" w:rsidP="007C20F5">
      <w:pPr>
        <w:rPr>
          <w:rFonts w:ascii="Arial" w:hAnsi="Arial"/>
          <w:i/>
          <w:sz w:val="22"/>
          <w:szCs w:val="22"/>
        </w:rPr>
      </w:pPr>
    </w:p>
    <w:p w14:paraId="10E5A57C" w14:textId="550A44D6" w:rsidR="007965A7" w:rsidRDefault="007965A7" w:rsidP="007C20F5">
      <w:pPr>
        <w:rPr>
          <w:rFonts w:ascii="Arial" w:hAnsi="Arial"/>
          <w:i/>
          <w:sz w:val="22"/>
          <w:szCs w:val="22"/>
        </w:rPr>
      </w:pPr>
    </w:p>
    <w:p w14:paraId="05FFA7D4" w14:textId="3BD61A93" w:rsidR="007965A7" w:rsidRDefault="007965A7" w:rsidP="007C20F5">
      <w:pPr>
        <w:rPr>
          <w:rFonts w:ascii="Arial" w:hAnsi="Arial"/>
          <w:i/>
          <w:sz w:val="22"/>
          <w:szCs w:val="22"/>
        </w:rPr>
      </w:pPr>
    </w:p>
    <w:p w14:paraId="1FC659D6" w14:textId="177137D1" w:rsidR="007965A7" w:rsidRDefault="007965A7" w:rsidP="007C20F5">
      <w:pPr>
        <w:rPr>
          <w:rFonts w:ascii="Arial" w:hAnsi="Arial"/>
          <w:i/>
          <w:sz w:val="22"/>
          <w:szCs w:val="22"/>
        </w:rPr>
      </w:pPr>
    </w:p>
    <w:p w14:paraId="78FAC7AD" w14:textId="47CB1FB3" w:rsidR="007965A7" w:rsidRDefault="007965A7" w:rsidP="007C20F5">
      <w:pPr>
        <w:rPr>
          <w:rFonts w:ascii="Arial" w:hAnsi="Arial"/>
          <w:i/>
          <w:sz w:val="22"/>
          <w:szCs w:val="22"/>
        </w:rPr>
      </w:pPr>
    </w:p>
    <w:p w14:paraId="568BE693" w14:textId="5019795B" w:rsidR="007965A7" w:rsidRDefault="007965A7" w:rsidP="007C20F5">
      <w:pPr>
        <w:rPr>
          <w:rFonts w:ascii="Arial" w:hAnsi="Arial"/>
          <w:i/>
          <w:sz w:val="22"/>
          <w:szCs w:val="22"/>
        </w:rPr>
      </w:pPr>
    </w:p>
    <w:p w14:paraId="7C517DBC" w14:textId="5D5181CB" w:rsidR="007965A7" w:rsidRDefault="007965A7" w:rsidP="007C20F5">
      <w:pPr>
        <w:rPr>
          <w:rFonts w:ascii="Arial" w:hAnsi="Arial"/>
          <w:i/>
          <w:sz w:val="22"/>
          <w:szCs w:val="22"/>
        </w:rPr>
      </w:pPr>
    </w:p>
    <w:p w14:paraId="1AED2330" w14:textId="166BA522" w:rsidR="007965A7" w:rsidRDefault="007965A7" w:rsidP="007C20F5">
      <w:pPr>
        <w:rPr>
          <w:rFonts w:ascii="Arial" w:hAnsi="Arial"/>
          <w:i/>
          <w:sz w:val="22"/>
          <w:szCs w:val="22"/>
        </w:rPr>
      </w:pPr>
    </w:p>
    <w:p w14:paraId="3AAAC1C6" w14:textId="43D89A27" w:rsidR="007965A7" w:rsidRDefault="007965A7" w:rsidP="007C20F5">
      <w:pPr>
        <w:rPr>
          <w:rFonts w:ascii="Arial" w:hAnsi="Arial"/>
          <w:i/>
          <w:sz w:val="22"/>
          <w:szCs w:val="22"/>
        </w:rPr>
      </w:pPr>
    </w:p>
    <w:p w14:paraId="679EA01C" w14:textId="4B71391F" w:rsidR="007965A7" w:rsidRDefault="007965A7" w:rsidP="007C20F5">
      <w:pPr>
        <w:rPr>
          <w:rFonts w:ascii="Arial" w:hAnsi="Arial"/>
          <w:i/>
          <w:sz w:val="22"/>
          <w:szCs w:val="22"/>
        </w:rPr>
      </w:pPr>
    </w:p>
    <w:p w14:paraId="51A94A21" w14:textId="77777777" w:rsidR="007965A7" w:rsidRDefault="007965A7" w:rsidP="007C20F5">
      <w:pPr>
        <w:rPr>
          <w:rFonts w:ascii="Arial" w:hAnsi="Arial"/>
          <w:i/>
          <w:sz w:val="22"/>
          <w:szCs w:val="22"/>
        </w:rPr>
      </w:pPr>
    </w:p>
    <w:p w14:paraId="69184401" w14:textId="77777777" w:rsidR="007965A7" w:rsidRDefault="007965A7" w:rsidP="007C20F5">
      <w:pPr>
        <w:rPr>
          <w:rFonts w:ascii="Arial" w:hAnsi="Arial"/>
          <w:i/>
          <w:sz w:val="22"/>
          <w:szCs w:val="22"/>
        </w:rPr>
      </w:pPr>
    </w:p>
    <w:p w14:paraId="4D3E5F86" w14:textId="77777777" w:rsidR="002D1D2A" w:rsidRDefault="0008099D" w:rsidP="007C20F5">
      <w:r w:rsidRPr="00B5632C">
        <w:rPr>
          <w:rFonts w:ascii="Arial" w:hAnsi="Arial" w:cs="Arial"/>
          <w:bCs/>
          <w:i/>
          <w:sz w:val="20"/>
        </w:rPr>
        <w:t>National Galleries of Scotland is a charity registered in Scotland (No. SC003728)</w:t>
      </w:r>
    </w:p>
    <w:sectPr w:rsidR="002D1D2A" w:rsidSect="002D1D2A">
      <w:type w:val="continuous"/>
      <w:pgSz w:w="11909" w:h="16834" w:code="9"/>
      <w:pgMar w:top="1523" w:right="1419" w:bottom="851" w:left="1418" w:header="709" w:footer="709"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AF6B2" w14:textId="77777777" w:rsidR="00C57B9A" w:rsidRDefault="00C57B9A">
      <w:r>
        <w:separator/>
      </w:r>
    </w:p>
  </w:endnote>
  <w:endnote w:type="continuationSeparator" w:id="0">
    <w:p w14:paraId="267B838A" w14:textId="77777777" w:rsidR="00C57B9A" w:rsidRDefault="00C57B9A">
      <w:r>
        <w:continuationSeparator/>
      </w:r>
    </w:p>
  </w:endnote>
  <w:endnote w:type="continuationNotice" w:id="1">
    <w:p w14:paraId="0F134212" w14:textId="77777777" w:rsidR="00C57B9A" w:rsidRDefault="00C57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5A102" w14:textId="77777777" w:rsidR="00C22FB7" w:rsidRDefault="00C22FB7">
    <w:pPr>
      <w:pStyle w:val="Footer"/>
    </w:pPr>
    <w:r>
      <w:rPr>
        <w:noProof/>
        <w:lang w:eastAsia="en-GB"/>
      </w:rPr>
      <w:drawing>
        <wp:inline distT="0" distB="0" distL="0" distR="0" wp14:anchorId="4CE62850" wp14:editId="34A561C0">
          <wp:extent cx="5867400" cy="495300"/>
          <wp:effectExtent l="0" t="0" r="0" b="0"/>
          <wp:docPr id="4" name="Picture 4" descr="New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0" cy="4953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FED9C" w14:textId="77777777" w:rsidR="00C22FB7" w:rsidRDefault="00C22FB7">
    <w:pPr>
      <w:pStyle w:val="Footer"/>
    </w:pPr>
    <w:r>
      <w:rPr>
        <w:noProof/>
        <w:lang w:eastAsia="en-GB"/>
      </w:rPr>
      <w:drawing>
        <wp:inline distT="0" distB="0" distL="0" distR="0" wp14:anchorId="194575D2" wp14:editId="18C5B276">
          <wp:extent cx="5867400" cy="495300"/>
          <wp:effectExtent l="0" t="0" r="0" b="0"/>
          <wp:docPr id="6" name="Picture 6" descr="New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E0BF9" w14:textId="77777777" w:rsidR="00C57B9A" w:rsidRDefault="00C57B9A">
      <w:r>
        <w:separator/>
      </w:r>
    </w:p>
  </w:footnote>
  <w:footnote w:type="continuationSeparator" w:id="0">
    <w:p w14:paraId="76894198" w14:textId="77777777" w:rsidR="00C57B9A" w:rsidRDefault="00C57B9A">
      <w:r>
        <w:continuationSeparator/>
      </w:r>
    </w:p>
  </w:footnote>
  <w:footnote w:type="continuationNotice" w:id="1">
    <w:p w14:paraId="2A5C2C85" w14:textId="77777777" w:rsidR="00C57B9A" w:rsidRDefault="00C57B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7A8A2" w14:textId="77777777" w:rsidR="00C22FB7" w:rsidRDefault="00C22FB7">
    <w:pPr>
      <w:pStyle w:val="Header"/>
    </w:pPr>
    <w:r>
      <w:rPr>
        <w:noProof/>
        <w:lang w:eastAsia="en-GB"/>
      </w:rPr>
      <w:drawing>
        <wp:anchor distT="0" distB="0" distL="114300" distR="114300" simplePos="0" relativeHeight="251658240" behindDoc="0" locked="0" layoutInCell="1" allowOverlap="1" wp14:anchorId="47A3D0AD" wp14:editId="72895316">
          <wp:simplePos x="0" y="0"/>
          <wp:positionH relativeFrom="column">
            <wp:posOffset>4509770</wp:posOffset>
          </wp:positionH>
          <wp:positionV relativeFrom="paragraph">
            <wp:posOffset>1393190</wp:posOffset>
          </wp:positionV>
          <wp:extent cx="1257300" cy="939800"/>
          <wp:effectExtent l="0" t="0" r="0" b="0"/>
          <wp:wrapNone/>
          <wp:docPr id="5" name="Picture 5" descr="BL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39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E0ADE"/>
    <w:multiLevelType w:val="hybridMultilevel"/>
    <w:tmpl w:val="82044374"/>
    <w:lvl w:ilvl="0" w:tplc="675C9F0E">
      <w:numFmt w:val="bullet"/>
      <w:lvlText w:val="•"/>
      <w:lvlJc w:val="left"/>
      <w:pPr>
        <w:ind w:left="1134" w:hanging="708"/>
      </w:pPr>
      <w:rPr>
        <w:rFonts w:ascii="Calibri" w:eastAsiaTheme="minorHAnsi" w:hAnsi="Calibri"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2B146A4"/>
    <w:multiLevelType w:val="hybridMultilevel"/>
    <w:tmpl w:val="7C60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D4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5A12D0"/>
    <w:multiLevelType w:val="hybridMultilevel"/>
    <w:tmpl w:val="0EDED9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F791A6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15:restartNumberingAfterBreak="0">
    <w:nsid w:val="37435450"/>
    <w:multiLevelType w:val="hybridMultilevel"/>
    <w:tmpl w:val="409AE0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78B1A82"/>
    <w:multiLevelType w:val="hybridMultilevel"/>
    <w:tmpl w:val="54E09CF6"/>
    <w:lvl w:ilvl="0" w:tplc="675C9F0E">
      <w:numFmt w:val="bullet"/>
      <w:lvlText w:val="•"/>
      <w:lvlJc w:val="left"/>
      <w:pPr>
        <w:ind w:left="1560" w:hanging="708"/>
      </w:pPr>
      <w:rPr>
        <w:rFonts w:ascii="Calibri" w:eastAsiaTheme="minorHAnsi" w:hAnsi="Calibri"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9007D3E"/>
    <w:multiLevelType w:val="hybridMultilevel"/>
    <w:tmpl w:val="165ACB60"/>
    <w:lvl w:ilvl="0" w:tplc="675C9F0E">
      <w:numFmt w:val="bullet"/>
      <w:lvlText w:val="•"/>
      <w:lvlJc w:val="left"/>
      <w:pPr>
        <w:ind w:left="1134" w:hanging="708"/>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D2D6C"/>
    <w:multiLevelType w:val="hybridMultilevel"/>
    <w:tmpl w:val="5A76D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AC7094"/>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47CA5C45"/>
    <w:multiLevelType w:val="hybridMultilevel"/>
    <w:tmpl w:val="314CBA04"/>
    <w:lvl w:ilvl="0" w:tplc="675C9F0E">
      <w:numFmt w:val="bullet"/>
      <w:lvlText w:val="•"/>
      <w:lvlJc w:val="left"/>
      <w:pPr>
        <w:ind w:left="1560" w:hanging="708"/>
      </w:pPr>
      <w:rPr>
        <w:rFonts w:ascii="Calibri" w:eastAsiaTheme="minorHAnsi" w:hAnsi="Calibri"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5DC76270"/>
    <w:multiLevelType w:val="hybridMultilevel"/>
    <w:tmpl w:val="78C2114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F34E88"/>
    <w:multiLevelType w:val="hybridMultilevel"/>
    <w:tmpl w:val="1CBA5E44"/>
    <w:lvl w:ilvl="0" w:tplc="675C9F0E">
      <w:numFmt w:val="bullet"/>
      <w:lvlText w:val="•"/>
      <w:lvlJc w:val="left"/>
      <w:pPr>
        <w:ind w:left="1560" w:hanging="708"/>
      </w:pPr>
      <w:rPr>
        <w:rFonts w:ascii="Calibri" w:eastAsiaTheme="minorHAnsi" w:hAnsi="Calibri"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20E07AE"/>
    <w:multiLevelType w:val="multilevel"/>
    <w:tmpl w:val="E0CC8F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ED4600"/>
    <w:multiLevelType w:val="hybridMultilevel"/>
    <w:tmpl w:val="3F3E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A63D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6"/>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5"/>
  </w:num>
  <w:num w:numId="5">
    <w:abstractNumId w:val="15"/>
  </w:num>
  <w:num w:numId="6">
    <w:abstractNumId w:val="12"/>
  </w:num>
  <w:num w:numId="7">
    <w:abstractNumId w:val="14"/>
  </w:num>
  <w:num w:numId="8">
    <w:abstractNumId w:val="10"/>
  </w:num>
  <w:num w:numId="9">
    <w:abstractNumId w:val="4"/>
  </w:num>
  <w:num w:numId="10">
    <w:abstractNumId w:val="9"/>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2"/>
  </w:num>
  <w:num w:numId="13">
    <w:abstractNumId w:val="6"/>
  </w:num>
  <w:num w:numId="14">
    <w:abstractNumId w:val="1"/>
  </w:num>
  <w:num w:numId="15">
    <w:abstractNumId w:val="11"/>
  </w:num>
  <w:num w:numId="16">
    <w:abstractNumId w:val="8"/>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9D"/>
    <w:rsid w:val="00000174"/>
    <w:rsid w:val="00012907"/>
    <w:rsid w:val="00020E08"/>
    <w:rsid w:val="00032F06"/>
    <w:rsid w:val="0003763A"/>
    <w:rsid w:val="000469F9"/>
    <w:rsid w:val="000512FF"/>
    <w:rsid w:val="00060C4C"/>
    <w:rsid w:val="00073960"/>
    <w:rsid w:val="0008099D"/>
    <w:rsid w:val="00083218"/>
    <w:rsid w:val="000B5507"/>
    <w:rsid w:val="00106E30"/>
    <w:rsid w:val="00116D15"/>
    <w:rsid w:val="00123961"/>
    <w:rsid w:val="001439D2"/>
    <w:rsid w:val="00145221"/>
    <w:rsid w:val="00153527"/>
    <w:rsid w:val="0015578E"/>
    <w:rsid w:val="00164497"/>
    <w:rsid w:val="00164A3C"/>
    <w:rsid w:val="00175FD6"/>
    <w:rsid w:val="00181853"/>
    <w:rsid w:val="0018468B"/>
    <w:rsid w:val="00196361"/>
    <w:rsid w:val="001A6A9F"/>
    <w:rsid w:val="001B0065"/>
    <w:rsid w:val="001C3CFA"/>
    <w:rsid w:val="001D2055"/>
    <w:rsid w:val="001F4207"/>
    <w:rsid w:val="001F5CED"/>
    <w:rsid w:val="002075C0"/>
    <w:rsid w:val="002222EC"/>
    <w:rsid w:val="00225131"/>
    <w:rsid w:val="00232DCB"/>
    <w:rsid w:val="00253230"/>
    <w:rsid w:val="002543B5"/>
    <w:rsid w:val="002A69A1"/>
    <w:rsid w:val="002B07B0"/>
    <w:rsid w:val="002B0B33"/>
    <w:rsid w:val="002C2538"/>
    <w:rsid w:val="002D1D2A"/>
    <w:rsid w:val="002E286B"/>
    <w:rsid w:val="002F1D1E"/>
    <w:rsid w:val="00303848"/>
    <w:rsid w:val="00304E50"/>
    <w:rsid w:val="003229E5"/>
    <w:rsid w:val="0032649C"/>
    <w:rsid w:val="00335F32"/>
    <w:rsid w:val="003512E6"/>
    <w:rsid w:val="00365D9F"/>
    <w:rsid w:val="003A303C"/>
    <w:rsid w:val="003B7642"/>
    <w:rsid w:val="003C3EA1"/>
    <w:rsid w:val="003C56FD"/>
    <w:rsid w:val="003F06F6"/>
    <w:rsid w:val="0041555E"/>
    <w:rsid w:val="004262B3"/>
    <w:rsid w:val="004303DF"/>
    <w:rsid w:val="0046297D"/>
    <w:rsid w:val="00490865"/>
    <w:rsid w:val="004A0392"/>
    <w:rsid w:val="004E0B24"/>
    <w:rsid w:val="00523EBD"/>
    <w:rsid w:val="005307AB"/>
    <w:rsid w:val="005373EE"/>
    <w:rsid w:val="005542B3"/>
    <w:rsid w:val="00555977"/>
    <w:rsid w:val="005957C6"/>
    <w:rsid w:val="0059616B"/>
    <w:rsid w:val="005A0806"/>
    <w:rsid w:val="005A4E76"/>
    <w:rsid w:val="005B2849"/>
    <w:rsid w:val="005D4499"/>
    <w:rsid w:val="005F00EF"/>
    <w:rsid w:val="00602F08"/>
    <w:rsid w:val="00605D26"/>
    <w:rsid w:val="006448C0"/>
    <w:rsid w:val="006459D8"/>
    <w:rsid w:val="00676D2E"/>
    <w:rsid w:val="006850CF"/>
    <w:rsid w:val="006A221E"/>
    <w:rsid w:val="006A7399"/>
    <w:rsid w:val="00722DE6"/>
    <w:rsid w:val="00725BB8"/>
    <w:rsid w:val="00726AA5"/>
    <w:rsid w:val="00752480"/>
    <w:rsid w:val="007965A7"/>
    <w:rsid w:val="00796A15"/>
    <w:rsid w:val="007B0903"/>
    <w:rsid w:val="007B509D"/>
    <w:rsid w:val="007C20F5"/>
    <w:rsid w:val="007E2DE3"/>
    <w:rsid w:val="007F39F0"/>
    <w:rsid w:val="00820D2C"/>
    <w:rsid w:val="00826D27"/>
    <w:rsid w:val="00855684"/>
    <w:rsid w:val="00857EE7"/>
    <w:rsid w:val="00870D71"/>
    <w:rsid w:val="008817C1"/>
    <w:rsid w:val="0089121A"/>
    <w:rsid w:val="008B24F7"/>
    <w:rsid w:val="008B3D5D"/>
    <w:rsid w:val="008F60B2"/>
    <w:rsid w:val="0090722C"/>
    <w:rsid w:val="0091325D"/>
    <w:rsid w:val="00916202"/>
    <w:rsid w:val="0091724E"/>
    <w:rsid w:val="009210E5"/>
    <w:rsid w:val="0093261E"/>
    <w:rsid w:val="00935E4E"/>
    <w:rsid w:val="0095279D"/>
    <w:rsid w:val="009669B7"/>
    <w:rsid w:val="0097681F"/>
    <w:rsid w:val="009950F9"/>
    <w:rsid w:val="009B0592"/>
    <w:rsid w:val="009B21B2"/>
    <w:rsid w:val="009C78A7"/>
    <w:rsid w:val="009E2796"/>
    <w:rsid w:val="009F2BED"/>
    <w:rsid w:val="00A01AD4"/>
    <w:rsid w:val="00A31D34"/>
    <w:rsid w:val="00A47C85"/>
    <w:rsid w:val="00A54DC7"/>
    <w:rsid w:val="00A55438"/>
    <w:rsid w:val="00A616E7"/>
    <w:rsid w:val="00A625C7"/>
    <w:rsid w:val="00A83548"/>
    <w:rsid w:val="00AC13ED"/>
    <w:rsid w:val="00AC7B6C"/>
    <w:rsid w:val="00AD4B97"/>
    <w:rsid w:val="00AE2AB6"/>
    <w:rsid w:val="00AE33A7"/>
    <w:rsid w:val="00AE698B"/>
    <w:rsid w:val="00B66BD1"/>
    <w:rsid w:val="00B97F16"/>
    <w:rsid w:val="00BB166E"/>
    <w:rsid w:val="00BC7A27"/>
    <w:rsid w:val="00BF3496"/>
    <w:rsid w:val="00C02164"/>
    <w:rsid w:val="00C22FB7"/>
    <w:rsid w:val="00C34B16"/>
    <w:rsid w:val="00C47884"/>
    <w:rsid w:val="00C56CD7"/>
    <w:rsid w:val="00C57B9A"/>
    <w:rsid w:val="00C7159E"/>
    <w:rsid w:val="00C82DD8"/>
    <w:rsid w:val="00C83B75"/>
    <w:rsid w:val="00C950C8"/>
    <w:rsid w:val="00CD3AB2"/>
    <w:rsid w:val="00CE6F93"/>
    <w:rsid w:val="00D243F3"/>
    <w:rsid w:val="00D2500B"/>
    <w:rsid w:val="00D26700"/>
    <w:rsid w:val="00D67A09"/>
    <w:rsid w:val="00D836D2"/>
    <w:rsid w:val="00DB0188"/>
    <w:rsid w:val="00DC2158"/>
    <w:rsid w:val="00DC2391"/>
    <w:rsid w:val="00E157D6"/>
    <w:rsid w:val="00E15B7B"/>
    <w:rsid w:val="00E30416"/>
    <w:rsid w:val="00E64073"/>
    <w:rsid w:val="00E801B8"/>
    <w:rsid w:val="00E81E0F"/>
    <w:rsid w:val="00E8339B"/>
    <w:rsid w:val="00E93D13"/>
    <w:rsid w:val="00EC620C"/>
    <w:rsid w:val="00EC7846"/>
    <w:rsid w:val="00EE4776"/>
    <w:rsid w:val="00F3386A"/>
    <w:rsid w:val="00F42CEE"/>
    <w:rsid w:val="00F5331D"/>
    <w:rsid w:val="00F67894"/>
    <w:rsid w:val="00F92BF3"/>
    <w:rsid w:val="00FC394B"/>
    <w:rsid w:val="00FD09FE"/>
    <w:rsid w:val="00FD190D"/>
    <w:rsid w:val="00FE52A3"/>
    <w:rsid w:val="00FE6C94"/>
    <w:rsid w:val="00FE776A"/>
    <w:rsid w:val="00FF3153"/>
    <w:rsid w:val="09015F31"/>
    <w:rsid w:val="0BAFD90A"/>
    <w:rsid w:val="0C07C23B"/>
    <w:rsid w:val="0EAF6796"/>
    <w:rsid w:val="0ECBDAF5"/>
    <w:rsid w:val="11F90A80"/>
    <w:rsid w:val="17ACD1AA"/>
    <w:rsid w:val="1B40D453"/>
    <w:rsid w:val="1BF7BFB3"/>
    <w:rsid w:val="1E0AFD5F"/>
    <w:rsid w:val="211C351B"/>
    <w:rsid w:val="21900F49"/>
    <w:rsid w:val="22853168"/>
    <w:rsid w:val="22D1D26B"/>
    <w:rsid w:val="2B397005"/>
    <w:rsid w:val="2C7EA8FE"/>
    <w:rsid w:val="2EDAB9C2"/>
    <w:rsid w:val="2F8DBE82"/>
    <w:rsid w:val="3081EDCA"/>
    <w:rsid w:val="30FED96B"/>
    <w:rsid w:val="3206F3AE"/>
    <w:rsid w:val="322A062F"/>
    <w:rsid w:val="3292F35F"/>
    <w:rsid w:val="390BA2D4"/>
    <w:rsid w:val="3B87A280"/>
    <w:rsid w:val="3CA2305F"/>
    <w:rsid w:val="3D7E5E8C"/>
    <w:rsid w:val="3EDCDB52"/>
    <w:rsid w:val="4604CC73"/>
    <w:rsid w:val="4810B198"/>
    <w:rsid w:val="4B49CCB5"/>
    <w:rsid w:val="4CB1AF28"/>
    <w:rsid w:val="4E54F57B"/>
    <w:rsid w:val="53576F4B"/>
    <w:rsid w:val="555393A4"/>
    <w:rsid w:val="59FA0745"/>
    <w:rsid w:val="5CA722B1"/>
    <w:rsid w:val="65B425C6"/>
    <w:rsid w:val="6B2834B0"/>
    <w:rsid w:val="6B62C79F"/>
    <w:rsid w:val="6B7CD2DF"/>
    <w:rsid w:val="6C2DFBC8"/>
    <w:rsid w:val="6D372872"/>
    <w:rsid w:val="70F844EC"/>
    <w:rsid w:val="73596D53"/>
    <w:rsid w:val="74242D6C"/>
    <w:rsid w:val="74DD627B"/>
    <w:rsid w:val="764FAF9E"/>
    <w:rsid w:val="78A5A9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0B95675"/>
  <w15:docId w15:val="{29917692-BC1D-494C-9A9D-259C631A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99D"/>
    <w:pPr>
      <w:spacing w:after="0" w:line="240" w:lineRule="auto"/>
    </w:pPr>
    <w:rPr>
      <w:rFonts w:ascii="Times New Roman" w:eastAsia="Times New Roman" w:hAnsi="Times New Roman" w:cs="Times New Roman"/>
      <w:sz w:val="24"/>
      <w:szCs w:val="20"/>
    </w:rPr>
  </w:style>
  <w:style w:type="paragraph" w:styleId="Heading5">
    <w:name w:val="heading 5"/>
    <w:basedOn w:val="Normal"/>
    <w:next w:val="Normal"/>
    <w:link w:val="Heading5Char"/>
    <w:uiPriority w:val="9"/>
    <w:semiHidden/>
    <w:unhideWhenUsed/>
    <w:qFormat/>
    <w:rsid w:val="0008099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08099D"/>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08099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8099D"/>
    <w:rPr>
      <w:rFonts w:ascii="Calibri" w:eastAsia="Times New Roman" w:hAnsi="Calibri" w:cs="Times New Roman"/>
      <w:b/>
      <w:bCs/>
    </w:rPr>
  </w:style>
  <w:style w:type="paragraph" w:styleId="Header">
    <w:name w:val="header"/>
    <w:basedOn w:val="Normal"/>
    <w:link w:val="HeaderChar"/>
    <w:rsid w:val="0008099D"/>
    <w:pPr>
      <w:tabs>
        <w:tab w:val="center" w:pos="4320"/>
        <w:tab w:val="right" w:pos="8640"/>
      </w:tabs>
    </w:pPr>
  </w:style>
  <w:style w:type="character" w:customStyle="1" w:styleId="HeaderChar">
    <w:name w:val="Header Char"/>
    <w:basedOn w:val="DefaultParagraphFont"/>
    <w:link w:val="Header"/>
    <w:rsid w:val="0008099D"/>
    <w:rPr>
      <w:rFonts w:ascii="Times New Roman" w:eastAsia="Times New Roman" w:hAnsi="Times New Roman" w:cs="Times New Roman"/>
      <w:sz w:val="24"/>
      <w:szCs w:val="20"/>
    </w:rPr>
  </w:style>
  <w:style w:type="paragraph" w:styleId="Footer">
    <w:name w:val="footer"/>
    <w:basedOn w:val="Normal"/>
    <w:link w:val="FooterChar"/>
    <w:rsid w:val="0008099D"/>
    <w:pPr>
      <w:tabs>
        <w:tab w:val="center" w:pos="4320"/>
        <w:tab w:val="right" w:pos="8640"/>
      </w:tabs>
    </w:pPr>
  </w:style>
  <w:style w:type="character" w:customStyle="1" w:styleId="FooterChar">
    <w:name w:val="Footer Char"/>
    <w:basedOn w:val="DefaultParagraphFont"/>
    <w:link w:val="Footer"/>
    <w:rsid w:val="0008099D"/>
    <w:rPr>
      <w:rFonts w:ascii="Times New Roman" w:eastAsia="Times New Roman" w:hAnsi="Times New Roman" w:cs="Times New Roman"/>
      <w:sz w:val="24"/>
      <w:szCs w:val="20"/>
    </w:rPr>
  </w:style>
  <w:style w:type="paragraph" w:customStyle="1" w:styleId="NGSBodytext">
    <w:name w:val="NGS Body text"/>
    <w:basedOn w:val="Normal"/>
    <w:rsid w:val="0008099D"/>
    <w:pPr>
      <w:spacing w:line="260" w:lineRule="exact"/>
    </w:pPr>
    <w:rPr>
      <w:rFonts w:ascii="Arial" w:hAnsi="Arial" w:cs="Arial"/>
      <w:sz w:val="22"/>
    </w:rPr>
  </w:style>
  <w:style w:type="paragraph" w:customStyle="1" w:styleId="NGSBodySubhead">
    <w:name w:val="NGS Body Subhead"/>
    <w:basedOn w:val="NGSBodytext"/>
    <w:next w:val="NGSBodytext"/>
    <w:rsid w:val="0008099D"/>
    <w:rPr>
      <w:b/>
    </w:rPr>
  </w:style>
  <w:style w:type="paragraph" w:customStyle="1" w:styleId="NGSPageheader">
    <w:name w:val="NGS Page header"/>
    <w:basedOn w:val="NGSBodytext"/>
    <w:rsid w:val="0008099D"/>
    <w:pPr>
      <w:spacing w:line="340" w:lineRule="exact"/>
    </w:pPr>
    <w:rPr>
      <w:sz w:val="28"/>
      <w:szCs w:val="28"/>
    </w:rPr>
  </w:style>
  <w:style w:type="paragraph" w:styleId="BodyText">
    <w:name w:val="Body Text"/>
    <w:basedOn w:val="Normal"/>
    <w:link w:val="BodyTextChar"/>
    <w:rsid w:val="0008099D"/>
    <w:pPr>
      <w:jc w:val="both"/>
    </w:pPr>
    <w:rPr>
      <w:rFonts w:ascii="Arial" w:hAnsi="Arial"/>
      <w:sz w:val="20"/>
    </w:rPr>
  </w:style>
  <w:style w:type="character" w:customStyle="1" w:styleId="BodyTextChar">
    <w:name w:val="Body Text Char"/>
    <w:basedOn w:val="DefaultParagraphFont"/>
    <w:link w:val="BodyText"/>
    <w:rsid w:val="0008099D"/>
    <w:rPr>
      <w:rFonts w:ascii="Arial" w:eastAsia="Times New Roman" w:hAnsi="Arial" w:cs="Times New Roman"/>
      <w:sz w:val="20"/>
      <w:szCs w:val="20"/>
    </w:rPr>
  </w:style>
  <w:style w:type="paragraph" w:styleId="PlainText">
    <w:name w:val="Plain Text"/>
    <w:basedOn w:val="Normal"/>
    <w:link w:val="PlainTextChar"/>
    <w:uiPriority w:val="99"/>
    <w:semiHidden/>
    <w:unhideWhenUsed/>
    <w:rsid w:val="0008099D"/>
    <w:rPr>
      <w:rFonts w:ascii="Calibri" w:eastAsia="Calibri" w:hAnsi="Calibri"/>
      <w:sz w:val="22"/>
      <w:szCs w:val="21"/>
    </w:rPr>
  </w:style>
  <w:style w:type="character" w:customStyle="1" w:styleId="PlainTextChar">
    <w:name w:val="Plain Text Char"/>
    <w:basedOn w:val="DefaultParagraphFont"/>
    <w:link w:val="PlainText"/>
    <w:uiPriority w:val="99"/>
    <w:semiHidden/>
    <w:rsid w:val="0008099D"/>
    <w:rPr>
      <w:rFonts w:ascii="Calibri" w:eastAsia="Calibri" w:hAnsi="Calibri" w:cs="Times New Roman"/>
      <w:szCs w:val="21"/>
    </w:rPr>
  </w:style>
  <w:style w:type="paragraph" w:styleId="BalloonText">
    <w:name w:val="Balloon Text"/>
    <w:basedOn w:val="Normal"/>
    <w:link w:val="BalloonTextChar"/>
    <w:uiPriority w:val="99"/>
    <w:semiHidden/>
    <w:unhideWhenUsed/>
    <w:rsid w:val="0008099D"/>
    <w:rPr>
      <w:rFonts w:ascii="Tahoma" w:hAnsi="Tahoma" w:cs="Tahoma"/>
      <w:sz w:val="16"/>
      <w:szCs w:val="16"/>
    </w:rPr>
  </w:style>
  <w:style w:type="character" w:customStyle="1" w:styleId="BalloonTextChar">
    <w:name w:val="Balloon Text Char"/>
    <w:basedOn w:val="DefaultParagraphFont"/>
    <w:link w:val="BalloonText"/>
    <w:uiPriority w:val="99"/>
    <w:semiHidden/>
    <w:rsid w:val="0008099D"/>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AC13ED"/>
    <w:pPr>
      <w:spacing w:after="120" w:line="480" w:lineRule="auto"/>
      <w:ind w:left="283"/>
    </w:pPr>
  </w:style>
  <w:style w:type="character" w:customStyle="1" w:styleId="BodyTextIndent2Char">
    <w:name w:val="Body Text Indent 2 Char"/>
    <w:basedOn w:val="DefaultParagraphFont"/>
    <w:link w:val="BodyTextIndent2"/>
    <w:uiPriority w:val="99"/>
    <w:semiHidden/>
    <w:rsid w:val="00AC13ED"/>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AC13E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13ED"/>
    <w:rPr>
      <w:rFonts w:ascii="Times New Roman" w:eastAsia="Times New Roman" w:hAnsi="Times New Roman" w:cs="Times New Roman"/>
      <w:sz w:val="16"/>
      <w:szCs w:val="16"/>
    </w:rPr>
  </w:style>
  <w:style w:type="paragraph" w:styleId="ListParagraph">
    <w:name w:val="List Paragraph"/>
    <w:basedOn w:val="Normal"/>
    <w:uiPriority w:val="34"/>
    <w:qFormat/>
    <w:rsid w:val="003A303C"/>
    <w:pPr>
      <w:ind w:left="720"/>
      <w:contextualSpacing/>
    </w:pPr>
  </w:style>
  <w:style w:type="paragraph" w:styleId="CommentText">
    <w:name w:val="annotation text"/>
    <w:basedOn w:val="Normal"/>
    <w:link w:val="CommentTextChar"/>
    <w:uiPriority w:val="99"/>
    <w:semiHidden/>
    <w:unhideWhenUsed/>
    <w:rsid w:val="00490865"/>
    <w:rPr>
      <w:sz w:val="20"/>
    </w:rPr>
  </w:style>
  <w:style w:type="character" w:customStyle="1" w:styleId="CommentTextChar">
    <w:name w:val="Comment Text Char"/>
    <w:basedOn w:val="DefaultParagraphFont"/>
    <w:link w:val="CommentText"/>
    <w:uiPriority w:val="99"/>
    <w:semiHidden/>
    <w:rsid w:val="0049086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90865"/>
    <w:rPr>
      <w:sz w:val="16"/>
      <w:szCs w:val="16"/>
    </w:rPr>
  </w:style>
  <w:style w:type="paragraph" w:styleId="CommentSubject">
    <w:name w:val="annotation subject"/>
    <w:basedOn w:val="CommentText"/>
    <w:next w:val="CommentText"/>
    <w:link w:val="CommentSubjectChar"/>
    <w:uiPriority w:val="99"/>
    <w:semiHidden/>
    <w:unhideWhenUsed/>
    <w:rsid w:val="00AE33A7"/>
    <w:rPr>
      <w:b/>
      <w:bCs/>
    </w:rPr>
  </w:style>
  <w:style w:type="character" w:customStyle="1" w:styleId="CommentSubjectChar">
    <w:name w:val="Comment Subject Char"/>
    <w:basedOn w:val="CommentTextChar"/>
    <w:link w:val="CommentSubject"/>
    <w:uiPriority w:val="99"/>
    <w:semiHidden/>
    <w:rsid w:val="00AE33A7"/>
    <w:rPr>
      <w:rFonts w:ascii="Times New Roman" w:eastAsia="Times New Roman" w:hAnsi="Times New Roman" w:cs="Times New Roman"/>
      <w:b/>
      <w:bCs/>
      <w:sz w:val="20"/>
      <w:szCs w:val="20"/>
    </w:rPr>
  </w:style>
  <w:style w:type="paragraph" w:styleId="Revision">
    <w:name w:val="Revision"/>
    <w:hidden/>
    <w:uiPriority w:val="99"/>
    <w:semiHidden/>
    <w:rsid w:val="00820D2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AE1C7E-6906-43F8-B8F0-B37C8626845C}"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2DA7998B-89AF-4031-B87A-6E874038AD4A}">
      <dgm:prSet phldrT="[Text]"/>
      <dgm:spPr>
        <a:xfrm>
          <a:off x="474" y="1362659"/>
          <a:ext cx="950162" cy="4750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Development Coordinator</a:t>
          </a:r>
        </a:p>
      </dgm:t>
    </dgm:pt>
    <dgm:pt modelId="{651721E5-8393-471F-AC77-CE13D1512388}" type="parTrans" cxnId="{192598A0-6F5C-4D92-B574-DD5C63A17BAC}">
      <dgm:prSet/>
      <dgm:spPr>
        <a:xfrm>
          <a:off x="475555" y="1163125"/>
          <a:ext cx="2299394" cy="199534"/>
        </a:xfrm>
        <a:custGeom>
          <a:avLst/>
          <a:gdLst/>
          <a:ahLst/>
          <a:cxnLst/>
          <a:rect l="0" t="0" r="0" b="0"/>
          <a:pathLst>
            <a:path>
              <a:moveTo>
                <a:pt x="2299394" y="0"/>
              </a:moveTo>
              <a:lnTo>
                <a:pt x="2299394" y="99767"/>
              </a:lnTo>
              <a:lnTo>
                <a:pt x="0" y="99767"/>
              </a:lnTo>
              <a:lnTo>
                <a:pt x="0" y="19953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40081FAC-540F-433A-8249-E64C51BDD419}" type="sibTrans" cxnId="{192598A0-6F5C-4D92-B574-DD5C63A17BAC}">
      <dgm:prSet/>
      <dgm:spPr/>
      <dgm:t>
        <a:bodyPr/>
        <a:lstStyle/>
        <a:p>
          <a:endParaRPr lang="en-GB"/>
        </a:p>
      </dgm:t>
    </dgm:pt>
    <dgm:pt modelId="{83656BE3-2B50-470B-9A4D-71A2829B3D62}">
      <dgm:prSet phldrT="[Text]"/>
      <dgm:spPr>
        <a:xfrm>
          <a:off x="1150171" y="1362659"/>
          <a:ext cx="950162" cy="4750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Membership and Donor Development Officer</a:t>
          </a:r>
        </a:p>
      </dgm:t>
    </dgm:pt>
    <dgm:pt modelId="{AC08ECF1-5957-4F40-980B-E92F9B121A9F}" type="parTrans" cxnId="{C45833EC-6083-4850-A652-4427CFDFDC6C}">
      <dgm:prSet/>
      <dgm:spPr>
        <a:xfrm>
          <a:off x="1625252" y="1163125"/>
          <a:ext cx="1149697" cy="199534"/>
        </a:xfrm>
        <a:custGeom>
          <a:avLst/>
          <a:gdLst/>
          <a:ahLst/>
          <a:cxnLst/>
          <a:rect l="0" t="0" r="0" b="0"/>
          <a:pathLst>
            <a:path>
              <a:moveTo>
                <a:pt x="1149697" y="0"/>
              </a:moveTo>
              <a:lnTo>
                <a:pt x="1149697" y="99767"/>
              </a:lnTo>
              <a:lnTo>
                <a:pt x="0" y="99767"/>
              </a:lnTo>
              <a:lnTo>
                <a:pt x="0" y="19953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EBFEC092-CAA7-4F11-9003-D282881A24E9}" type="sibTrans" cxnId="{C45833EC-6083-4850-A652-4427CFDFDC6C}">
      <dgm:prSet/>
      <dgm:spPr/>
      <dgm:t>
        <a:bodyPr/>
        <a:lstStyle/>
        <a:p>
          <a:endParaRPr lang="en-GB"/>
        </a:p>
      </dgm:t>
    </dgm:pt>
    <dgm:pt modelId="{930F7A4D-B407-4DCF-A58E-1BB6ED1F13C3}">
      <dgm:prSet phldrT="[Text]"/>
      <dgm:spPr>
        <a:xfrm>
          <a:off x="2299868" y="1362659"/>
          <a:ext cx="950162" cy="4750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Development Manager (Trusts Foundations and Legacies)</a:t>
          </a:r>
        </a:p>
      </dgm:t>
    </dgm:pt>
    <dgm:pt modelId="{7AAAABA1-98BD-4B4F-BF14-EBF4B7010EBE}" type="parTrans" cxnId="{EA1FDBC4-F38A-46B6-A408-C934BE28C910}">
      <dgm:prSet/>
      <dgm:spPr>
        <a:xfrm>
          <a:off x="2729230" y="1163125"/>
          <a:ext cx="91440" cy="199534"/>
        </a:xfrm>
        <a:custGeom>
          <a:avLst/>
          <a:gdLst/>
          <a:ahLst/>
          <a:cxnLst/>
          <a:rect l="0" t="0" r="0" b="0"/>
          <a:pathLst>
            <a:path>
              <a:moveTo>
                <a:pt x="45720" y="0"/>
              </a:moveTo>
              <a:lnTo>
                <a:pt x="45720" y="19953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0AEB3643-5F85-47CC-AF2A-2D6EDA769875}" type="sibTrans" cxnId="{EA1FDBC4-F38A-46B6-A408-C934BE28C910}">
      <dgm:prSet/>
      <dgm:spPr/>
      <dgm:t>
        <a:bodyPr/>
        <a:lstStyle/>
        <a:p>
          <a:endParaRPr lang="en-GB"/>
        </a:p>
      </dgm:t>
    </dgm:pt>
    <dgm:pt modelId="{7B419439-9028-4268-BBDA-E63B628A867F}">
      <dgm:prSet/>
      <dgm:spPr>
        <a:xfrm>
          <a:off x="4599262" y="1362659"/>
          <a:ext cx="950162" cy="4750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Volunteer Coordinator</a:t>
          </a:r>
        </a:p>
      </dgm:t>
    </dgm:pt>
    <dgm:pt modelId="{7F608498-4112-4FFB-A757-05569BFB1286}" type="parTrans" cxnId="{80CADE06-4304-4A76-8690-1A3EF164F801}">
      <dgm:prSet/>
      <dgm:spPr>
        <a:xfrm>
          <a:off x="2774950" y="1163125"/>
          <a:ext cx="2299394" cy="199534"/>
        </a:xfrm>
        <a:custGeom>
          <a:avLst/>
          <a:gdLst/>
          <a:ahLst/>
          <a:cxnLst/>
          <a:rect l="0" t="0" r="0" b="0"/>
          <a:pathLst>
            <a:path>
              <a:moveTo>
                <a:pt x="0" y="0"/>
              </a:moveTo>
              <a:lnTo>
                <a:pt x="0" y="99767"/>
              </a:lnTo>
              <a:lnTo>
                <a:pt x="2299394" y="99767"/>
              </a:lnTo>
              <a:lnTo>
                <a:pt x="2299394" y="19953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D31BB797-B66F-4BAF-BE8A-7F0910C9D571}" type="sibTrans" cxnId="{80CADE06-4304-4A76-8690-1A3EF164F801}">
      <dgm:prSet/>
      <dgm:spPr/>
      <dgm:t>
        <a:bodyPr/>
        <a:lstStyle/>
        <a:p>
          <a:endParaRPr lang="en-GB"/>
        </a:p>
      </dgm:t>
    </dgm:pt>
    <dgm:pt modelId="{1118D2A0-7C73-4249-843D-48529EEE3E74}">
      <dgm:prSet/>
      <dgm:spPr>
        <a:xfrm>
          <a:off x="3449565" y="1362659"/>
          <a:ext cx="950162" cy="4750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Development Manager (Patrons and Individual Giving)</a:t>
          </a:r>
        </a:p>
      </dgm:t>
    </dgm:pt>
    <dgm:pt modelId="{B87889DC-AA18-4957-899F-C63E1DA6D3E4}" type="parTrans" cxnId="{4B4833D5-481F-4275-A77C-C90299B158D4}">
      <dgm:prSet/>
      <dgm:spPr>
        <a:xfrm>
          <a:off x="2774950" y="1163125"/>
          <a:ext cx="1149697" cy="199534"/>
        </a:xfrm>
        <a:custGeom>
          <a:avLst/>
          <a:gdLst/>
          <a:ahLst/>
          <a:cxnLst/>
          <a:rect l="0" t="0" r="0" b="0"/>
          <a:pathLst>
            <a:path>
              <a:moveTo>
                <a:pt x="0" y="0"/>
              </a:moveTo>
              <a:lnTo>
                <a:pt x="0" y="99767"/>
              </a:lnTo>
              <a:lnTo>
                <a:pt x="1149697" y="99767"/>
              </a:lnTo>
              <a:lnTo>
                <a:pt x="1149697" y="19953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3CBCBF70-C0F3-4B75-BF42-167706979012}" type="sibTrans" cxnId="{4B4833D5-481F-4275-A77C-C90299B158D4}">
      <dgm:prSet/>
      <dgm:spPr/>
      <dgm:t>
        <a:bodyPr/>
        <a:lstStyle/>
        <a:p>
          <a:endParaRPr lang="en-GB"/>
        </a:p>
      </dgm:t>
    </dgm:pt>
    <dgm:pt modelId="{C57B6EB9-ADED-426D-B1BD-416A50E7C06D}">
      <dgm:prSet/>
      <dgm:spPr>
        <a:xfrm>
          <a:off x="238014" y="2037274"/>
          <a:ext cx="950162" cy="4750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Development Assistant</a:t>
          </a:r>
        </a:p>
      </dgm:t>
    </dgm:pt>
    <dgm:pt modelId="{32506E9A-0F20-40A3-9FAA-D375CBBF2103}" type="parTrans" cxnId="{5C316920-3ADC-4D2B-9467-FC40509A366F}">
      <dgm:prSet/>
      <dgm:spPr>
        <a:xfrm>
          <a:off x="95490" y="1837740"/>
          <a:ext cx="142524" cy="437074"/>
        </a:xfrm>
        <a:custGeom>
          <a:avLst/>
          <a:gdLst/>
          <a:ahLst/>
          <a:cxnLst/>
          <a:rect l="0" t="0" r="0" b="0"/>
          <a:pathLst>
            <a:path>
              <a:moveTo>
                <a:pt x="0" y="0"/>
              </a:moveTo>
              <a:lnTo>
                <a:pt x="0" y="437074"/>
              </a:lnTo>
              <a:lnTo>
                <a:pt x="142524" y="43707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79699127-38FE-4035-B126-10C2BC7D34BE}" type="sibTrans" cxnId="{5C316920-3ADC-4D2B-9467-FC40509A366F}">
      <dgm:prSet/>
      <dgm:spPr/>
      <dgm:t>
        <a:bodyPr/>
        <a:lstStyle/>
        <a:p>
          <a:endParaRPr lang="en-GB"/>
        </a:p>
      </dgm:t>
    </dgm:pt>
    <dgm:pt modelId="{A3C93315-6E33-4C33-BF24-3B6596C66111}">
      <dgm:prSet/>
      <dgm:spPr>
        <a:xfrm>
          <a:off x="1977791" y="2037274"/>
          <a:ext cx="950162" cy="4750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Development Assistant</a:t>
          </a:r>
        </a:p>
      </dgm:t>
    </dgm:pt>
    <dgm:pt modelId="{3A73ED12-7D58-4DF0-90D9-47568214511C}" type="parTrans" cxnId="{E9584CE3-BED6-4DA4-B3EE-FA1C45B42A70}">
      <dgm:prSet/>
      <dgm:spPr>
        <a:xfrm>
          <a:off x="1245187" y="1837740"/>
          <a:ext cx="732604" cy="437074"/>
        </a:xfrm>
        <a:custGeom>
          <a:avLst/>
          <a:gdLst/>
          <a:ahLst/>
          <a:cxnLst/>
          <a:rect l="0" t="0" r="0" b="0"/>
          <a:pathLst>
            <a:path>
              <a:moveTo>
                <a:pt x="0" y="0"/>
              </a:moveTo>
              <a:lnTo>
                <a:pt x="0" y="437074"/>
              </a:lnTo>
              <a:lnTo>
                <a:pt x="732604" y="43707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CC6EA707-C28D-4907-B9FD-61D1C1D001D7}" type="sibTrans" cxnId="{E9584CE3-BED6-4DA4-B3EE-FA1C45B42A70}">
      <dgm:prSet/>
      <dgm:spPr/>
      <dgm:t>
        <a:bodyPr/>
        <a:lstStyle/>
        <a:p>
          <a:endParaRPr lang="en-GB"/>
        </a:p>
      </dgm:t>
    </dgm:pt>
    <dgm:pt modelId="{3CCF3F7D-8F9D-47B0-BB5C-6D8754066CD4}" type="asst">
      <dgm:prSet/>
      <dgm:spPr>
        <a:xfrm>
          <a:off x="4024414" y="2037274"/>
          <a:ext cx="950162" cy="4750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Project Volunteer Coordinator</a:t>
          </a:r>
        </a:p>
      </dgm:t>
    </dgm:pt>
    <dgm:pt modelId="{6A1C9C45-EA24-4FCC-9C99-AD34CFE998F1}" type="parTrans" cxnId="{1A172A5F-EAD6-47D8-BB1C-A12905CA7818}">
      <dgm:prSet/>
      <dgm:spPr>
        <a:xfrm>
          <a:off x="4974577" y="1837740"/>
          <a:ext cx="99767" cy="437074"/>
        </a:xfrm>
        <a:custGeom>
          <a:avLst/>
          <a:gdLst/>
          <a:ahLst/>
          <a:cxnLst/>
          <a:rect l="0" t="0" r="0" b="0"/>
          <a:pathLst>
            <a:path>
              <a:moveTo>
                <a:pt x="99767" y="0"/>
              </a:moveTo>
              <a:lnTo>
                <a:pt x="99767" y="437074"/>
              </a:lnTo>
              <a:lnTo>
                <a:pt x="0" y="43707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E673162C-A86B-4AC3-B2F5-9E6E26465A8F}" type="sibTrans" cxnId="{1A172A5F-EAD6-47D8-BB1C-A12905CA7818}">
      <dgm:prSet/>
      <dgm:spPr/>
      <dgm:t>
        <a:bodyPr/>
        <a:lstStyle/>
        <a:p>
          <a:endParaRPr lang="en-GB"/>
        </a:p>
      </dgm:t>
    </dgm:pt>
    <dgm:pt modelId="{91C0A239-AD16-4B70-A9B8-78B19A625DE0}">
      <dgm:prSet phldrT="[Text]"/>
      <dgm:spPr>
        <a:xfrm>
          <a:off x="2299868" y="688043"/>
          <a:ext cx="950162" cy="4750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Head of Development</a:t>
          </a:r>
        </a:p>
      </dgm:t>
    </dgm:pt>
    <dgm:pt modelId="{CFFAD0FA-B40B-415B-8ECD-4B918FB0F587}" type="sibTrans" cxnId="{DB4C9BD3-3684-408D-9D9D-4D56AF4B78E1}">
      <dgm:prSet/>
      <dgm:spPr/>
      <dgm:t>
        <a:bodyPr/>
        <a:lstStyle/>
        <a:p>
          <a:endParaRPr lang="en-GB"/>
        </a:p>
      </dgm:t>
    </dgm:pt>
    <dgm:pt modelId="{2A5B4436-DC4B-4BD9-999B-7C2463C721A7}" type="parTrans" cxnId="{DB4C9BD3-3684-408D-9D9D-4D56AF4B78E1}">
      <dgm:prSet/>
      <dgm:spPr/>
      <dgm:t>
        <a:bodyPr/>
        <a:lstStyle/>
        <a:p>
          <a:endParaRPr lang="en-GB"/>
        </a:p>
      </dgm:t>
    </dgm:pt>
    <dgm:pt modelId="{02CBCB79-1F6E-43A2-91D6-63DE81C608C7}" type="pres">
      <dgm:prSet presAssocID="{35AE1C7E-6906-43F8-B8F0-B37C8626845C}" presName="hierChild1" presStyleCnt="0">
        <dgm:presLayoutVars>
          <dgm:orgChart val="1"/>
          <dgm:chPref val="1"/>
          <dgm:dir/>
          <dgm:animOne val="branch"/>
          <dgm:animLvl val="lvl"/>
          <dgm:resizeHandles/>
        </dgm:presLayoutVars>
      </dgm:prSet>
      <dgm:spPr/>
    </dgm:pt>
    <dgm:pt modelId="{CD3A637A-BF10-4BDF-A2DF-ED5D10E1185A}" type="pres">
      <dgm:prSet presAssocID="{91C0A239-AD16-4B70-A9B8-78B19A625DE0}" presName="hierRoot1" presStyleCnt="0">
        <dgm:presLayoutVars>
          <dgm:hierBranch val="init"/>
        </dgm:presLayoutVars>
      </dgm:prSet>
      <dgm:spPr/>
    </dgm:pt>
    <dgm:pt modelId="{B4362DD3-95D0-4FC7-97DE-FC7727DDEEEB}" type="pres">
      <dgm:prSet presAssocID="{91C0A239-AD16-4B70-A9B8-78B19A625DE0}" presName="rootComposite1" presStyleCnt="0"/>
      <dgm:spPr/>
    </dgm:pt>
    <dgm:pt modelId="{886309D9-CEFA-48CF-B72B-2FAD4D58CB39}" type="pres">
      <dgm:prSet presAssocID="{91C0A239-AD16-4B70-A9B8-78B19A625DE0}" presName="rootText1" presStyleLbl="node0" presStyleIdx="0" presStyleCnt="1" custLinFactNeighborX="1337">
        <dgm:presLayoutVars>
          <dgm:chPref val="3"/>
        </dgm:presLayoutVars>
      </dgm:prSet>
      <dgm:spPr/>
    </dgm:pt>
    <dgm:pt modelId="{858A0E9F-A0DE-4839-80D0-9F7C6E1B533D}" type="pres">
      <dgm:prSet presAssocID="{91C0A239-AD16-4B70-A9B8-78B19A625DE0}" presName="rootConnector1" presStyleLbl="node1" presStyleIdx="0" presStyleCnt="0"/>
      <dgm:spPr/>
    </dgm:pt>
    <dgm:pt modelId="{128A5AEC-017C-4FC3-AF38-F4EC1A49C8CB}" type="pres">
      <dgm:prSet presAssocID="{91C0A239-AD16-4B70-A9B8-78B19A625DE0}" presName="hierChild2" presStyleCnt="0"/>
      <dgm:spPr/>
    </dgm:pt>
    <dgm:pt modelId="{D0BA8269-6EC5-4215-9BAB-CEBB6F11B45C}" type="pres">
      <dgm:prSet presAssocID="{651721E5-8393-471F-AC77-CE13D1512388}" presName="Name37" presStyleLbl="parChTrans1D2" presStyleIdx="0" presStyleCnt="5"/>
      <dgm:spPr/>
    </dgm:pt>
    <dgm:pt modelId="{B5A2DBD1-4ADC-4C17-8478-8ACEF0C9C2B5}" type="pres">
      <dgm:prSet presAssocID="{2DA7998B-89AF-4031-B87A-6E874038AD4A}" presName="hierRoot2" presStyleCnt="0">
        <dgm:presLayoutVars>
          <dgm:hierBranch val="init"/>
        </dgm:presLayoutVars>
      </dgm:prSet>
      <dgm:spPr/>
    </dgm:pt>
    <dgm:pt modelId="{DBD6BDE4-A700-40BF-9ED3-0664290407D8}" type="pres">
      <dgm:prSet presAssocID="{2DA7998B-89AF-4031-B87A-6E874038AD4A}" presName="rootComposite" presStyleCnt="0"/>
      <dgm:spPr/>
    </dgm:pt>
    <dgm:pt modelId="{03043AB9-D36C-4F70-9230-559DDAB3DB1D}" type="pres">
      <dgm:prSet presAssocID="{2DA7998B-89AF-4031-B87A-6E874038AD4A}" presName="rootText" presStyleLbl="node2" presStyleIdx="0" presStyleCnt="5">
        <dgm:presLayoutVars>
          <dgm:chPref val="3"/>
        </dgm:presLayoutVars>
      </dgm:prSet>
      <dgm:spPr/>
    </dgm:pt>
    <dgm:pt modelId="{5C24AC2B-7096-4D1F-A452-FCE59CB6A001}" type="pres">
      <dgm:prSet presAssocID="{2DA7998B-89AF-4031-B87A-6E874038AD4A}" presName="rootConnector" presStyleLbl="node2" presStyleIdx="0" presStyleCnt="5"/>
      <dgm:spPr/>
    </dgm:pt>
    <dgm:pt modelId="{C8349F09-7A4D-4252-98D2-6CC7A27A2706}" type="pres">
      <dgm:prSet presAssocID="{2DA7998B-89AF-4031-B87A-6E874038AD4A}" presName="hierChild4" presStyleCnt="0"/>
      <dgm:spPr/>
    </dgm:pt>
    <dgm:pt modelId="{83A8817B-8C5C-46A4-9B46-116D460E8A48}" type="pres">
      <dgm:prSet presAssocID="{32506E9A-0F20-40A3-9FAA-D375CBBF2103}" presName="Name37" presStyleLbl="parChTrans1D3" presStyleIdx="0" presStyleCnt="3"/>
      <dgm:spPr/>
    </dgm:pt>
    <dgm:pt modelId="{666C8B99-9053-4278-9EF7-E142EDDD806E}" type="pres">
      <dgm:prSet presAssocID="{C57B6EB9-ADED-426D-B1BD-416A50E7C06D}" presName="hierRoot2" presStyleCnt="0">
        <dgm:presLayoutVars>
          <dgm:hierBranch val="init"/>
        </dgm:presLayoutVars>
      </dgm:prSet>
      <dgm:spPr/>
    </dgm:pt>
    <dgm:pt modelId="{3265189D-6FE0-493C-B7D4-B8B925E0C599}" type="pres">
      <dgm:prSet presAssocID="{C57B6EB9-ADED-426D-B1BD-416A50E7C06D}" presName="rootComposite" presStyleCnt="0"/>
      <dgm:spPr/>
    </dgm:pt>
    <dgm:pt modelId="{277561E1-C966-43FA-BED7-0BF71947E04C}" type="pres">
      <dgm:prSet presAssocID="{C57B6EB9-ADED-426D-B1BD-416A50E7C06D}" presName="rootText" presStyleLbl="node3" presStyleIdx="0" presStyleCnt="2">
        <dgm:presLayoutVars>
          <dgm:chPref val="3"/>
        </dgm:presLayoutVars>
      </dgm:prSet>
      <dgm:spPr/>
    </dgm:pt>
    <dgm:pt modelId="{3FE5134B-C714-4AA8-874F-BD705A9DA1F4}" type="pres">
      <dgm:prSet presAssocID="{C57B6EB9-ADED-426D-B1BD-416A50E7C06D}" presName="rootConnector" presStyleLbl="node3" presStyleIdx="0" presStyleCnt="2"/>
      <dgm:spPr/>
    </dgm:pt>
    <dgm:pt modelId="{CE348865-9F24-4717-994D-F995A09FB719}" type="pres">
      <dgm:prSet presAssocID="{C57B6EB9-ADED-426D-B1BD-416A50E7C06D}" presName="hierChild4" presStyleCnt="0"/>
      <dgm:spPr/>
    </dgm:pt>
    <dgm:pt modelId="{C3EED8EA-66C7-4F85-971E-C31AE4F6C7C8}" type="pres">
      <dgm:prSet presAssocID="{C57B6EB9-ADED-426D-B1BD-416A50E7C06D}" presName="hierChild5" presStyleCnt="0"/>
      <dgm:spPr/>
    </dgm:pt>
    <dgm:pt modelId="{35E688B9-27FC-4173-8E9C-C88977C501CF}" type="pres">
      <dgm:prSet presAssocID="{2DA7998B-89AF-4031-B87A-6E874038AD4A}" presName="hierChild5" presStyleCnt="0"/>
      <dgm:spPr/>
    </dgm:pt>
    <dgm:pt modelId="{18388E61-3ADE-4E83-AE5B-A8EC30C6FFDB}" type="pres">
      <dgm:prSet presAssocID="{AC08ECF1-5957-4F40-980B-E92F9B121A9F}" presName="Name37" presStyleLbl="parChTrans1D2" presStyleIdx="1" presStyleCnt="5"/>
      <dgm:spPr/>
    </dgm:pt>
    <dgm:pt modelId="{778B4394-183B-473F-BDE1-E448A68BE357}" type="pres">
      <dgm:prSet presAssocID="{83656BE3-2B50-470B-9A4D-71A2829B3D62}" presName="hierRoot2" presStyleCnt="0">
        <dgm:presLayoutVars>
          <dgm:hierBranch val="init"/>
        </dgm:presLayoutVars>
      </dgm:prSet>
      <dgm:spPr/>
    </dgm:pt>
    <dgm:pt modelId="{1E5B463F-60F9-4A1B-AE46-7AB8BFA31A28}" type="pres">
      <dgm:prSet presAssocID="{83656BE3-2B50-470B-9A4D-71A2829B3D62}" presName="rootComposite" presStyleCnt="0"/>
      <dgm:spPr/>
    </dgm:pt>
    <dgm:pt modelId="{98201122-9B51-47BE-9635-6E3CB2EA8A5D}" type="pres">
      <dgm:prSet presAssocID="{83656BE3-2B50-470B-9A4D-71A2829B3D62}" presName="rootText" presStyleLbl="node2" presStyleIdx="1" presStyleCnt="5">
        <dgm:presLayoutVars>
          <dgm:chPref val="3"/>
        </dgm:presLayoutVars>
      </dgm:prSet>
      <dgm:spPr/>
    </dgm:pt>
    <dgm:pt modelId="{C89E3B79-B816-451E-B8E5-71ADE33B5F08}" type="pres">
      <dgm:prSet presAssocID="{83656BE3-2B50-470B-9A4D-71A2829B3D62}" presName="rootConnector" presStyleLbl="node2" presStyleIdx="1" presStyleCnt="5"/>
      <dgm:spPr/>
    </dgm:pt>
    <dgm:pt modelId="{D0B66607-6925-46BC-9C6E-8323A4AA5DC6}" type="pres">
      <dgm:prSet presAssocID="{83656BE3-2B50-470B-9A4D-71A2829B3D62}" presName="hierChild4" presStyleCnt="0"/>
      <dgm:spPr/>
    </dgm:pt>
    <dgm:pt modelId="{42986916-ECA7-4A55-AF72-4F06766AC3FA}" type="pres">
      <dgm:prSet presAssocID="{3A73ED12-7D58-4DF0-90D9-47568214511C}" presName="Name37" presStyleLbl="parChTrans1D3" presStyleIdx="1" presStyleCnt="3"/>
      <dgm:spPr/>
    </dgm:pt>
    <dgm:pt modelId="{E25B5C70-A4B6-4186-A0C6-1FA4CCAE9B41}" type="pres">
      <dgm:prSet presAssocID="{A3C93315-6E33-4C33-BF24-3B6596C66111}" presName="hierRoot2" presStyleCnt="0">
        <dgm:presLayoutVars>
          <dgm:hierBranch val="init"/>
        </dgm:presLayoutVars>
      </dgm:prSet>
      <dgm:spPr/>
    </dgm:pt>
    <dgm:pt modelId="{BB559148-4BBA-4BC1-A857-FFA390ABCF1C}" type="pres">
      <dgm:prSet presAssocID="{A3C93315-6E33-4C33-BF24-3B6596C66111}" presName="rootComposite" presStyleCnt="0"/>
      <dgm:spPr/>
    </dgm:pt>
    <dgm:pt modelId="{32244263-F16A-4589-A1AC-187111742E52}" type="pres">
      <dgm:prSet presAssocID="{A3C93315-6E33-4C33-BF24-3B6596C66111}" presName="rootText" presStyleLbl="node3" presStyleIdx="1" presStyleCnt="2" custLinFactNeighborX="1287" custLinFactNeighborY="6683">
        <dgm:presLayoutVars>
          <dgm:chPref val="3"/>
        </dgm:presLayoutVars>
      </dgm:prSet>
      <dgm:spPr/>
    </dgm:pt>
    <dgm:pt modelId="{FC2CA60A-758C-44F9-96CF-D2ABDD97E3EF}" type="pres">
      <dgm:prSet presAssocID="{A3C93315-6E33-4C33-BF24-3B6596C66111}" presName="rootConnector" presStyleLbl="node3" presStyleIdx="1" presStyleCnt="2"/>
      <dgm:spPr/>
    </dgm:pt>
    <dgm:pt modelId="{45546418-1269-469D-B373-F1D55DEEE04A}" type="pres">
      <dgm:prSet presAssocID="{A3C93315-6E33-4C33-BF24-3B6596C66111}" presName="hierChild4" presStyleCnt="0"/>
      <dgm:spPr/>
    </dgm:pt>
    <dgm:pt modelId="{EA36AABE-BB25-4824-9C55-A623147A3FF1}" type="pres">
      <dgm:prSet presAssocID="{A3C93315-6E33-4C33-BF24-3B6596C66111}" presName="hierChild5" presStyleCnt="0"/>
      <dgm:spPr/>
    </dgm:pt>
    <dgm:pt modelId="{8FB1C020-9D91-445C-87B5-468993E97637}" type="pres">
      <dgm:prSet presAssocID="{83656BE3-2B50-470B-9A4D-71A2829B3D62}" presName="hierChild5" presStyleCnt="0"/>
      <dgm:spPr/>
    </dgm:pt>
    <dgm:pt modelId="{4F2FCA0E-9B4B-495E-B759-16FBBB1E21F8}" type="pres">
      <dgm:prSet presAssocID="{7AAAABA1-98BD-4B4F-BF14-EBF4B7010EBE}" presName="Name37" presStyleLbl="parChTrans1D2" presStyleIdx="2" presStyleCnt="5"/>
      <dgm:spPr/>
    </dgm:pt>
    <dgm:pt modelId="{5CF1CF44-D9A3-4B5E-A9AE-BFFD235CF487}" type="pres">
      <dgm:prSet presAssocID="{930F7A4D-B407-4DCF-A58E-1BB6ED1F13C3}" presName="hierRoot2" presStyleCnt="0">
        <dgm:presLayoutVars>
          <dgm:hierBranch val="init"/>
        </dgm:presLayoutVars>
      </dgm:prSet>
      <dgm:spPr/>
    </dgm:pt>
    <dgm:pt modelId="{77C7589A-BCF8-4F6F-A578-8D8652301455}" type="pres">
      <dgm:prSet presAssocID="{930F7A4D-B407-4DCF-A58E-1BB6ED1F13C3}" presName="rootComposite" presStyleCnt="0"/>
      <dgm:spPr/>
    </dgm:pt>
    <dgm:pt modelId="{EDC20FF2-37C8-4E43-8919-B9E3615BA2A2}" type="pres">
      <dgm:prSet presAssocID="{930F7A4D-B407-4DCF-A58E-1BB6ED1F13C3}" presName="rootText" presStyleLbl="node2" presStyleIdx="2" presStyleCnt="5">
        <dgm:presLayoutVars>
          <dgm:chPref val="3"/>
        </dgm:presLayoutVars>
      </dgm:prSet>
      <dgm:spPr/>
    </dgm:pt>
    <dgm:pt modelId="{6AF3F0CA-CCD4-4D8E-87B1-89A5F14CDD64}" type="pres">
      <dgm:prSet presAssocID="{930F7A4D-B407-4DCF-A58E-1BB6ED1F13C3}" presName="rootConnector" presStyleLbl="node2" presStyleIdx="2" presStyleCnt="5"/>
      <dgm:spPr/>
    </dgm:pt>
    <dgm:pt modelId="{02CAD08D-CCCC-48E1-8659-21865FA0A986}" type="pres">
      <dgm:prSet presAssocID="{930F7A4D-B407-4DCF-A58E-1BB6ED1F13C3}" presName="hierChild4" presStyleCnt="0"/>
      <dgm:spPr/>
    </dgm:pt>
    <dgm:pt modelId="{853D3EBB-96AD-4604-99B1-58066577DF10}" type="pres">
      <dgm:prSet presAssocID="{930F7A4D-B407-4DCF-A58E-1BB6ED1F13C3}" presName="hierChild5" presStyleCnt="0"/>
      <dgm:spPr/>
    </dgm:pt>
    <dgm:pt modelId="{FEA6C210-CE0A-4283-B399-1E19DB14ADFE}" type="pres">
      <dgm:prSet presAssocID="{B87889DC-AA18-4957-899F-C63E1DA6D3E4}" presName="Name37" presStyleLbl="parChTrans1D2" presStyleIdx="3" presStyleCnt="5"/>
      <dgm:spPr/>
    </dgm:pt>
    <dgm:pt modelId="{4AE7F43B-BEB1-4636-86CB-39CAB5C53F46}" type="pres">
      <dgm:prSet presAssocID="{1118D2A0-7C73-4249-843D-48529EEE3E74}" presName="hierRoot2" presStyleCnt="0">
        <dgm:presLayoutVars>
          <dgm:hierBranch val="init"/>
        </dgm:presLayoutVars>
      </dgm:prSet>
      <dgm:spPr/>
    </dgm:pt>
    <dgm:pt modelId="{E1A5FC55-5C2D-4B33-9694-DE6E344445F1}" type="pres">
      <dgm:prSet presAssocID="{1118D2A0-7C73-4249-843D-48529EEE3E74}" presName="rootComposite" presStyleCnt="0"/>
      <dgm:spPr/>
    </dgm:pt>
    <dgm:pt modelId="{433E9AB1-76A4-4886-8EFE-F2FAE2A2738A}" type="pres">
      <dgm:prSet presAssocID="{1118D2A0-7C73-4249-843D-48529EEE3E74}" presName="rootText" presStyleLbl="node2" presStyleIdx="3" presStyleCnt="5">
        <dgm:presLayoutVars>
          <dgm:chPref val="3"/>
        </dgm:presLayoutVars>
      </dgm:prSet>
      <dgm:spPr/>
    </dgm:pt>
    <dgm:pt modelId="{CF5DE752-EEE4-418A-920B-C35CD7AC5FFB}" type="pres">
      <dgm:prSet presAssocID="{1118D2A0-7C73-4249-843D-48529EEE3E74}" presName="rootConnector" presStyleLbl="node2" presStyleIdx="3" presStyleCnt="5"/>
      <dgm:spPr/>
    </dgm:pt>
    <dgm:pt modelId="{09BD7F01-4B29-4B38-A686-6C8C4D99CEE3}" type="pres">
      <dgm:prSet presAssocID="{1118D2A0-7C73-4249-843D-48529EEE3E74}" presName="hierChild4" presStyleCnt="0"/>
      <dgm:spPr/>
    </dgm:pt>
    <dgm:pt modelId="{FDBA624A-44FA-421D-82B3-B7E111022310}" type="pres">
      <dgm:prSet presAssocID="{1118D2A0-7C73-4249-843D-48529EEE3E74}" presName="hierChild5" presStyleCnt="0"/>
      <dgm:spPr/>
    </dgm:pt>
    <dgm:pt modelId="{70C3EF66-9050-4D8A-9DEB-CFBF2EADB462}" type="pres">
      <dgm:prSet presAssocID="{7F608498-4112-4FFB-A757-05569BFB1286}" presName="Name37" presStyleLbl="parChTrans1D2" presStyleIdx="4" presStyleCnt="5"/>
      <dgm:spPr/>
    </dgm:pt>
    <dgm:pt modelId="{7A8D11B9-0DC0-4FA3-ABC5-47AD78571F3F}" type="pres">
      <dgm:prSet presAssocID="{7B419439-9028-4268-BBDA-E63B628A867F}" presName="hierRoot2" presStyleCnt="0">
        <dgm:presLayoutVars>
          <dgm:hierBranch val="init"/>
        </dgm:presLayoutVars>
      </dgm:prSet>
      <dgm:spPr/>
    </dgm:pt>
    <dgm:pt modelId="{327A0E58-6A82-4469-B17D-992EC174CDDB}" type="pres">
      <dgm:prSet presAssocID="{7B419439-9028-4268-BBDA-E63B628A867F}" presName="rootComposite" presStyleCnt="0"/>
      <dgm:spPr/>
    </dgm:pt>
    <dgm:pt modelId="{E8D27F34-5943-47B1-BAF5-B1880A498C46}" type="pres">
      <dgm:prSet presAssocID="{7B419439-9028-4268-BBDA-E63B628A867F}" presName="rootText" presStyleLbl="node2" presStyleIdx="4" presStyleCnt="5">
        <dgm:presLayoutVars>
          <dgm:chPref val="3"/>
        </dgm:presLayoutVars>
      </dgm:prSet>
      <dgm:spPr/>
    </dgm:pt>
    <dgm:pt modelId="{4DFF3032-4383-424C-A02D-A3C59FD8E465}" type="pres">
      <dgm:prSet presAssocID="{7B419439-9028-4268-BBDA-E63B628A867F}" presName="rootConnector" presStyleLbl="node2" presStyleIdx="4" presStyleCnt="5"/>
      <dgm:spPr/>
    </dgm:pt>
    <dgm:pt modelId="{E65DE493-A68D-4B85-AF73-BE91D362D2C9}" type="pres">
      <dgm:prSet presAssocID="{7B419439-9028-4268-BBDA-E63B628A867F}" presName="hierChild4" presStyleCnt="0"/>
      <dgm:spPr/>
    </dgm:pt>
    <dgm:pt modelId="{F8FF2986-076C-4AC7-B05A-A0BDC6810D6F}" type="pres">
      <dgm:prSet presAssocID="{7B419439-9028-4268-BBDA-E63B628A867F}" presName="hierChild5" presStyleCnt="0"/>
      <dgm:spPr/>
    </dgm:pt>
    <dgm:pt modelId="{4CEEA956-4625-416A-A159-939F9D0008BD}" type="pres">
      <dgm:prSet presAssocID="{6A1C9C45-EA24-4FCC-9C99-AD34CFE998F1}" presName="Name111" presStyleLbl="parChTrans1D3" presStyleIdx="2" presStyleCnt="3"/>
      <dgm:spPr/>
    </dgm:pt>
    <dgm:pt modelId="{43122403-6E5E-409A-BE9C-7E159458D8BD}" type="pres">
      <dgm:prSet presAssocID="{3CCF3F7D-8F9D-47B0-BB5C-6D8754066CD4}" presName="hierRoot3" presStyleCnt="0">
        <dgm:presLayoutVars>
          <dgm:hierBranch val="init"/>
        </dgm:presLayoutVars>
      </dgm:prSet>
      <dgm:spPr/>
    </dgm:pt>
    <dgm:pt modelId="{F9959C5C-8E3D-42F0-820B-6ACA71F5A140}" type="pres">
      <dgm:prSet presAssocID="{3CCF3F7D-8F9D-47B0-BB5C-6D8754066CD4}" presName="rootComposite3" presStyleCnt="0"/>
      <dgm:spPr/>
    </dgm:pt>
    <dgm:pt modelId="{E37753E6-ECAA-48D8-BF57-F0FFF04D0C41}" type="pres">
      <dgm:prSet presAssocID="{3CCF3F7D-8F9D-47B0-BB5C-6D8754066CD4}" presName="rootText3" presStyleLbl="asst2" presStyleIdx="0" presStyleCnt="1">
        <dgm:presLayoutVars>
          <dgm:chPref val="3"/>
        </dgm:presLayoutVars>
      </dgm:prSet>
      <dgm:spPr/>
    </dgm:pt>
    <dgm:pt modelId="{0DCAAB76-A1C9-4C14-8BB8-9B25D105B3E8}" type="pres">
      <dgm:prSet presAssocID="{3CCF3F7D-8F9D-47B0-BB5C-6D8754066CD4}" presName="rootConnector3" presStyleLbl="asst2" presStyleIdx="0" presStyleCnt="1"/>
      <dgm:spPr/>
    </dgm:pt>
    <dgm:pt modelId="{335E75B9-39C0-4965-BEAF-802C2ED8A788}" type="pres">
      <dgm:prSet presAssocID="{3CCF3F7D-8F9D-47B0-BB5C-6D8754066CD4}" presName="hierChild6" presStyleCnt="0"/>
      <dgm:spPr/>
    </dgm:pt>
    <dgm:pt modelId="{5FF6D0D5-D151-47D6-AAEF-DFC3DCFC9C7D}" type="pres">
      <dgm:prSet presAssocID="{3CCF3F7D-8F9D-47B0-BB5C-6D8754066CD4}" presName="hierChild7" presStyleCnt="0"/>
      <dgm:spPr/>
    </dgm:pt>
    <dgm:pt modelId="{BCF9A433-E003-4B33-813D-00874707DCC7}" type="pres">
      <dgm:prSet presAssocID="{91C0A239-AD16-4B70-A9B8-78B19A625DE0}" presName="hierChild3" presStyleCnt="0"/>
      <dgm:spPr/>
    </dgm:pt>
  </dgm:ptLst>
  <dgm:cxnLst>
    <dgm:cxn modelId="{80CADE06-4304-4A76-8690-1A3EF164F801}" srcId="{91C0A239-AD16-4B70-A9B8-78B19A625DE0}" destId="{7B419439-9028-4268-BBDA-E63B628A867F}" srcOrd="4" destOrd="0" parTransId="{7F608498-4112-4FFB-A757-05569BFB1286}" sibTransId="{D31BB797-B66F-4BAF-BE8A-7F0910C9D571}"/>
    <dgm:cxn modelId="{0219A40E-BB6B-47B7-B5E8-153DA3A68C36}" type="presOf" srcId="{6A1C9C45-EA24-4FCC-9C99-AD34CFE998F1}" destId="{4CEEA956-4625-416A-A159-939F9D0008BD}" srcOrd="0" destOrd="0" presId="urn:microsoft.com/office/officeart/2005/8/layout/orgChart1"/>
    <dgm:cxn modelId="{5C316920-3ADC-4D2B-9467-FC40509A366F}" srcId="{2DA7998B-89AF-4031-B87A-6E874038AD4A}" destId="{C57B6EB9-ADED-426D-B1BD-416A50E7C06D}" srcOrd="0" destOrd="0" parTransId="{32506E9A-0F20-40A3-9FAA-D375CBBF2103}" sibTransId="{79699127-38FE-4035-B126-10C2BC7D34BE}"/>
    <dgm:cxn modelId="{93CFA32D-2021-46F4-B3DB-BE9548155C87}" type="presOf" srcId="{7AAAABA1-98BD-4B4F-BF14-EBF4B7010EBE}" destId="{4F2FCA0E-9B4B-495E-B759-16FBBB1E21F8}" srcOrd="0" destOrd="0" presId="urn:microsoft.com/office/officeart/2005/8/layout/orgChart1"/>
    <dgm:cxn modelId="{B398B22E-472A-4B18-9192-8BDE589E8D84}" type="presOf" srcId="{651721E5-8393-471F-AC77-CE13D1512388}" destId="{D0BA8269-6EC5-4215-9BAB-CEBB6F11B45C}" srcOrd="0" destOrd="0" presId="urn:microsoft.com/office/officeart/2005/8/layout/orgChart1"/>
    <dgm:cxn modelId="{9DF6DE35-09BC-4D2C-965A-39BBD8913CC3}" type="presOf" srcId="{3A73ED12-7D58-4DF0-90D9-47568214511C}" destId="{42986916-ECA7-4A55-AF72-4F06766AC3FA}" srcOrd="0" destOrd="0" presId="urn:microsoft.com/office/officeart/2005/8/layout/orgChart1"/>
    <dgm:cxn modelId="{75CAE435-8CA6-4FAB-A6C2-6A36C792C818}" type="presOf" srcId="{3CCF3F7D-8F9D-47B0-BB5C-6D8754066CD4}" destId="{0DCAAB76-A1C9-4C14-8BB8-9B25D105B3E8}" srcOrd="1" destOrd="0" presId="urn:microsoft.com/office/officeart/2005/8/layout/orgChart1"/>
    <dgm:cxn modelId="{8E476C3A-0B48-482C-92EA-44DF2146DC0F}" type="presOf" srcId="{C57B6EB9-ADED-426D-B1BD-416A50E7C06D}" destId="{3FE5134B-C714-4AA8-874F-BD705A9DA1F4}" srcOrd="1" destOrd="0" presId="urn:microsoft.com/office/officeart/2005/8/layout/orgChart1"/>
    <dgm:cxn modelId="{1A172A5F-EAD6-47D8-BB1C-A12905CA7818}" srcId="{7B419439-9028-4268-BBDA-E63B628A867F}" destId="{3CCF3F7D-8F9D-47B0-BB5C-6D8754066CD4}" srcOrd="0" destOrd="0" parTransId="{6A1C9C45-EA24-4FCC-9C99-AD34CFE998F1}" sibTransId="{E673162C-A86B-4AC3-B2F5-9E6E26465A8F}"/>
    <dgm:cxn modelId="{6FF55F41-8492-4DE3-91CE-15DEA6CA26C4}" type="presOf" srcId="{91C0A239-AD16-4B70-A9B8-78B19A625DE0}" destId="{886309D9-CEFA-48CF-B72B-2FAD4D58CB39}" srcOrd="0" destOrd="0" presId="urn:microsoft.com/office/officeart/2005/8/layout/orgChart1"/>
    <dgm:cxn modelId="{485AD242-76CA-4C00-9308-577B413105C0}" type="presOf" srcId="{83656BE3-2B50-470B-9A4D-71A2829B3D62}" destId="{C89E3B79-B816-451E-B8E5-71ADE33B5F08}" srcOrd="1" destOrd="0" presId="urn:microsoft.com/office/officeart/2005/8/layout/orgChart1"/>
    <dgm:cxn modelId="{07CFBF44-4526-4E19-8032-B24DCB334F41}" type="presOf" srcId="{2DA7998B-89AF-4031-B87A-6E874038AD4A}" destId="{03043AB9-D36C-4F70-9230-559DDAB3DB1D}" srcOrd="0" destOrd="0" presId="urn:microsoft.com/office/officeart/2005/8/layout/orgChart1"/>
    <dgm:cxn modelId="{D1474667-A990-4262-8A1B-3C17C82393E8}" type="presOf" srcId="{B87889DC-AA18-4957-899F-C63E1DA6D3E4}" destId="{FEA6C210-CE0A-4283-B399-1E19DB14ADFE}" srcOrd="0" destOrd="0" presId="urn:microsoft.com/office/officeart/2005/8/layout/orgChart1"/>
    <dgm:cxn modelId="{EC074B6D-85AC-4B41-AEEA-85840D66D114}" type="presOf" srcId="{35AE1C7E-6906-43F8-B8F0-B37C8626845C}" destId="{02CBCB79-1F6E-43A2-91D6-63DE81C608C7}" srcOrd="0" destOrd="0" presId="urn:microsoft.com/office/officeart/2005/8/layout/orgChart1"/>
    <dgm:cxn modelId="{E7343E50-806F-4F2B-B28F-2B53E7DB43EC}" type="presOf" srcId="{A3C93315-6E33-4C33-BF24-3B6596C66111}" destId="{FC2CA60A-758C-44F9-96CF-D2ABDD97E3EF}" srcOrd="1" destOrd="0" presId="urn:microsoft.com/office/officeart/2005/8/layout/orgChart1"/>
    <dgm:cxn modelId="{8D1D7E75-7DBE-4E52-8401-901F665369C2}" type="presOf" srcId="{A3C93315-6E33-4C33-BF24-3B6596C66111}" destId="{32244263-F16A-4589-A1AC-187111742E52}" srcOrd="0" destOrd="0" presId="urn:microsoft.com/office/officeart/2005/8/layout/orgChart1"/>
    <dgm:cxn modelId="{5E0AC075-8D00-4A0B-A2BA-7C7FB841AF0E}" type="presOf" srcId="{83656BE3-2B50-470B-9A4D-71A2829B3D62}" destId="{98201122-9B51-47BE-9635-6E3CB2EA8A5D}" srcOrd="0" destOrd="0" presId="urn:microsoft.com/office/officeart/2005/8/layout/orgChart1"/>
    <dgm:cxn modelId="{0DEBB47C-FB3B-4368-93E2-22B706F22286}" type="presOf" srcId="{1118D2A0-7C73-4249-843D-48529EEE3E74}" destId="{CF5DE752-EEE4-418A-920B-C35CD7AC5FFB}" srcOrd="1" destOrd="0" presId="urn:microsoft.com/office/officeart/2005/8/layout/orgChart1"/>
    <dgm:cxn modelId="{D0FA56A0-B3DF-4C8F-A454-251BEF12F589}" type="presOf" srcId="{91C0A239-AD16-4B70-A9B8-78B19A625DE0}" destId="{858A0E9F-A0DE-4839-80D0-9F7C6E1B533D}" srcOrd="1" destOrd="0" presId="urn:microsoft.com/office/officeart/2005/8/layout/orgChart1"/>
    <dgm:cxn modelId="{192598A0-6F5C-4D92-B574-DD5C63A17BAC}" srcId="{91C0A239-AD16-4B70-A9B8-78B19A625DE0}" destId="{2DA7998B-89AF-4031-B87A-6E874038AD4A}" srcOrd="0" destOrd="0" parTransId="{651721E5-8393-471F-AC77-CE13D1512388}" sibTransId="{40081FAC-540F-433A-8249-E64C51BDD419}"/>
    <dgm:cxn modelId="{190EF3AF-4A8F-4E54-8B2D-48C32C116A79}" type="presOf" srcId="{C57B6EB9-ADED-426D-B1BD-416A50E7C06D}" destId="{277561E1-C966-43FA-BED7-0BF71947E04C}" srcOrd="0" destOrd="0" presId="urn:microsoft.com/office/officeart/2005/8/layout/orgChart1"/>
    <dgm:cxn modelId="{B0380AB0-0109-4C94-92DE-709BB67FD213}" type="presOf" srcId="{7B419439-9028-4268-BBDA-E63B628A867F}" destId="{E8D27F34-5943-47B1-BAF5-B1880A498C46}" srcOrd="0" destOrd="0" presId="urn:microsoft.com/office/officeart/2005/8/layout/orgChart1"/>
    <dgm:cxn modelId="{A78AEDBD-60CC-47D6-B52D-4D25A5770DBF}" type="presOf" srcId="{2DA7998B-89AF-4031-B87A-6E874038AD4A}" destId="{5C24AC2B-7096-4D1F-A452-FCE59CB6A001}" srcOrd="1" destOrd="0" presId="urn:microsoft.com/office/officeart/2005/8/layout/orgChart1"/>
    <dgm:cxn modelId="{2CA251C3-0E55-4FA5-9511-1BC7AB0FD3CE}" type="presOf" srcId="{930F7A4D-B407-4DCF-A58E-1BB6ED1F13C3}" destId="{6AF3F0CA-CCD4-4D8E-87B1-89A5F14CDD64}" srcOrd="1" destOrd="0" presId="urn:microsoft.com/office/officeart/2005/8/layout/orgChart1"/>
    <dgm:cxn modelId="{EA1FDBC4-F38A-46B6-A408-C934BE28C910}" srcId="{91C0A239-AD16-4B70-A9B8-78B19A625DE0}" destId="{930F7A4D-B407-4DCF-A58E-1BB6ED1F13C3}" srcOrd="2" destOrd="0" parTransId="{7AAAABA1-98BD-4B4F-BF14-EBF4B7010EBE}" sibTransId="{0AEB3643-5F85-47CC-AF2A-2D6EDA769875}"/>
    <dgm:cxn modelId="{80D31CC9-DFAB-4E0B-ABFF-71A6F1721D40}" type="presOf" srcId="{3CCF3F7D-8F9D-47B0-BB5C-6D8754066CD4}" destId="{E37753E6-ECAA-48D8-BF57-F0FFF04D0C41}" srcOrd="0" destOrd="0" presId="urn:microsoft.com/office/officeart/2005/8/layout/orgChart1"/>
    <dgm:cxn modelId="{E39DE1CC-9FE3-4A03-B0CE-FA7AE35441AC}" type="presOf" srcId="{7F608498-4112-4FFB-A757-05569BFB1286}" destId="{70C3EF66-9050-4D8A-9DEB-CFBF2EADB462}" srcOrd="0" destOrd="0" presId="urn:microsoft.com/office/officeart/2005/8/layout/orgChart1"/>
    <dgm:cxn modelId="{DB4C9BD3-3684-408D-9D9D-4D56AF4B78E1}" srcId="{35AE1C7E-6906-43F8-B8F0-B37C8626845C}" destId="{91C0A239-AD16-4B70-A9B8-78B19A625DE0}" srcOrd="0" destOrd="0" parTransId="{2A5B4436-DC4B-4BD9-999B-7C2463C721A7}" sibTransId="{CFFAD0FA-B40B-415B-8ECD-4B918FB0F587}"/>
    <dgm:cxn modelId="{4B4833D5-481F-4275-A77C-C90299B158D4}" srcId="{91C0A239-AD16-4B70-A9B8-78B19A625DE0}" destId="{1118D2A0-7C73-4249-843D-48529EEE3E74}" srcOrd="3" destOrd="0" parTransId="{B87889DC-AA18-4957-899F-C63E1DA6D3E4}" sibTransId="{3CBCBF70-C0F3-4B75-BF42-167706979012}"/>
    <dgm:cxn modelId="{E9584CE3-BED6-4DA4-B3EE-FA1C45B42A70}" srcId="{83656BE3-2B50-470B-9A4D-71A2829B3D62}" destId="{A3C93315-6E33-4C33-BF24-3B6596C66111}" srcOrd="0" destOrd="0" parTransId="{3A73ED12-7D58-4DF0-90D9-47568214511C}" sibTransId="{CC6EA707-C28D-4907-B9FD-61D1C1D001D7}"/>
    <dgm:cxn modelId="{5098EDE3-F3C6-495D-AD3B-2BA0FC751824}" type="presOf" srcId="{1118D2A0-7C73-4249-843D-48529EEE3E74}" destId="{433E9AB1-76A4-4886-8EFE-F2FAE2A2738A}" srcOrd="0" destOrd="0" presId="urn:microsoft.com/office/officeart/2005/8/layout/orgChart1"/>
    <dgm:cxn modelId="{8E0A32E7-3225-4908-8ED7-8F70C128511A}" type="presOf" srcId="{32506E9A-0F20-40A3-9FAA-D375CBBF2103}" destId="{83A8817B-8C5C-46A4-9B46-116D460E8A48}" srcOrd="0" destOrd="0" presId="urn:microsoft.com/office/officeart/2005/8/layout/orgChart1"/>
    <dgm:cxn modelId="{30EB38EA-9F96-488D-857B-D3D5E1C64CCD}" type="presOf" srcId="{930F7A4D-B407-4DCF-A58E-1BB6ED1F13C3}" destId="{EDC20FF2-37C8-4E43-8919-B9E3615BA2A2}" srcOrd="0" destOrd="0" presId="urn:microsoft.com/office/officeart/2005/8/layout/orgChart1"/>
    <dgm:cxn modelId="{C45833EC-6083-4850-A652-4427CFDFDC6C}" srcId="{91C0A239-AD16-4B70-A9B8-78B19A625DE0}" destId="{83656BE3-2B50-470B-9A4D-71A2829B3D62}" srcOrd="1" destOrd="0" parTransId="{AC08ECF1-5957-4F40-980B-E92F9B121A9F}" sibTransId="{EBFEC092-CAA7-4F11-9003-D282881A24E9}"/>
    <dgm:cxn modelId="{6CF375F5-795C-4802-BE29-C615C223DD56}" type="presOf" srcId="{7B419439-9028-4268-BBDA-E63B628A867F}" destId="{4DFF3032-4383-424C-A02D-A3C59FD8E465}" srcOrd="1" destOrd="0" presId="urn:microsoft.com/office/officeart/2005/8/layout/orgChart1"/>
    <dgm:cxn modelId="{FEC9F1FA-0BB8-4C0B-A221-354D3F051345}" type="presOf" srcId="{AC08ECF1-5957-4F40-980B-E92F9B121A9F}" destId="{18388E61-3ADE-4E83-AE5B-A8EC30C6FFDB}" srcOrd="0" destOrd="0" presId="urn:microsoft.com/office/officeart/2005/8/layout/orgChart1"/>
    <dgm:cxn modelId="{3CFDFB18-A6CF-46A2-A644-76BC81998E12}" type="presParOf" srcId="{02CBCB79-1F6E-43A2-91D6-63DE81C608C7}" destId="{CD3A637A-BF10-4BDF-A2DF-ED5D10E1185A}" srcOrd="0" destOrd="0" presId="urn:microsoft.com/office/officeart/2005/8/layout/orgChart1"/>
    <dgm:cxn modelId="{AB8F9CF7-F6B1-4B9B-8FEC-66370CF83547}" type="presParOf" srcId="{CD3A637A-BF10-4BDF-A2DF-ED5D10E1185A}" destId="{B4362DD3-95D0-4FC7-97DE-FC7727DDEEEB}" srcOrd="0" destOrd="0" presId="urn:microsoft.com/office/officeart/2005/8/layout/orgChart1"/>
    <dgm:cxn modelId="{4062B736-DFF3-433D-8BEB-061D1BE5676F}" type="presParOf" srcId="{B4362DD3-95D0-4FC7-97DE-FC7727DDEEEB}" destId="{886309D9-CEFA-48CF-B72B-2FAD4D58CB39}" srcOrd="0" destOrd="0" presId="urn:microsoft.com/office/officeart/2005/8/layout/orgChart1"/>
    <dgm:cxn modelId="{B3887241-CEA9-4672-A4BC-8FBF71B9062A}" type="presParOf" srcId="{B4362DD3-95D0-4FC7-97DE-FC7727DDEEEB}" destId="{858A0E9F-A0DE-4839-80D0-9F7C6E1B533D}" srcOrd="1" destOrd="0" presId="urn:microsoft.com/office/officeart/2005/8/layout/orgChart1"/>
    <dgm:cxn modelId="{C5AE70B2-E0F1-4041-A62A-DB8C2F077E01}" type="presParOf" srcId="{CD3A637A-BF10-4BDF-A2DF-ED5D10E1185A}" destId="{128A5AEC-017C-4FC3-AF38-F4EC1A49C8CB}" srcOrd="1" destOrd="0" presId="urn:microsoft.com/office/officeart/2005/8/layout/orgChart1"/>
    <dgm:cxn modelId="{3DEF4F38-CF1F-417E-A474-C955697DE2A8}" type="presParOf" srcId="{128A5AEC-017C-4FC3-AF38-F4EC1A49C8CB}" destId="{D0BA8269-6EC5-4215-9BAB-CEBB6F11B45C}" srcOrd="0" destOrd="0" presId="urn:microsoft.com/office/officeart/2005/8/layout/orgChart1"/>
    <dgm:cxn modelId="{901B854C-D419-4F3E-AEFC-C9F3081F09E8}" type="presParOf" srcId="{128A5AEC-017C-4FC3-AF38-F4EC1A49C8CB}" destId="{B5A2DBD1-4ADC-4C17-8478-8ACEF0C9C2B5}" srcOrd="1" destOrd="0" presId="urn:microsoft.com/office/officeart/2005/8/layout/orgChart1"/>
    <dgm:cxn modelId="{162EEEAB-8F14-42B6-8798-6B3292868A8F}" type="presParOf" srcId="{B5A2DBD1-4ADC-4C17-8478-8ACEF0C9C2B5}" destId="{DBD6BDE4-A700-40BF-9ED3-0664290407D8}" srcOrd="0" destOrd="0" presId="urn:microsoft.com/office/officeart/2005/8/layout/orgChart1"/>
    <dgm:cxn modelId="{C1660002-6677-44DE-8C42-7309845E35D1}" type="presParOf" srcId="{DBD6BDE4-A700-40BF-9ED3-0664290407D8}" destId="{03043AB9-D36C-4F70-9230-559DDAB3DB1D}" srcOrd="0" destOrd="0" presId="urn:microsoft.com/office/officeart/2005/8/layout/orgChart1"/>
    <dgm:cxn modelId="{58FE8476-3C30-4A9C-B586-AC7788C17200}" type="presParOf" srcId="{DBD6BDE4-A700-40BF-9ED3-0664290407D8}" destId="{5C24AC2B-7096-4D1F-A452-FCE59CB6A001}" srcOrd="1" destOrd="0" presId="urn:microsoft.com/office/officeart/2005/8/layout/orgChart1"/>
    <dgm:cxn modelId="{F3984117-0B7B-42B6-A1F3-CB6697900218}" type="presParOf" srcId="{B5A2DBD1-4ADC-4C17-8478-8ACEF0C9C2B5}" destId="{C8349F09-7A4D-4252-98D2-6CC7A27A2706}" srcOrd="1" destOrd="0" presId="urn:microsoft.com/office/officeart/2005/8/layout/orgChart1"/>
    <dgm:cxn modelId="{AE5388BD-FCEC-450F-9C3D-44E93CB8992D}" type="presParOf" srcId="{C8349F09-7A4D-4252-98D2-6CC7A27A2706}" destId="{83A8817B-8C5C-46A4-9B46-116D460E8A48}" srcOrd="0" destOrd="0" presId="urn:microsoft.com/office/officeart/2005/8/layout/orgChart1"/>
    <dgm:cxn modelId="{89FBF751-566B-4172-B8BE-7CC818E96C22}" type="presParOf" srcId="{C8349F09-7A4D-4252-98D2-6CC7A27A2706}" destId="{666C8B99-9053-4278-9EF7-E142EDDD806E}" srcOrd="1" destOrd="0" presId="urn:microsoft.com/office/officeart/2005/8/layout/orgChart1"/>
    <dgm:cxn modelId="{3CB5C5FA-9DB4-4EE7-8B8D-64C00260A282}" type="presParOf" srcId="{666C8B99-9053-4278-9EF7-E142EDDD806E}" destId="{3265189D-6FE0-493C-B7D4-B8B925E0C599}" srcOrd="0" destOrd="0" presId="urn:microsoft.com/office/officeart/2005/8/layout/orgChart1"/>
    <dgm:cxn modelId="{87097D67-E571-4D6C-A240-58EE3E13639A}" type="presParOf" srcId="{3265189D-6FE0-493C-B7D4-B8B925E0C599}" destId="{277561E1-C966-43FA-BED7-0BF71947E04C}" srcOrd="0" destOrd="0" presId="urn:microsoft.com/office/officeart/2005/8/layout/orgChart1"/>
    <dgm:cxn modelId="{EB900882-27E4-4D00-8DD6-2D5E1220D021}" type="presParOf" srcId="{3265189D-6FE0-493C-B7D4-B8B925E0C599}" destId="{3FE5134B-C714-4AA8-874F-BD705A9DA1F4}" srcOrd="1" destOrd="0" presId="urn:microsoft.com/office/officeart/2005/8/layout/orgChart1"/>
    <dgm:cxn modelId="{CE86B9C8-7D68-4C0A-854F-6E47B1959785}" type="presParOf" srcId="{666C8B99-9053-4278-9EF7-E142EDDD806E}" destId="{CE348865-9F24-4717-994D-F995A09FB719}" srcOrd="1" destOrd="0" presId="urn:microsoft.com/office/officeart/2005/8/layout/orgChart1"/>
    <dgm:cxn modelId="{A4D89A13-790D-4F91-A908-5B105FF3B072}" type="presParOf" srcId="{666C8B99-9053-4278-9EF7-E142EDDD806E}" destId="{C3EED8EA-66C7-4F85-971E-C31AE4F6C7C8}" srcOrd="2" destOrd="0" presId="urn:microsoft.com/office/officeart/2005/8/layout/orgChart1"/>
    <dgm:cxn modelId="{CA41D723-C975-42A8-B43F-B642932ED224}" type="presParOf" srcId="{B5A2DBD1-4ADC-4C17-8478-8ACEF0C9C2B5}" destId="{35E688B9-27FC-4173-8E9C-C88977C501CF}" srcOrd="2" destOrd="0" presId="urn:microsoft.com/office/officeart/2005/8/layout/orgChart1"/>
    <dgm:cxn modelId="{83447E31-01D5-4C58-86E7-3F67C05A7983}" type="presParOf" srcId="{128A5AEC-017C-4FC3-AF38-F4EC1A49C8CB}" destId="{18388E61-3ADE-4E83-AE5B-A8EC30C6FFDB}" srcOrd="2" destOrd="0" presId="urn:microsoft.com/office/officeart/2005/8/layout/orgChart1"/>
    <dgm:cxn modelId="{E967E71C-CE73-476A-982C-25145800DD90}" type="presParOf" srcId="{128A5AEC-017C-4FC3-AF38-F4EC1A49C8CB}" destId="{778B4394-183B-473F-BDE1-E448A68BE357}" srcOrd="3" destOrd="0" presId="urn:microsoft.com/office/officeart/2005/8/layout/orgChart1"/>
    <dgm:cxn modelId="{DE0D0893-E1C4-4C61-8615-7CAA511A82BD}" type="presParOf" srcId="{778B4394-183B-473F-BDE1-E448A68BE357}" destId="{1E5B463F-60F9-4A1B-AE46-7AB8BFA31A28}" srcOrd="0" destOrd="0" presId="urn:microsoft.com/office/officeart/2005/8/layout/orgChart1"/>
    <dgm:cxn modelId="{83DC7A14-21E2-49B8-9352-3123A3C25BB1}" type="presParOf" srcId="{1E5B463F-60F9-4A1B-AE46-7AB8BFA31A28}" destId="{98201122-9B51-47BE-9635-6E3CB2EA8A5D}" srcOrd="0" destOrd="0" presId="urn:microsoft.com/office/officeart/2005/8/layout/orgChart1"/>
    <dgm:cxn modelId="{5CBE8930-204C-443E-ACBF-4348F909292A}" type="presParOf" srcId="{1E5B463F-60F9-4A1B-AE46-7AB8BFA31A28}" destId="{C89E3B79-B816-451E-B8E5-71ADE33B5F08}" srcOrd="1" destOrd="0" presId="urn:microsoft.com/office/officeart/2005/8/layout/orgChart1"/>
    <dgm:cxn modelId="{7D14E429-001B-4EA1-9209-230E2C999776}" type="presParOf" srcId="{778B4394-183B-473F-BDE1-E448A68BE357}" destId="{D0B66607-6925-46BC-9C6E-8323A4AA5DC6}" srcOrd="1" destOrd="0" presId="urn:microsoft.com/office/officeart/2005/8/layout/orgChart1"/>
    <dgm:cxn modelId="{36E7BD7E-E12A-4DBB-97CD-8A967663B231}" type="presParOf" srcId="{D0B66607-6925-46BC-9C6E-8323A4AA5DC6}" destId="{42986916-ECA7-4A55-AF72-4F06766AC3FA}" srcOrd="0" destOrd="0" presId="urn:microsoft.com/office/officeart/2005/8/layout/orgChart1"/>
    <dgm:cxn modelId="{775EB0AB-5BFC-455A-B8AE-B76A0EDDBD57}" type="presParOf" srcId="{D0B66607-6925-46BC-9C6E-8323A4AA5DC6}" destId="{E25B5C70-A4B6-4186-A0C6-1FA4CCAE9B41}" srcOrd="1" destOrd="0" presId="urn:microsoft.com/office/officeart/2005/8/layout/orgChart1"/>
    <dgm:cxn modelId="{AF6ED147-06BD-42D1-8F2D-8FE6F102A705}" type="presParOf" srcId="{E25B5C70-A4B6-4186-A0C6-1FA4CCAE9B41}" destId="{BB559148-4BBA-4BC1-A857-FFA390ABCF1C}" srcOrd="0" destOrd="0" presId="urn:microsoft.com/office/officeart/2005/8/layout/orgChart1"/>
    <dgm:cxn modelId="{D3B31760-BAB4-41CD-9FEE-F0F4490EC2CD}" type="presParOf" srcId="{BB559148-4BBA-4BC1-A857-FFA390ABCF1C}" destId="{32244263-F16A-4589-A1AC-187111742E52}" srcOrd="0" destOrd="0" presId="urn:microsoft.com/office/officeart/2005/8/layout/orgChart1"/>
    <dgm:cxn modelId="{5CCFB3FC-740B-4FAA-A738-FA09E54F800F}" type="presParOf" srcId="{BB559148-4BBA-4BC1-A857-FFA390ABCF1C}" destId="{FC2CA60A-758C-44F9-96CF-D2ABDD97E3EF}" srcOrd="1" destOrd="0" presId="urn:microsoft.com/office/officeart/2005/8/layout/orgChart1"/>
    <dgm:cxn modelId="{AE871C37-FA9E-4F92-9A31-35D2FA5645CB}" type="presParOf" srcId="{E25B5C70-A4B6-4186-A0C6-1FA4CCAE9B41}" destId="{45546418-1269-469D-B373-F1D55DEEE04A}" srcOrd="1" destOrd="0" presId="urn:microsoft.com/office/officeart/2005/8/layout/orgChart1"/>
    <dgm:cxn modelId="{9C8B5489-AFBB-49E1-8CBB-6DA1BD83C2B6}" type="presParOf" srcId="{E25B5C70-A4B6-4186-A0C6-1FA4CCAE9B41}" destId="{EA36AABE-BB25-4824-9C55-A623147A3FF1}" srcOrd="2" destOrd="0" presId="urn:microsoft.com/office/officeart/2005/8/layout/orgChart1"/>
    <dgm:cxn modelId="{D291806E-E0D6-4D39-B14D-A7C7423A478C}" type="presParOf" srcId="{778B4394-183B-473F-BDE1-E448A68BE357}" destId="{8FB1C020-9D91-445C-87B5-468993E97637}" srcOrd="2" destOrd="0" presId="urn:microsoft.com/office/officeart/2005/8/layout/orgChart1"/>
    <dgm:cxn modelId="{466DC047-2160-44F3-8F71-DF263672CBC2}" type="presParOf" srcId="{128A5AEC-017C-4FC3-AF38-F4EC1A49C8CB}" destId="{4F2FCA0E-9B4B-495E-B759-16FBBB1E21F8}" srcOrd="4" destOrd="0" presId="urn:microsoft.com/office/officeart/2005/8/layout/orgChart1"/>
    <dgm:cxn modelId="{B34341DE-93AA-4FFF-9FD1-FE3B722B59B8}" type="presParOf" srcId="{128A5AEC-017C-4FC3-AF38-F4EC1A49C8CB}" destId="{5CF1CF44-D9A3-4B5E-A9AE-BFFD235CF487}" srcOrd="5" destOrd="0" presId="urn:microsoft.com/office/officeart/2005/8/layout/orgChart1"/>
    <dgm:cxn modelId="{349EABA0-890D-4EA6-9ED5-272092A9DD1E}" type="presParOf" srcId="{5CF1CF44-D9A3-4B5E-A9AE-BFFD235CF487}" destId="{77C7589A-BCF8-4F6F-A578-8D8652301455}" srcOrd="0" destOrd="0" presId="urn:microsoft.com/office/officeart/2005/8/layout/orgChart1"/>
    <dgm:cxn modelId="{B14BE7B7-1968-4C15-A560-839E3E419C97}" type="presParOf" srcId="{77C7589A-BCF8-4F6F-A578-8D8652301455}" destId="{EDC20FF2-37C8-4E43-8919-B9E3615BA2A2}" srcOrd="0" destOrd="0" presId="urn:microsoft.com/office/officeart/2005/8/layout/orgChart1"/>
    <dgm:cxn modelId="{3B6F61E9-994B-4214-BD9A-AD0CB769835B}" type="presParOf" srcId="{77C7589A-BCF8-4F6F-A578-8D8652301455}" destId="{6AF3F0CA-CCD4-4D8E-87B1-89A5F14CDD64}" srcOrd="1" destOrd="0" presId="urn:microsoft.com/office/officeart/2005/8/layout/orgChart1"/>
    <dgm:cxn modelId="{5AA3D016-B3A5-4F7A-A312-C27A4492EE3B}" type="presParOf" srcId="{5CF1CF44-D9A3-4B5E-A9AE-BFFD235CF487}" destId="{02CAD08D-CCCC-48E1-8659-21865FA0A986}" srcOrd="1" destOrd="0" presId="urn:microsoft.com/office/officeart/2005/8/layout/orgChart1"/>
    <dgm:cxn modelId="{7F588CF1-CF56-43CB-AC90-C1498FF815FB}" type="presParOf" srcId="{5CF1CF44-D9A3-4B5E-A9AE-BFFD235CF487}" destId="{853D3EBB-96AD-4604-99B1-58066577DF10}" srcOrd="2" destOrd="0" presId="urn:microsoft.com/office/officeart/2005/8/layout/orgChart1"/>
    <dgm:cxn modelId="{98FA5E1C-E5AA-43A2-9B0D-A90CB05D79B1}" type="presParOf" srcId="{128A5AEC-017C-4FC3-AF38-F4EC1A49C8CB}" destId="{FEA6C210-CE0A-4283-B399-1E19DB14ADFE}" srcOrd="6" destOrd="0" presId="urn:microsoft.com/office/officeart/2005/8/layout/orgChart1"/>
    <dgm:cxn modelId="{48796452-5D29-4488-8BAD-C80EB936F742}" type="presParOf" srcId="{128A5AEC-017C-4FC3-AF38-F4EC1A49C8CB}" destId="{4AE7F43B-BEB1-4636-86CB-39CAB5C53F46}" srcOrd="7" destOrd="0" presId="urn:microsoft.com/office/officeart/2005/8/layout/orgChart1"/>
    <dgm:cxn modelId="{4B6D843F-BD59-41B7-96E5-288CE7B375B8}" type="presParOf" srcId="{4AE7F43B-BEB1-4636-86CB-39CAB5C53F46}" destId="{E1A5FC55-5C2D-4B33-9694-DE6E344445F1}" srcOrd="0" destOrd="0" presId="urn:microsoft.com/office/officeart/2005/8/layout/orgChart1"/>
    <dgm:cxn modelId="{BF58B7AE-046F-490A-82EC-8373589B355B}" type="presParOf" srcId="{E1A5FC55-5C2D-4B33-9694-DE6E344445F1}" destId="{433E9AB1-76A4-4886-8EFE-F2FAE2A2738A}" srcOrd="0" destOrd="0" presId="urn:microsoft.com/office/officeart/2005/8/layout/orgChart1"/>
    <dgm:cxn modelId="{B57B6869-FD93-4642-B049-CE9246BE4A4F}" type="presParOf" srcId="{E1A5FC55-5C2D-4B33-9694-DE6E344445F1}" destId="{CF5DE752-EEE4-418A-920B-C35CD7AC5FFB}" srcOrd="1" destOrd="0" presId="urn:microsoft.com/office/officeart/2005/8/layout/orgChart1"/>
    <dgm:cxn modelId="{C83C8EA6-B799-4728-9676-45C53DC6573E}" type="presParOf" srcId="{4AE7F43B-BEB1-4636-86CB-39CAB5C53F46}" destId="{09BD7F01-4B29-4B38-A686-6C8C4D99CEE3}" srcOrd="1" destOrd="0" presId="urn:microsoft.com/office/officeart/2005/8/layout/orgChart1"/>
    <dgm:cxn modelId="{23EE73DE-3E8E-4162-9741-57BB5FEC711D}" type="presParOf" srcId="{4AE7F43B-BEB1-4636-86CB-39CAB5C53F46}" destId="{FDBA624A-44FA-421D-82B3-B7E111022310}" srcOrd="2" destOrd="0" presId="urn:microsoft.com/office/officeart/2005/8/layout/orgChart1"/>
    <dgm:cxn modelId="{532D1117-4375-4C9E-9FBB-113BC64CC44F}" type="presParOf" srcId="{128A5AEC-017C-4FC3-AF38-F4EC1A49C8CB}" destId="{70C3EF66-9050-4D8A-9DEB-CFBF2EADB462}" srcOrd="8" destOrd="0" presId="urn:microsoft.com/office/officeart/2005/8/layout/orgChart1"/>
    <dgm:cxn modelId="{992B4990-6F09-4F96-A2DB-43F92BAB881F}" type="presParOf" srcId="{128A5AEC-017C-4FC3-AF38-F4EC1A49C8CB}" destId="{7A8D11B9-0DC0-4FA3-ABC5-47AD78571F3F}" srcOrd="9" destOrd="0" presId="urn:microsoft.com/office/officeart/2005/8/layout/orgChart1"/>
    <dgm:cxn modelId="{42DFC85C-4CEA-42B8-8D44-2212954C1516}" type="presParOf" srcId="{7A8D11B9-0DC0-4FA3-ABC5-47AD78571F3F}" destId="{327A0E58-6A82-4469-B17D-992EC174CDDB}" srcOrd="0" destOrd="0" presId="urn:microsoft.com/office/officeart/2005/8/layout/orgChart1"/>
    <dgm:cxn modelId="{C67EC782-1FCD-4C03-B216-607BC1DB23CA}" type="presParOf" srcId="{327A0E58-6A82-4469-B17D-992EC174CDDB}" destId="{E8D27F34-5943-47B1-BAF5-B1880A498C46}" srcOrd="0" destOrd="0" presId="urn:microsoft.com/office/officeart/2005/8/layout/orgChart1"/>
    <dgm:cxn modelId="{D1660F9F-FD32-40CC-B482-9895758D470B}" type="presParOf" srcId="{327A0E58-6A82-4469-B17D-992EC174CDDB}" destId="{4DFF3032-4383-424C-A02D-A3C59FD8E465}" srcOrd="1" destOrd="0" presId="urn:microsoft.com/office/officeart/2005/8/layout/orgChart1"/>
    <dgm:cxn modelId="{BF11F100-FA27-4165-8EB9-1B80A141C10C}" type="presParOf" srcId="{7A8D11B9-0DC0-4FA3-ABC5-47AD78571F3F}" destId="{E65DE493-A68D-4B85-AF73-BE91D362D2C9}" srcOrd="1" destOrd="0" presId="urn:microsoft.com/office/officeart/2005/8/layout/orgChart1"/>
    <dgm:cxn modelId="{9F88E4CE-837B-4174-A9AB-CA90B0E58688}" type="presParOf" srcId="{7A8D11B9-0DC0-4FA3-ABC5-47AD78571F3F}" destId="{F8FF2986-076C-4AC7-B05A-A0BDC6810D6F}" srcOrd="2" destOrd="0" presId="urn:microsoft.com/office/officeart/2005/8/layout/orgChart1"/>
    <dgm:cxn modelId="{3069C76E-A1FF-455B-8903-73B234DCF758}" type="presParOf" srcId="{F8FF2986-076C-4AC7-B05A-A0BDC6810D6F}" destId="{4CEEA956-4625-416A-A159-939F9D0008BD}" srcOrd="0" destOrd="0" presId="urn:microsoft.com/office/officeart/2005/8/layout/orgChart1"/>
    <dgm:cxn modelId="{A49CF069-DD3E-40C8-AD96-1EB215BB3F89}" type="presParOf" srcId="{F8FF2986-076C-4AC7-B05A-A0BDC6810D6F}" destId="{43122403-6E5E-409A-BE9C-7E159458D8BD}" srcOrd="1" destOrd="0" presId="urn:microsoft.com/office/officeart/2005/8/layout/orgChart1"/>
    <dgm:cxn modelId="{A239DA9B-8EA3-44DD-9A7A-E565CF1FBEDA}" type="presParOf" srcId="{43122403-6E5E-409A-BE9C-7E159458D8BD}" destId="{F9959C5C-8E3D-42F0-820B-6ACA71F5A140}" srcOrd="0" destOrd="0" presId="urn:microsoft.com/office/officeart/2005/8/layout/orgChart1"/>
    <dgm:cxn modelId="{F9089D86-623A-467C-B5EE-6D6F7439C68A}" type="presParOf" srcId="{F9959C5C-8E3D-42F0-820B-6ACA71F5A140}" destId="{E37753E6-ECAA-48D8-BF57-F0FFF04D0C41}" srcOrd="0" destOrd="0" presId="urn:microsoft.com/office/officeart/2005/8/layout/orgChart1"/>
    <dgm:cxn modelId="{752AF8EE-75A6-4187-B35A-D56F167C2CE4}" type="presParOf" srcId="{F9959C5C-8E3D-42F0-820B-6ACA71F5A140}" destId="{0DCAAB76-A1C9-4C14-8BB8-9B25D105B3E8}" srcOrd="1" destOrd="0" presId="urn:microsoft.com/office/officeart/2005/8/layout/orgChart1"/>
    <dgm:cxn modelId="{5A909BF8-CB0A-45E7-882D-DD5F228CA86E}" type="presParOf" srcId="{43122403-6E5E-409A-BE9C-7E159458D8BD}" destId="{335E75B9-39C0-4965-BEAF-802C2ED8A788}" srcOrd="1" destOrd="0" presId="urn:microsoft.com/office/officeart/2005/8/layout/orgChart1"/>
    <dgm:cxn modelId="{2CBBEA62-5148-4D41-958E-F16FA65F44D1}" type="presParOf" srcId="{43122403-6E5E-409A-BE9C-7E159458D8BD}" destId="{5FF6D0D5-D151-47D6-AAEF-DFC3DCFC9C7D}" srcOrd="2" destOrd="0" presId="urn:microsoft.com/office/officeart/2005/8/layout/orgChart1"/>
    <dgm:cxn modelId="{88ABB4CB-1D6E-4EEE-B25B-D4042DC6851D}" type="presParOf" srcId="{CD3A637A-BF10-4BDF-A2DF-ED5D10E1185A}" destId="{BCF9A433-E003-4B33-813D-00874707DCC7}"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EEA956-4625-416A-A159-939F9D0008BD}">
      <dsp:nvSpPr>
        <dsp:cNvPr id="0" name=""/>
        <dsp:cNvSpPr/>
      </dsp:nvSpPr>
      <dsp:spPr>
        <a:xfrm>
          <a:off x="4974577" y="1345615"/>
          <a:ext cx="99767" cy="437074"/>
        </a:xfrm>
        <a:custGeom>
          <a:avLst/>
          <a:gdLst/>
          <a:ahLst/>
          <a:cxnLst/>
          <a:rect l="0" t="0" r="0" b="0"/>
          <a:pathLst>
            <a:path>
              <a:moveTo>
                <a:pt x="99767" y="0"/>
              </a:moveTo>
              <a:lnTo>
                <a:pt x="99767" y="437074"/>
              </a:lnTo>
              <a:lnTo>
                <a:pt x="0" y="43707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0C3EF66-9050-4D8A-9DEB-CFBF2EADB462}">
      <dsp:nvSpPr>
        <dsp:cNvPr id="0" name=""/>
        <dsp:cNvSpPr/>
      </dsp:nvSpPr>
      <dsp:spPr>
        <a:xfrm>
          <a:off x="2787653" y="671000"/>
          <a:ext cx="2286690" cy="199534"/>
        </a:xfrm>
        <a:custGeom>
          <a:avLst/>
          <a:gdLst/>
          <a:ahLst/>
          <a:cxnLst/>
          <a:rect l="0" t="0" r="0" b="0"/>
          <a:pathLst>
            <a:path>
              <a:moveTo>
                <a:pt x="0" y="0"/>
              </a:moveTo>
              <a:lnTo>
                <a:pt x="0" y="99767"/>
              </a:lnTo>
              <a:lnTo>
                <a:pt x="2299394" y="99767"/>
              </a:lnTo>
              <a:lnTo>
                <a:pt x="2299394" y="19953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EA6C210-CE0A-4283-B399-1E19DB14ADFE}">
      <dsp:nvSpPr>
        <dsp:cNvPr id="0" name=""/>
        <dsp:cNvSpPr/>
      </dsp:nvSpPr>
      <dsp:spPr>
        <a:xfrm>
          <a:off x="2787653" y="671000"/>
          <a:ext cx="1136993" cy="199534"/>
        </a:xfrm>
        <a:custGeom>
          <a:avLst/>
          <a:gdLst/>
          <a:ahLst/>
          <a:cxnLst/>
          <a:rect l="0" t="0" r="0" b="0"/>
          <a:pathLst>
            <a:path>
              <a:moveTo>
                <a:pt x="0" y="0"/>
              </a:moveTo>
              <a:lnTo>
                <a:pt x="0" y="99767"/>
              </a:lnTo>
              <a:lnTo>
                <a:pt x="1149697" y="99767"/>
              </a:lnTo>
              <a:lnTo>
                <a:pt x="1149697" y="19953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F2FCA0E-9B4B-495E-B759-16FBBB1E21F8}">
      <dsp:nvSpPr>
        <dsp:cNvPr id="0" name=""/>
        <dsp:cNvSpPr/>
      </dsp:nvSpPr>
      <dsp:spPr>
        <a:xfrm>
          <a:off x="2729230" y="671000"/>
          <a:ext cx="91440" cy="199534"/>
        </a:xfrm>
        <a:custGeom>
          <a:avLst/>
          <a:gdLst/>
          <a:ahLst/>
          <a:cxnLst/>
          <a:rect l="0" t="0" r="0" b="0"/>
          <a:pathLst>
            <a:path>
              <a:moveTo>
                <a:pt x="45720" y="0"/>
              </a:moveTo>
              <a:lnTo>
                <a:pt x="45720" y="19953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2986916-ECA7-4A55-AF72-4F06766AC3FA}">
      <dsp:nvSpPr>
        <dsp:cNvPr id="0" name=""/>
        <dsp:cNvSpPr/>
      </dsp:nvSpPr>
      <dsp:spPr>
        <a:xfrm>
          <a:off x="1245187" y="1345615"/>
          <a:ext cx="154753" cy="468824"/>
        </a:xfrm>
        <a:custGeom>
          <a:avLst/>
          <a:gdLst/>
          <a:ahLst/>
          <a:cxnLst/>
          <a:rect l="0" t="0" r="0" b="0"/>
          <a:pathLst>
            <a:path>
              <a:moveTo>
                <a:pt x="0" y="0"/>
              </a:moveTo>
              <a:lnTo>
                <a:pt x="0" y="437074"/>
              </a:lnTo>
              <a:lnTo>
                <a:pt x="732604" y="43707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8388E61-3ADE-4E83-AE5B-A8EC30C6FFDB}">
      <dsp:nvSpPr>
        <dsp:cNvPr id="0" name=""/>
        <dsp:cNvSpPr/>
      </dsp:nvSpPr>
      <dsp:spPr>
        <a:xfrm>
          <a:off x="1625252" y="671000"/>
          <a:ext cx="1162400" cy="199534"/>
        </a:xfrm>
        <a:custGeom>
          <a:avLst/>
          <a:gdLst/>
          <a:ahLst/>
          <a:cxnLst/>
          <a:rect l="0" t="0" r="0" b="0"/>
          <a:pathLst>
            <a:path>
              <a:moveTo>
                <a:pt x="1149697" y="0"/>
              </a:moveTo>
              <a:lnTo>
                <a:pt x="1149697" y="99767"/>
              </a:lnTo>
              <a:lnTo>
                <a:pt x="0" y="99767"/>
              </a:lnTo>
              <a:lnTo>
                <a:pt x="0" y="19953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3A8817B-8C5C-46A4-9B46-116D460E8A48}">
      <dsp:nvSpPr>
        <dsp:cNvPr id="0" name=""/>
        <dsp:cNvSpPr/>
      </dsp:nvSpPr>
      <dsp:spPr>
        <a:xfrm>
          <a:off x="95490" y="1345615"/>
          <a:ext cx="142524" cy="437074"/>
        </a:xfrm>
        <a:custGeom>
          <a:avLst/>
          <a:gdLst/>
          <a:ahLst/>
          <a:cxnLst/>
          <a:rect l="0" t="0" r="0" b="0"/>
          <a:pathLst>
            <a:path>
              <a:moveTo>
                <a:pt x="0" y="0"/>
              </a:moveTo>
              <a:lnTo>
                <a:pt x="0" y="437074"/>
              </a:lnTo>
              <a:lnTo>
                <a:pt x="142524" y="43707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0BA8269-6EC5-4215-9BAB-CEBB6F11B45C}">
      <dsp:nvSpPr>
        <dsp:cNvPr id="0" name=""/>
        <dsp:cNvSpPr/>
      </dsp:nvSpPr>
      <dsp:spPr>
        <a:xfrm>
          <a:off x="475555" y="671000"/>
          <a:ext cx="2312097" cy="199534"/>
        </a:xfrm>
        <a:custGeom>
          <a:avLst/>
          <a:gdLst/>
          <a:ahLst/>
          <a:cxnLst/>
          <a:rect l="0" t="0" r="0" b="0"/>
          <a:pathLst>
            <a:path>
              <a:moveTo>
                <a:pt x="2299394" y="0"/>
              </a:moveTo>
              <a:lnTo>
                <a:pt x="2299394" y="99767"/>
              </a:lnTo>
              <a:lnTo>
                <a:pt x="0" y="99767"/>
              </a:lnTo>
              <a:lnTo>
                <a:pt x="0" y="19953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86309D9-CEFA-48CF-B72B-2FAD4D58CB39}">
      <dsp:nvSpPr>
        <dsp:cNvPr id="0" name=""/>
        <dsp:cNvSpPr/>
      </dsp:nvSpPr>
      <dsp:spPr>
        <a:xfrm>
          <a:off x="2312572" y="195918"/>
          <a:ext cx="950162" cy="4750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Head of Development</a:t>
          </a:r>
        </a:p>
      </dsp:txBody>
      <dsp:txXfrm>
        <a:off x="2312572" y="195918"/>
        <a:ext cx="950162" cy="475081"/>
      </dsp:txXfrm>
    </dsp:sp>
    <dsp:sp modelId="{03043AB9-D36C-4F70-9230-559DDAB3DB1D}">
      <dsp:nvSpPr>
        <dsp:cNvPr id="0" name=""/>
        <dsp:cNvSpPr/>
      </dsp:nvSpPr>
      <dsp:spPr>
        <a:xfrm>
          <a:off x="474" y="870534"/>
          <a:ext cx="950162" cy="4750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Development Coordinator</a:t>
          </a:r>
        </a:p>
      </dsp:txBody>
      <dsp:txXfrm>
        <a:off x="474" y="870534"/>
        <a:ext cx="950162" cy="475081"/>
      </dsp:txXfrm>
    </dsp:sp>
    <dsp:sp modelId="{277561E1-C966-43FA-BED7-0BF71947E04C}">
      <dsp:nvSpPr>
        <dsp:cNvPr id="0" name=""/>
        <dsp:cNvSpPr/>
      </dsp:nvSpPr>
      <dsp:spPr>
        <a:xfrm>
          <a:off x="238014" y="1545149"/>
          <a:ext cx="950162" cy="4750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Development Assistant</a:t>
          </a:r>
        </a:p>
      </dsp:txBody>
      <dsp:txXfrm>
        <a:off x="238014" y="1545149"/>
        <a:ext cx="950162" cy="475081"/>
      </dsp:txXfrm>
    </dsp:sp>
    <dsp:sp modelId="{98201122-9B51-47BE-9635-6E3CB2EA8A5D}">
      <dsp:nvSpPr>
        <dsp:cNvPr id="0" name=""/>
        <dsp:cNvSpPr/>
      </dsp:nvSpPr>
      <dsp:spPr>
        <a:xfrm>
          <a:off x="1150171" y="870534"/>
          <a:ext cx="950162" cy="4750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Membership and Donor Development Officer</a:t>
          </a:r>
        </a:p>
      </dsp:txBody>
      <dsp:txXfrm>
        <a:off x="1150171" y="870534"/>
        <a:ext cx="950162" cy="475081"/>
      </dsp:txXfrm>
    </dsp:sp>
    <dsp:sp modelId="{32244263-F16A-4589-A1AC-187111742E52}">
      <dsp:nvSpPr>
        <dsp:cNvPr id="0" name=""/>
        <dsp:cNvSpPr/>
      </dsp:nvSpPr>
      <dsp:spPr>
        <a:xfrm>
          <a:off x="1399940" y="1576899"/>
          <a:ext cx="950162" cy="4750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Development Assistant</a:t>
          </a:r>
        </a:p>
      </dsp:txBody>
      <dsp:txXfrm>
        <a:off x="1399940" y="1576899"/>
        <a:ext cx="950162" cy="475081"/>
      </dsp:txXfrm>
    </dsp:sp>
    <dsp:sp modelId="{EDC20FF2-37C8-4E43-8919-B9E3615BA2A2}">
      <dsp:nvSpPr>
        <dsp:cNvPr id="0" name=""/>
        <dsp:cNvSpPr/>
      </dsp:nvSpPr>
      <dsp:spPr>
        <a:xfrm>
          <a:off x="2299868" y="870534"/>
          <a:ext cx="950162" cy="4750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Development Manager (Trusts Foundations and Legacies)</a:t>
          </a:r>
        </a:p>
      </dsp:txBody>
      <dsp:txXfrm>
        <a:off x="2299868" y="870534"/>
        <a:ext cx="950162" cy="475081"/>
      </dsp:txXfrm>
    </dsp:sp>
    <dsp:sp modelId="{433E9AB1-76A4-4886-8EFE-F2FAE2A2738A}">
      <dsp:nvSpPr>
        <dsp:cNvPr id="0" name=""/>
        <dsp:cNvSpPr/>
      </dsp:nvSpPr>
      <dsp:spPr>
        <a:xfrm>
          <a:off x="3449565" y="870534"/>
          <a:ext cx="950162" cy="4750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Development Manager (Patrons and Individual Giving)</a:t>
          </a:r>
        </a:p>
      </dsp:txBody>
      <dsp:txXfrm>
        <a:off x="3449565" y="870534"/>
        <a:ext cx="950162" cy="475081"/>
      </dsp:txXfrm>
    </dsp:sp>
    <dsp:sp modelId="{E8D27F34-5943-47B1-BAF5-B1880A498C46}">
      <dsp:nvSpPr>
        <dsp:cNvPr id="0" name=""/>
        <dsp:cNvSpPr/>
      </dsp:nvSpPr>
      <dsp:spPr>
        <a:xfrm>
          <a:off x="4599262" y="870534"/>
          <a:ext cx="950162" cy="4750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Volunteer Coordinator</a:t>
          </a:r>
        </a:p>
      </dsp:txBody>
      <dsp:txXfrm>
        <a:off x="4599262" y="870534"/>
        <a:ext cx="950162" cy="475081"/>
      </dsp:txXfrm>
    </dsp:sp>
    <dsp:sp modelId="{E37753E6-ECAA-48D8-BF57-F0FFF04D0C41}">
      <dsp:nvSpPr>
        <dsp:cNvPr id="0" name=""/>
        <dsp:cNvSpPr/>
      </dsp:nvSpPr>
      <dsp:spPr>
        <a:xfrm>
          <a:off x="4024414" y="1545149"/>
          <a:ext cx="950162" cy="4750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Project Volunteer Coordinator</a:t>
          </a:r>
        </a:p>
      </dsp:txBody>
      <dsp:txXfrm>
        <a:off x="4024414" y="1545149"/>
        <a:ext cx="950162" cy="4750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929E9-C4A8-44BD-B59B-20922F55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O'Hare</dc:creator>
  <cp:keywords/>
  <cp:lastModifiedBy>Cathy Campbell</cp:lastModifiedBy>
  <cp:revision>7</cp:revision>
  <dcterms:created xsi:type="dcterms:W3CDTF">2021-11-23T13:25:00Z</dcterms:created>
  <dcterms:modified xsi:type="dcterms:W3CDTF">2021-12-01T15:07:00Z</dcterms:modified>
</cp:coreProperties>
</file>